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9C" w:rsidRPr="004511FE" w:rsidRDefault="00996C4E" w:rsidP="00347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1FE">
        <w:rPr>
          <w:rFonts w:ascii="Times New Roman" w:hAnsi="Times New Roman" w:cs="Times New Roman"/>
          <w:b/>
          <w:sz w:val="28"/>
          <w:szCs w:val="28"/>
          <w:lang w:val="uk-UA"/>
        </w:rPr>
        <w:t>МІСЬКА НАДЗВИЧАЙНА ПРОТИЕПІЗООТИЧНА КОМІСІЯ</w:t>
      </w:r>
    </w:p>
    <w:p w:rsidR="00996C4E" w:rsidRPr="004511FE" w:rsidRDefault="00996C4E" w:rsidP="00996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1FE">
        <w:rPr>
          <w:rFonts w:ascii="Times New Roman" w:hAnsi="Times New Roman" w:cs="Times New Roman"/>
          <w:b/>
          <w:sz w:val="28"/>
          <w:szCs w:val="28"/>
          <w:lang w:val="uk-UA"/>
        </w:rPr>
        <w:t>ПРИ ЛИСИЧАНСЬКІЙ</w:t>
      </w:r>
      <w:r w:rsidR="00A72EF6" w:rsidRPr="00451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1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</w:p>
    <w:p w:rsidR="00A25856" w:rsidRDefault="00A25856" w:rsidP="00996C4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96C4E" w:rsidRPr="004511FE" w:rsidRDefault="007D1E9B" w:rsidP="00996C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7D1E9B">
        <w:rPr>
          <w:rFonts w:ascii="Times New Roman" w:hAnsi="Times New Roman" w:cs="Times New Roman"/>
          <w:sz w:val="28"/>
          <w:szCs w:val="28"/>
          <w:u w:val="single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4E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996C4E" w:rsidRPr="004511F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7A7F" w:rsidRPr="007D1E9B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</w:t>
      </w:r>
      <w:proofErr w:type="spellEnd"/>
      <w:r w:rsidR="003B7A7F" w:rsidRPr="007D1E9B">
        <w:rPr>
          <w:rFonts w:ascii="Times New Roman" w:hAnsi="Times New Roman" w:cs="Times New Roman"/>
          <w:sz w:val="28"/>
          <w:szCs w:val="28"/>
          <w:u w:val="single"/>
          <w:lang w:val="uk-UA"/>
        </w:rPr>
        <w:t>да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96C4E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14789" w:rsidRPr="004511F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96C4E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96C4E" w:rsidRPr="004511FE" w:rsidRDefault="00996C4E" w:rsidP="00996C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4511F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451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E84B5B" w:rsidRPr="00451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4D1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6734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842588" w:rsidRPr="004511FE" w:rsidRDefault="00996C4E" w:rsidP="0084258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11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842588" w:rsidRPr="004511FE">
        <w:rPr>
          <w:rFonts w:ascii="Times New Roman" w:hAnsi="Times New Roman" w:cs="Times New Roman"/>
          <w:b/>
          <w:i/>
          <w:sz w:val="28"/>
          <w:szCs w:val="28"/>
          <w:lang w:val="uk-UA"/>
        </w:rPr>
        <w:t>накладення</w:t>
      </w:r>
      <w:r w:rsidR="00842588" w:rsidRPr="004511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2588" w:rsidRPr="004511FE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карантинних</w:t>
      </w:r>
      <w:r w:rsidR="00842588" w:rsidRPr="004511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5FBD" w:rsidRDefault="00842588" w:rsidP="0084258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11FE">
        <w:rPr>
          <w:rFonts w:ascii="Times New Roman" w:hAnsi="Times New Roman" w:cs="Times New Roman"/>
          <w:b/>
          <w:i/>
          <w:sz w:val="28"/>
          <w:szCs w:val="28"/>
          <w:lang w:val="uk-UA"/>
        </w:rPr>
        <w:t>обмежень</w:t>
      </w:r>
      <w:r w:rsidRPr="004511FE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155F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неблагополучний </w:t>
      </w:r>
    </w:p>
    <w:p w:rsidR="00996C4E" w:rsidRPr="004511FE" w:rsidRDefault="00155FBD" w:rsidP="0084258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</w:t>
      </w:r>
      <w:r w:rsidR="00842588" w:rsidRPr="004511FE">
        <w:rPr>
          <w:rFonts w:ascii="Times New Roman" w:hAnsi="Times New Roman" w:cs="Times New Roman"/>
          <w:b/>
          <w:i/>
          <w:sz w:val="28"/>
          <w:szCs w:val="28"/>
        </w:rPr>
        <w:t>сказу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пункт</w:t>
      </w:r>
      <w:r w:rsidR="00996C4E" w:rsidRPr="004511F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bookmarkStart w:id="0" w:name="_GoBack"/>
      <w:bookmarkEnd w:id="0"/>
    </w:p>
    <w:p w:rsidR="0011478E" w:rsidRPr="007A55F9" w:rsidRDefault="0011478E" w:rsidP="00842588">
      <w:pPr>
        <w:spacing w:after="0"/>
        <w:jc w:val="both"/>
        <w:rPr>
          <w:rFonts w:ascii="Times New Roman" w:hAnsi="Times New Roman" w:cs="Times New Roman"/>
          <w:b/>
          <w:i/>
          <w:lang w:val="uk-UA"/>
        </w:rPr>
      </w:pPr>
    </w:p>
    <w:p w:rsidR="0051478E" w:rsidRPr="004511FE" w:rsidRDefault="005778AD" w:rsidP="00EB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588" w:rsidRPr="004511FE">
        <w:rPr>
          <w:rFonts w:ascii="Times New Roman" w:hAnsi="Times New Roman" w:cs="Times New Roman"/>
          <w:sz w:val="28"/>
          <w:szCs w:val="28"/>
          <w:lang w:val="uk-UA"/>
        </w:rPr>
        <w:t>Розглянувши інформацію</w:t>
      </w:r>
      <w:r w:rsidR="00D16E18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78E" w:rsidRPr="004511FE">
        <w:rPr>
          <w:rFonts w:ascii="Times New Roman" w:hAnsi="Times New Roman" w:cs="Times New Roman"/>
          <w:sz w:val="28"/>
          <w:szCs w:val="28"/>
          <w:lang w:val="uk-UA"/>
        </w:rPr>
        <w:t>начальника Лисичанського міського</w:t>
      </w:r>
      <w:r w:rsidR="005A4856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11478E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r w:rsidR="005A4856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Держпродспоживслужби в </w:t>
      </w:r>
      <w:r w:rsidR="0011478E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Луганській області </w:t>
      </w:r>
      <w:r w:rsidR="00A84BF3">
        <w:rPr>
          <w:rFonts w:ascii="Times New Roman" w:hAnsi="Times New Roman" w:cs="Times New Roman"/>
          <w:sz w:val="28"/>
          <w:szCs w:val="28"/>
          <w:lang w:val="uk-UA"/>
        </w:rPr>
        <w:t>Шпень Г.Г.</w:t>
      </w:r>
      <w:r w:rsidR="00842588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про випадок</w:t>
      </w:r>
      <w:r w:rsidR="00D14789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5F9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 кота на сказ, який належить </w:t>
      </w:r>
      <w:r w:rsidR="00DB289B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64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0C74">
        <w:rPr>
          <w:rFonts w:ascii="Times New Roman" w:hAnsi="Times New Roman" w:cs="Times New Roman"/>
          <w:sz w:val="28"/>
          <w:szCs w:val="28"/>
          <w:lang w:val="uk-UA"/>
        </w:rPr>
        <w:t>Пономарьовій</w:t>
      </w:r>
      <w:proofErr w:type="spellEnd"/>
      <w:r w:rsidR="00EF0C74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6446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28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55F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DB289B">
        <w:rPr>
          <w:rFonts w:ascii="Times New Roman" w:hAnsi="Times New Roman" w:cs="Times New Roman"/>
          <w:sz w:val="28"/>
          <w:szCs w:val="28"/>
          <w:lang w:val="uk-UA"/>
        </w:rPr>
        <w:t xml:space="preserve"> мешкає</w:t>
      </w:r>
      <w:r w:rsidR="004B6157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4F799E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  <w:r w:rsidR="00D16E18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EF0C74">
        <w:rPr>
          <w:rFonts w:ascii="Times New Roman" w:hAnsi="Times New Roman" w:cs="Times New Roman"/>
          <w:sz w:val="28"/>
          <w:szCs w:val="28"/>
          <w:lang w:val="uk-UA"/>
        </w:rPr>
        <w:t>Новодружеськ,</w:t>
      </w:r>
      <w:r w:rsidR="005A4856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157" w:rsidRPr="004511FE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5A4856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0C74">
        <w:rPr>
          <w:rFonts w:ascii="Times New Roman" w:hAnsi="Times New Roman" w:cs="Times New Roman"/>
          <w:sz w:val="28"/>
          <w:szCs w:val="28"/>
          <w:lang w:val="uk-UA"/>
        </w:rPr>
        <w:t>Л. Українки, 2/53</w:t>
      </w:r>
      <w:r w:rsidR="004B6157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99E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(діагноз на сказ встановлено </w:t>
      </w:r>
      <w:r w:rsidR="00DB2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C7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16E18" w:rsidRPr="004511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0C7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A4856" w:rsidRPr="004511F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14789" w:rsidRPr="004511F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16E18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24BE7" w:rsidRPr="004511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99E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експертиза Л</w:t>
      </w:r>
      <w:r w:rsidR="005A4856" w:rsidRPr="004511FE">
        <w:rPr>
          <w:rFonts w:ascii="Times New Roman" w:hAnsi="Times New Roman" w:cs="Times New Roman"/>
          <w:sz w:val="28"/>
          <w:szCs w:val="28"/>
          <w:lang w:val="uk-UA"/>
        </w:rPr>
        <w:t>МД</w:t>
      </w:r>
      <w:r w:rsidR="004F799E" w:rsidRPr="004511F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4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F799E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446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F0C74">
        <w:rPr>
          <w:rFonts w:ascii="Times New Roman" w:hAnsi="Times New Roman" w:cs="Times New Roman"/>
          <w:sz w:val="28"/>
          <w:szCs w:val="28"/>
          <w:lang w:val="uk-UA"/>
        </w:rPr>
        <w:t>783</w:t>
      </w:r>
      <w:r w:rsidR="005A4856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4856" w:rsidRPr="004511FE">
        <w:rPr>
          <w:rFonts w:ascii="Times New Roman" w:hAnsi="Times New Roman" w:cs="Times New Roman"/>
          <w:sz w:val="28"/>
          <w:szCs w:val="28"/>
          <w:lang w:val="uk-UA"/>
        </w:rPr>
        <w:t>п.м</w:t>
      </w:r>
      <w:proofErr w:type="spellEnd"/>
      <w:r w:rsidR="005A4856" w:rsidRPr="004511FE">
        <w:rPr>
          <w:rFonts w:ascii="Times New Roman" w:hAnsi="Times New Roman" w:cs="Times New Roman"/>
          <w:sz w:val="28"/>
          <w:szCs w:val="28"/>
          <w:lang w:val="uk-UA"/>
        </w:rPr>
        <w:t>. 1/1</w:t>
      </w:r>
      <w:r w:rsidR="00D14789" w:rsidRPr="004511F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F799E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213F44" w:rsidRPr="004511FE">
        <w:rPr>
          <w:rFonts w:ascii="Times New Roman" w:hAnsi="Times New Roman" w:cs="Times New Roman"/>
          <w:sz w:val="28"/>
          <w:szCs w:val="28"/>
          <w:lang w:val="uk-UA"/>
        </w:rPr>
        <w:t>та в</w:t>
      </w:r>
      <w:r w:rsidR="00CB07CC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</w:t>
      </w:r>
      <w:r w:rsidR="00455D7B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складну </w:t>
      </w:r>
      <w:r w:rsidR="005A4856" w:rsidRPr="004511FE">
        <w:rPr>
          <w:rFonts w:ascii="Times New Roman" w:hAnsi="Times New Roman" w:cs="Times New Roman"/>
          <w:sz w:val="28"/>
          <w:szCs w:val="28"/>
          <w:lang w:val="uk-UA"/>
        </w:rPr>
        <w:t>епізоотичну ситуацію щодо сказу</w:t>
      </w:r>
      <w:r w:rsidR="00455D7B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законом України «Про ветеринарну медицину», Інструкцією про заходи щодо боротьби зі сказом тварин </w:t>
      </w:r>
      <w:r w:rsidR="00C17321" w:rsidRPr="004511FE">
        <w:rPr>
          <w:rFonts w:ascii="Times New Roman" w:hAnsi="Times New Roman" w:cs="Times New Roman"/>
          <w:sz w:val="28"/>
          <w:szCs w:val="28"/>
          <w:lang w:val="uk-UA"/>
        </w:rPr>
        <w:t>надзвичайна протиепізоотична комісія</w:t>
      </w:r>
    </w:p>
    <w:p w:rsidR="0051478E" w:rsidRPr="007A55F9" w:rsidRDefault="0051478E" w:rsidP="00996C4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23F21" w:rsidRPr="004511FE" w:rsidRDefault="00923F21" w:rsidP="00996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1FE">
        <w:rPr>
          <w:rFonts w:ascii="Times New Roman" w:hAnsi="Times New Roman" w:cs="Times New Roman"/>
          <w:b/>
          <w:sz w:val="28"/>
          <w:szCs w:val="28"/>
          <w:lang w:val="uk-UA"/>
        </w:rPr>
        <w:t>В И Р І Ш У Є:</w:t>
      </w:r>
    </w:p>
    <w:p w:rsidR="00155FBD" w:rsidRPr="00B10D17" w:rsidRDefault="00155FBD" w:rsidP="00EB5B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17">
        <w:rPr>
          <w:rFonts w:ascii="Times New Roman" w:hAnsi="Times New Roman" w:cs="Times New Roman"/>
          <w:sz w:val="28"/>
          <w:szCs w:val="28"/>
          <w:lang w:val="uk-UA"/>
        </w:rPr>
        <w:t xml:space="preserve">Вогнищем сказу тварин вважати </w:t>
      </w:r>
      <w:r w:rsidR="00EF0C74">
        <w:rPr>
          <w:rFonts w:ascii="Times New Roman" w:hAnsi="Times New Roman" w:cs="Times New Roman"/>
          <w:sz w:val="28"/>
          <w:szCs w:val="28"/>
          <w:lang w:val="uk-UA"/>
        </w:rPr>
        <w:t>квартиру</w:t>
      </w:r>
      <w:r w:rsidR="00B10D17" w:rsidRPr="00B10D17">
        <w:rPr>
          <w:rFonts w:ascii="Times New Roman" w:hAnsi="Times New Roman" w:cs="Times New Roman"/>
          <w:sz w:val="28"/>
          <w:szCs w:val="28"/>
          <w:lang w:val="uk-UA"/>
        </w:rPr>
        <w:t xml:space="preserve"> знаходження загиблої тварини:</w:t>
      </w:r>
    </w:p>
    <w:p w:rsidR="00B10D17" w:rsidRDefault="00B10D17" w:rsidP="00B10D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вул. </w:t>
      </w:r>
      <w:r w:rsidR="008C0C5D">
        <w:rPr>
          <w:rFonts w:ascii="Times New Roman" w:hAnsi="Times New Roman" w:cs="Times New Roman"/>
          <w:i/>
          <w:sz w:val="28"/>
          <w:szCs w:val="28"/>
          <w:lang w:val="uk-UA"/>
        </w:rPr>
        <w:t>Л. Українки, 2/53, м. Новодружеськ</w:t>
      </w:r>
      <w:r w:rsidR="00EF0C7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8593D" w:rsidRPr="00155FBD" w:rsidRDefault="0088593D" w:rsidP="0088593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005C0" w:rsidRPr="00C005C0" w:rsidRDefault="00794503" w:rsidP="00EB5B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територію</w:t>
      </w:r>
      <w:r w:rsidR="00455D7B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неблагополучн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5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55D7B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сказу</w:t>
      </w:r>
      <w:r w:rsidR="00155FBD">
        <w:rPr>
          <w:rFonts w:ascii="Times New Roman" w:hAnsi="Times New Roman" w:cs="Times New Roman"/>
          <w:sz w:val="28"/>
          <w:szCs w:val="28"/>
          <w:lang w:val="uk-UA"/>
        </w:rPr>
        <w:t xml:space="preserve"> тварин</w:t>
      </w:r>
      <w:r w:rsidR="00C005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05C0" w:rsidRPr="00C005C0" w:rsidRDefault="00EF0C74" w:rsidP="00C005C0">
      <w:pPr>
        <w:pStyle w:val="a3"/>
        <w:spacing w:after="0" w:line="240" w:lineRule="auto"/>
        <w:ind w:left="78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Жилий квартал м. Новодружеськ </w:t>
      </w:r>
      <w:r w:rsidR="00896E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 вулицям:  В. Сосюри, Маяковського, Куйбишева, Нова , Чехова.  8-го  Березня, Л. Українки, Миру буд. 1-8, </w:t>
      </w:r>
      <w:proofErr w:type="spellStart"/>
      <w:r w:rsidR="00896E73">
        <w:rPr>
          <w:rFonts w:ascii="Times New Roman" w:hAnsi="Times New Roman" w:cs="Times New Roman"/>
          <w:i/>
          <w:sz w:val="28"/>
          <w:szCs w:val="28"/>
          <w:lang w:val="uk-UA"/>
        </w:rPr>
        <w:t>Курчатова</w:t>
      </w:r>
      <w:proofErr w:type="spellEnd"/>
      <w:r w:rsidR="00896E73">
        <w:rPr>
          <w:rFonts w:ascii="Times New Roman" w:hAnsi="Times New Roman" w:cs="Times New Roman"/>
          <w:i/>
          <w:sz w:val="28"/>
          <w:szCs w:val="28"/>
          <w:lang w:val="uk-UA"/>
        </w:rPr>
        <w:t>, Затишна,</w:t>
      </w:r>
      <w:r w:rsidR="00896E73" w:rsidRPr="00896E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96E73">
        <w:rPr>
          <w:rFonts w:ascii="Times New Roman" w:hAnsi="Times New Roman" w:cs="Times New Roman"/>
          <w:i/>
          <w:sz w:val="28"/>
          <w:szCs w:val="28"/>
          <w:lang w:val="uk-UA"/>
        </w:rPr>
        <w:t>провулок Шкільний.</w:t>
      </w:r>
    </w:p>
    <w:p w:rsidR="00C005C0" w:rsidRPr="00C005C0" w:rsidRDefault="00C005C0" w:rsidP="00C005C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005C0" w:rsidRDefault="00C005C0" w:rsidP="00C005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7A55F9"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 загрозливу на сказ тварин зону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05C0" w:rsidRPr="00C005C0" w:rsidRDefault="00EF0C74" w:rsidP="00C005C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Вся територія м. Новодружеськ.</w:t>
      </w:r>
    </w:p>
    <w:p w:rsidR="00F8765D" w:rsidRPr="004511FE" w:rsidRDefault="00F8765D" w:rsidP="00F8765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E001C" w:rsidRPr="00C005C0" w:rsidRDefault="001E001C" w:rsidP="00C00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«План заходів </w:t>
      </w:r>
      <w:r w:rsidR="00E14AD2"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по локалізації і </w:t>
      </w:r>
      <w:r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ліквідації </w:t>
      </w:r>
      <w:r w:rsidR="0045462D"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неблагополучного пункту щодо </w:t>
      </w:r>
      <w:r w:rsidRPr="00C005C0">
        <w:rPr>
          <w:rFonts w:ascii="Times New Roman" w:hAnsi="Times New Roman" w:cs="Times New Roman"/>
          <w:sz w:val="28"/>
          <w:szCs w:val="28"/>
          <w:lang w:val="uk-UA"/>
        </w:rPr>
        <w:t>сказу тварин в</w:t>
      </w:r>
      <w:r w:rsidR="006D2EB7"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5C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14AD2" w:rsidRPr="00C005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E73">
        <w:rPr>
          <w:rFonts w:ascii="Times New Roman" w:hAnsi="Times New Roman" w:cs="Times New Roman"/>
          <w:sz w:val="28"/>
          <w:szCs w:val="28"/>
          <w:lang w:val="uk-UA"/>
        </w:rPr>
        <w:t>Новодружеськ</w:t>
      </w:r>
      <w:r w:rsidRPr="00C005C0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7A55F9"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C005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005C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06DA2" w:rsidRDefault="00B06DA2" w:rsidP="00B06DA2">
      <w:pPr>
        <w:pStyle w:val="a3"/>
        <w:tabs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568" w:rsidRPr="00C005C0" w:rsidRDefault="00842FBD" w:rsidP="00C005C0">
      <w:pPr>
        <w:pStyle w:val="a3"/>
        <w:numPr>
          <w:ilvl w:val="0"/>
          <w:numId w:val="1"/>
        </w:numPr>
        <w:tabs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5C0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245568" w:rsidRPr="00C005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рганізувати роботи щодо вилову </w:t>
      </w:r>
      <w:r w:rsidR="00BD01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усіх </w:t>
      </w:r>
      <w:r w:rsidR="00245568" w:rsidRPr="00C005C0">
        <w:rPr>
          <w:rFonts w:ascii="Times New Roman" w:hAnsi="Times New Roman" w:cs="Times New Roman"/>
          <w:bCs/>
          <w:sz w:val="28"/>
          <w:szCs w:val="28"/>
          <w:lang w:val="uk-UA"/>
        </w:rPr>
        <w:t>безпритульних тварин в зазначених неблагополучній та загрозливій зонах</w:t>
      </w:r>
      <w:r w:rsidR="00644670" w:rsidRPr="00C005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також по збору та утилізації трупів тварин та інших біологічних відходів, санітарне очищення територій м. </w:t>
      </w:r>
      <w:r w:rsidR="008C0C5D">
        <w:rPr>
          <w:rFonts w:ascii="Times New Roman" w:hAnsi="Times New Roman" w:cs="Times New Roman"/>
          <w:bCs/>
          <w:sz w:val="28"/>
          <w:szCs w:val="28"/>
          <w:lang w:val="uk-UA"/>
        </w:rPr>
        <w:t>Новодружеська</w:t>
      </w:r>
      <w:r w:rsidR="00644670" w:rsidRPr="00C005C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C005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Інформацію про проведену роботу щодо вилову безпритульних тварин надавати до робочого органу ДНПК Лисичанського міського управління ГУ Держпродспоживслужби в Луганській області.</w:t>
      </w:r>
    </w:p>
    <w:p w:rsidR="00842FBD" w:rsidRDefault="00842FBD" w:rsidP="00896E73">
      <w:pPr>
        <w:pStyle w:val="a3"/>
        <w:shd w:val="clear" w:color="auto" w:fill="FFFFFF"/>
        <w:tabs>
          <w:tab w:val="left" w:pos="1080"/>
        </w:tabs>
        <w:spacing w:after="0" w:line="240" w:lineRule="auto"/>
        <w:ind w:right="57"/>
        <w:jc w:val="both"/>
        <w:rPr>
          <w:rFonts w:ascii="Times New Roman" w:hAnsi="Times New Roman"/>
          <w:i/>
          <w:sz w:val="28"/>
          <w:lang w:val="uk-UA"/>
        </w:rPr>
      </w:pPr>
      <w:r w:rsidRPr="00842FBD">
        <w:rPr>
          <w:rFonts w:ascii="Times New Roman" w:hAnsi="Times New Roman"/>
          <w:sz w:val="28"/>
          <w:szCs w:val="28"/>
          <w:lang w:val="uk-UA"/>
        </w:rPr>
        <w:tab/>
      </w:r>
      <w:r w:rsidRPr="00842FBD">
        <w:rPr>
          <w:rFonts w:ascii="Times New Roman" w:hAnsi="Times New Roman"/>
          <w:sz w:val="28"/>
          <w:szCs w:val="28"/>
          <w:lang w:val="uk-UA"/>
        </w:rPr>
        <w:tab/>
      </w:r>
      <w:r w:rsidRPr="00842FBD">
        <w:rPr>
          <w:rFonts w:ascii="Times New Roman" w:hAnsi="Times New Roman"/>
          <w:sz w:val="28"/>
          <w:szCs w:val="28"/>
          <w:lang w:val="uk-UA"/>
        </w:rPr>
        <w:tab/>
      </w:r>
      <w:r w:rsidRPr="00842FBD">
        <w:rPr>
          <w:rFonts w:ascii="Times New Roman" w:hAnsi="Times New Roman"/>
          <w:sz w:val="28"/>
          <w:szCs w:val="28"/>
          <w:lang w:val="uk-UA"/>
        </w:rPr>
        <w:tab/>
      </w:r>
      <w:r w:rsidRPr="00842FBD">
        <w:rPr>
          <w:rFonts w:ascii="Times New Roman" w:hAnsi="Times New Roman"/>
          <w:sz w:val="28"/>
          <w:szCs w:val="28"/>
          <w:lang w:val="uk-UA"/>
        </w:rPr>
        <w:tab/>
      </w:r>
      <w:r w:rsidRPr="00842FBD">
        <w:rPr>
          <w:rFonts w:ascii="Times New Roman" w:hAnsi="Times New Roman"/>
          <w:sz w:val="28"/>
          <w:szCs w:val="28"/>
          <w:lang w:val="uk-UA"/>
        </w:rPr>
        <w:tab/>
      </w:r>
      <w:r w:rsidR="00896E73">
        <w:rPr>
          <w:rFonts w:ascii="Times New Roman" w:hAnsi="Times New Roman"/>
          <w:i/>
          <w:sz w:val="28"/>
          <w:szCs w:val="28"/>
          <w:lang w:val="uk-UA"/>
        </w:rPr>
        <w:t>Новодружеська міська рада</w:t>
      </w:r>
    </w:p>
    <w:p w:rsidR="00842FBD" w:rsidRPr="003E4089" w:rsidRDefault="00842FBD" w:rsidP="00842FBD">
      <w:pPr>
        <w:pStyle w:val="a3"/>
        <w:shd w:val="clear" w:color="auto" w:fill="FFFFFF"/>
        <w:tabs>
          <w:tab w:val="left" w:pos="1080"/>
        </w:tabs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E4089"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3E4089">
        <w:rPr>
          <w:rFonts w:ascii="Times New Roman" w:hAnsi="Times New Roman"/>
          <w:i/>
          <w:sz w:val="28"/>
          <w:szCs w:val="28"/>
          <w:lang w:val="uk-UA"/>
        </w:rPr>
        <w:t xml:space="preserve">Термін – </w:t>
      </w:r>
      <w:r>
        <w:rPr>
          <w:rFonts w:ascii="Times New Roman" w:hAnsi="Times New Roman"/>
          <w:i/>
          <w:sz w:val="28"/>
          <w:szCs w:val="28"/>
          <w:lang w:val="uk-UA"/>
        </w:rPr>
        <w:t>негайно і постійно.</w:t>
      </w:r>
    </w:p>
    <w:p w:rsidR="00842FBD" w:rsidRPr="00C005C0" w:rsidRDefault="00842FBD" w:rsidP="00C005C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0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Здійснювати заходи з недопущення збільшення чисельності безпритульних тварин в підвалах, під’їздах, горищах, в місцях збору сміття, харчових відходів тощо. </w:t>
      </w:r>
    </w:p>
    <w:p w:rsidR="00842FBD" w:rsidRDefault="00896E73" w:rsidP="00842F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Новодружеська міська рада</w:t>
      </w:r>
    </w:p>
    <w:p w:rsidR="00842FBD" w:rsidRDefault="00842FBD" w:rsidP="00842F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24D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Термін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324D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постійно</w:t>
      </w:r>
    </w:p>
    <w:p w:rsidR="00AB0C5A" w:rsidRPr="00AB0C5A" w:rsidRDefault="00AB0C5A" w:rsidP="00AB0C5A">
      <w:pPr>
        <w:pStyle w:val="a3"/>
        <w:tabs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01D2" w:rsidRDefault="00BD01D2" w:rsidP="00C005C0">
      <w:pPr>
        <w:pStyle w:val="a3"/>
        <w:numPr>
          <w:ilvl w:val="0"/>
          <w:numId w:val="1"/>
        </w:numPr>
        <w:tabs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щеплення усіх сприятливих тварин проти сказу .</w:t>
      </w:r>
    </w:p>
    <w:p w:rsidR="00BD01D2" w:rsidRPr="00BD01D2" w:rsidRDefault="00BD01D2" w:rsidP="00BD01D2">
      <w:pPr>
        <w:tabs>
          <w:tab w:val="left" w:pos="622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BD01D2">
        <w:rPr>
          <w:rFonts w:ascii="Times New Roman" w:hAnsi="Times New Roman" w:cs="Times New Roman"/>
          <w:i/>
          <w:sz w:val="28"/>
          <w:szCs w:val="28"/>
          <w:lang w:val="uk-UA"/>
        </w:rPr>
        <w:t>МДЛВМ  в м. Лисичанську</w:t>
      </w:r>
    </w:p>
    <w:p w:rsidR="00BD01D2" w:rsidRDefault="00BD01D2" w:rsidP="00BD01D2">
      <w:pPr>
        <w:tabs>
          <w:tab w:val="left" w:pos="622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BD01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Термін – протягом карантинних обмежень. </w:t>
      </w:r>
    </w:p>
    <w:p w:rsidR="00BD01D2" w:rsidRPr="00BD01D2" w:rsidRDefault="00BD01D2" w:rsidP="00BD01D2">
      <w:pPr>
        <w:tabs>
          <w:tab w:val="left" w:pos="622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14AD2" w:rsidRPr="00C005C0" w:rsidRDefault="00271A07" w:rsidP="00C005C0">
      <w:pPr>
        <w:pStyle w:val="a3"/>
        <w:numPr>
          <w:ilvl w:val="0"/>
          <w:numId w:val="1"/>
        </w:numPr>
        <w:tabs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020">
        <w:rPr>
          <w:rFonts w:ascii="Times New Roman" w:hAnsi="Times New Roman" w:cs="Times New Roman"/>
          <w:sz w:val="28"/>
          <w:szCs w:val="28"/>
          <w:lang w:val="uk-UA"/>
        </w:rPr>
        <w:t>Продовжити роботу по р</w:t>
      </w:r>
      <w:r w:rsidR="00E02F67" w:rsidRPr="00C005C0">
        <w:rPr>
          <w:rFonts w:ascii="Times New Roman" w:hAnsi="Times New Roman" w:cs="Times New Roman"/>
          <w:sz w:val="28"/>
          <w:szCs w:val="28"/>
          <w:lang w:val="uk-UA"/>
        </w:rPr>
        <w:t>озмі</w:t>
      </w:r>
      <w:r w:rsidR="002A7020">
        <w:rPr>
          <w:rFonts w:ascii="Times New Roman" w:hAnsi="Times New Roman" w:cs="Times New Roman"/>
          <w:sz w:val="28"/>
          <w:szCs w:val="28"/>
          <w:lang w:val="uk-UA"/>
        </w:rPr>
        <w:t>щенню</w:t>
      </w:r>
      <w:r w:rsidR="0098527D"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896E7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8527D"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8E4"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в міських ЗМІ (за згодою) </w:t>
      </w:r>
      <w:r w:rsidR="0098527D"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02F67" w:rsidRPr="00C005C0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="0098527D"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</w:t>
      </w:r>
      <w:r w:rsidR="00D328E4"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 сказу</w:t>
      </w:r>
      <w:r w:rsidR="0098527D" w:rsidRPr="00C005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4AD2"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05C0" w:rsidRDefault="00842FBD" w:rsidP="00842FBD">
      <w:pPr>
        <w:pStyle w:val="a3"/>
        <w:shd w:val="clear" w:color="auto" w:fill="FFFFFF"/>
        <w:tabs>
          <w:tab w:val="left" w:pos="1080"/>
        </w:tabs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42FBD">
        <w:rPr>
          <w:rFonts w:ascii="Times New Roman" w:hAnsi="Times New Roman"/>
          <w:sz w:val="28"/>
          <w:szCs w:val="28"/>
          <w:lang w:val="uk-UA"/>
        </w:rPr>
        <w:tab/>
      </w:r>
      <w:r w:rsidRPr="00842FBD">
        <w:rPr>
          <w:rFonts w:ascii="Times New Roman" w:hAnsi="Times New Roman"/>
          <w:sz w:val="28"/>
          <w:szCs w:val="28"/>
          <w:lang w:val="uk-UA"/>
        </w:rPr>
        <w:tab/>
      </w:r>
      <w:r w:rsidRPr="00842FBD">
        <w:rPr>
          <w:rFonts w:ascii="Times New Roman" w:hAnsi="Times New Roman"/>
          <w:sz w:val="28"/>
          <w:szCs w:val="28"/>
          <w:lang w:val="uk-UA"/>
        </w:rPr>
        <w:tab/>
      </w:r>
      <w:r w:rsidRPr="00842FBD">
        <w:rPr>
          <w:rFonts w:ascii="Times New Roman" w:hAnsi="Times New Roman"/>
          <w:sz w:val="28"/>
          <w:szCs w:val="28"/>
          <w:lang w:val="uk-UA"/>
        </w:rPr>
        <w:tab/>
      </w:r>
      <w:r w:rsidRPr="00842FBD">
        <w:rPr>
          <w:rFonts w:ascii="Times New Roman" w:hAnsi="Times New Roman"/>
          <w:sz w:val="28"/>
          <w:szCs w:val="28"/>
          <w:lang w:val="uk-UA"/>
        </w:rPr>
        <w:tab/>
      </w:r>
      <w:r w:rsidRPr="00842FBD">
        <w:rPr>
          <w:rFonts w:ascii="Times New Roman" w:hAnsi="Times New Roman"/>
          <w:sz w:val="28"/>
          <w:szCs w:val="28"/>
          <w:lang w:val="uk-UA"/>
        </w:rPr>
        <w:tab/>
      </w:r>
      <w:r w:rsidR="00C005C0">
        <w:rPr>
          <w:rFonts w:ascii="Times New Roman" w:hAnsi="Times New Roman"/>
          <w:i/>
          <w:sz w:val="28"/>
          <w:szCs w:val="28"/>
          <w:lang w:val="uk-UA"/>
        </w:rPr>
        <w:t>Відділ</w:t>
      </w:r>
      <w:r w:rsidRPr="00842FBD">
        <w:rPr>
          <w:rFonts w:ascii="Times New Roman" w:hAnsi="Times New Roman"/>
          <w:i/>
          <w:sz w:val="28"/>
          <w:szCs w:val="28"/>
          <w:lang w:val="uk-UA"/>
        </w:rPr>
        <w:t xml:space="preserve"> з питань внутрішньої політики, </w:t>
      </w:r>
    </w:p>
    <w:p w:rsidR="002A7020" w:rsidRDefault="00C005C0" w:rsidP="00842FBD">
      <w:pPr>
        <w:pStyle w:val="a3"/>
        <w:shd w:val="clear" w:color="auto" w:fill="FFFFFF"/>
        <w:tabs>
          <w:tab w:val="left" w:pos="1080"/>
        </w:tabs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842FBD" w:rsidRPr="00842FBD">
        <w:rPr>
          <w:rFonts w:ascii="Times New Roman" w:hAnsi="Times New Roman"/>
          <w:i/>
          <w:sz w:val="28"/>
          <w:szCs w:val="28"/>
          <w:lang w:val="uk-UA"/>
        </w:rPr>
        <w:t xml:space="preserve">зв’язку з </w:t>
      </w:r>
      <w:r w:rsidR="002A7020" w:rsidRPr="002A7020">
        <w:rPr>
          <w:rFonts w:ascii="Times New Roman" w:hAnsi="Times New Roman"/>
          <w:i/>
          <w:sz w:val="28"/>
          <w:szCs w:val="28"/>
          <w:lang w:val="uk-UA"/>
        </w:rPr>
        <w:t>громад</w:t>
      </w:r>
      <w:r w:rsidR="002A7020">
        <w:rPr>
          <w:rFonts w:ascii="Times New Roman" w:hAnsi="Times New Roman"/>
          <w:i/>
          <w:sz w:val="28"/>
          <w:szCs w:val="28"/>
          <w:lang w:val="uk-UA"/>
        </w:rPr>
        <w:t>с</w:t>
      </w:r>
      <w:r w:rsidR="002A7020" w:rsidRPr="002A7020">
        <w:rPr>
          <w:rFonts w:ascii="Times New Roman" w:hAnsi="Times New Roman"/>
          <w:i/>
          <w:sz w:val="28"/>
          <w:szCs w:val="28"/>
          <w:lang w:val="uk-UA"/>
        </w:rPr>
        <w:t>ькістю</w:t>
      </w:r>
      <w:r w:rsidR="00842FBD" w:rsidRPr="00842FBD">
        <w:rPr>
          <w:rFonts w:ascii="Times New Roman" w:hAnsi="Times New Roman"/>
          <w:i/>
          <w:sz w:val="28"/>
          <w:szCs w:val="28"/>
          <w:lang w:val="uk-UA"/>
        </w:rPr>
        <w:t xml:space="preserve"> та засобами </w:t>
      </w:r>
    </w:p>
    <w:p w:rsidR="002A7020" w:rsidRDefault="002A7020" w:rsidP="002A7020">
      <w:pPr>
        <w:pStyle w:val="a3"/>
        <w:shd w:val="clear" w:color="auto" w:fill="FFFFFF"/>
        <w:tabs>
          <w:tab w:val="left" w:pos="1080"/>
        </w:tabs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842FBD" w:rsidRPr="00842FBD">
        <w:rPr>
          <w:rFonts w:ascii="Times New Roman" w:hAnsi="Times New Roman"/>
          <w:i/>
          <w:sz w:val="28"/>
          <w:szCs w:val="28"/>
          <w:lang w:val="uk-UA"/>
        </w:rPr>
        <w:t xml:space="preserve">масової </w:t>
      </w:r>
      <w:r w:rsidR="00842FBD" w:rsidRPr="002A7020">
        <w:rPr>
          <w:rFonts w:ascii="Times New Roman" w:hAnsi="Times New Roman"/>
          <w:i/>
          <w:sz w:val="28"/>
          <w:szCs w:val="28"/>
          <w:lang w:val="uk-UA"/>
        </w:rPr>
        <w:t xml:space="preserve">інформації Лисичанської міської </w:t>
      </w:r>
    </w:p>
    <w:p w:rsidR="00C005C0" w:rsidRPr="002A7020" w:rsidRDefault="002A7020" w:rsidP="002A7020">
      <w:pPr>
        <w:pStyle w:val="a3"/>
        <w:shd w:val="clear" w:color="auto" w:fill="FFFFFF"/>
        <w:tabs>
          <w:tab w:val="left" w:pos="1080"/>
        </w:tabs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842FBD" w:rsidRPr="002A7020">
        <w:rPr>
          <w:rFonts w:ascii="Times New Roman" w:hAnsi="Times New Roman"/>
          <w:i/>
          <w:sz w:val="28"/>
          <w:szCs w:val="28"/>
          <w:lang w:val="uk-UA"/>
        </w:rPr>
        <w:t>ради</w:t>
      </w:r>
    </w:p>
    <w:p w:rsidR="00842FBD" w:rsidRPr="003E4089" w:rsidRDefault="00C005C0" w:rsidP="00AB0C5A">
      <w:pPr>
        <w:pStyle w:val="a3"/>
        <w:shd w:val="clear" w:color="auto" w:fill="FFFFFF"/>
        <w:tabs>
          <w:tab w:val="left" w:pos="1080"/>
        </w:tabs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842FBD" w:rsidRPr="00842FB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B0C5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42FBD" w:rsidRPr="003E4089">
        <w:rPr>
          <w:rFonts w:ascii="Times New Roman" w:hAnsi="Times New Roman"/>
          <w:i/>
          <w:sz w:val="28"/>
          <w:szCs w:val="28"/>
          <w:lang w:val="uk-UA"/>
        </w:rPr>
        <w:t>Термін –</w:t>
      </w:r>
      <w:r w:rsidR="00842FBD">
        <w:rPr>
          <w:rFonts w:ascii="Times New Roman" w:hAnsi="Times New Roman"/>
          <w:i/>
          <w:sz w:val="28"/>
          <w:szCs w:val="28"/>
          <w:lang w:val="uk-UA"/>
        </w:rPr>
        <w:t>постійно.</w:t>
      </w:r>
    </w:p>
    <w:p w:rsidR="009E3204" w:rsidRPr="009E3204" w:rsidRDefault="009E3204" w:rsidP="009E32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8527D" w:rsidRPr="00C005C0" w:rsidRDefault="00C005C0" w:rsidP="00C005C0">
      <w:pPr>
        <w:pStyle w:val="a3"/>
        <w:numPr>
          <w:ilvl w:val="0"/>
          <w:numId w:val="1"/>
        </w:numPr>
        <w:tabs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27D" w:rsidRPr="00C005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голови міської надзвичайної протиепізоотичної комісії Шпен</w:t>
      </w:r>
      <w:r w:rsidR="00794503" w:rsidRPr="00C005C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8527D" w:rsidRPr="00C005C0"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</w:p>
    <w:p w:rsidR="00742E2C" w:rsidRPr="004511FE" w:rsidRDefault="00742E2C" w:rsidP="00756C8A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2F5C" w:rsidRPr="004511FE" w:rsidRDefault="008F2F5C" w:rsidP="007A55F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Голова міської Надзвичайної </w:t>
      </w:r>
    </w:p>
    <w:p w:rsidR="004715B3" w:rsidRDefault="008F2F5C" w:rsidP="007A55F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>Протиепізоотичної Комісії</w:t>
      </w: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02DE9" w:rsidRPr="004511FE">
        <w:rPr>
          <w:rFonts w:ascii="Times New Roman" w:hAnsi="Times New Roman" w:cs="Times New Roman"/>
          <w:i/>
          <w:sz w:val="28"/>
          <w:szCs w:val="28"/>
          <w:lang w:val="uk-UA"/>
        </w:rPr>
        <w:t>М.С. Головньов</w:t>
      </w:r>
    </w:p>
    <w:p w:rsidR="00323DDD" w:rsidRPr="004511FE" w:rsidRDefault="00323DDD" w:rsidP="007A55F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3B6D" w:rsidRPr="004511FE" w:rsidRDefault="008F2F5C" w:rsidP="009852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>Секретар</w:t>
      </w: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511FE">
        <w:rPr>
          <w:rFonts w:ascii="Times New Roman" w:hAnsi="Times New Roman" w:cs="Times New Roman"/>
          <w:i/>
          <w:sz w:val="28"/>
          <w:szCs w:val="28"/>
          <w:lang w:val="uk-UA"/>
        </w:rPr>
        <w:tab/>
        <w:t>О.Ю. Чекрига</w:t>
      </w:r>
    </w:p>
    <w:p w:rsidR="001B3B6D" w:rsidRDefault="001B3B6D" w:rsidP="00923F21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BA1717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5C0" w:rsidRDefault="00C005C0" w:rsidP="00BA1717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717" w:rsidRPr="00BA1717" w:rsidRDefault="00BA1717" w:rsidP="00BA1717">
      <w:pPr>
        <w:tabs>
          <w:tab w:val="left" w:pos="28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BA1717" w:rsidRPr="00BA1717" w:rsidSect="004511F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BF27CB" w:rsidRDefault="001B3B6D" w:rsidP="005870E1">
      <w:pPr>
        <w:spacing w:after="0" w:line="240" w:lineRule="auto"/>
        <w:rPr>
          <w:lang w:val="uk-UA"/>
        </w:rPr>
      </w:pPr>
      <w:r w:rsidRPr="00663C61">
        <w:rPr>
          <w:lang w:val="uk-UA"/>
        </w:rPr>
        <w:lastRenderedPageBreak/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="00BD01D2">
        <w:rPr>
          <w:lang w:val="uk-UA"/>
        </w:rPr>
        <w:t>Додаток 1</w:t>
      </w:r>
    </w:p>
    <w:p w:rsidR="001B3B6D" w:rsidRPr="00663C61" w:rsidRDefault="001B3B6D" w:rsidP="00BF27CB">
      <w:pPr>
        <w:spacing w:after="0" w:line="240" w:lineRule="auto"/>
        <w:ind w:left="10620" w:firstLine="708"/>
        <w:rPr>
          <w:rFonts w:ascii="Times New Roman" w:hAnsi="Times New Roman" w:cs="Times New Roman"/>
          <w:b/>
          <w:lang w:val="uk-UA"/>
        </w:rPr>
      </w:pPr>
      <w:r w:rsidRPr="00663C61">
        <w:rPr>
          <w:rFonts w:ascii="Times New Roman" w:hAnsi="Times New Roman" w:cs="Times New Roman"/>
          <w:b/>
          <w:lang w:val="uk-UA"/>
        </w:rPr>
        <w:t>ЗАТВЕРДЖЕНО</w:t>
      </w:r>
    </w:p>
    <w:p w:rsidR="00663C61" w:rsidRPr="00663C61" w:rsidRDefault="001B3B6D" w:rsidP="005870E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  <w:t xml:space="preserve">Рішенням </w:t>
      </w:r>
      <w:r w:rsidR="00663C61" w:rsidRPr="00663C61">
        <w:rPr>
          <w:rFonts w:ascii="Times New Roman" w:hAnsi="Times New Roman" w:cs="Times New Roman"/>
          <w:lang w:val="uk-UA"/>
        </w:rPr>
        <w:t>Д</w:t>
      </w:r>
      <w:r w:rsidRPr="00663C61">
        <w:rPr>
          <w:rFonts w:ascii="Times New Roman" w:hAnsi="Times New Roman" w:cs="Times New Roman"/>
          <w:lang w:val="uk-UA"/>
        </w:rPr>
        <w:t xml:space="preserve">НПК при </w:t>
      </w:r>
    </w:p>
    <w:p w:rsidR="001B3B6D" w:rsidRPr="00663C61" w:rsidRDefault="001B3B6D" w:rsidP="005870E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  <w:t xml:space="preserve">Лисичанській міській раді </w:t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  <w:t xml:space="preserve">за № </w:t>
      </w:r>
      <w:r w:rsidR="00896E73">
        <w:rPr>
          <w:rFonts w:ascii="Times New Roman" w:hAnsi="Times New Roman" w:cs="Times New Roman"/>
          <w:lang w:val="uk-UA"/>
        </w:rPr>
        <w:t xml:space="preserve"> ___</w:t>
      </w:r>
      <w:r w:rsidRPr="00663C61">
        <w:rPr>
          <w:rFonts w:ascii="Times New Roman" w:hAnsi="Times New Roman" w:cs="Times New Roman"/>
          <w:lang w:val="uk-UA"/>
        </w:rPr>
        <w:t xml:space="preserve"> від  </w:t>
      </w:r>
      <w:r w:rsidR="00896E73">
        <w:rPr>
          <w:rFonts w:ascii="Times New Roman" w:hAnsi="Times New Roman" w:cs="Times New Roman"/>
          <w:lang w:val="uk-UA"/>
        </w:rPr>
        <w:t>_________</w:t>
      </w:r>
      <w:r w:rsidRPr="00663C61">
        <w:rPr>
          <w:rFonts w:ascii="Times New Roman" w:hAnsi="Times New Roman" w:cs="Times New Roman"/>
          <w:lang w:val="uk-UA"/>
        </w:rPr>
        <w:t>201</w:t>
      </w:r>
      <w:r w:rsidR="0003759A">
        <w:rPr>
          <w:rFonts w:ascii="Times New Roman" w:hAnsi="Times New Roman" w:cs="Times New Roman"/>
          <w:lang w:val="uk-UA"/>
        </w:rPr>
        <w:t>8</w:t>
      </w:r>
      <w:r w:rsidRPr="00663C61">
        <w:rPr>
          <w:rFonts w:ascii="Times New Roman" w:hAnsi="Times New Roman" w:cs="Times New Roman"/>
          <w:lang w:val="uk-UA"/>
        </w:rPr>
        <w:t xml:space="preserve"> р.</w:t>
      </w:r>
    </w:p>
    <w:p w:rsidR="001B3B6D" w:rsidRPr="0095591D" w:rsidRDefault="001B3B6D" w:rsidP="001B3B6D">
      <w:pPr>
        <w:pStyle w:val="a4"/>
        <w:rPr>
          <w:b/>
          <w:sz w:val="16"/>
          <w:szCs w:val="16"/>
        </w:rPr>
      </w:pPr>
    </w:p>
    <w:p w:rsidR="001B3B6D" w:rsidRDefault="001B3B6D" w:rsidP="005870E1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1B3B6D" w:rsidRPr="00155FBD" w:rsidRDefault="001B3B6D" w:rsidP="005870E1">
      <w:pPr>
        <w:pStyle w:val="a4"/>
        <w:rPr>
          <w:b/>
          <w:sz w:val="32"/>
          <w:szCs w:val="32"/>
        </w:rPr>
      </w:pPr>
      <w:r w:rsidRPr="003F45B1">
        <w:rPr>
          <w:b/>
          <w:sz w:val="32"/>
          <w:szCs w:val="32"/>
        </w:rPr>
        <w:t xml:space="preserve">заходів </w:t>
      </w:r>
      <w:r>
        <w:rPr>
          <w:b/>
          <w:sz w:val="32"/>
          <w:szCs w:val="32"/>
        </w:rPr>
        <w:t xml:space="preserve">по локалізації і </w:t>
      </w:r>
      <w:r w:rsidRPr="003F45B1">
        <w:rPr>
          <w:b/>
          <w:sz w:val="32"/>
          <w:szCs w:val="32"/>
        </w:rPr>
        <w:t xml:space="preserve"> ліквідації </w:t>
      </w:r>
      <w:r w:rsidR="00155FBD" w:rsidRPr="00155FBD">
        <w:rPr>
          <w:b/>
          <w:sz w:val="32"/>
          <w:szCs w:val="32"/>
        </w:rPr>
        <w:t>неблагополучного пункту щодо</w:t>
      </w:r>
      <w:r>
        <w:rPr>
          <w:b/>
          <w:sz w:val="32"/>
          <w:szCs w:val="32"/>
        </w:rPr>
        <w:t xml:space="preserve"> </w:t>
      </w:r>
      <w:r w:rsidRPr="003F45B1">
        <w:rPr>
          <w:b/>
          <w:sz w:val="32"/>
          <w:szCs w:val="32"/>
        </w:rPr>
        <w:t xml:space="preserve">сказу </w:t>
      </w:r>
      <w:r w:rsidR="00155FBD" w:rsidRPr="00155FBD">
        <w:rPr>
          <w:b/>
          <w:sz w:val="32"/>
          <w:szCs w:val="32"/>
        </w:rPr>
        <w:t xml:space="preserve">тварин </w:t>
      </w:r>
      <w:r>
        <w:rPr>
          <w:b/>
          <w:sz w:val="32"/>
          <w:szCs w:val="32"/>
        </w:rPr>
        <w:t xml:space="preserve">в місті </w:t>
      </w:r>
      <w:r w:rsidR="00896E73">
        <w:rPr>
          <w:b/>
          <w:sz w:val="32"/>
          <w:szCs w:val="32"/>
        </w:rPr>
        <w:t xml:space="preserve">Новодружеськ </w:t>
      </w:r>
      <w:r w:rsidR="00155FBD">
        <w:rPr>
          <w:b/>
          <w:sz w:val="32"/>
          <w:szCs w:val="32"/>
        </w:rPr>
        <w:t xml:space="preserve"> визначен</w:t>
      </w:r>
      <w:r w:rsidR="008060E3">
        <w:rPr>
          <w:b/>
          <w:sz w:val="32"/>
          <w:szCs w:val="32"/>
        </w:rPr>
        <w:t>ого</w:t>
      </w:r>
      <w:r w:rsidR="00155FBD">
        <w:rPr>
          <w:b/>
          <w:sz w:val="32"/>
          <w:szCs w:val="32"/>
        </w:rPr>
        <w:t xml:space="preserve"> ц</w:t>
      </w:r>
      <w:r w:rsidR="008060E3">
        <w:rPr>
          <w:b/>
          <w:sz w:val="32"/>
          <w:szCs w:val="32"/>
        </w:rPr>
        <w:t>и</w:t>
      </w:r>
      <w:r w:rsidR="00155FBD">
        <w:rPr>
          <w:b/>
          <w:sz w:val="32"/>
          <w:szCs w:val="32"/>
        </w:rPr>
        <w:t>м рі</w:t>
      </w:r>
      <w:r w:rsidR="00B10D17">
        <w:rPr>
          <w:b/>
          <w:sz w:val="32"/>
          <w:szCs w:val="32"/>
        </w:rPr>
        <w:t>шенням</w:t>
      </w:r>
      <w:r w:rsidR="00155FBD" w:rsidRPr="00155FBD">
        <w:rPr>
          <w:b/>
          <w:sz w:val="32"/>
          <w:szCs w:val="32"/>
        </w:rPr>
        <w:t>.</w:t>
      </w:r>
      <w:r w:rsidR="00BB599A">
        <w:rPr>
          <w:b/>
          <w:sz w:val="32"/>
          <w:szCs w:val="32"/>
        </w:rPr>
        <w:t xml:space="preserve"> </w:t>
      </w:r>
    </w:p>
    <w:p w:rsidR="00155FBD" w:rsidRPr="00155FBD" w:rsidRDefault="00155FBD" w:rsidP="005870E1">
      <w:pPr>
        <w:pStyle w:val="a4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  <w:gridCol w:w="6520"/>
      </w:tblGrid>
      <w:tr w:rsidR="001B3B6D" w:rsidRPr="00663C61" w:rsidTr="00A23861">
        <w:tc>
          <w:tcPr>
            <w:tcW w:w="567" w:type="dxa"/>
          </w:tcPr>
          <w:p w:rsidR="001B3B6D" w:rsidRPr="00663C61" w:rsidRDefault="001B3B6D" w:rsidP="005870E1">
            <w:pPr>
              <w:pStyle w:val="a4"/>
              <w:rPr>
                <w:b/>
                <w:bCs/>
                <w:szCs w:val="24"/>
              </w:rPr>
            </w:pPr>
            <w:r w:rsidRPr="00663C61">
              <w:rPr>
                <w:b/>
                <w:bCs/>
                <w:szCs w:val="24"/>
              </w:rPr>
              <w:t>№  з/п</w:t>
            </w:r>
          </w:p>
        </w:tc>
        <w:tc>
          <w:tcPr>
            <w:tcW w:w="6096" w:type="dxa"/>
          </w:tcPr>
          <w:p w:rsidR="001B3B6D" w:rsidRPr="00663C61" w:rsidRDefault="001B3B6D" w:rsidP="005870E1">
            <w:pPr>
              <w:pStyle w:val="a4"/>
              <w:rPr>
                <w:b/>
                <w:bCs/>
                <w:szCs w:val="24"/>
              </w:rPr>
            </w:pPr>
            <w:r w:rsidRPr="00663C61">
              <w:rPr>
                <w:b/>
                <w:bCs/>
                <w:szCs w:val="24"/>
              </w:rPr>
              <w:t>Завдання</w:t>
            </w:r>
          </w:p>
        </w:tc>
        <w:tc>
          <w:tcPr>
            <w:tcW w:w="2693" w:type="dxa"/>
          </w:tcPr>
          <w:p w:rsidR="001B3B6D" w:rsidRPr="00663C61" w:rsidRDefault="001B3B6D" w:rsidP="005870E1">
            <w:pPr>
              <w:pStyle w:val="a4"/>
              <w:rPr>
                <w:b/>
                <w:bCs/>
                <w:szCs w:val="24"/>
              </w:rPr>
            </w:pPr>
            <w:r w:rsidRPr="00663C61">
              <w:rPr>
                <w:b/>
                <w:bCs/>
                <w:szCs w:val="24"/>
              </w:rPr>
              <w:t>Термін виконання</w:t>
            </w:r>
          </w:p>
        </w:tc>
        <w:tc>
          <w:tcPr>
            <w:tcW w:w="6520" w:type="dxa"/>
          </w:tcPr>
          <w:p w:rsidR="001B3B6D" w:rsidRPr="00663C61" w:rsidRDefault="001B3B6D" w:rsidP="005870E1">
            <w:pPr>
              <w:pStyle w:val="a4"/>
              <w:rPr>
                <w:b/>
                <w:bCs/>
                <w:szCs w:val="24"/>
              </w:rPr>
            </w:pPr>
            <w:r w:rsidRPr="00663C61">
              <w:rPr>
                <w:b/>
                <w:bCs/>
                <w:szCs w:val="24"/>
              </w:rPr>
              <w:t xml:space="preserve">Виконавці </w:t>
            </w:r>
          </w:p>
        </w:tc>
      </w:tr>
      <w:tr w:rsidR="001B3B6D" w:rsidRPr="00234DE1" w:rsidTr="00A23861">
        <w:trPr>
          <w:trHeight w:val="137"/>
        </w:trPr>
        <w:tc>
          <w:tcPr>
            <w:tcW w:w="567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1</w:t>
            </w:r>
          </w:p>
        </w:tc>
        <w:tc>
          <w:tcPr>
            <w:tcW w:w="6096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2</w:t>
            </w:r>
          </w:p>
        </w:tc>
        <w:tc>
          <w:tcPr>
            <w:tcW w:w="2693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3</w:t>
            </w:r>
          </w:p>
        </w:tc>
        <w:tc>
          <w:tcPr>
            <w:tcW w:w="6520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4</w:t>
            </w:r>
          </w:p>
        </w:tc>
      </w:tr>
      <w:tr w:rsidR="001B3B6D" w:rsidRPr="004511FE" w:rsidTr="00DA14F8">
        <w:trPr>
          <w:trHeight w:val="137"/>
        </w:trPr>
        <w:tc>
          <w:tcPr>
            <w:tcW w:w="15876" w:type="dxa"/>
            <w:gridSpan w:val="4"/>
          </w:tcPr>
          <w:p w:rsidR="00A177AA" w:rsidRPr="00D67541" w:rsidRDefault="00A177AA" w:rsidP="005870E1">
            <w:pPr>
              <w:pStyle w:val="a4"/>
              <w:rPr>
                <w:b/>
                <w:bCs/>
                <w:sz w:val="20"/>
              </w:rPr>
            </w:pPr>
          </w:p>
          <w:p w:rsidR="001B3B6D" w:rsidRDefault="00DA14F8" w:rsidP="005870E1">
            <w:pPr>
              <w:pStyle w:val="a4"/>
              <w:rPr>
                <w:b/>
                <w:bCs/>
                <w:sz w:val="28"/>
                <w:szCs w:val="28"/>
              </w:rPr>
            </w:pPr>
            <w:r w:rsidRPr="004511FE">
              <w:rPr>
                <w:b/>
                <w:bCs/>
                <w:sz w:val="28"/>
                <w:szCs w:val="28"/>
              </w:rPr>
              <w:t>Організаційні заходи</w:t>
            </w:r>
          </w:p>
          <w:p w:rsidR="00A177AA" w:rsidRPr="00D67541" w:rsidRDefault="00A177AA" w:rsidP="005870E1">
            <w:pPr>
              <w:pStyle w:val="a4"/>
              <w:rPr>
                <w:b/>
                <w:bCs/>
                <w:sz w:val="20"/>
              </w:rPr>
            </w:pPr>
          </w:p>
        </w:tc>
      </w:tr>
      <w:tr w:rsidR="00DA14F8" w:rsidRPr="00A177AA" w:rsidTr="00A23861">
        <w:trPr>
          <w:trHeight w:val="617"/>
        </w:trPr>
        <w:tc>
          <w:tcPr>
            <w:tcW w:w="567" w:type="dxa"/>
          </w:tcPr>
          <w:p w:rsidR="00DA14F8" w:rsidRPr="00A177AA" w:rsidRDefault="0098527D" w:rsidP="00663C61">
            <w:pPr>
              <w:pStyle w:val="a4"/>
              <w:rPr>
                <w:b/>
                <w:bCs/>
                <w:szCs w:val="24"/>
              </w:rPr>
            </w:pPr>
            <w:r w:rsidRPr="00A177AA">
              <w:rPr>
                <w:b/>
                <w:bCs/>
                <w:szCs w:val="24"/>
              </w:rPr>
              <w:t>1</w:t>
            </w:r>
          </w:p>
        </w:tc>
        <w:tc>
          <w:tcPr>
            <w:tcW w:w="6096" w:type="dxa"/>
          </w:tcPr>
          <w:p w:rsidR="00A177AA" w:rsidRPr="00A177AA" w:rsidRDefault="00DA14F8" w:rsidP="00A177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Визначити та ввести </w:t>
            </w:r>
            <w:r w:rsidRPr="00A1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77A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карантинні</w:t>
            </w:r>
            <w:proofErr w:type="spellEnd"/>
            <w:r w:rsidRPr="00A1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7A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A1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неблагополучну та загрозливу щодо сказу територію</w:t>
            </w:r>
          </w:p>
        </w:tc>
        <w:tc>
          <w:tcPr>
            <w:tcW w:w="2693" w:type="dxa"/>
          </w:tcPr>
          <w:p w:rsidR="00DA14F8" w:rsidRPr="00A177AA" w:rsidRDefault="00896E73" w:rsidP="001A3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</w:t>
            </w:r>
            <w:r w:rsidR="00DA14F8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9B158C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A14F8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6520" w:type="dxa"/>
          </w:tcPr>
          <w:p w:rsidR="00DA14F8" w:rsidRPr="00A177AA" w:rsidRDefault="00F77BA7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A14F8" w:rsidRPr="00A1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при </w:t>
            </w:r>
            <w:proofErr w:type="spellStart"/>
            <w:r w:rsidR="00DA14F8" w:rsidRPr="00A177AA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Лисичанській</w:t>
            </w:r>
            <w:proofErr w:type="spellEnd"/>
            <w:r w:rsidR="00DA14F8" w:rsidRPr="00A1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4F8" w:rsidRPr="00A177A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="00DA14F8" w:rsidRPr="00A1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4F8" w:rsidRPr="00A177AA">
              <w:rPr>
                <w:rFonts w:ascii="Times New Roman" w:eastAsia="Times New Roman" w:hAnsi="Times New Roman" w:cs="Times New Roman"/>
                <w:sz w:val="24"/>
                <w:szCs w:val="24"/>
              </w:rPr>
              <w:t>раді</w:t>
            </w:r>
            <w:proofErr w:type="spellEnd"/>
          </w:p>
        </w:tc>
      </w:tr>
      <w:tr w:rsidR="00DA14F8" w:rsidRPr="00EF0C74" w:rsidTr="00A23861">
        <w:trPr>
          <w:trHeight w:val="986"/>
        </w:trPr>
        <w:tc>
          <w:tcPr>
            <w:tcW w:w="567" w:type="dxa"/>
          </w:tcPr>
          <w:p w:rsidR="00DA14F8" w:rsidRPr="00A177AA" w:rsidRDefault="0098527D" w:rsidP="00663C61">
            <w:pPr>
              <w:pStyle w:val="a4"/>
              <w:rPr>
                <w:b/>
                <w:bCs/>
                <w:szCs w:val="24"/>
              </w:rPr>
            </w:pPr>
            <w:r w:rsidRPr="00A177AA">
              <w:rPr>
                <w:b/>
                <w:bCs/>
                <w:szCs w:val="24"/>
              </w:rPr>
              <w:t>2</w:t>
            </w:r>
          </w:p>
        </w:tc>
        <w:tc>
          <w:tcPr>
            <w:tcW w:w="6096" w:type="dxa"/>
          </w:tcPr>
          <w:p w:rsidR="00DA14F8" w:rsidRPr="00A177AA" w:rsidRDefault="00271A07" w:rsidP="00BD0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A14F8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аборонити проведення виставок собак, котів, вивіз </w:t>
            </w:r>
            <w:r w:rsidR="00663C61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</w:t>
            </w:r>
            <w:r w:rsidR="00DA14F8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межи неблагополучної зони.</w:t>
            </w:r>
          </w:p>
        </w:tc>
        <w:tc>
          <w:tcPr>
            <w:tcW w:w="2693" w:type="dxa"/>
          </w:tcPr>
          <w:p w:rsidR="00DA14F8" w:rsidRPr="00A177AA" w:rsidRDefault="005870E1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карантинних обмежень</w:t>
            </w:r>
          </w:p>
        </w:tc>
        <w:tc>
          <w:tcPr>
            <w:tcW w:w="6520" w:type="dxa"/>
          </w:tcPr>
          <w:p w:rsidR="00DA14F8" w:rsidRPr="00A177AA" w:rsidRDefault="00896E73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Новодружеська міська рада</w:t>
            </w:r>
            <w:r w:rsidR="00BB599A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міська державна лікарня ветмедицини в м. Лисичанську </w:t>
            </w:r>
          </w:p>
        </w:tc>
      </w:tr>
      <w:tr w:rsidR="00BB599A" w:rsidRPr="007D1E9B" w:rsidTr="00A23861">
        <w:trPr>
          <w:trHeight w:val="955"/>
        </w:trPr>
        <w:tc>
          <w:tcPr>
            <w:tcW w:w="567" w:type="dxa"/>
          </w:tcPr>
          <w:p w:rsidR="00BB599A" w:rsidRPr="00A177AA" w:rsidRDefault="00DE63A8" w:rsidP="004B6157">
            <w:pPr>
              <w:pStyle w:val="a4"/>
              <w:rPr>
                <w:b/>
                <w:bCs/>
                <w:szCs w:val="24"/>
              </w:rPr>
            </w:pPr>
            <w:r w:rsidRPr="00A177AA">
              <w:rPr>
                <w:b/>
                <w:bCs/>
                <w:szCs w:val="24"/>
              </w:rPr>
              <w:t>3</w:t>
            </w:r>
          </w:p>
        </w:tc>
        <w:tc>
          <w:tcPr>
            <w:tcW w:w="6096" w:type="dxa"/>
          </w:tcPr>
          <w:p w:rsidR="00BB599A" w:rsidRPr="00A177AA" w:rsidRDefault="00BB599A" w:rsidP="004B6157">
            <w:pPr>
              <w:pStyle w:val="a4"/>
              <w:jc w:val="left"/>
              <w:rPr>
                <w:bCs/>
                <w:szCs w:val="24"/>
              </w:rPr>
            </w:pPr>
            <w:r w:rsidRPr="00A177AA">
              <w:rPr>
                <w:bCs/>
                <w:szCs w:val="24"/>
              </w:rPr>
              <w:t>Провести роз’яснювальну роботу серед населення по профілактиці сказу</w:t>
            </w:r>
          </w:p>
        </w:tc>
        <w:tc>
          <w:tcPr>
            <w:tcW w:w="2693" w:type="dxa"/>
          </w:tcPr>
          <w:p w:rsidR="00BB599A" w:rsidRPr="00A177AA" w:rsidRDefault="00BB599A" w:rsidP="004B61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  <w:r w:rsidR="00896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  <w:p w:rsidR="00BB599A" w:rsidRPr="00A177AA" w:rsidRDefault="00BB599A" w:rsidP="009B158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9B158C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6520" w:type="dxa"/>
          </w:tcPr>
          <w:p w:rsidR="00BB599A" w:rsidRPr="00A177AA" w:rsidRDefault="00663C61" w:rsidP="00896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Лисичанське міське управління ГУ Держпродспоживслужби в Луганській області</w:t>
            </w:r>
            <w:r w:rsidR="00BB599A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63A8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34DE1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исичанська</w:t>
            </w:r>
            <w:r w:rsidR="00DE63A8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63A8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міськрайонна</w:t>
            </w:r>
            <w:proofErr w:type="spellEnd"/>
            <w:r w:rsidR="00DE63A8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ДУ  «Луганський обласний лабораторний центр МОЗ України»</w:t>
            </w:r>
            <w:r w:rsidR="00BB599A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96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Новодружеська міська рада</w:t>
            </w:r>
            <w:r w:rsidR="00BB599A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759A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5590C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внутрішньої політики, зв’язку з громад кістю та засобами масової інформації, </w:t>
            </w:r>
            <w:r w:rsidR="00BB599A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 ЗМІ</w:t>
            </w:r>
          </w:p>
        </w:tc>
      </w:tr>
      <w:tr w:rsidR="00456B41" w:rsidRPr="00A177AA" w:rsidTr="00A23861">
        <w:trPr>
          <w:trHeight w:val="649"/>
        </w:trPr>
        <w:tc>
          <w:tcPr>
            <w:tcW w:w="567" w:type="dxa"/>
          </w:tcPr>
          <w:p w:rsidR="00456B41" w:rsidRPr="00A177AA" w:rsidRDefault="00456B41" w:rsidP="004B6157">
            <w:pPr>
              <w:pStyle w:val="a4"/>
              <w:rPr>
                <w:b/>
                <w:bCs/>
                <w:szCs w:val="24"/>
                <w:lang w:val="ru-RU"/>
              </w:rPr>
            </w:pPr>
            <w:r w:rsidRPr="00A177AA">
              <w:rPr>
                <w:b/>
                <w:bCs/>
                <w:szCs w:val="24"/>
                <w:lang w:val="ru-RU"/>
              </w:rPr>
              <w:t>4</w:t>
            </w:r>
          </w:p>
        </w:tc>
        <w:tc>
          <w:tcPr>
            <w:tcW w:w="6096" w:type="dxa"/>
          </w:tcPr>
          <w:p w:rsidR="00456B41" w:rsidRPr="009E3204" w:rsidRDefault="00456B41" w:rsidP="00304651">
            <w:pPr>
              <w:pStyle w:val="a4"/>
              <w:jc w:val="left"/>
              <w:rPr>
                <w:sz w:val="28"/>
                <w:szCs w:val="28"/>
              </w:rPr>
            </w:pPr>
            <w:r w:rsidRPr="00456B41">
              <w:t>В неблагополучній та загрозливих зонах організуват</w:t>
            </w:r>
            <w:r w:rsidR="008060E3">
              <w:t xml:space="preserve">и  вилов </w:t>
            </w:r>
            <w:r w:rsidR="00BD01D2">
              <w:t xml:space="preserve">усіх </w:t>
            </w:r>
            <w:r w:rsidR="008060E3">
              <w:t>безпритульних тварин.</w:t>
            </w:r>
          </w:p>
          <w:p w:rsidR="00456B41" w:rsidRPr="00A177AA" w:rsidRDefault="00456B41" w:rsidP="004511FE">
            <w:pPr>
              <w:pStyle w:val="a4"/>
              <w:jc w:val="left"/>
              <w:rPr>
                <w:bCs/>
                <w:szCs w:val="24"/>
              </w:rPr>
            </w:pPr>
          </w:p>
        </w:tc>
        <w:tc>
          <w:tcPr>
            <w:tcW w:w="2693" w:type="dxa"/>
          </w:tcPr>
          <w:p w:rsidR="00456B41" w:rsidRPr="00A177AA" w:rsidRDefault="00456B41" w:rsidP="00806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карантинних обмежень</w:t>
            </w:r>
          </w:p>
        </w:tc>
        <w:tc>
          <w:tcPr>
            <w:tcW w:w="6520" w:type="dxa"/>
          </w:tcPr>
          <w:p w:rsidR="00456B41" w:rsidRPr="00A177AA" w:rsidRDefault="00896E73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Новодружеська міська рада</w:t>
            </w:r>
          </w:p>
        </w:tc>
      </w:tr>
      <w:tr w:rsidR="005A0193" w:rsidRPr="00EF0C74" w:rsidTr="00A23861">
        <w:trPr>
          <w:trHeight w:val="416"/>
        </w:trPr>
        <w:tc>
          <w:tcPr>
            <w:tcW w:w="567" w:type="dxa"/>
          </w:tcPr>
          <w:p w:rsidR="005A0193" w:rsidRPr="0059005D" w:rsidRDefault="00A23861" w:rsidP="001A1984">
            <w:pPr>
              <w:pStyle w:val="a4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5</w:t>
            </w:r>
          </w:p>
        </w:tc>
        <w:tc>
          <w:tcPr>
            <w:tcW w:w="6096" w:type="dxa"/>
          </w:tcPr>
          <w:p w:rsidR="005A0193" w:rsidRDefault="00E462FF" w:rsidP="00271A07">
            <w:pPr>
              <w:pStyle w:val="a4"/>
              <w:jc w:val="left"/>
            </w:pPr>
            <w:r>
              <w:t>Трупи тварин забитих, загиблих або підозрілих у захворюванні</w:t>
            </w:r>
            <w:r w:rsidR="00271A07">
              <w:t xml:space="preserve"> на сказ</w:t>
            </w:r>
            <w:r>
              <w:t xml:space="preserve"> спал</w:t>
            </w:r>
            <w:r w:rsidR="00271A07">
              <w:t>ювати</w:t>
            </w:r>
            <w:r>
              <w:t xml:space="preserve"> разом зі шкірою.</w:t>
            </w:r>
          </w:p>
        </w:tc>
        <w:tc>
          <w:tcPr>
            <w:tcW w:w="2693" w:type="dxa"/>
          </w:tcPr>
          <w:p w:rsidR="005A0193" w:rsidRDefault="00E462FF" w:rsidP="00806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карантинних обмежень</w:t>
            </w:r>
          </w:p>
        </w:tc>
        <w:tc>
          <w:tcPr>
            <w:tcW w:w="6520" w:type="dxa"/>
          </w:tcPr>
          <w:p w:rsidR="005A0193" w:rsidRDefault="00896E73" w:rsidP="00E46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Новодружеська міська рада</w:t>
            </w:r>
            <w:r w:rsidR="0027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Лисичанське міське управління ГУ ДСНС України в Луганській обл., </w:t>
            </w:r>
            <w:r w:rsidR="00E4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462FF"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іська державна лікарня ветмедицини в м. Лисичанську</w:t>
            </w:r>
            <w:r w:rsidR="0027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62FF" w:rsidRPr="00A177AA" w:rsidRDefault="00E462FF" w:rsidP="0027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193" w:rsidRPr="0059005D" w:rsidTr="00A23861">
        <w:trPr>
          <w:trHeight w:val="416"/>
        </w:trPr>
        <w:tc>
          <w:tcPr>
            <w:tcW w:w="567" w:type="dxa"/>
          </w:tcPr>
          <w:p w:rsidR="005A0193" w:rsidRPr="00271A07" w:rsidRDefault="00A23861" w:rsidP="001A1984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6</w:t>
            </w:r>
          </w:p>
        </w:tc>
        <w:tc>
          <w:tcPr>
            <w:tcW w:w="6096" w:type="dxa"/>
          </w:tcPr>
          <w:p w:rsidR="00271A07" w:rsidRPr="00271A07" w:rsidRDefault="00271A07" w:rsidP="00271A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1A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Здійснювати заходи з недопущення </w:t>
            </w:r>
            <w:r w:rsidR="00AD5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накопичення </w:t>
            </w:r>
            <w:r w:rsidRPr="00271A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безпритульних тварин в підвалах, під’їздах, горищах, в місцях збору сміття, харчових відходів тощо. </w:t>
            </w:r>
          </w:p>
          <w:p w:rsidR="005A0193" w:rsidRPr="0059005D" w:rsidRDefault="005A0193" w:rsidP="00D8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A0193" w:rsidRPr="0059005D" w:rsidRDefault="005A0193" w:rsidP="00D86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520" w:type="dxa"/>
          </w:tcPr>
          <w:p w:rsidR="005A0193" w:rsidRPr="0059005D" w:rsidRDefault="00896E73" w:rsidP="00D86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Новодружеська міська рада</w:t>
            </w:r>
          </w:p>
        </w:tc>
      </w:tr>
      <w:tr w:rsidR="005A0193" w:rsidRPr="00EF0C74" w:rsidTr="00A23861">
        <w:trPr>
          <w:trHeight w:val="416"/>
        </w:trPr>
        <w:tc>
          <w:tcPr>
            <w:tcW w:w="567" w:type="dxa"/>
          </w:tcPr>
          <w:p w:rsidR="005A0193" w:rsidRDefault="00A23861" w:rsidP="004B6157">
            <w:pPr>
              <w:pStyle w:val="a4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7</w:t>
            </w:r>
          </w:p>
        </w:tc>
        <w:tc>
          <w:tcPr>
            <w:tcW w:w="6096" w:type="dxa"/>
          </w:tcPr>
          <w:p w:rsidR="005A0193" w:rsidRPr="0059005D" w:rsidRDefault="00896E73" w:rsidP="0089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Розробити та ввести в дію </w:t>
            </w:r>
            <w:r w:rsidR="005A01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«Правил утримання домашніх тварин на  території міста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Новодружеськ</w:t>
            </w:r>
            <w:r w:rsidR="005A01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5A0193" w:rsidRPr="0059005D" w:rsidRDefault="004859C8" w:rsidP="00D86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01.01.2019</w:t>
            </w:r>
          </w:p>
        </w:tc>
        <w:tc>
          <w:tcPr>
            <w:tcW w:w="6520" w:type="dxa"/>
          </w:tcPr>
          <w:p w:rsidR="005A0193" w:rsidRPr="0059005D" w:rsidRDefault="00896E73" w:rsidP="00590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Новодружеська міська рада</w:t>
            </w:r>
          </w:p>
        </w:tc>
      </w:tr>
      <w:tr w:rsidR="005A0193" w:rsidRPr="00A177AA" w:rsidTr="005870E1">
        <w:trPr>
          <w:trHeight w:val="454"/>
        </w:trPr>
        <w:tc>
          <w:tcPr>
            <w:tcW w:w="15876" w:type="dxa"/>
            <w:gridSpan w:val="4"/>
          </w:tcPr>
          <w:p w:rsidR="005A0193" w:rsidRPr="00A177AA" w:rsidRDefault="005A0193" w:rsidP="00806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Протиепізоотичні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A177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протиепідемічні заходи</w:t>
            </w:r>
          </w:p>
        </w:tc>
      </w:tr>
      <w:tr w:rsidR="00F307C6" w:rsidRPr="00644670" w:rsidTr="00A23861">
        <w:trPr>
          <w:trHeight w:val="998"/>
        </w:trPr>
        <w:tc>
          <w:tcPr>
            <w:tcW w:w="567" w:type="dxa"/>
          </w:tcPr>
          <w:p w:rsidR="00F307C6" w:rsidRPr="00A177AA" w:rsidRDefault="00A23861" w:rsidP="00A629B8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6096" w:type="dxa"/>
          </w:tcPr>
          <w:p w:rsidR="00F307C6" w:rsidRPr="00304651" w:rsidRDefault="00F307C6" w:rsidP="00590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Визначити та залучити  робочі групи МДЛВМ в м. Лисичанську  для  проведення профілактичних заходів в неблагополучному пункті. </w:t>
            </w:r>
          </w:p>
        </w:tc>
        <w:tc>
          <w:tcPr>
            <w:tcW w:w="2693" w:type="dxa"/>
          </w:tcPr>
          <w:p w:rsidR="00F307C6" w:rsidRPr="00A177AA" w:rsidRDefault="00F307C6" w:rsidP="00806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карантинних обмежень</w:t>
            </w:r>
          </w:p>
        </w:tc>
        <w:tc>
          <w:tcPr>
            <w:tcW w:w="6520" w:type="dxa"/>
          </w:tcPr>
          <w:p w:rsidR="00F307C6" w:rsidRPr="00A177AA" w:rsidRDefault="00F307C6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іська державна лікарня ветмедицини в м. Лисичанську</w:t>
            </w:r>
          </w:p>
        </w:tc>
      </w:tr>
      <w:tr w:rsidR="00F307C6" w:rsidRPr="00A177AA" w:rsidTr="00A23861">
        <w:trPr>
          <w:trHeight w:val="673"/>
        </w:trPr>
        <w:tc>
          <w:tcPr>
            <w:tcW w:w="567" w:type="dxa"/>
          </w:tcPr>
          <w:p w:rsidR="00F307C6" w:rsidRDefault="00A23861" w:rsidP="00A629B8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ru-RU"/>
              </w:rPr>
              <w:t>9</w:t>
            </w:r>
          </w:p>
        </w:tc>
        <w:tc>
          <w:tcPr>
            <w:tcW w:w="6096" w:type="dxa"/>
          </w:tcPr>
          <w:p w:rsidR="00F307C6" w:rsidRPr="00A177AA" w:rsidRDefault="00F307C6" w:rsidP="00456B41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Провести дезінфекцію міста утримання та загибелі хворої на сказ тварини</w:t>
            </w:r>
          </w:p>
        </w:tc>
        <w:tc>
          <w:tcPr>
            <w:tcW w:w="2693" w:type="dxa"/>
          </w:tcPr>
          <w:p w:rsidR="00F307C6" w:rsidRPr="00A177AA" w:rsidRDefault="001A3659" w:rsidP="00896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896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96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30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6520" w:type="dxa"/>
          </w:tcPr>
          <w:p w:rsidR="00F307C6" w:rsidRPr="00A177AA" w:rsidRDefault="001A3659" w:rsidP="00806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загиблої тварини</w:t>
            </w:r>
          </w:p>
        </w:tc>
      </w:tr>
      <w:tr w:rsidR="00F307C6" w:rsidRPr="00A177AA" w:rsidTr="00A23861">
        <w:trPr>
          <w:trHeight w:val="955"/>
        </w:trPr>
        <w:tc>
          <w:tcPr>
            <w:tcW w:w="567" w:type="dxa"/>
          </w:tcPr>
          <w:p w:rsidR="00F307C6" w:rsidRPr="00A177AA" w:rsidRDefault="00A23861" w:rsidP="00A629B8">
            <w:pPr>
              <w:pStyle w:val="a4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6096" w:type="dxa"/>
          </w:tcPr>
          <w:p w:rsidR="00F307C6" w:rsidRPr="00A177AA" w:rsidRDefault="00F307C6" w:rsidP="00271A07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Організувати </w:t>
            </w:r>
            <w:r w:rsidR="00271A07">
              <w:rPr>
                <w:bCs/>
                <w:szCs w:val="24"/>
              </w:rPr>
              <w:t xml:space="preserve">подвірний обхід неблагополучної та загрозливої зон робочими групами з проведенням </w:t>
            </w:r>
            <w:r w:rsidR="00271A07">
              <w:t xml:space="preserve">клінічного огляду та </w:t>
            </w:r>
            <w:r w:rsidRPr="00A177AA">
              <w:rPr>
                <w:bCs/>
                <w:szCs w:val="24"/>
              </w:rPr>
              <w:t>щеплення проти сказу всього сприятливого поголів’я тварин.</w:t>
            </w:r>
          </w:p>
        </w:tc>
        <w:tc>
          <w:tcPr>
            <w:tcW w:w="2693" w:type="dxa"/>
          </w:tcPr>
          <w:p w:rsidR="00F307C6" w:rsidRPr="00A177AA" w:rsidRDefault="00F307C6" w:rsidP="00F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карантинних обмежень</w:t>
            </w:r>
          </w:p>
        </w:tc>
        <w:tc>
          <w:tcPr>
            <w:tcW w:w="6520" w:type="dxa"/>
          </w:tcPr>
          <w:p w:rsidR="00F307C6" w:rsidRPr="00A177AA" w:rsidRDefault="00F307C6" w:rsidP="00681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державна лікарня ветмедицини в  м. Лисичанську</w:t>
            </w:r>
          </w:p>
        </w:tc>
      </w:tr>
      <w:tr w:rsidR="00A23861" w:rsidRPr="00A177AA" w:rsidTr="00A23861">
        <w:trPr>
          <w:trHeight w:val="955"/>
        </w:trPr>
        <w:tc>
          <w:tcPr>
            <w:tcW w:w="567" w:type="dxa"/>
          </w:tcPr>
          <w:p w:rsidR="00A23861" w:rsidRPr="00A177AA" w:rsidRDefault="00A23861" w:rsidP="00D30E07">
            <w:pPr>
              <w:pStyle w:val="a4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11</w:t>
            </w:r>
          </w:p>
        </w:tc>
        <w:tc>
          <w:tcPr>
            <w:tcW w:w="6096" w:type="dxa"/>
          </w:tcPr>
          <w:p w:rsidR="00A23861" w:rsidRDefault="00A23861" w:rsidP="00304651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В осередку сказу робочими групами МДЛВМ в м. Лисичанську проводити широку роз’яснювальну роботу по заходам профілактики сказу шляхом бесід, розповсюдження листівок.</w:t>
            </w:r>
          </w:p>
        </w:tc>
        <w:tc>
          <w:tcPr>
            <w:tcW w:w="2693" w:type="dxa"/>
          </w:tcPr>
          <w:p w:rsidR="00A23861" w:rsidRPr="00A177AA" w:rsidRDefault="00A23861" w:rsidP="00D86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карантинних обмежень</w:t>
            </w:r>
          </w:p>
        </w:tc>
        <w:tc>
          <w:tcPr>
            <w:tcW w:w="6520" w:type="dxa"/>
          </w:tcPr>
          <w:p w:rsidR="00A23861" w:rsidRPr="00A177AA" w:rsidRDefault="00A23861" w:rsidP="00D86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державна лікарня ветмедицини в  м. Лисичанську</w:t>
            </w:r>
          </w:p>
        </w:tc>
      </w:tr>
      <w:tr w:rsidR="00A23861" w:rsidRPr="00EF0C74" w:rsidTr="00A23861">
        <w:trPr>
          <w:trHeight w:val="273"/>
        </w:trPr>
        <w:tc>
          <w:tcPr>
            <w:tcW w:w="567" w:type="dxa"/>
          </w:tcPr>
          <w:p w:rsidR="00A23861" w:rsidRPr="0059005D" w:rsidRDefault="00A23861" w:rsidP="001C6145">
            <w:pPr>
              <w:pStyle w:val="a4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12</w:t>
            </w:r>
          </w:p>
        </w:tc>
        <w:tc>
          <w:tcPr>
            <w:tcW w:w="6096" w:type="dxa"/>
          </w:tcPr>
          <w:p w:rsidR="00A23861" w:rsidRPr="00794503" w:rsidRDefault="00A23861" w:rsidP="007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ідозрі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сказ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неухильно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заходи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боротьби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сказом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затвердженої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наказом Головного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ветеринарної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медицини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Держветінспекцією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Мінсільгосппроду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15.03.1994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A23861" w:rsidRPr="00A177AA" w:rsidRDefault="00A23861" w:rsidP="00D86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карантинних обмежень</w:t>
            </w:r>
          </w:p>
        </w:tc>
        <w:tc>
          <w:tcPr>
            <w:tcW w:w="6520" w:type="dxa"/>
          </w:tcPr>
          <w:p w:rsidR="00A23861" w:rsidRPr="00A177AA" w:rsidRDefault="00A23861" w:rsidP="00D86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державна лікарня ветмедицини в  м. Лисичанську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90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Лисичанський ВП ГУНП в Луганській області, </w:t>
            </w:r>
            <w:r w:rsidR="00896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Новодружеська міська рада</w:t>
            </w:r>
          </w:p>
        </w:tc>
      </w:tr>
      <w:tr w:rsidR="00A23861" w:rsidRPr="00A177AA" w:rsidTr="00A23861">
        <w:trPr>
          <w:trHeight w:val="735"/>
        </w:trPr>
        <w:tc>
          <w:tcPr>
            <w:tcW w:w="567" w:type="dxa"/>
          </w:tcPr>
          <w:p w:rsidR="00A23861" w:rsidRPr="00A177AA" w:rsidRDefault="00A23861" w:rsidP="007C7FE1">
            <w:pPr>
              <w:pStyle w:val="a4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13</w:t>
            </w:r>
          </w:p>
        </w:tc>
        <w:tc>
          <w:tcPr>
            <w:tcW w:w="6096" w:type="dxa"/>
          </w:tcPr>
          <w:p w:rsidR="00A23861" w:rsidRPr="00A177AA" w:rsidRDefault="00A23861" w:rsidP="00E25C6C">
            <w:pPr>
              <w:pStyle w:val="a4"/>
              <w:jc w:val="left"/>
              <w:rPr>
                <w:bCs/>
                <w:szCs w:val="24"/>
              </w:rPr>
            </w:pPr>
            <w:r w:rsidRPr="00A177AA">
              <w:rPr>
                <w:bCs/>
                <w:szCs w:val="24"/>
              </w:rPr>
              <w:t xml:space="preserve">Забезпечити лікувально-профілактичні заклади вакциною для профілактики сказу, створити запас </w:t>
            </w:r>
            <w:proofErr w:type="spellStart"/>
            <w:r w:rsidRPr="00A177AA">
              <w:rPr>
                <w:bCs/>
                <w:szCs w:val="24"/>
              </w:rPr>
              <w:t>антирабічних</w:t>
            </w:r>
            <w:proofErr w:type="spellEnd"/>
            <w:r w:rsidRPr="00A177AA">
              <w:rPr>
                <w:bCs/>
                <w:szCs w:val="24"/>
              </w:rPr>
              <w:t xml:space="preserve"> препаратів.</w:t>
            </w:r>
          </w:p>
        </w:tc>
        <w:tc>
          <w:tcPr>
            <w:tcW w:w="2693" w:type="dxa"/>
          </w:tcPr>
          <w:p w:rsidR="00A23861" w:rsidRDefault="00896E73" w:rsidP="00E25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грудень</w:t>
            </w:r>
          </w:p>
          <w:p w:rsidR="00A23861" w:rsidRPr="00A177AA" w:rsidRDefault="00A23861" w:rsidP="00E25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</w:t>
            </w:r>
          </w:p>
        </w:tc>
        <w:tc>
          <w:tcPr>
            <w:tcW w:w="6520" w:type="dxa"/>
          </w:tcPr>
          <w:p w:rsidR="00A23861" w:rsidRPr="00A177AA" w:rsidRDefault="00A23861" w:rsidP="00E25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</w:t>
            </w:r>
          </w:p>
        </w:tc>
      </w:tr>
      <w:tr w:rsidR="00A23861" w:rsidRPr="0059005D" w:rsidTr="00A23861">
        <w:trPr>
          <w:cantSplit/>
          <w:trHeight w:val="517"/>
        </w:trPr>
        <w:tc>
          <w:tcPr>
            <w:tcW w:w="567" w:type="dxa"/>
            <w:vAlign w:val="center"/>
          </w:tcPr>
          <w:p w:rsidR="00A23861" w:rsidRPr="0059005D" w:rsidRDefault="00A23861" w:rsidP="008060E3">
            <w:pPr>
              <w:pStyle w:val="a4"/>
              <w:rPr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6096" w:type="dxa"/>
          </w:tcPr>
          <w:p w:rsidR="00A23861" w:rsidRPr="0059005D" w:rsidRDefault="00A23861" w:rsidP="00D8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Карантинні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сказу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знімати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через два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останнього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комплексним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планом і чинною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Інструкцією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боротьби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сказом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23861" w:rsidRPr="0059005D" w:rsidRDefault="00A23861" w:rsidP="00D8655D">
            <w:pPr>
              <w:pStyle w:val="a4"/>
              <w:rPr>
                <w:szCs w:val="24"/>
              </w:rPr>
            </w:pPr>
            <w:r w:rsidRPr="0059005D">
              <w:rPr>
                <w:szCs w:val="24"/>
              </w:rPr>
              <w:t>при виконанні карантинних заходів</w:t>
            </w:r>
          </w:p>
        </w:tc>
        <w:tc>
          <w:tcPr>
            <w:tcW w:w="6520" w:type="dxa"/>
          </w:tcPr>
          <w:p w:rsidR="00A23861" w:rsidRPr="0059005D" w:rsidRDefault="00A23861" w:rsidP="00D8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61" w:rsidRPr="0059005D" w:rsidRDefault="00A23861" w:rsidP="001A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ДНПК при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Лисичанській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5D">
              <w:rPr>
                <w:rFonts w:ascii="Times New Roman" w:hAnsi="Times New Roman" w:cs="Times New Roman"/>
                <w:sz w:val="24"/>
                <w:szCs w:val="24"/>
              </w:rPr>
              <w:t>раді</w:t>
            </w:r>
            <w:proofErr w:type="spellEnd"/>
          </w:p>
        </w:tc>
      </w:tr>
    </w:tbl>
    <w:p w:rsidR="00663C61" w:rsidRPr="004511FE" w:rsidRDefault="00663C61" w:rsidP="00DA14F8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DE1" w:rsidRPr="004511FE" w:rsidRDefault="00A84BF3" w:rsidP="00663C61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234DE1"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Лисичанського </w:t>
      </w:r>
    </w:p>
    <w:p w:rsidR="00234DE1" w:rsidRPr="004511FE" w:rsidRDefault="00234DE1" w:rsidP="00663C61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FE">
        <w:rPr>
          <w:rFonts w:ascii="Times New Roman" w:hAnsi="Times New Roman" w:cs="Times New Roman"/>
          <w:sz w:val="28"/>
          <w:szCs w:val="28"/>
          <w:lang w:val="uk-UA"/>
        </w:rPr>
        <w:t xml:space="preserve">міського управління </w:t>
      </w:r>
    </w:p>
    <w:p w:rsidR="00EE6C94" w:rsidRPr="004511FE" w:rsidRDefault="00234DE1" w:rsidP="00663C61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FE">
        <w:rPr>
          <w:rFonts w:ascii="Times New Roman" w:hAnsi="Times New Roman" w:cs="Times New Roman"/>
          <w:sz w:val="28"/>
          <w:szCs w:val="28"/>
          <w:lang w:val="uk-UA"/>
        </w:rPr>
        <w:t>ГУ Держпродспоживслужби в Луганській</w:t>
      </w:r>
      <w:r w:rsidR="00A84BF3">
        <w:rPr>
          <w:rFonts w:ascii="Times New Roman" w:hAnsi="Times New Roman" w:cs="Times New Roman"/>
          <w:sz w:val="28"/>
          <w:szCs w:val="28"/>
          <w:lang w:val="uk-UA"/>
        </w:rPr>
        <w:t xml:space="preserve"> обл.</w:t>
      </w:r>
      <w:r w:rsidR="00EE6C94" w:rsidRPr="004511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C94" w:rsidRPr="004511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C94" w:rsidRPr="004511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C94" w:rsidRPr="004511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C94" w:rsidRPr="004511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C94" w:rsidRPr="004511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C94" w:rsidRPr="004511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4BF3">
        <w:rPr>
          <w:rFonts w:ascii="Times New Roman" w:hAnsi="Times New Roman" w:cs="Times New Roman"/>
          <w:sz w:val="28"/>
          <w:szCs w:val="28"/>
          <w:lang w:val="uk-UA"/>
        </w:rPr>
        <w:t>Г.Г. Шпень</w:t>
      </w:r>
    </w:p>
    <w:sectPr w:rsidR="00EE6C94" w:rsidRPr="004511FE" w:rsidSect="00EC18E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B2E"/>
    <w:multiLevelType w:val="hybridMultilevel"/>
    <w:tmpl w:val="9BB631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A7D4D"/>
    <w:multiLevelType w:val="hybridMultilevel"/>
    <w:tmpl w:val="768C76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5813D15"/>
    <w:multiLevelType w:val="hybridMultilevel"/>
    <w:tmpl w:val="2A3A7BF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5DE0893"/>
    <w:multiLevelType w:val="hybridMultilevel"/>
    <w:tmpl w:val="AA12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E6365"/>
    <w:multiLevelType w:val="hybridMultilevel"/>
    <w:tmpl w:val="EF6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6251B"/>
    <w:multiLevelType w:val="hybridMultilevel"/>
    <w:tmpl w:val="8F58A9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A159A3"/>
    <w:multiLevelType w:val="hybridMultilevel"/>
    <w:tmpl w:val="D326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4410"/>
    <w:multiLevelType w:val="hybridMultilevel"/>
    <w:tmpl w:val="D326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1318"/>
    <w:multiLevelType w:val="hybridMultilevel"/>
    <w:tmpl w:val="68A88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824B7"/>
    <w:multiLevelType w:val="hybridMultilevel"/>
    <w:tmpl w:val="89B44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3A383C"/>
    <w:multiLevelType w:val="hybridMultilevel"/>
    <w:tmpl w:val="3D4A8A80"/>
    <w:lvl w:ilvl="0" w:tplc="968E3730">
      <w:start w:val="1"/>
      <w:numFmt w:val="decimal"/>
      <w:suff w:val="space"/>
      <w:lvlText w:val="%1."/>
      <w:lvlJc w:val="left"/>
      <w:pPr>
        <w:ind w:left="1723" w:hanging="1155"/>
      </w:pPr>
      <w:rPr>
        <w:rFonts w:ascii="Times New Roman" w:hAnsi="Times New Roman" w:hint="default"/>
        <w:b w:val="0"/>
        <w:i w:val="0"/>
        <w:sz w:val="28"/>
        <w:szCs w:val="28"/>
        <w:vertAlign w:val="baseline"/>
      </w:rPr>
    </w:lvl>
    <w:lvl w:ilvl="1" w:tplc="04190019">
      <w:numFmt w:val="none"/>
      <w:lvlText w:val=""/>
      <w:lvlJc w:val="left"/>
      <w:pPr>
        <w:tabs>
          <w:tab w:val="num" w:pos="350"/>
        </w:tabs>
      </w:pPr>
    </w:lvl>
    <w:lvl w:ilvl="2" w:tplc="0419001B">
      <w:numFmt w:val="none"/>
      <w:lvlText w:val=""/>
      <w:lvlJc w:val="left"/>
      <w:pPr>
        <w:tabs>
          <w:tab w:val="num" w:pos="350"/>
        </w:tabs>
      </w:pPr>
    </w:lvl>
    <w:lvl w:ilvl="3" w:tplc="0419000F">
      <w:numFmt w:val="none"/>
      <w:lvlText w:val=""/>
      <w:lvlJc w:val="left"/>
      <w:pPr>
        <w:tabs>
          <w:tab w:val="num" w:pos="350"/>
        </w:tabs>
      </w:pPr>
    </w:lvl>
    <w:lvl w:ilvl="4" w:tplc="04190019">
      <w:numFmt w:val="none"/>
      <w:lvlText w:val=""/>
      <w:lvlJc w:val="left"/>
      <w:pPr>
        <w:tabs>
          <w:tab w:val="num" w:pos="350"/>
        </w:tabs>
      </w:pPr>
    </w:lvl>
    <w:lvl w:ilvl="5" w:tplc="0419001B">
      <w:numFmt w:val="none"/>
      <w:lvlText w:val=""/>
      <w:lvlJc w:val="left"/>
      <w:pPr>
        <w:tabs>
          <w:tab w:val="num" w:pos="350"/>
        </w:tabs>
      </w:pPr>
    </w:lvl>
    <w:lvl w:ilvl="6" w:tplc="0419000F">
      <w:numFmt w:val="none"/>
      <w:lvlText w:val=""/>
      <w:lvlJc w:val="left"/>
      <w:pPr>
        <w:tabs>
          <w:tab w:val="num" w:pos="350"/>
        </w:tabs>
      </w:pPr>
    </w:lvl>
    <w:lvl w:ilvl="7" w:tplc="04190019">
      <w:numFmt w:val="none"/>
      <w:lvlText w:val=""/>
      <w:lvlJc w:val="left"/>
      <w:pPr>
        <w:tabs>
          <w:tab w:val="num" w:pos="350"/>
        </w:tabs>
      </w:pPr>
    </w:lvl>
    <w:lvl w:ilvl="8" w:tplc="0419001B">
      <w:numFmt w:val="none"/>
      <w:lvlText w:val=""/>
      <w:lvlJc w:val="left"/>
      <w:pPr>
        <w:tabs>
          <w:tab w:val="num" w:pos="350"/>
        </w:tabs>
      </w:pPr>
    </w:lvl>
  </w:abstractNum>
  <w:abstractNum w:abstractNumId="11">
    <w:nsid w:val="4DDD603F"/>
    <w:multiLevelType w:val="hybridMultilevel"/>
    <w:tmpl w:val="271249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BA22D25"/>
    <w:multiLevelType w:val="hybridMultilevel"/>
    <w:tmpl w:val="1F2AE7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E223DC"/>
    <w:multiLevelType w:val="hybridMultilevel"/>
    <w:tmpl w:val="EF6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64895"/>
    <w:multiLevelType w:val="hybridMultilevel"/>
    <w:tmpl w:val="210E6F0E"/>
    <w:lvl w:ilvl="0" w:tplc="83BC487C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36621"/>
    <w:multiLevelType w:val="hybridMultilevel"/>
    <w:tmpl w:val="8AC41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2C6334"/>
    <w:multiLevelType w:val="hybridMultilevel"/>
    <w:tmpl w:val="1FAC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74EFE"/>
    <w:multiLevelType w:val="hybridMultilevel"/>
    <w:tmpl w:val="34EE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63183"/>
    <w:multiLevelType w:val="hybridMultilevel"/>
    <w:tmpl w:val="50727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1"/>
  </w:num>
  <w:num w:numId="9">
    <w:abstractNumId w:val="6"/>
  </w:num>
  <w:num w:numId="10">
    <w:abstractNumId w:val="15"/>
  </w:num>
  <w:num w:numId="11">
    <w:abstractNumId w:val="17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C4E"/>
    <w:rsid w:val="00001F5F"/>
    <w:rsid w:val="0003759A"/>
    <w:rsid w:val="000447D8"/>
    <w:rsid w:val="00062C51"/>
    <w:rsid w:val="0006567F"/>
    <w:rsid w:val="000B45FA"/>
    <w:rsid w:val="000C2C8C"/>
    <w:rsid w:val="000C345D"/>
    <w:rsid w:val="000F2000"/>
    <w:rsid w:val="0011478E"/>
    <w:rsid w:val="00127C37"/>
    <w:rsid w:val="00155A66"/>
    <w:rsid w:val="00155FBD"/>
    <w:rsid w:val="001A339B"/>
    <w:rsid w:val="001A3659"/>
    <w:rsid w:val="001B3B6D"/>
    <w:rsid w:val="001E001C"/>
    <w:rsid w:val="002037FF"/>
    <w:rsid w:val="00213F44"/>
    <w:rsid w:val="00216B78"/>
    <w:rsid w:val="00217C90"/>
    <w:rsid w:val="00234DE1"/>
    <w:rsid w:val="00235516"/>
    <w:rsid w:val="00245568"/>
    <w:rsid w:val="0025311F"/>
    <w:rsid w:val="00271A07"/>
    <w:rsid w:val="002A3AA4"/>
    <w:rsid w:val="002A7020"/>
    <w:rsid w:val="002B67CA"/>
    <w:rsid w:val="002C3B32"/>
    <w:rsid w:val="002F467B"/>
    <w:rsid w:val="00300FFA"/>
    <w:rsid w:val="003032AC"/>
    <w:rsid w:val="00304651"/>
    <w:rsid w:val="00315F34"/>
    <w:rsid w:val="00323DDD"/>
    <w:rsid w:val="003321C3"/>
    <w:rsid w:val="00347EA8"/>
    <w:rsid w:val="003547C9"/>
    <w:rsid w:val="00360F50"/>
    <w:rsid w:val="003717DE"/>
    <w:rsid w:val="003734B3"/>
    <w:rsid w:val="003A2AB6"/>
    <w:rsid w:val="003B1AF3"/>
    <w:rsid w:val="003B7A7F"/>
    <w:rsid w:val="003C6E0D"/>
    <w:rsid w:val="003E0087"/>
    <w:rsid w:val="003E056C"/>
    <w:rsid w:val="003E2137"/>
    <w:rsid w:val="003E72E0"/>
    <w:rsid w:val="0040648B"/>
    <w:rsid w:val="00431085"/>
    <w:rsid w:val="00434073"/>
    <w:rsid w:val="0043711A"/>
    <w:rsid w:val="004511FE"/>
    <w:rsid w:val="0045462D"/>
    <w:rsid w:val="00455D7B"/>
    <w:rsid w:val="00456B41"/>
    <w:rsid w:val="004715B3"/>
    <w:rsid w:val="004859C8"/>
    <w:rsid w:val="00494A7B"/>
    <w:rsid w:val="00497DDB"/>
    <w:rsid w:val="004A195F"/>
    <w:rsid w:val="004A5D1D"/>
    <w:rsid w:val="004B6157"/>
    <w:rsid w:val="004C3445"/>
    <w:rsid w:val="004C51A5"/>
    <w:rsid w:val="004D29D9"/>
    <w:rsid w:val="004F1072"/>
    <w:rsid w:val="004F799E"/>
    <w:rsid w:val="00503846"/>
    <w:rsid w:val="00506688"/>
    <w:rsid w:val="00507BAA"/>
    <w:rsid w:val="0051451E"/>
    <w:rsid w:val="0051478E"/>
    <w:rsid w:val="0052371A"/>
    <w:rsid w:val="00563880"/>
    <w:rsid w:val="00567AA0"/>
    <w:rsid w:val="005778AD"/>
    <w:rsid w:val="005870E1"/>
    <w:rsid w:val="0059005D"/>
    <w:rsid w:val="005A0193"/>
    <w:rsid w:val="005A4856"/>
    <w:rsid w:val="005F2E1B"/>
    <w:rsid w:val="005F6908"/>
    <w:rsid w:val="005F6AA5"/>
    <w:rsid w:val="00600E57"/>
    <w:rsid w:val="00644670"/>
    <w:rsid w:val="0065250D"/>
    <w:rsid w:val="00657081"/>
    <w:rsid w:val="00663C61"/>
    <w:rsid w:val="00670F5D"/>
    <w:rsid w:val="006816A9"/>
    <w:rsid w:val="006B7D76"/>
    <w:rsid w:val="006C100E"/>
    <w:rsid w:val="006D2EB7"/>
    <w:rsid w:val="006D6714"/>
    <w:rsid w:val="006E1295"/>
    <w:rsid w:val="006E5947"/>
    <w:rsid w:val="00702DE9"/>
    <w:rsid w:val="007406FE"/>
    <w:rsid w:val="00742E2C"/>
    <w:rsid w:val="00756C8A"/>
    <w:rsid w:val="0076598D"/>
    <w:rsid w:val="0077037C"/>
    <w:rsid w:val="00775088"/>
    <w:rsid w:val="00794503"/>
    <w:rsid w:val="007A55F9"/>
    <w:rsid w:val="007A6171"/>
    <w:rsid w:val="007D1E9B"/>
    <w:rsid w:val="007F54E4"/>
    <w:rsid w:val="008060E3"/>
    <w:rsid w:val="0082053E"/>
    <w:rsid w:val="00824376"/>
    <w:rsid w:val="00842588"/>
    <w:rsid w:val="00842FBD"/>
    <w:rsid w:val="00844DA1"/>
    <w:rsid w:val="008563A3"/>
    <w:rsid w:val="00861331"/>
    <w:rsid w:val="0088593D"/>
    <w:rsid w:val="00893D8A"/>
    <w:rsid w:val="00896E73"/>
    <w:rsid w:val="008B4C31"/>
    <w:rsid w:val="008B63DD"/>
    <w:rsid w:val="008C0C5D"/>
    <w:rsid w:val="008D7C5F"/>
    <w:rsid w:val="008F1F04"/>
    <w:rsid w:val="008F2F5C"/>
    <w:rsid w:val="00904707"/>
    <w:rsid w:val="00913DCD"/>
    <w:rsid w:val="00923F21"/>
    <w:rsid w:val="00924B3A"/>
    <w:rsid w:val="00924BE7"/>
    <w:rsid w:val="00927699"/>
    <w:rsid w:val="00935826"/>
    <w:rsid w:val="00952E70"/>
    <w:rsid w:val="0095780E"/>
    <w:rsid w:val="0096121A"/>
    <w:rsid w:val="00961813"/>
    <w:rsid w:val="009719D4"/>
    <w:rsid w:val="00976B29"/>
    <w:rsid w:val="0098527D"/>
    <w:rsid w:val="00990AC7"/>
    <w:rsid w:val="00996C4E"/>
    <w:rsid w:val="009A1E3D"/>
    <w:rsid w:val="009A26B0"/>
    <w:rsid w:val="009B158C"/>
    <w:rsid w:val="009B5EEC"/>
    <w:rsid w:val="009C480C"/>
    <w:rsid w:val="009D08F3"/>
    <w:rsid w:val="009E3204"/>
    <w:rsid w:val="009E6E80"/>
    <w:rsid w:val="00A177AA"/>
    <w:rsid w:val="00A23861"/>
    <w:rsid w:val="00A25856"/>
    <w:rsid w:val="00A32A86"/>
    <w:rsid w:val="00A6734B"/>
    <w:rsid w:val="00A72EF6"/>
    <w:rsid w:val="00A826DA"/>
    <w:rsid w:val="00A84BF3"/>
    <w:rsid w:val="00AA6E6D"/>
    <w:rsid w:val="00AB0C5A"/>
    <w:rsid w:val="00AD578C"/>
    <w:rsid w:val="00AD5EC4"/>
    <w:rsid w:val="00AE2252"/>
    <w:rsid w:val="00B0381C"/>
    <w:rsid w:val="00B06DA2"/>
    <w:rsid w:val="00B10D17"/>
    <w:rsid w:val="00B217F7"/>
    <w:rsid w:val="00B23EAF"/>
    <w:rsid w:val="00B55A4C"/>
    <w:rsid w:val="00B60C86"/>
    <w:rsid w:val="00B95992"/>
    <w:rsid w:val="00BA055F"/>
    <w:rsid w:val="00BA1717"/>
    <w:rsid w:val="00BB352F"/>
    <w:rsid w:val="00BB599A"/>
    <w:rsid w:val="00BD01D2"/>
    <w:rsid w:val="00BE266F"/>
    <w:rsid w:val="00BE5F3E"/>
    <w:rsid w:val="00BF27CB"/>
    <w:rsid w:val="00BF7D98"/>
    <w:rsid w:val="00C005C0"/>
    <w:rsid w:val="00C05CD4"/>
    <w:rsid w:val="00C17321"/>
    <w:rsid w:val="00C17740"/>
    <w:rsid w:val="00C24D1A"/>
    <w:rsid w:val="00C37A53"/>
    <w:rsid w:val="00C43005"/>
    <w:rsid w:val="00C77DFE"/>
    <w:rsid w:val="00C868A6"/>
    <w:rsid w:val="00CA014D"/>
    <w:rsid w:val="00CB07CC"/>
    <w:rsid w:val="00CB09FA"/>
    <w:rsid w:val="00CD3AF0"/>
    <w:rsid w:val="00CE1321"/>
    <w:rsid w:val="00CE5B38"/>
    <w:rsid w:val="00CF5BA7"/>
    <w:rsid w:val="00D122AF"/>
    <w:rsid w:val="00D14789"/>
    <w:rsid w:val="00D16E18"/>
    <w:rsid w:val="00D17BD5"/>
    <w:rsid w:val="00D244C8"/>
    <w:rsid w:val="00D31686"/>
    <w:rsid w:val="00D328E4"/>
    <w:rsid w:val="00D51954"/>
    <w:rsid w:val="00D56B31"/>
    <w:rsid w:val="00D67541"/>
    <w:rsid w:val="00D7604E"/>
    <w:rsid w:val="00DA14F8"/>
    <w:rsid w:val="00DB289B"/>
    <w:rsid w:val="00DB331E"/>
    <w:rsid w:val="00DB6418"/>
    <w:rsid w:val="00DE5EA7"/>
    <w:rsid w:val="00DE63A8"/>
    <w:rsid w:val="00E014C8"/>
    <w:rsid w:val="00E02F67"/>
    <w:rsid w:val="00E1081A"/>
    <w:rsid w:val="00E14AD2"/>
    <w:rsid w:val="00E4583B"/>
    <w:rsid w:val="00E462FF"/>
    <w:rsid w:val="00E5590C"/>
    <w:rsid w:val="00E66914"/>
    <w:rsid w:val="00E71FBF"/>
    <w:rsid w:val="00E742DD"/>
    <w:rsid w:val="00E84B5B"/>
    <w:rsid w:val="00EA1F6A"/>
    <w:rsid w:val="00EB5B07"/>
    <w:rsid w:val="00EC18E3"/>
    <w:rsid w:val="00EE6C94"/>
    <w:rsid w:val="00EE6DE6"/>
    <w:rsid w:val="00EF0C74"/>
    <w:rsid w:val="00F17E24"/>
    <w:rsid w:val="00F307C6"/>
    <w:rsid w:val="00F42EEE"/>
    <w:rsid w:val="00F662DF"/>
    <w:rsid w:val="00F73BBE"/>
    <w:rsid w:val="00F77BA7"/>
    <w:rsid w:val="00F8765D"/>
    <w:rsid w:val="00F96B7E"/>
    <w:rsid w:val="00F979D9"/>
    <w:rsid w:val="00FA39C9"/>
    <w:rsid w:val="00FB739C"/>
    <w:rsid w:val="00FC201A"/>
    <w:rsid w:val="00FE1A91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9C"/>
  </w:style>
  <w:style w:type="paragraph" w:styleId="3">
    <w:name w:val="heading 3"/>
    <w:basedOn w:val="a"/>
    <w:link w:val="30"/>
    <w:uiPriority w:val="9"/>
    <w:qFormat/>
    <w:rsid w:val="00347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21"/>
    <w:pPr>
      <w:ind w:left="720"/>
      <w:contextualSpacing/>
    </w:pPr>
  </w:style>
  <w:style w:type="paragraph" w:styleId="a4">
    <w:name w:val="Subtitle"/>
    <w:basedOn w:val="a"/>
    <w:link w:val="a5"/>
    <w:qFormat/>
    <w:rsid w:val="001B3B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5">
    <w:name w:val="Подзаголовок Знак"/>
    <w:basedOn w:val="a0"/>
    <w:link w:val="a4"/>
    <w:rsid w:val="001B3B6D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347E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j">
    <w:name w:val="tj"/>
    <w:basedOn w:val="a"/>
    <w:rsid w:val="0034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3">
    <w:name w:val="fs3"/>
    <w:basedOn w:val="a0"/>
    <w:rsid w:val="00347EA8"/>
  </w:style>
  <w:style w:type="paragraph" w:styleId="a6">
    <w:name w:val="Normal (Web)"/>
    <w:basedOn w:val="a"/>
    <w:uiPriority w:val="99"/>
    <w:unhideWhenUsed/>
    <w:rsid w:val="004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7F62-3508-421C-8F03-A4494F89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56</cp:revision>
  <cp:lastPrinted>2018-11-21T09:03:00Z</cp:lastPrinted>
  <dcterms:created xsi:type="dcterms:W3CDTF">2010-03-22T11:45:00Z</dcterms:created>
  <dcterms:modified xsi:type="dcterms:W3CDTF">2018-11-27T11:03:00Z</dcterms:modified>
</cp:coreProperties>
</file>