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8" w:rsidRPr="00390E28" w:rsidRDefault="00390E28" w:rsidP="00390E28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390E28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2B91B0FA" wp14:editId="0F3F37E5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8" w:rsidRP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ВІЙСЬКОВО-ЦИВІЛЬНА АДМІНІСТРАЦІЯ МІСТА ЛИСИЧАНСЬК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ЛУГАНСЬКОЇ ОБЛАСТІ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 ВІЙСЬКОВО-ЦИВІЛЬНОЇ АДМІНІСТРАЦІЇ</w:t>
      </w:r>
    </w:p>
    <w:p w:rsidR="00390E28" w:rsidRP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390E28" w:rsidRPr="00E6044F" w:rsidRDefault="00E6044F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10.09.</w:t>
      </w:r>
      <w:bookmarkStart w:id="0" w:name="_GoBack"/>
      <w:bookmarkEnd w:id="0"/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                    м. Лисичанськ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№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318</w:t>
      </w: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062E4" w:rsidRDefault="00331DCA" w:rsidP="00A062E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4D6B">
        <w:rPr>
          <w:rFonts w:ascii="Times New Roman" w:hAnsi="Times New Roman" w:cs="Times New Roman"/>
          <w:b/>
          <w:sz w:val="24"/>
          <w:szCs w:val="24"/>
          <w:lang w:val="uk-UA"/>
        </w:rPr>
        <w:t>Про розроб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ку</w:t>
      </w:r>
      <w:r w:rsidRPr="00914D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детального</w:t>
      </w:r>
      <w:r w:rsidRPr="00331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D6B">
        <w:rPr>
          <w:rFonts w:ascii="Times New Roman" w:hAnsi="Times New Roman" w:cs="Times New Roman"/>
          <w:b/>
          <w:sz w:val="24"/>
          <w:szCs w:val="24"/>
          <w:lang w:val="uk-UA"/>
        </w:rPr>
        <w:t>плану</w:t>
      </w:r>
    </w:p>
    <w:p w:rsidR="00A062E4" w:rsidRDefault="00331DCA" w:rsidP="00A062E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4D6B">
        <w:rPr>
          <w:rFonts w:ascii="Times New Roman" w:hAnsi="Times New Roman" w:cs="Times New Roman"/>
          <w:b/>
          <w:sz w:val="24"/>
          <w:szCs w:val="24"/>
          <w:lang w:val="uk-UA"/>
        </w:rPr>
        <w:t>окремої земельної ділянки</w:t>
      </w:r>
      <w:r w:rsidRPr="00331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D6B">
        <w:rPr>
          <w:rFonts w:ascii="Times New Roman" w:hAnsi="Times New Roman" w:cs="Times New Roman"/>
          <w:b/>
          <w:sz w:val="24"/>
          <w:szCs w:val="24"/>
          <w:lang w:val="uk-UA"/>
        </w:rPr>
        <w:t>в районі</w:t>
      </w:r>
      <w:r w:rsidR="00A062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A062E4" w:rsidRDefault="00331DCA" w:rsidP="00A062E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4D6B">
        <w:rPr>
          <w:rFonts w:ascii="Times New Roman" w:hAnsi="Times New Roman" w:cs="Times New Roman"/>
          <w:b/>
          <w:sz w:val="24"/>
          <w:szCs w:val="24"/>
          <w:lang w:val="uk-UA"/>
        </w:rPr>
        <w:t>вул. Ринкова, 2 м. Лисичанська</w:t>
      </w:r>
      <w:r w:rsidRPr="00331D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14D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</w:t>
      </w:r>
    </w:p>
    <w:p w:rsidR="00331DCA" w:rsidRPr="00914D6B" w:rsidRDefault="00331DCA" w:rsidP="00A062E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4D6B">
        <w:rPr>
          <w:rFonts w:ascii="Times New Roman" w:hAnsi="Times New Roman" w:cs="Times New Roman"/>
          <w:b/>
          <w:sz w:val="24"/>
          <w:szCs w:val="24"/>
          <w:lang w:val="uk-UA"/>
        </w:rPr>
        <w:t>зміни її цільового призначення</w:t>
      </w:r>
    </w:p>
    <w:p w:rsidR="00390E28" w:rsidRPr="00390E28" w:rsidRDefault="00390E28" w:rsidP="00390E2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uk-UA" w:eastAsia="ru-RU"/>
        </w:rPr>
      </w:pPr>
    </w:p>
    <w:p w:rsidR="00390E28" w:rsidRPr="00331DCA" w:rsidRDefault="00083F4A" w:rsidP="00735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Розглянувши звернення фізичної особи – підприємця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Мкртчан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EB3D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Ж.В.</w:t>
      </w:r>
      <w:r w:rsidR="00AC3D0C" w:rsidRPr="00AC3D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- </w:t>
      </w:r>
      <w:r w:rsidR="00AC3D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власниці земельної ділянки, розташованої за адресою вул. Ринкова, 2 м. Лисичанська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EB3D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для уточнення положень генерального плану міста Лисичанськ та визначення планувальної організації і розвитку частини території, яка розташована в межах міста,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керуючись частиною четвертою статті</w:t>
      </w:r>
      <w:r w:rsidR="00331DCA" w:rsidRPr="00331D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10,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абзацом першим частини першої</w:t>
      </w:r>
      <w:r w:rsidR="00331DCA" w:rsidRPr="00331D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EB3D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статті </w:t>
      </w:r>
      <w:r w:rsidR="00331DCA" w:rsidRPr="00331D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16, </w:t>
      </w:r>
      <w:r w:rsidR="00EB3D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частиною першою статті </w:t>
      </w:r>
      <w:r w:rsidR="00331DCA" w:rsidRPr="00331D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19 Закону України «Про регулювання містобудівної діяльності»,</w:t>
      </w:r>
      <w:r w:rsidR="003572DB" w:rsidRPr="003572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3572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пункт</w:t>
      </w:r>
      <w:r w:rsidR="00EB3D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ом</w:t>
      </w:r>
      <w:r w:rsidR="003572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4.1</w:t>
      </w:r>
      <w:r w:rsidR="00331DCA" w:rsidRPr="00331D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Наказу Міністерства регіонального розвитку, будівництва та житлово-комунального господарства від 16.11.2011 № 290 «Про затвердження Порядку розроблення містобудівної документації», Постанов</w:t>
      </w:r>
      <w:r w:rsidR="00EB3D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ою Кабінету Міністрів України</w:t>
      </w:r>
      <w:r w:rsidR="00331DCA" w:rsidRPr="00331D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від 25.05.2011 № 555 «Про затвердження Порядку проведення громадських слухань щодо врахування громадських інтересів під час розроблення проектів містобудівної д</w:t>
      </w:r>
      <w:r w:rsidR="00331D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окументації на місцевому рівні»</w:t>
      </w:r>
      <w:r w:rsidR="00331DCA" w:rsidRPr="00331D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307F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абзацом</w:t>
      </w:r>
      <w:r w:rsidR="00EB3D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четвертим частини першої статті 1, </w:t>
      </w:r>
      <w:r w:rsidR="003572D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пункт</w:t>
      </w:r>
      <w:r w:rsidR="00307FF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ами першим та</w:t>
      </w:r>
      <w:r w:rsidR="00390E28" w:rsidRPr="00331D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EB3D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восьмим</w:t>
      </w:r>
      <w:r w:rsidR="00390E28" w:rsidRPr="00331D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частини </w:t>
      </w:r>
      <w:r w:rsidR="00EB3D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третьої</w:t>
      </w:r>
      <w:r w:rsidR="00390E28" w:rsidRPr="00331D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статті 6 Закону України «Про військово-цивільні адміністрації»</w:t>
      </w: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  <w:t>зобов’язую:</w:t>
      </w: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</w:p>
    <w:p w:rsidR="00331DCA" w:rsidRDefault="00307FFA" w:rsidP="00331DCA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Надати дозвіл на розробку</w:t>
      </w:r>
      <w:r w:rsidR="00331DCA" w:rsidRPr="00331D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детальн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ого</w:t>
      </w:r>
      <w:r w:rsidR="00331DCA" w:rsidRPr="00331D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="00331DCA" w:rsidRPr="00331D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окремої </w:t>
      </w:r>
      <w:r w:rsidR="00331DCA" w:rsidRPr="00331DC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в районі вул. Ринкова, 2  м. Лисичанська для зміни її цільового призначення </w:t>
      </w:r>
      <w:r w:rsidR="00331DCA" w:rsidRPr="00331D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відповідно до державних будівельних та інших норм, стандартів і правил, генерального плану м. Лисичанська та положень затвердженої містобудівної документації.</w:t>
      </w:r>
    </w:p>
    <w:p w:rsidR="00331DCA" w:rsidRDefault="00331DCA" w:rsidP="00331DCA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331DCA" w:rsidRDefault="00331DCA" w:rsidP="00331DCA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331D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Замовником з розробки детального плану визначити військово-цивільну адміністрацію міста Лисичанськ Луганської області, джерелом фінансування визначити  власника земельної ділянки, розташованої за адресою вул. Ринкова, 2 м. Лисичанська.</w:t>
      </w:r>
    </w:p>
    <w:p w:rsidR="00331DCA" w:rsidRPr="00331DCA" w:rsidRDefault="00331DCA" w:rsidP="00331DCA">
      <w:pPr>
        <w:pStyle w:val="ab"/>
        <w:shd w:val="clear" w:color="auto" w:fill="FFFFFF"/>
        <w:tabs>
          <w:tab w:val="left" w:pos="993"/>
        </w:tabs>
        <w:spacing w:after="0" w:line="240" w:lineRule="auto"/>
        <w:ind w:left="1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C0DB8" w:rsidRPr="00CC0DB8" w:rsidRDefault="00331DCA" w:rsidP="00CC0DB8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331D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 xml:space="preserve">Організацію і контроль за розробкою містобудівної документації покласти на управління будівництва та архітектури. </w:t>
      </w:r>
    </w:p>
    <w:p w:rsidR="00CC0DB8" w:rsidRPr="00CC0DB8" w:rsidRDefault="00CC0DB8" w:rsidP="00CC0DB8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C0DB8" w:rsidRPr="00CC0DB8" w:rsidRDefault="00331DCA" w:rsidP="00CC0DB8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C0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Управлінню будівництва та архітектури забезпечити проведення громадських слухань згідно постанови Кабінету Міністрів України   від 25.05.2011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рівні».</w:t>
      </w:r>
    </w:p>
    <w:p w:rsidR="00CC0DB8" w:rsidRPr="00CC0DB8" w:rsidRDefault="00CC0DB8" w:rsidP="00CC0DB8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C0DB8" w:rsidRPr="00CC0DB8" w:rsidRDefault="00331DCA" w:rsidP="00CC0DB8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C0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3908C9" w:rsidRPr="00CC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Дане </w:t>
      </w:r>
      <w:r w:rsidR="002F3E7A" w:rsidRPr="00CC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  <w:r w:rsidR="003908C9" w:rsidRPr="00CC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підлягає оприлюдненню.</w:t>
      </w:r>
    </w:p>
    <w:p w:rsidR="00CC0DB8" w:rsidRPr="00CC0DB8" w:rsidRDefault="00CC0DB8" w:rsidP="00CC0DB8">
      <w:pPr>
        <w:pStyle w:val="ab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5426" w:rsidRPr="00CC0DB8" w:rsidRDefault="00CC0DB8" w:rsidP="00CC0DB8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35426" w:rsidRPr="00CC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залишаю за собою</w:t>
      </w:r>
      <w:bookmarkStart w:id="1" w:name="n275"/>
      <w:bookmarkEnd w:id="1"/>
      <w:r w:rsidR="00735426" w:rsidRPr="00CC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35426" w:rsidRDefault="00735426" w:rsidP="00735426">
      <w:pPr>
        <w:shd w:val="clear" w:color="auto" w:fill="FFFFFF"/>
        <w:tabs>
          <w:tab w:val="left" w:pos="851"/>
        </w:tabs>
        <w:spacing w:line="31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5426" w:rsidRDefault="00735426" w:rsidP="00735426">
      <w:pPr>
        <w:shd w:val="clear" w:color="auto" w:fill="FFFFFF"/>
        <w:tabs>
          <w:tab w:val="left" w:pos="851"/>
        </w:tabs>
        <w:spacing w:line="31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5426" w:rsidRPr="00735426" w:rsidRDefault="00735426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</w:t>
      </w:r>
    </w:p>
    <w:p w:rsidR="00735426" w:rsidRPr="00735426" w:rsidRDefault="00735426" w:rsidP="0073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</w:t>
      </w:r>
      <w:proofErr w:type="spellEnd"/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цивільної адміністрації</w:t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Олександр ЗАЇКА</w:t>
      </w:r>
      <w:r w:rsidRPr="00735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CC0DB8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B95" w:rsidRPr="00CC0DB8" w:rsidRDefault="00075B95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B95" w:rsidRPr="00CC0DB8" w:rsidRDefault="00075B95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B95" w:rsidRPr="00CC0DB8" w:rsidRDefault="00075B95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B95" w:rsidRPr="00CC0DB8" w:rsidRDefault="00075B95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B95" w:rsidRPr="00CC0DB8" w:rsidRDefault="00075B95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B95" w:rsidRPr="00CC0DB8" w:rsidRDefault="00075B95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B95" w:rsidRPr="00CC0DB8" w:rsidRDefault="00075B95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B95" w:rsidRPr="00CC0DB8" w:rsidRDefault="00075B95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B95" w:rsidRPr="00CC0DB8" w:rsidRDefault="00075B95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B95" w:rsidRPr="00CC0DB8" w:rsidRDefault="00075B95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B95" w:rsidRPr="00CC0DB8" w:rsidRDefault="00075B95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B95" w:rsidRPr="00CC0DB8" w:rsidRDefault="00075B95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75B95" w:rsidRPr="00CC0DB8" w:rsidSect="0073542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956" w:rsidRDefault="00403956" w:rsidP="004F501B">
      <w:pPr>
        <w:spacing w:after="0" w:line="240" w:lineRule="auto"/>
      </w:pPr>
      <w:r>
        <w:separator/>
      </w:r>
    </w:p>
  </w:endnote>
  <w:endnote w:type="continuationSeparator" w:id="0">
    <w:p w:rsidR="00403956" w:rsidRDefault="00403956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956" w:rsidRDefault="00403956" w:rsidP="004F501B">
      <w:pPr>
        <w:spacing w:after="0" w:line="240" w:lineRule="auto"/>
      </w:pPr>
      <w:r>
        <w:separator/>
      </w:r>
    </w:p>
  </w:footnote>
  <w:footnote w:type="continuationSeparator" w:id="0">
    <w:p w:rsidR="00403956" w:rsidRDefault="00403956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2876DA4"/>
    <w:multiLevelType w:val="hybridMultilevel"/>
    <w:tmpl w:val="8572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E5202"/>
    <w:multiLevelType w:val="hybridMultilevel"/>
    <w:tmpl w:val="327638A2"/>
    <w:lvl w:ilvl="0" w:tplc="77CE8CC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9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643EE"/>
    <w:multiLevelType w:val="hybridMultilevel"/>
    <w:tmpl w:val="3AA8B956"/>
    <w:lvl w:ilvl="0" w:tplc="03622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EC03CEE"/>
    <w:multiLevelType w:val="hybridMultilevel"/>
    <w:tmpl w:val="5C2A3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F47F3"/>
    <w:multiLevelType w:val="hybridMultilevel"/>
    <w:tmpl w:val="0096D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18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0"/>
  </w:num>
  <w:num w:numId="5">
    <w:abstractNumId w:val="8"/>
  </w:num>
  <w:num w:numId="6">
    <w:abstractNumId w:val="17"/>
  </w:num>
  <w:num w:numId="7">
    <w:abstractNumId w:val="21"/>
  </w:num>
  <w:num w:numId="8">
    <w:abstractNumId w:val="22"/>
  </w:num>
  <w:num w:numId="9">
    <w:abstractNumId w:val="5"/>
  </w:num>
  <w:num w:numId="10">
    <w:abstractNumId w:val="18"/>
  </w:num>
  <w:num w:numId="11">
    <w:abstractNumId w:val="2"/>
  </w:num>
  <w:num w:numId="12">
    <w:abstractNumId w:val="23"/>
  </w:num>
  <w:num w:numId="13">
    <w:abstractNumId w:val="10"/>
  </w:num>
  <w:num w:numId="14">
    <w:abstractNumId w:val="1"/>
  </w:num>
  <w:num w:numId="15">
    <w:abstractNumId w:val="4"/>
  </w:num>
  <w:num w:numId="16">
    <w:abstractNumId w:val="14"/>
  </w:num>
  <w:num w:numId="17">
    <w:abstractNumId w:val="9"/>
  </w:num>
  <w:num w:numId="18">
    <w:abstractNumId w:val="3"/>
  </w:num>
  <w:num w:numId="19">
    <w:abstractNumId w:val="12"/>
  </w:num>
  <w:num w:numId="20">
    <w:abstractNumId w:val="11"/>
  </w:num>
  <w:num w:numId="21">
    <w:abstractNumId w:val="6"/>
  </w:num>
  <w:num w:numId="22">
    <w:abstractNumId w:val="13"/>
  </w:num>
  <w:num w:numId="23">
    <w:abstractNumId w:val="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4250F"/>
    <w:rsid w:val="00042B15"/>
    <w:rsid w:val="000505D1"/>
    <w:rsid w:val="00053D3B"/>
    <w:rsid w:val="00072FBA"/>
    <w:rsid w:val="00075B95"/>
    <w:rsid w:val="00083F4A"/>
    <w:rsid w:val="000B7325"/>
    <w:rsid w:val="000C378F"/>
    <w:rsid w:val="000E11DA"/>
    <w:rsid w:val="000F6F76"/>
    <w:rsid w:val="000F6FB2"/>
    <w:rsid w:val="00104A2F"/>
    <w:rsid w:val="0011414B"/>
    <w:rsid w:val="00120871"/>
    <w:rsid w:val="0014360C"/>
    <w:rsid w:val="0014440B"/>
    <w:rsid w:val="00166BC1"/>
    <w:rsid w:val="00167F3F"/>
    <w:rsid w:val="00194319"/>
    <w:rsid w:val="001B421A"/>
    <w:rsid w:val="001C3700"/>
    <w:rsid w:val="001C746F"/>
    <w:rsid w:val="001C7C76"/>
    <w:rsid w:val="001D56D5"/>
    <w:rsid w:val="001D6BEF"/>
    <w:rsid w:val="001E4849"/>
    <w:rsid w:val="00251F05"/>
    <w:rsid w:val="00281F20"/>
    <w:rsid w:val="00290D74"/>
    <w:rsid w:val="002A623B"/>
    <w:rsid w:val="002B4952"/>
    <w:rsid w:val="002C04A2"/>
    <w:rsid w:val="002D1FF7"/>
    <w:rsid w:val="002F3E7A"/>
    <w:rsid w:val="0030478B"/>
    <w:rsid w:val="00307FFA"/>
    <w:rsid w:val="00327CEC"/>
    <w:rsid w:val="00331DCA"/>
    <w:rsid w:val="0035346E"/>
    <w:rsid w:val="003559F8"/>
    <w:rsid w:val="003572DB"/>
    <w:rsid w:val="003841D5"/>
    <w:rsid w:val="003908C9"/>
    <w:rsid w:val="003908F4"/>
    <w:rsid w:val="00390E28"/>
    <w:rsid w:val="003A77A8"/>
    <w:rsid w:val="003B3AAA"/>
    <w:rsid w:val="003B3AEE"/>
    <w:rsid w:val="003B76FB"/>
    <w:rsid w:val="003B7A37"/>
    <w:rsid w:val="003D4AB1"/>
    <w:rsid w:val="003F357D"/>
    <w:rsid w:val="003F3C81"/>
    <w:rsid w:val="00403956"/>
    <w:rsid w:val="00410C16"/>
    <w:rsid w:val="00420DD3"/>
    <w:rsid w:val="00424237"/>
    <w:rsid w:val="004364ED"/>
    <w:rsid w:val="00437046"/>
    <w:rsid w:val="004577D3"/>
    <w:rsid w:val="00457B90"/>
    <w:rsid w:val="00462D3D"/>
    <w:rsid w:val="004832AB"/>
    <w:rsid w:val="004A4B5E"/>
    <w:rsid w:val="004A5490"/>
    <w:rsid w:val="004C4792"/>
    <w:rsid w:val="004F501B"/>
    <w:rsid w:val="00513799"/>
    <w:rsid w:val="0051493D"/>
    <w:rsid w:val="00521EF3"/>
    <w:rsid w:val="00535FDA"/>
    <w:rsid w:val="005612E9"/>
    <w:rsid w:val="005621ED"/>
    <w:rsid w:val="005714E6"/>
    <w:rsid w:val="0059216E"/>
    <w:rsid w:val="00592E11"/>
    <w:rsid w:val="005973B6"/>
    <w:rsid w:val="005C729F"/>
    <w:rsid w:val="005F7F11"/>
    <w:rsid w:val="00603E59"/>
    <w:rsid w:val="00616A21"/>
    <w:rsid w:val="00624396"/>
    <w:rsid w:val="00637F1B"/>
    <w:rsid w:val="00641F29"/>
    <w:rsid w:val="00643E00"/>
    <w:rsid w:val="00690FD1"/>
    <w:rsid w:val="006E0CE8"/>
    <w:rsid w:val="006E20BD"/>
    <w:rsid w:val="00702457"/>
    <w:rsid w:val="00707E98"/>
    <w:rsid w:val="00730C40"/>
    <w:rsid w:val="00735426"/>
    <w:rsid w:val="00736523"/>
    <w:rsid w:val="00740E7C"/>
    <w:rsid w:val="0076498F"/>
    <w:rsid w:val="00773284"/>
    <w:rsid w:val="00796E07"/>
    <w:rsid w:val="007A0927"/>
    <w:rsid w:val="007A410B"/>
    <w:rsid w:val="007E2072"/>
    <w:rsid w:val="007E275A"/>
    <w:rsid w:val="007F2ED6"/>
    <w:rsid w:val="008274EC"/>
    <w:rsid w:val="00835BB3"/>
    <w:rsid w:val="00842CBB"/>
    <w:rsid w:val="00863AAF"/>
    <w:rsid w:val="00896B64"/>
    <w:rsid w:val="00897A38"/>
    <w:rsid w:val="00897E7D"/>
    <w:rsid w:val="008A2808"/>
    <w:rsid w:val="008D634F"/>
    <w:rsid w:val="008F1193"/>
    <w:rsid w:val="008F78C1"/>
    <w:rsid w:val="00910873"/>
    <w:rsid w:val="00957EF8"/>
    <w:rsid w:val="009A008C"/>
    <w:rsid w:val="009A01EB"/>
    <w:rsid w:val="009A5FC4"/>
    <w:rsid w:val="009B7D95"/>
    <w:rsid w:val="009D04B4"/>
    <w:rsid w:val="009E1F0B"/>
    <w:rsid w:val="009E789E"/>
    <w:rsid w:val="00A062E4"/>
    <w:rsid w:val="00A171E3"/>
    <w:rsid w:val="00A215AD"/>
    <w:rsid w:val="00A37AA3"/>
    <w:rsid w:val="00A40B95"/>
    <w:rsid w:val="00A456B4"/>
    <w:rsid w:val="00A456FB"/>
    <w:rsid w:val="00A61893"/>
    <w:rsid w:val="00A67671"/>
    <w:rsid w:val="00A86E24"/>
    <w:rsid w:val="00A876AF"/>
    <w:rsid w:val="00A936F6"/>
    <w:rsid w:val="00A94950"/>
    <w:rsid w:val="00A9500A"/>
    <w:rsid w:val="00AA2341"/>
    <w:rsid w:val="00AB40BC"/>
    <w:rsid w:val="00AC3D0C"/>
    <w:rsid w:val="00AE4C54"/>
    <w:rsid w:val="00AE571D"/>
    <w:rsid w:val="00B07EB9"/>
    <w:rsid w:val="00B259F3"/>
    <w:rsid w:val="00B348E4"/>
    <w:rsid w:val="00B644DC"/>
    <w:rsid w:val="00B8011A"/>
    <w:rsid w:val="00B9366B"/>
    <w:rsid w:val="00B971FE"/>
    <w:rsid w:val="00BA0763"/>
    <w:rsid w:val="00BC196D"/>
    <w:rsid w:val="00BE0D59"/>
    <w:rsid w:val="00BE3EA0"/>
    <w:rsid w:val="00BF0C1E"/>
    <w:rsid w:val="00C37B6B"/>
    <w:rsid w:val="00C4722B"/>
    <w:rsid w:val="00C7385B"/>
    <w:rsid w:val="00C90BEB"/>
    <w:rsid w:val="00C970F3"/>
    <w:rsid w:val="00CA136F"/>
    <w:rsid w:val="00CC0DB8"/>
    <w:rsid w:val="00CC1050"/>
    <w:rsid w:val="00D21EA4"/>
    <w:rsid w:val="00D50A19"/>
    <w:rsid w:val="00D50EA9"/>
    <w:rsid w:val="00D6299E"/>
    <w:rsid w:val="00DC3820"/>
    <w:rsid w:val="00DE48BE"/>
    <w:rsid w:val="00E14D89"/>
    <w:rsid w:val="00E17FE2"/>
    <w:rsid w:val="00E514DC"/>
    <w:rsid w:val="00E6044F"/>
    <w:rsid w:val="00E913A5"/>
    <w:rsid w:val="00EB3DE1"/>
    <w:rsid w:val="00EB61BA"/>
    <w:rsid w:val="00EC0B23"/>
    <w:rsid w:val="00F1517B"/>
    <w:rsid w:val="00F22B98"/>
    <w:rsid w:val="00F24C59"/>
    <w:rsid w:val="00F41AA8"/>
    <w:rsid w:val="00F448BA"/>
    <w:rsid w:val="00F562FB"/>
    <w:rsid w:val="00F56842"/>
    <w:rsid w:val="00F67202"/>
    <w:rsid w:val="00F731E1"/>
    <w:rsid w:val="00F820BC"/>
    <w:rsid w:val="00FA2A39"/>
    <w:rsid w:val="00FA50E6"/>
    <w:rsid w:val="00FB2333"/>
    <w:rsid w:val="00FD33CE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D3708-9ED9-4627-B32F-095D00F6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Компик</cp:lastModifiedBy>
  <cp:revision>20</cp:revision>
  <cp:lastPrinted>2020-09-10T04:57:00Z</cp:lastPrinted>
  <dcterms:created xsi:type="dcterms:W3CDTF">2020-08-06T13:46:00Z</dcterms:created>
  <dcterms:modified xsi:type="dcterms:W3CDTF">2020-09-13T15:16:00Z</dcterms:modified>
</cp:coreProperties>
</file>