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7" w:rsidRPr="00903AF0" w:rsidRDefault="007D6B37" w:rsidP="00903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506CFD" w:rsidRPr="00903AF0">
        <w:rPr>
          <w:rFonts w:ascii="Times New Roman" w:hAnsi="Times New Roman" w:cs="Times New Roman"/>
          <w:b/>
          <w:sz w:val="28"/>
          <w:szCs w:val="28"/>
          <w:lang w:val="uk-UA"/>
        </w:rPr>
        <w:t>03210000-6 Зернові культури та картопля (</w:t>
      </w:r>
      <w:proofErr w:type="spellStart"/>
      <w:r w:rsidR="00506CFD" w:rsidRPr="00903AF0">
        <w:rPr>
          <w:rFonts w:ascii="Times New Roman" w:hAnsi="Times New Roman" w:cs="Times New Roman"/>
          <w:b/>
          <w:sz w:val="28"/>
          <w:szCs w:val="28"/>
          <w:lang w:val="uk-UA"/>
        </w:rPr>
        <w:t>картопля</w:t>
      </w:r>
      <w:proofErr w:type="spellEnd"/>
      <w:r w:rsidR="00506CFD" w:rsidRPr="00903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горох колотий сушений, квасоля сушена) </w:t>
      </w:r>
      <w:r w:rsidR="00903AF0" w:rsidRPr="00903AF0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:rsidR="00903AF0" w:rsidRPr="00903AF0" w:rsidRDefault="00903AF0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 Луганської області</w:t>
      </w:r>
    </w:p>
    <w:p w:rsidR="00903AF0" w:rsidRDefault="00903AF0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>Код ЄДРПОУ 02141928</w:t>
      </w:r>
    </w:p>
    <w:p w:rsidR="00903AF0" w:rsidRPr="00903AF0" w:rsidRDefault="00903AF0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F0" w:rsidRPr="00903AF0" w:rsidRDefault="00903AF0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Ідентифікаційний номер в електронній системі закупівель: UA-2021-01-26-003097-b</w:t>
      </w:r>
    </w:p>
    <w:p w:rsidR="00903AF0" w:rsidRPr="00903AF0" w:rsidRDefault="00903AF0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hyperlink r:id="rId6" w:history="1">
        <w:r w:rsidRPr="00903AF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https://prozorro.gov.ua/</w:t>
        </w:r>
      </w:hyperlink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D96" w:rsidRPr="00903AF0" w:rsidRDefault="003C6D96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4D6" w:rsidRPr="009255A8" w:rsidRDefault="00133801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>Предмет закупівлі по відкритим торгам</w:t>
      </w:r>
      <w:r w:rsidR="009255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 код </w:t>
      </w:r>
      <w:r w:rsidR="00B604D6" w:rsidRPr="009255A8">
        <w:rPr>
          <w:rFonts w:ascii="Times New Roman" w:hAnsi="Times New Roman" w:cs="Times New Roman"/>
          <w:b/>
          <w:sz w:val="28"/>
          <w:szCs w:val="28"/>
          <w:lang w:val="uk-UA"/>
        </w:rPr>
        <w:t>03210000-6 Зернові культури та картопля (</w:t>
      </w:r>
      <w:proofErr w:type="spellStart"/>
      <w:r w:rsidR="00B604D6" w:rsidRPr="009255A8">
        <w:rPr>
          <w:rFonts w:ascii="Times New Roman" w:hAnsi="Times New Roman" w:cs="Times New Roman"/>
          <w:b/>
          <w:sz w:val="28"/>
          <w:szCs w:val="28"/>
          <w:lang w:val="uk-UA"/>
        </w:rPr>
        <w:t>картопля</w:t>
      </w:r>
      <w:proofErr w:type="spellEnd"/>
      <w:r w:rsidR="00B604D6" w:rsidRPr="009255A8">
        <w:rPr>
          <w:rFonts w:ascii="Times New Roman" w:hAnsi="Times New Roman" w:cs="Times New Roman"/>
          <w:b/>
          <w:sz w:val="28"/>
          <w:szCs w:val="28"/>
          <w:lang w:val="uk-UA"/>
        </w:rPr>
        <w:t>, горох колотий сушений, квасоля сушена)</w:t>
      </w:r>
    </w:p>
    <w:p w:rsidR="00C76C70" w:rsidRPr="00903AF0" w:rsidRDefault="00133801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A8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5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9255A8">
        <w:rPr>
          <w:rFonts w:ascii="Times New Roman" w:hAnsi="Times New Roman" w:cs="Times New Roman"/>
          <w:sz w:val="28"/>
          <w:szCs w:val="28"/>
          <w:lang w:val="uk-UA"/>
        </w:rPr>
        <w:t xml:space="preserve">18.02.2020 </w:t>
      </w:r>
      <w:r w:rsidR="00C76C70" w:rsidRPr="00903AF0">
        <w:rPr>
          <w:rFonts w:ascii="Times New Roman" w:hAnsi="Times New Roman" w:cs="Times New Roman"/>
          <w:sz w:val="28"/>
          <w:szCs w:val="28"/>
          <w:lang w:val="uk-UA"/>
        </w:rPr>
        <w:t>№275.</w:t>
      </w:r>
    </w:p>
    <w:p w:rsidR="00AD35DA" w:rsidRPr="00903AF0" w:rsidRDefault="00133801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9255A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AD35DA"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</w:t>
      </w:r>
      <w:r w:rsidR="00DB0893" w:rsidRPr="00DB0893">
        <w:rPr>
          <w:rFonts w:ascii="Times New Roman" w:hAnsi="Times New Roman" w:cs="Times New Roman"/>
          <w:sz w:val="28"/>
          <w:szCs w:val="28"/>
          <w:lang w:val="uk-UA"/>
        </w:rPr>
        <w:t>картопл</w:t>
      </w:r>
      <w:r w:rsidR="00DB08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B0893" w:rsidRPr="00DB0893">
        <w:rPr>
          <w:rFonts w:ascii="Times New Roman" w:hAnsi="Times New Roman" w:cs="Times New Roman"/>
          <w:sz w:val="28"/>
          <w:szCs w:val="28"/>
          <w:lang w:val="uk-UA"/>
        </w:rPr>
        <w:t>, горох колотий сушений, квасол</w:t>
      </w:r>
      <w:r w:rsidR="00DB08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B0893" w:rsidRPr="00DB0893">
        <w:rPr>
          <w:rFonts w:ascii="Times New Roman" w:hAnsi="Times New Roman" w:cs="Times New Roman"/>
          <w:sz w:val="28"/>
          <w:szCs w:val="28"/>
          <w:lang w:val="uk-UA"/>
        </w:rPr>
        <w:t xml:space="preserve"> сушен</w:t>
      </w:r>
      <w:r w:rsidR="00DB0893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DB0893"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згідно цінової довідки </w:t>
      </w:r>
      <w:r w:rsidR="00AD35DA"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грудні 2020 року та </w:t>
      </w: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903AF0">
        <w:rPr>
          <w:rFonts w:ascii="Times New Roman" w:hAnsi="Times New Roman" w:cs="Times New Roman"/>
          <w:sz w:val="28"/>
          <w:szCs w:val="28"/>
          <w:lang w:val="uk-UA"/>
        </w:rPr>
        <w:t>середніх споживчих цін на товари (послуги) по Луганській області у грудні 2020 року:</w:t>
      </w:r>
    </w:p>
    <w:p w:rsidR="00D87B74" w:rsidRPr="00903AF0" w:rsidRDefault="009255A8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артопля – 11,82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7B74" w:rsidRPr="00903AF0" w:rsidRDefault="009255A8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орох колотий сушений – 18,50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7B74" w:rsidRPr="00903AF0" w:rsidRDefault="009255A8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васоля сушена – 55,00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B74" w:rsidRPr="00903AF0">
        <w:rPr>
          <w:rFonts w:ascii="Times New Roman" w:hAnsi="Times New Roman" w:cs="Times New Roman"/>
          <w:sz w:val="28"/>
          <w:szCs w:val="28"/>
          <w:lang w:val="uk-UA"/>
        </w:rPr>
        <w:t>за 1кг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C70" w:rsidRPr="00903AF0" w:rsidRDefault="009255A8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5A8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925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 w:rsidRPr="00925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133801" w:rsidRPr="00903AF0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903A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903AF0" w:rsidRDefault="00C76C70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133801" w:rsidRPr="00903AF0" w:rsidRDefault="00133801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903AF0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903A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903AF0" w:rsidRDefault="00133801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903AF0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903AF0" w:rsidRDefault="009255A8" w:rsidP="0090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3801" w:rsidRPr="00903AF0">
        <w:rPr>
          <w:rFonts w:ascii="Times New Roman" w:hAnsi="Times New Roman" w:cs="Times New Roman"/>
          <w:sz w:val="28"/>
          <w:szCs w:val="28"/>
          <w:lang w:val="uk-UA"/>
        </w:rPr>
        <w:t xml:space="preserve"> Вимог щодо застосування заходів із захисту довкілля.</w:t>
      </w:r>
    </w:p>
    <w:sectPr w:rsidR="00133801" w:rsidRPr="00903AF0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133801"/>
    <w:rsid w:val="002839FF"/>
    <w:rsid w:val="003C6D96"/>
    <w:rsid w:val="004C12F1"/>
    <w:rsid w:val="004F3913"/>
    <w:rsid w:val="004F639D"/>
    <w:rsid w:val="00506CFD"/>
    <w:rsid w:val="006F203A"/>
    <w:rsid w:val="0074477D"/>
    <w:rsid w:val="007811D4"/>
    <w:rsid w:val="007D6B37"/>
    <w:rsid w:val="00903AF0"/>
    <w:rsid w:val="009255A8"/>
    <w:rsid w:val="0097273C"/>
    <w:rsid w:val="00AD35DA"/>
    <w:rsid w:val="00B604D6"/>
    <w:rsid w:val="00B651D1"/>
    <w:rsid w:val="00C76C70"/>
    <w:rsid w:val="00D01964"/>
    <w:rsid w:val="00D646A4"/>
    <w:rsid w:val="00D87671"/>
    <w:rsid w:val="00D87B74"/>
    <w:rsid w:val="00DB0893"/>
    <w:rsid w:val="00E543E0"/>
    <w:rsid w:val="00E54AFA"/>
    <w:rsid w:val="00EA24C9"/>
    <w:rsid w:val="00EB381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16</cp:revision>
  <dcterms:created xsi:type="dcterms:W3CDTF">2021-01-06T09:19:00Z</dcterms:created>
  <dcterms:modified xsi:type="dcterms:W3CDTF">2021-01-26T14:32:00Z</dcterms:modified>
</cp:coreProperties>
</file>