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42" w:rsidRPr="00160982" w:rsidRDefault="001F750C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">
            <v:imagedata r:id="rId8" o:title=""/>
          </v:shape>
        </w:pict>
      </w:r>
    </w:p>
    <w:p w:rsidR="00133942" w:rsidRPr="004C4D9D" w:rsidRDefault="0013394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133942" w:rsidRPr="004C4D9D" w:rsidRDefault="0013394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133942" w:rsidRDefault="0013394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133942" w:rsidRPr="004C4D9D" w:rsidRDefault="0013394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33942" w:rsidRPr="004C4D9D" w:rsidRDefault="0013394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133942" w:rsidRPr="004C4D9D" w:rsidRDefault="00133942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133942" w:rsidRPr="00160982" w:rsidRDefault="00133942" w:rsidP="00BF3489">
      <w:pPr>
        <w:jc w:val="center"/>
        <w:rPr>
          <w:sz w:val="28"/>
          <w:lang w:val="uk-UA"/>
        </w:rPr>
      </w:pPr>
    </w:p>
    <w:p w:rsidR="00133942" w:rsidRPr="004C2D0E" w:rsidRDefault="004C2D0E" w:rsidP="00B36055">
      <w:pPr>
        <w:rPr>
          <w:sz w:val="28"/>
          <w:lang w:val="uk-UA"/>
        </w:rPr>
      </w:pPr>
      <w:r w:rsidRPr="004C2D0E">
        <w:rPr>
          <w:sz w:val="28"/>
          <w:lang w:val="uk-UA"/>
        </w:rPr>
        <w:t>16.</w:t>
      </w:r>
      <w:r>
        <w:rPr>
          <w:sz w:val="28"/>
          <w:lang w:val="en-US"/>
        </w:rPr>
        <w:t>02.2021</w:t>
      </w:r>
      <w:r w:rsidR="00133942">
        <w:rPr>
          <w:sz w:val="28"/>
          <w:lang w:val="uk-UA"/>
        </w:rPr>
        <w:t xml:space="preserve">     </w:t>
      </w:r>
      <w:r w:rsidR="00133942" w:rsidRPr="00160982">
        <w:rPr>
          <w:sz w:val="28"/>
          <w:lang w:val="uk-UA"/>
        </w:rPr>
        <w:tab/>
      </w:r>
      <w:r w:rsidR="00133942">
        <w:rPr>
          <w:sz w:val="28"/>
          <w:lang w:val="uk-UA"/>
        </w:rPr>
        <w:t xml:space="preserve">                         </w:t>
      </w:r>
      <w:r w:rsidR="00133942" w:rsidRPr="00160982">
        <w:rPr>
          <w:sz w:val="28"/>
          <w:lang w:val="uk-UA"/>
        </w:rPr>
        <w:t>м. Лисичанськ</w:t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</w:r>
      <w:r w:rsidR="00133942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4C2D0E">
        <w:rPr>
          <w:sz w:val="28"/>
          <w:lang w:val="uk-UA"/>
        </w:rPr>
        <w:t xml:space="preserve"> 161</w:t>
      </w:r>
    </w:p>
    <w:p w:rsidR="00133942" w:rsidRPr="00B36055" w:rsidRDefault="00133942" w:rsidP="00B36055">
      <w:pPr>
        <w:rPr>
          <w:sz w:val="28"/>
          <w:lang w:val="uk-UA"/>
        </w:rPr>
      </w:pPr>
    </w:p>
    <w:p w:rsidR="00133942" w:rsidRDefault="00133942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</w:t>
      </w:r>
    </w:p>
    <w:p w:rsidR="00133942" w:rsidRDefault="00133942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фінансову підтримку </w:t>
      </w:r>
    </w:p>
    <w:p w:rsidR="00133942" w:rsidRDefault="00133942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ЛКСП 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133942" w:rsidRDefault="00133942">
      <w:pPr>
        <w:rPr>
          <w:b/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», </w:t>
      </w:r>
      <w:r w:rsidR="0086332A">
        <w:rPr>
          <w:sz w:val="28"/>
          <w:szCs w:val="28"/>
          <w:lang w:val="uk-UA"/>
        </w:rPr>
        <w:t>з метою забезпечення</w:t>
      </w:r>
      <w:r w:rsidR="0086332A"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="0086332A" w:rsidRPr="00A1279E">
        <w:rPr>
          <w:color w:val="333333"/>
          <w:shd w:val="clear" w:color="auto" w:fill="FFFFFF"/>
          <w:lang w:val="uk-UA"/>
        </w:rPr>
        <w:t xml:space="preserve"> </w:t>
      </w:r>
      <w:r w:rsidR="0086332A" w:rsidRPr="00A1279E">
        <w:rPr>
          <w:sz w:val="28"/>
          <w:szCs w:val="28"/>
          <w:lang w:val="uk-UA"/>
        </w:rPr>
        <w:t>об’єкт</w:t>
      </w:r>
      <w:r w:rsidR="0086332A">
        <w:rPr>
          <w:sz w:val="28"/>
          <w:szCs w:val="28"/>
          <w:lang w:val="uk-UA"/>
        </w:rPr>
        <w:t>ів</w:t>
      </w:r>
      <w:r w:rsidR="0086332A" w:rsidRPr="00A1279E">
        <w:rPr>
          <w:sz w:val="28"/>
          <w:szCs w:val="28"/>
          <w:lang w:val="uk-UA"/>
        </w:rPr>
        <w:t xml:space="preserve"> житлово-комунального господарства</w:t>
      </w:r>
      <w:r w:rsidR="0086332A">
        <w:rPr>
          <w:sz w:val="28"/>
          <w:szCs w:val="28"/>
          <w:lang w:val="uk-UA"/>
        </w:rPr>
        <w:t xml:space="preserve">, </w:t>
      </w:r>
      <w:r w:rsidR="0086332A" w:rsidRPr="00A1279E">
        <w:rPr>
          <w:sz w:val="28"/>
          <w:szCs w:val="28"/>
          <w:lang w:val="uk-UA"/>
        </w:rPr>
        <w:t>що перебувають у комунальній власності</w:t>
      </w:r>
      <w:r w:rsidR="0086332A">
        <w:rPr>
          <w:sz w:val="28"/>
          <w:szCs w:val="28"/>
          <w:lang w:val="uk-UA"/>
        </w:rPr>
        <w:t xml:space="preserve">, </w:t>
      </w:r>
      <w:r w:rsidR="0086332A" w:rsidRPr="006851AA">
        <w:rPr>
          <w:sz w:val="28"/>
          <w:szCs w:val="28"/>
          <w:lang w:val="uk-UA"/>
        </w:rPr>
        <w:t>необхідного рівня та якості послуг,</w:t>
      </w:r>
      <w:r w:rsidR="0086332A">
        <w:rPr>
          <w:sz w:val="28"/>
          <w:szCs w:val="28"/>
          <w:lang w:val="uk-UA"/>
        </w:rPr>
        <w:t xml:space="preserve"> керуючись пунктом </w:t>
      </w:r>
      <w:r w:rsidR="0086332A" w:rsidRPr="00B75767">
        <w:rPr>
          <w:sz w:val="28"/>
          <w:szCs w:val="28"/>
          <w:lang w:val="uk-UA"/>
        </w:rPr>
        <w:t>1</w:t>
      </w:r>
      <w:r w:rsidR="0086332A">
        <w:rPr>
          <w:sz w:val="28"/>
          <w:szCs w:val="28"/>
          <w:lang w:val="uk-UA"/>
        </w:rPr>
        <w:t>0 частини один статті 4, пунктом 8 частини три статті 6 Закону України «Про військово-цивільні адміністрації»</w:t>
      </w: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133942" w:rsidRDefault="00133942" w:rsidP="00C93E72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</w:t>
      </w:r>
      <w:r w:rsidR="0086332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 в сумі 6 080 344 (шість мільйонів вісімдесят тисяч триста сорок чотири) грн.</w:t>
      </w:r>
    </w:p>
    <w:p w:rsidR="00133942" w:rsidRDefault="00133942" w:rsidP="006504D1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військово-цивільної адміністрації </w:t>
      </w:r>
      <w:r w:rsidR="0086332A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(Ольга САПЕГИНА) передбачити в міському бюджеті на 2021 рік головному розпоряднику коштів – управлінню житлово-комунального господарства військово-цивільної адміністрації міста Лисичанськ Луганської області по КПКВКМБ 1216013 КЕКВ 2610</w:t>
      </w:r>
      <w:r w:rsidR="0086332A">
        <w:rPr>
          <w:sz w:val="28"/>
          <w:szCs w:val="28"/>
          <w:lang w:val="uk-UA"/>
        </w:rPr>
        <w:t xml:space="preserve"> та профінансувати</w:t>
      </w:r>
      <w:r>
        <w:rPr>
          <w:sz w:val="28"/>
          <w:szCs w:val="28"/>
          <w:lang w:val="uk-UA"/>
        </w:rPr>
        <w:t xml:space="preserve"> кошти на зазначені цілі в сумі 6 080 344 (шість мільйонів вісімдесят тисяч триста сорок чотири) грн.</w:t>
      </w:r>
    </w:p>
    <w:p w:rsidR="00133942" w:rsidRDefault="00133942" w:rsidP="006504D1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коштів – управлінню житлово-комунального господарства військово-цивільної адміністрації міста Лисичанськ Луганської області (Віталій САХАНЬ) направити грошові кошти в сумі 6 080 344 (шість мільйонів вісімдесят тисяч триста сорок чотири) грн., передбачені по КПКВКМБ 1216013 КЕКВ 2610, на фінансову підтримку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133942" w:rsidRDefault="00133942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 (Юрій ЯВТУШЕНКО) направити виділені кошти в сумі 2 621 768 грн. на оплату спожитої активної електроенергії за грудень 2020 року, в сумі 416 940 грн. на  компенсацію витрат на оплату послуги з передачі електричної енергії за грудень 2020 року, в сумі 2 646 154 грн. на оплату спожитої активної електроенергії за січень 2021 року та в сумі 395 482 грн. на компенсацію витрат на оплату послуги з передачі електричної енергії за січень 2021 року.</w:t>
      </w:r>
    </w:p>
    <w:p w:rsidR="00133942" w:rsidRDefault="00133942" w:rsidP="0086332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 Розпорядження підлягає оприлюдненню.</w:t>
      </w:r>
    </w:p>
    <w:p w:rsidR="00133942" w:rsidRPr="00D502CD" w:rsidRDefault="00133942" w:rsidP="00F75FC4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502CD">
        <w:rPr>
          <w:sz w:val="28"/>
          <w:szCs w:val="28"/>
          <w:lang w:val="uk-UA"/>
        </w:rPr>
        <w:t>Контроль за виконанням цього розпорядження  покласти на заступника керівника з питань безпеки та громадського порядку військово-цивільної адміністрації міста Лисичанськ Станіслава МОСЕЙКА.</w:t>
      </w: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sz w:val="28"/>
          <w:szCs w:val="28"/>
          <w:lang w:val="uk-UA"/>
        </w:rPr>
      </w:pPr>
    </w:p>
    <w:p w:rsidR="00133942" w:rsidRDefault="00133942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Default="00133942" w:rsidP="00C56E0C">
      <w:pPr>
        <w:jc w:val="both"/>
        <w:rPr>
          <w:b/>
          <w:sz w:val="28"/>
          <w:szCs w:val="28"/>
          <w:lang w:val="uk-UA"/>
        </w:rPr>
      </w:pPr>
    </w:p>
    <w:p w:rsidR="00133942" w:rsidRPr="00391E4E" w:rsidRDefault="00133942" w:rsidP="00391E4E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133942" w:rsidRPr="00391E4E" w:rsidSect="00B95ADA">
      <w:headerReference w:type="default" r:id="rId9"/>
      <w:pgSz w:w="11906" w:h="16838"/>
      <w:pgMar w:top="567" w:right="850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0C" w:rsidRDefault="001F750C" w:rsidP="006F1556">
      <w:r>
        <w:separator/>
      </w:r>
    </w:p>
  </w:endnote>
  <w:endnote w:type="continuationSeparator" w:id="0">
    <w:p w:rsidR="001F750C" w:rsidRDefault="001F750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0C" w:rsidRDefault="001F750C" w:rsidP="006F1556">
      <w:r>
        <w:separator/>
      </w:r>
    </w:p>
  </w:footnote>
  <w:footnote w:type="continuationSeparator" w:id="0">
    <w:p w:rsidR="001F750C" w:rsidRDefault="001F750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42" w:rsidRDefault="00133942" w:rsidP="006F1556">
    <w:pPr>
      <w:pStyle w:val="ac"/>
      <w:jc w:val="center"/>
    </w:pPr>
  </w:p>
  <w:p w:rsidR="00133942" w:rsidRDefault="00133942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08F"/>
    <w:rsid w:val="00034CA8"/>
    <w:rsid w:val="00042F1D"/>
    <w:rsid w:val="00057132"/>
    <w:rsid w:val="000844C0"/>
    <w:rsid w:val="000C47B1"/>
    <w:rsid w:val="000C6601"/>
    <w:rsid w:val="0011174A"/>
    <w:rsid w:val="0011419B"/>
    <w:rsid w:val="00130E34"/>
    <w:rsid w:val="00133942"/>
    <w:rsid w:val="00146C6E"/>
    <w:rsid w:val="0014757A"/>
    <w:rsid w:val="00160982"/>
    <w:rsid w:val="001A0EBD"/>
    <w:rsid w:val="001C4AF6"/>
    <w:rsid w:val="001C5ED7"/>
    <w:rsid w:val="001D1F9E"/>
    <w:rsid w:val="001D4D58"/>
    <w:rsid w:val="001E092D"/>
    <w:rsid w:val="001E1775"/>
    <w:rsid w:val="001F49E6"/>
    <w:rsid w:val="001F750C"/>
    <w:rsid w:val="00201E26"/>
    <w:rsid w:val="002063A5"/>
    <w:rsid w:val="00241BED"/>
    <w:rsid w:val="00241C01"/>
    <w:rsid w:val="00282981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3157D2"/>
    <w:rsid w:val="003421AE"/>
    <w:rsid w:val="00391E4E"/>
    <w:rsid w:val="003C318A"/>
    <w:rsid w:val="003D40D1"/>
    <w:rsid w:val="004272CA"/>
    <w:rsid w:val="00436A5C"/>
    <w:rsid w:val="00443F3B"/>
    <w:rsid w:val="00445981"/>
    <w:rsid w:val="004C2D0E"/>
    <w:rsid w:val="004C4D9D"/>
    <w:rsid w:val="004D1C6B"/>
    <w:rsid w:val="004D431C"/>
    <w:rsid w:val="004F4DDF"/>
    <w:rsid w:val="00531BD6"/>
    <w:rsid w:val="00541C72"/>
    <w:rsid w:val="00557E08"/>
    <w:rsid w:val="005A4F95"/>
    <w:rsid w:val="005C6DE5"/>
    <w:rsid w:val="005E6130"/>
    <w:rsid w:val="0060755F"/>
    <w:rsid w:val="006504D1"/>
    <w:rsid w:val="00667CE8"/>
    <w:rsid w:val="006C32BC"/>
    <w:rsid w:val="006F1556"/>
    <w:rsid w:val="00722337"/>
    <w:rsid w:val="00740644"/>
    <w:rsid w:val="007514D5"/>
    <w:rsid w:val="00782DB2"/>
    <w:rsid w:val="007D38A0"/>
    <w:rsid w:val="007E796D"/>
    <w:rsid w:val="00816A69"/>
    <w:rsid w:val="00822F9F"/>
    <w:rsid w:val="008330BA"/>
    <w:rsid w:val="0086332A"/>
    <w:rsid w:val="00864B53"/>
    <w:rsid w:val="00871755"/>
    <w:rsid w:val="00887FF8"/>
    <w:rsid w:val="0089063B"/>
    <w:rsid w:val="008A2026"/>
    <w:rsid w:val="008A349D"/>
    <w:rsid w:val="008C0234"/>
    <w:rsid w:val="008F45F3"/>
    <w:rsid w:val="008F77E2"/>
    <w:rsid w:val="0091639E"/>
    <w:rsid w:val="00920225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A11ACC"/>
    <w:rsid w:val="00A23840"/>
    <w:rsid w:val="00A27B6A"/>
    <w:rsid w:val="00A45826"/>
    <w:rsid w:val="00AC4043"/>
    <w:rsid w:val="00AC6F08"/>
    <w:rsid w:val="00AD783E"/>
    <w:rsid w:val="00B07737"/>
    <w:rsid w:val="00B36055"/>
    <w:rsid w:val="00B37AA6"/>
    <w:rsid w:val="00B473D5"/>
    <w:rsid w:val="00B60BD2"/>
    <w:rsid w:val="00B753D9"/>
    <w:rsid w:val="00B75767"/>
    <w:rsid w:val="00B879E1"/>
    <w:rsid w:val="00B95850"/>
    <w:rsid w:val="00B95ADA"/>
    <w:rsid w:val="00BE73E3"/>
    <w:rsid w:val="00BF3489"/>
    <w:rsid w:val="00C07B6D"/>
    <w:rsid w:val="00C34E48"/>
    <w:rsid w:val="00C456EE"/>
    <w:rsid w:val="00C56E0C"/>
    <w:rsid w:val="00C82260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21F0"/>
    <w:rsid w:val="00D314F8"/>
    <w:rsid w:val="00D35638"/>
    <w:rsid w:val="00D472B0"/>
    <w:rsid w:val="00D502CD"/>
    <w:rsid w:val="00D5708F"/>
    <w:rsid w:val="00D7435D"/>
    <w:rsid w:val="00D76438"/>
    <w:rsid w:val="00D82BD7"/>
    <w:rsid w:val="00E27E78"/>
    <w:rsid w:val="00E54AC8"/>
    <w:rsid w:val="00E56833"/>
    <w:rsid w:val="00E97A93"/>
    <w:rsid w:val="00EE7D2B"/>
    <w:rsid w:val="00EF007A"/>
    <w:rsid w:val="00F313AD"/>
    <w:rsid w:val="00F342E5"/>
    <w:rsid w:val="00F72DBC"/>
    <w:rsid w:val="00F75FC4"/>
    <w:rsid w:val="00F8387F"/>
    <w:rsid w:val="00F91691"/>
    <w:rsid w:val="00FA2014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12</cp:revision>
  <cp:lastPrinted>2021-02-16T11:39:00Z</cp:lastPrinted>
  <dcterms:created xsi:type="dcterms:W3CDTF">2020-08-10T08:16:00Z</dcterms:created>
  <dcterms:modified xsi:type="dcterms:W3CDTF">2021-02-16T11:42:00Z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