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  <w:lang w:val="uk-UA"/>
        </w:rPr>
      </w:pPr>
    </w:p>
    <w:p w:rsidR="00AF5017" w:rsidRPr="000B4961" w:rsidRDefault="000B4961" w:rsidP="00AF5017">
      <w:pPr>
        <w:rPr>
          <w:sz w:val="28"/>
        </w:rPr>
      </w:pPr>
      <w:r w:rsidRPr="000B4961">
        <w:rPr>
          <w:sz w:val="28"/>
        </w:rPr>
        <w:t>09.03.2021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</w:t>
      </w:r>
      <w:r>
        <w:rPr>
          <w:sz w:val="28"/>
          <w:lang w:val="en-US"/>
        </w:rPr>
        <w:t xml:space="preserve">     </w:t>
      </w:r>
      <w:r w:rsidR="00040A80">
        <w:rPr>
          <w:sz w:val="28"/>
          <w:lang w:val="en-US"/>
        </w:rPr>
        <w:t xml:space="preserve">    </w:t>
      </w:r>
      <w:bookmarkStart w:id="0" w:name="_GoBack"/>
      <w:bookmarkEnd w:id="0"/>
      <w:r>
        <w:rPr>
          <w:sz w:val="28"/>
          <w:lang w:val="en-US"/>
        </w:rPr>
        <w:t xml:space="preserve">  </w:t>
      </w:r>
      <w:r w:rsidR="00AF5017">
        <w:rPr>
          <w:sz w:val="28"/>
          <w:lang w:val="uk-UA"/>
        </w:rPr>
        <w:t xml:space="preserve">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0B4961">
        <w:rPr>
          <w:sz w:val="28"/>
        </w:rPr>
        <w:t>10</w:t>
      </w: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AA2695" w:rsidRPr="00AA2695" w:rsidRDefault="00AA2695" w:rsidP="00AA2695">
      <w:pPr>
        <w:jc w:val="both"/>
        <w:rPr>
          <w:b/>
          <w:sz w:val="28"/>
          <w:szCs w:val="28"/>
          <w:lang w:val="uk-UA"/>
        </w:rPr>
      </w:pPr>
      <w:r w:rsidRPr="00AA2695">
        <w:rPr>
          <w:b/>
          <w:sz w:val="28"/>
          <w:szCs w:val="28"/>
          <w:lang w:val="uk-UA"/>
        </w:rPr>
        <w:t>Про передачу повноважень</w:t>
      </w:r>
    </w:p>
    <w:p w:rsidR="00AA2695" w:rsidRPr="00AA2695" w:rsidRDefault="00AA2695" w:rsidP="00AA2695">
      <w:pPr>
        <w:jc w:val="both"/>
        <w:rPr>
          <w:sz w:val="28"/>
          <w:szCs w:val="28"/>
          <w:lang w:val="uk-UA"/>
        </w:rPr>
      </w:pPr>
      <w:r w:rsidRPr="00AA2695">
        <w:rPr>
          <w:sz w:val="28"/>
          <w:szCs w:val="28"/>
          <w:lang w:val="uk-UA"/>
        </w:rPr>
        <w:tab/>
      </w:r>
    </w:p>
    <w:p w:rsidR="00AA2695" w:rsidRPr="00AA2695" w:rsidRDefault="00AA2695" w:rsidP="00AA269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A2695">
        <w:rPr>
          <w:sz w:val="28"/>
          <w:szCs w:val="28"/>
          <w:lang w:val="uk-UA"/>
        </w:rPr>
        <w:t xml:space="preserve">З метою приведення у відповідність до законодавства України повноважень структурних підрозділів </w:t>
      </w:r>
      <w:r>
        <w:rPr>
          <w:sz w:val="28"/>
          <w:szCs w:val="28"/>
          <w:lang w:val="uk-UA"/>
        </w:rPr>
        <w:t xml:space="preserve">Лисичанської міської </w:t>
      </w:r>
      <w:r w:rsidRPr="00AA2695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Pr="00AA2695">
        <w:rPr>
          <w:bCs/>
          <w:color w:val="000000"/>
          <w:sz w:val="28"/>
          <w:szCs w:val="28"/>
          <w:lang w:val="uk-UA"/>
        </w:rPr>
        <w:t>Сєвєродонецького</w:t>
      </w:r>
      <w:proofErr w:type="spellEnd"/>
      <w:r w:rsidRPr="00AA2695">
        <w:rPr>
          <w:bCs/>
          <w:color w:val="000000"/>
          <w:sz w:val="28"/>
          <w:szCs w:val="28"/>
          <w:lang w:val="uk-UA"/>
        </w:rPr>
        <w:t xml:space="preserve"> району Луганської області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AA2695">
        <w:rPr>
          <w:sz w:val="28"/>
          <w:szCs w:val="28"/>
          <w:lang w:val="uk-UA"/>
        </w:rPr>
        <w:t>з реалізації державної політики у сфері праці, соціально-трудових відносин та зайнятості населення,  лист Міністерства соціальної політики України від 1</w:t>
      </w:r>
      <w:r w:rsidR="00D27C6C">
        <w:rPr>
          <w:sz w:val="28"/>
          <w:szCs w:val="28"/>
          <w:lang w:val="uk-UA"/>
        </w:rPr>
        <w:t>4</w:t>
      </w:r>
      <w:r w:rsidRPr="00AA2695">
        <w:rPr>
          <w:sz w:val="28"/>
          <w:szCs w:val="28"/>
          <w:lang w:val="uk-UA"/>
        </w:rPr>
        <w:t xml:space="preserve">.12.2020 № </w:t>
      </w:r>
      <w:r w:rsidR="00D27C6C" w:rsidRPr="00D27C6C">
        <w:rPr>
          <w:sz w:val="28"/>
          <w:szCs w:val="28"/>
          <w:lang w:val="uk-UA"/>
        </w:rPr>
        <w:t>01.01-10/10723</w:t>
      </w:r>
      <w:r w:rsidRPr="00AA2695">
        <w:rPr>
          <w:sz w:val="28"/>
          <w:szCs w:val="28"/>
          <w:lang w:val="uk-UA"/>
        </w:rPr>
        <w:t xml:space="preserve">, керуючись пунктами 2, 8 частини третьої статті 6 Закону України «Про військово-цивільні адміністрації», </w:t>
      </w:r>
    </w:p>
    <w:p w:rsidR="00AA2695" w:rsidRPr="00AA2695" w:rsidRDefault="00AA2695" w:rsidP="00AA2695">
      <w:pPr>
        <w:jc w:val="both"/>
        <w:rPr>
          <w:sz w:val="28"/>
          <w:szCs w:val="28"/>
          <w:lang w:val="uk-UA"/>
        </w:rPr>
      </w:pPr>
    </w:p>
    <w:p w:rsidR="00AA2695" w:rsidRPr="00AA2695" w:rsidRDefault="00AA2695" w:rsidP="00AA2695">
      <w:pPr>
        <w:jc w:val="both"/>
        <w:rPr>
          <w:sz w:val="28"/>
          <w:szCs w:val="28"/>
          <w:lang w:val="uk-UA"/>
        </w:rPr>
      </w:pPr>
      <w:r w:rsidRPr="00AA2695">
        <w:rPr>
          <w:sz w:val="28"/>
          <w:szCs w:val="28"/>
          <w:lang w:val="uk-UA"/>
        </w:rPr>
        <w:t xml:space="preserve">зобов’язую: </w:t>
      </w:r>
    </w:p>
    <w:p w:rsidR="00AA2695" w:rsidRPr="00AA2695" w:rsidRDefault="00AA2695" w:rsidP="00AA2695">
      <w:pPr>
        <w:jc w:val="both"/>
        <w:rPr>
          <w:sz w:val="28"/>
          <w:szCs w:val="28"/>
          <w:lang w:val="uk-UA"/>
        </w:rPr>
      </w:pPr>
    </w:p>
    <w:p w:rsidR="00AA2695" w:rsidRPr="00AA2695" w:rsidRDefault="00AA2695" w:rsidP="00AA2695">
      <w:pPr>
        <w:pStyle w:val="a7"/>
        <w:numPr>
          <w:ilvl w:val="0"/>
          <w:numId w:val="2"/>
        </w:numPr>
        <w:suppressAutoHyphens/>
        <w:ind w:left="0" w:right="-1" w:firstLine="567"/>
        <w:jc w:val="both"/>
        <w:rPr>
          <w:b w:val="0"/>
          <w:color w:val="000000"/>
          <w:szCs w:val="28"/>
          <w:lang w:val="uk-UA"/>
        </w:rPr>
      </w:pPr>
      <w:r w:rsidRPr="00AA2695">
        <w:rPr>
          <w:b w:val="0"/>
          <w:szCs w:val="28"/>
          <w:lang w:val="uk-UA"/>
        </w:rPr>
        <w:t xml:space="preserve">Передати від управління соціального захисту населення </w:t>
      </w:r>
      <w:r w:rsidR="00D27C6C" w:rsidRPr="00D27C6C">
        <w:rPr>
          <w:b w:val="0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D27C6C" w:rsidRPr="00D27C6C">
        <w:rPr>
          <w:b w:val="0"/>
          <w:bCs/>
          <w:color w:val="000000"/>
          <w:szCs w:val="28"/>
          <w:lang w:val="uk-UA"/>
        </w:rPr>
        <w:t>Сєвєродонецького</w:t>
      </w:r>
      <w:proofErr w:type="spellEnd"/>
      <w:r w:rsidR="00D27C6C" w:rsidRPr="00D27C6C">
        <w:rPr>
          <w:b w:val="0"/>
          <w:bCs/>
          <w:color w:val="000000"/>
          <w:szCs w:val="28"/>
          <w:lang w:val="uk-UA"/>
        </w:rPr>
        <w:t xml:space="preserve"> району Луганської області</w:t>
      </w:r>
      <w:r w:rsidRPr="00D27C6C">
        <w:rPr>
          <w:b w:val="0"/>
          <w:szCs w:val="28"/>
          <w:lang w:val="uk-UA"/>
        </w:rPr>
        <w:t xml:space="preserve"> (Олена БЄЛАН) до відділу економіки </w:t>
      </w:r>
      <w:r w:rsidR="00D27C6C" w:rsidRPr="00D27C6C">
        <w:rPr>
          <w:b w:val="0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D27C6C" w:rsidRPr="00D27C6C">
        <w:rPr>
          <w:b w:val="0"/>
          <w:bCs/>
          <w:color w:val="000000"/>
          <w:szCs w:val="28"/>
          <w:lang w:val="uk-UA"/>
        </w:rPr>
        <w:t>Сєвєродонецького</w:t>
      </w:r>
      <w:proofErr w:type="spellEnd"/>
      <w:r w:rsidR="00D27C6C" w:rsidRPr="00D27C6C">
        <w:rPr>
          <w:b w:val="0"/>
          <w:bCs/>
          <w:color w:val="000000"/>
          <w:szCs w:val="28"/>
          <w:lang w:val="uk-UA"/>
        </w:rPr>
        <w:t xml:space="preserve"> району Луганської області</w:t>
      </w:r>
      <w:r w:rsidRPr="00D27C6C">
        <w:rPr>
          <w:b w:val="0"/>
          <w:szCs w:val="28"/>
          <w:lang w:val="uk-UA"/>
        </w:rPr>
        <w:t xml:space="preserve"> (Олександр МОРДАСОВ) функції з </w:t>
      </w:r>
      <w:r w:rsidRPr="00AA2695">
        <w:rPr>
          <w:b w:val="0"/>
          <w:color w:val="000000"/>
          <w:szCs w:val="28"/>
          <w:lang w:val="uk-UA"/>
        </w:rPr>
        <w:t>реалізації державної політики у сфері</w:t>
      </w:r>
      <w:r w:rsidR="00D27C6C">
        <w:rPr>
          <w:b w:val="0"/>
          <w:color w:val="000000"/>
          <w:szCs w:val="28"/>
          <w:lang w:val="uk-UA"/>
        </w:rPr>
        <w:t xml:space="preserve"> праці, </w:t>
      </w:r>
      <w:r w:rsidRPr="00AA2695">
        <w:rPr>
          <w:b w:val="0"/>
          <w:color w:val="000000"/>
          <w:szCs w:val="28"/>
          <w:lang w:val="uk-UA"/>
        </w:rPr>
        <w:t xml:space="preserve"> соціально-трудових відносин </w:t>
      </w:r>
      <w:r w:rsidR="00D27C6C">
        <w:rPr>
          <w:b w:val="0"/>
          <w:color w:val="000000"/>
          <w:szCs w:val="28"/>
          <w:lang w:val="uk-UA"/>
        </w:rPr>
        <w:t xml:space="preserve">та зайнятості населення, </w:t>
      </w:r>
      <w:r w:rsidRPr="00AA2695">
        <w:rPr>
          <w:b w:val="0"/>
          <w:szCs w:val="28"/>
          <w:lang w:val="uk-UA"/>
        </w:rPr>
        <w:t>а саме:</w:t>
      </w:r>
      <w:r w:rsidRPr="00AA2695">
        <w:rPr>
          <w:b w:val="0"/>
          <w:color w:val="000000"/>
          <w:szCs w:val="28"/>
          <w:lang w:val="uk-UA"/>
        </w:rPr>
        <w:t xml:space="preserve"> </w:t>
      </w:r>
    </w:p>
    <w:p w:rsidR="00AA2695" w:rsidRPr="00AA2695" w:rsidRDefault="00AA2695" w:rsidP="00AA2695">
      <w:pPr>
        <w:pStyle w:val="a7"/>
        <w:suppressAutoHyphens/>
        <w:ind w:right="-1" w:firstLine="426"/>
        <w:jc w:val="both"/>
        <w:rPr>
          <w:b w:val="0"/>
          <w:color w:val="000000"/>
          <w:szCs w:val="28"/>
          <w:lang w:val="uk-UA"/>
        </w:rPr>
      </w:pPr>
      <w:r w:rsidRPr="00AA2695">
        <w:rPr>
          <w:b w:val="0"/>
          <w:color w:val="000000"/>
          <w:szCs w:val="28"/>
          <w:lang w:val="uk-UA"/>
        </w:rPr>
        <w:t>сприяння співробітництву військово-цивільної адміністрації з профспілками та організаціями роботодавців;</w:t>
      </w:r>
    </w:p>
    <w:p w:rsidR="00AA2695" w:rsidRPr="00D27C6C" w:rsidRDefault="00AA2695" w:rsidP="00AA2695">
      <w:pPr>
        <w:pStyle w:val="a7"/>
        <w:suppressAutoHyphens/>
        <w:ind w:right="-1" w:firstLine="426"/>
        <w:jc w:val="both"/>
        <w:rPr>
          <w:b w:val="0"/>
          <w:color w:val="000000"/>
          <w:szCs w:val="28"/>
          <w:lang w:val="uk-UA"/>
        </w:rPr>
      </w:pPr>
      <w:r w:rsidRPr="00AA2695">
        <w:rPr>
          <w:b w:val="0"/>
          <w:szCs w:val="28"/>
          <w:lang w:val="uk-UA"/>
        </w:rPr>
        <w:t>пров</w:t>
      </w:r>
      <w:r w:rsidR="00D27C6C">
        <w:rPr>
          <w:b w:val="0"/>
          <w:szCs w:val="28"/>
          <w:lang w:val="uk-UA"/>
        </w:rPr>
        <w:t>едення</w:t>
      </w:r>
      <w:r w:rsidRPr="00AA2695">
        <w:rPr>
          <w:b w:val="0"/>
          <w:color w:val="000000"/>
          <w:szCs w:val="28"/>
          <w:lang w:val="uk-UA"/>
        </w:rPr>
        <w:t xml:space="preserve"> в установленому законодавством порядку повідомн</w:t>
      </w:r>
      <w:r w:rsidR="00D27C6C">
        <w:rPr>
          <w:b w:val="0"/>
          <w:color w:val="000000"/>
          <w:szCs w:val="28"/>
          <w:lang w:val="uk-UA"/>
        </w:rPr>
        <w:t>ої</w:t>
      </w:r>
      <w:r w:rsidRPr="00AA2695">
        <w:rPr>
          <w:b w:val="0"/>
          <w:color w:val="000000"/>
          <w:szCs w:val="28"/>
          <w:lang w:val="uk-UA"/>
        </w:rPr>
        <w:t xml:space="preserve"> реєстраці</w:t>
      </w:r>
      <w:r w:rsidR="00D27C6C">
        <w:rPr>
          <w:b w:val="0"/>
          <w:color w:val="000000"/>
          <w:szCs w:val="28"/>
          <w:lang w:val="uk-UA"/>
        </w:rPr>
        <w:t>ї</w:t>
      </w:r>
      <w:r w:rsidRPr="00AA2695">
        <w:rPr>
          <w:b w:val="0"/>
          <w:color w:val="000000"/>
          <w:szCs w:val="28"/>
          <w:lang w:val="uk-UA"/>
        </w:rPr>
        <w:t xml:space="preserve"> колективних договорів і територіальних угод відповідного рівня, змін та доповнень до них, перевірк</w:t>
      </w:r>
      <w:r w:rsidR="00D27C6C">
        <w:rPr>
          <w:b w:val="0"/>
          <w:color w:val="000000"/>
          <w:szCs w:val="28"/>
          <w:lang w:val="uk-UA"/>
        </w:rPr>
        <w:t>и</w:t>
      </w:r>
      <w:r w:rsidRPr="00AA2695">
        <w:rPr>
          <w:b w:val="0"/>
          <w:color w:val="000000"/>
          <w:szCs w:val="28"/>
          <w:lang w:val="uk-UA"/>
        </w:rPr>
        <w:t xml:space="preserve"> на відповідність чинному законодавству, оприлюднення текстів на офіційному сайті </w:t>
      </w:r>
      <w:r w:rsidR="00D27C6C" w:rsidRPr="00D27C6C">
        <w:rPr>
          <w:b w:val="0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D27C6C" w:rsidRPr="00D27C6C">
        <w:rPr>
          <w:b w:val="0"/>
          <w:bCs/>
          <w:color w:val="000000"/>
          <w:szCs w:val="28"/>
          <w:lang w:val="uk-UA"/>
        </w:rPr>
        <w:t>Сєвєродонецького</w:t>
      </w:r>
      <w:proofErr w:type="spellEnd"/>
      <w:r w:rsidR="00D27C6C" w:rsidRPr="00D27C6C">
        <w:rPr>
          <w:b w:val="0"/>
          <w:bCs/>
          <w:color w:val="000000"/>
          <w:szCs w:val="28"/>
          <w:lang w:val="uk-UA"/>
        </w:rPr>
        <w:t xml:space="preserve"> району Луганської області</w:t>
      </w:r>
      <w:r w:rsidRPr="00D27C6C">
        <w:rPr>
          <w:b w:val="0"/>
          <w:color w:val="000000"/>
          <w:szCs w:val="28"/>
          <w:lang w:val="uk-UA"/>
        </w:rPr>
        <w:t xml:space="preserve">; </w:t>
      </w:r>
    </w:p>
    <w:p w:rsidR="00AA2695" w:rsidRPr="00AA2695" w:rsidRDefault="00AA2695" w:rsidP="00AA2695">
      <w:pPr>
        <w:pStyle w:val="a7"/>
        <w:suppressAutoHyphens/>
        <w:ind w:right="-1" w:firstLine="426"/>
        <w:jc w:val="both"/>
        <w:rPr>
          <w:b w:val="0"/>
          <w:color w:val="000000"/>
          <w:szCs w:val="28"/>
          <w:lang w:val="uk-UA"/>
        </w:rPr>
      </w:pPr>
      <w:r w:rsidRPr="00AA2695">
        <w:rPr>
          <w:b w:val="0"/>
          <w:color w:val="000000"/>
          <w:szCs w:val="28"/>
          <w:lang w:val="uk-UA"/>
        </w:rPr>
        <w:t>проведення моніторингу показників заробітної плати та своєчасності її виплати працівникам підприємств, установ, організацій усіх форм власності, а також фізичних осіб-підприємців</w:t>
      </w:r>
      <w:r w:rsidR="00D27C6C">
        <w:rPr>
          <w:b w:val="0"/>
          <w:color w:val="000000"/>
          <w:szCs w:val="28"/>
          <w:lang w:val="uk-UA"/>
        </w:rPr>
        <w:t>, які розташовані на території Лисичанської територіальної громади</w:t>
      </w:r>
      <w:r w:rsidRPr="00AA2695">
        <w:rPr>
          <w:b w:val="0"/>
          <w:color w:val="000000"/>
          <w:szCs w:val="28"/>
          <w:lang w:val="uk-UA"/>
        </w:rPr>
        <w:t>;</w:t>
      </w:r>
    </w:p>
    <w:p w:rsidR="00AA2695" w:rsidRPr="00AA2695" w:rsidRDefault="00AA2695" w:rsidP="00AA2695">
      <w:pPr>
        <w:pStyle w:val="a7"/>
        <w:suppressAutoHyphens/>
        <w:ind w:right="-1" w:firstLine="426"/>
        <w:jc w:val="both"/>
        <w:rPr>
          <w:b w:val="0"/>
          <w:color w:val="000000"/>
          <w:szCs w:val="28"/>
          <w:lang w:val="uk-UA"/>
        </w:rPr>
      </w:pPr>
      <w:r w:rsidRPr="00AA2695">
        <w:rPr>
          <w:b w:val="0"/>
          <w:color w:val="000000"/>
          <w:szCs w:val="28"/>
          <w:lang w:val="uk-UA"/>
        </w:rPr>
        <w:t>участь у розробленні міської програми зайнятості населення, у реалізації інших заходів щодо поліпшення ситуації на ринку праці;</w:t>
      </w:r>
    </w:p>
    <w:p w:rsidR="00AA2695" w:rsidRPr="00AA2695" w:rsidRDefault="00AA2695" w:rsidP="00AA2695">
      <w:pPr>
        <w:pStyle w:val="a7"/>
        <w:suppressAutoHyphens/>
        <w:ind w:right="-1" w:firstLine="426"/>
        <w:jc w:val="both"/>
        <w:rPr>
          <w:b w:val="0"/>
          <w:szCs w:val="28"/>
          <w:lang w:val="uk-UA"/>
        </w:rPr>
      </w:pPr>
      <w:r w:rsidRPr="00AA2695">
        <w:rPr>
          <w:b w:val="0"/>
          <w:szCs w:val="28"/>
          <w:lang w:val="uk-UA"/>
        </w:rPr>
        <w:t xml:space="preserve">забезпечення діяльності міської комісії з питань погашення заборгованості із заробітної плати (грошового забезпечення), пенсій, стипендій та інших соціальних виплат, а також з питань реалізації заходів, спрямованих на легалізацію найманої праці; </w:t>
      </w:r>
    </w:p>
    <w:p w:rsidR="00AA2695" w:rsidRPr="00AA2695" w:rsidRDefault="00AA2695" w:rsidP="00AA2695">
      <w:pPr>
        <w:pStyle w:val="a7"/>
        <w:suppressAutoHyphens/>
        <w:ind w:right="-1" w:firstLine="426"/>
        <w:jc w:val="both"/>
        <w:rPr>
          <w:b w:val="0"/>
          <w:szCs w:val="28"/>
          <w:lang w:val="uk-UA"/>
        </w:rPr>
      </w:pPr>
      <w:r w:rsidRPr="00AA2695">
        <w:rPr>
          <w:b w:val="0"/>
          <w:szCs w:val="28"/>
          <w:lang w:val="uk-UA"/>
        </w:rPr>
        <w:lastRenderedPageBreak/>
        <w:t>участь у розслідуванні нещасних випадків на виробництві відповідно до чинного законодавства.</w:t>
      </w:r>
    </w:p>
    <w:p w:rsidR="00AA2695" w:rsidRPr="00AA2695" w:rsidRDefault="00AA2695" w:rsidP="00AA2695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708"/>
        <w:jc w:val="both"/>
        <w:rPr>
          <w:sz w:val="28"/>
          <w:szCs w:val="28"/>
          <w:lang w:val="uk-UA"/>
        </w:rPr>
      </w:pPr>
    </w:p>
    <w:p w:rsidR="00AA2695" w:rsidRPr="00AA2695" w:rsidRDefault="00AA2695" w:rsidP="00AA2695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AA2695">
        <w:rPr>
          <w:sz w:val="28"/>
          <w:szCs w:val="28"/>
          <w:lang w:val="uk-UA"/>
        </w:rPr>
        <w:t xml:space="preserve">Передати від управління соціального захисту населення </w:t>
      </w:r>
      <w:r w:rsidR="00D27C6C">
        <w:rPr>
          <w:sz w:val="28"/>
          <w:szCs w:val="28"/>
          <w:lang w:val="uk-UA"/>
        </w:rPr>
        <w:t xml:space="preserve">Лисичанської міської </w:t>
      </w:r>
      <w:r w:rsidR="00D27C6C" w:rsidRPr="00AA2695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27C6C" w:rsidRPr="00AA2695">
        <w:rPr>
          <w:bCs/>
          <w:color w:val="000000"/>
          <w:sz w:val="28"/>
          <w:szCs w:val="28"/>
          <w:lang w:val="uk-UA"/>
        </w:rPr>
        <w:t>Сєвєродонецького</w:t>
      </w:r>
      <w:proofErr w:type="spellEnd"/>
      <w:r w:rsidR="00D27C6C" w:rsidRPr="00AA2695">
        <w:rPr>
          <w:bCs/>
          <w:color w:val="000000"/>
          <w:sz w:val="28"/>
          <w:szCs w:val="28"/>
          <w:lang w:val="uk-UA"/>
        </w:rPr>
        <w:t xml:space="preserve"> району Луганської області</w:t>
      </w:r>
      <w:r w:rsidRPr="00AA2695">
        <w:rPr>
          <w:sz w:val="28"/>
          <w:szCs w:val="28"/>
          <w:lang w:val="uk-UA"/>
        </w:rPr>
        <w:t xml:space="preserve"> (Олена БЄЛАН) до відділу економіки </w:t>
      </w:r>
      <w:r w:rsidR="00D27C6C">
        <w:rPr>
          <w:sz w:val="28"/>
          <w:szCs w:val="28"/>
          <w:lang w:val="uk-UA"/>
        </w:rPr>
        <w:t xml:space="preserve">Лисичанської міської </w:t>
      </w:r>
      <w:r w:rsidR="00D27C6C" w:rsidRPr="00AA2695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27C6C" w:rsidRPr="00AA2695">
        <w:rPr>
          <w:bCs/>
          <w:color w:val="000000"/>
          <w:sz w:val="28"/>
          <w:szCs w:val="28"/>
          <w:lang w:val="uk-UA"/>
        </w:rPr>
        <w:t>Сєвєродонецького</w:t>
      </w:r>
      <w:proofErr w:type="spellEnd"/>
      <w:r w:rsidR="00D27C6C" w:rsidRPr="00AA2695">
        <w:rPr>
          <w:bCs/>
          <w:color w:val="000000"/>
          <w:sz w:val="28"/>
          <w:szCs w:val="28"/>
          <w:lang w:val="uk-UA"/>
        </w:rPr>
        <w:t xml:space="preserve"> району Луганської області</w:t>
      </w:r>
      <w:r w:rsidR="00D27C6C">
        <w:rPr>
          <w:bCs/>
          <w:color w:val="000000"/>
          <w:sz w:val="28"/>
          <w:szCs w:val="28"/>
          <w:lang w:val="uk-UA"/>
        </w:rPr>
        <w:t xml:space="preserve"> </w:t>
      </w:r>
      <w:r w:rsidRPr="00AA2695">
        <w:rPr>
          <w:sz w:val="28"/>
          <w:szCs w:val="28"/>
          <w:lang w:val="uk-UA"/>
        </w:rPr>
        <w:t xml:space="preserve">(Олександр МОРДАСОВ) всі документи, які створені для реалізації зазначених в пункті 1 цього розпорядження завдань </w:t>
      </w:r>
      <w:r w:rsidR="00D27C6C">
        <w:rPr>
          <w:sz w:val="28"/>
          <w:szCs w:val="28"/>
          <w:lang w:val="uk-UA"/>
        </w:rPr>
        <w:t>і</w:t>
      </w:r>
      <w:r w:rsidRPr="00AA2695">
        <w:rPr>
          <w:sz w:val="28"/>
          <w:szCs w:val="28"/>
          <w:lang w:val="uk-UA"/>
        </w:rPr>
        <w:t xml:space="preserve"> </w:t>
      </w:r>
      <w:r w:rsidR="00D27C6C">
        <w:rPr>
          <w:sz w:val="28"/>
          <w:szCs w:val="28"/>
          <w:lang w:val="uk-UA"/>
        </w:rPr>
        <w:t xml:space="preserve">повноважень та </w:t>
      </w:r>
      <w:r w:rsidRPr="00AA2695">
        <w:rPr>
          <w:sz w:val="28"/>
          <w:szCs w:val="28"/>
          <w:lang w:val="uk-UA"/>
        </w:rPr>
        <w:t xml:space="preserve">передбачені в номенклатурі справ управління соціального захисту населення </w:t>
      </w:r>
      <w:r w:rsidR="00D27C6C">
        <w:rPr>
          <w:sz w:val="28"/>
          <w:szCs w:val="28"/>
          <w:lang w:val="uk-UA"/>
        </w:rPr>
        <w:t xml:space="preserve">Лисичанської міської </w:t>
      </w:r>
      <w:r w:rsidR="00D27C6C" w:rsidRPr="00AA2695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27C6C" w:rsidRPr="00AA2695">
        <w:rPr>
          <w:bCs/>
          <w:color w:val="000000"/>
          <w:sz w:val="28"/>
          <w:szCs w:val="28"/>
          <w:lang w:val="uk-UA"/>
        </w:rPr>
        <w:t>Сєвєродонецького</w:t>
      </w:r>
      <w:proofErr w:type="spellEnd"/>
      <w:r w:rsidR="00D27C6C" w:rsidRPr="00AA2695">
        <w:rPr>
          <w:bCs/>
          <w:color w:val="000000"/>
          <w:sz w:val="28"/>
          <w:szCs w:val="28"/>
          <w:lang w:val="uk-UA"/>
        </w:rPr>
        <w:t xml:space="preserve"> району Луганської області</w:t>
      </w:r>
      <w:r w:rsidRPr="00AA2695">
        <w:rPr>
          <w:sz w:val="28"/>
          <w:szCs w:val="28"/>
          <w:lang w:val="uk-UA"/>
        </w:rPr>
        <w:t xml:space="preserve">, та примірники колективних договорів підприємств, установ та організацій, що знаходяться на зберіганні в управлінні соціального захисту населення </w:t>
      </w:r>
      <w:r w:rsidR="00D27C6C">
        <w:rPr>
          <w:sz w:val="28"/>
          <w:szCs w:val="28"/>
          <w:lang w:val="uk-UA"/>
        </w:rPr>
        <w:t xml:space="preserve">Лисичанської міської </w:t>
      </w:r>
      <w:r w:rsidR="00D27C6C" w:rsidRPr="00AA2695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27C6C" w:rsidRPr="00AA2695">
        <w:rPr>
          <w:bCs/>
          <w:color w:val="000000"/>
          <w:sz w:val="28"/>
          <w:szCs w:val="28"/>
          <w:lang w:val="uk-UA"/>
        </w:rPr>
        <w:t>Сєвєродонецького</w:t>
      </w:r>
      <w:proofErr w:type="spellEnd"/>
      <w:r w:rsidR="00D27C6C" w:rsidRPr="00AA2695">
        <w:rPr>
          <w:bCs/>
          <w:color w:val="000000"/>
          <w:sz w:val="28"/>
          <w:szCs w:val="28"/>
          <w:lang w:val="uk-UA"/>
        </w:rPr>
        <w:t xml:space="preserve"> району Луганської області</w:t>
      </w:r>
      <w:r w:rsidRPr="00AA2695">
        <w:rPr>
          <w:sz w:val="28"/>
          <w:szCs w:val="28"/>
          <w:lang w:val="uk-UA"/>
        </w:rPr>
        <w:t>.</w:t>
      </w:r>
    </w:p>
    <w:p w:rsidR="00AA2695" w:rsidRPr="00AA2695" w:rsidRDefault="00AA2695" w:rsidP="00AA2695">
      <w:pPr>
        <w:pStyle w:val="af1"/>
        <w:ind w:left="567"/>
        <w:jc w:val="both"/>
        <w:rPr>
          <w:sz w:val="28"/>
          <w:szCs w:val="28"/>
          <w:lang w:val="uk-UA"/>
        </w:rPr>
      </w:pPr>
    </w:p>
    <w:p w:rsidR="00AA2695" w:rsidRPr="00AA2695" w:rsidRDefault="00AA2695" w:rsidP="00AA2695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AA2695">
        <w:rPr>
          <w:sz w:val="28"/>
          <w:szCs w:val="28"/>
          <w:lang w:val="uk-UA"/>
        </w:rPr>
        <w:t>Дане розпорядження набирає чинності з моменту оприлюднення</w:t>
      </w:r>
      <w:r w:rsidR="00D27C6C">
        <w:rPr>
          <w:sz w:val="28"/>
          <w:szCs w:val="28"/>
          <w:lang w:val="uk-UA"/>
        </w:rPr>
        <w:t xml:space="preserve"> та вводиться в дію через 10 днів з дня набрання чинності</w:t>
      </w:r>
      <w:r w:rsidRPr="00AA2695">
        <w:rPr>
          <w:sz w:val="28"/>
          <w:szCs w:val="28"/>
          <w:lang w:val="uk-UA"/>
        </w:rPr>
        <w:t>.</w:t>
      </w:r>
    </w:p>
    <w:p w:rsidR="00AA2695" w:rsidRPr="00AA2695" w:rsidRDefault="00AA2695" w:rsidP="00AA2695">
      <w:pPr>
        <w:pStyle w:val="af1"/>
        <w:ind w:left="928"/>
        <w:jc w:val="both"/>
        <w:rPr>
          <w:sz w:val="28"/>
          <w:szCs w:val="28"/>
          <w:lang w:val="uk-UA"/>
        </w:rPr>
      </w:pPr>
    </w:p>
    <w:p w:rsidR="00AA2695" w:rsidRPr="00AA2695" w:rsidRDefault="00AA2695" w:rsidP="00AA2695">
      <w:pPr>
        <w:pStyle w:val="af1"/>
        <w:numPr>
          <w:ilvl w:val="0"/>
          <w:numId w:val="2"/>
        </w:numPr>
        <w:ind w:left="0" w:firstLine="568"/>
        <w:jc w:val="both"/>
        <w:rPr>
          <w:sz w:val="28"/>
          <w:szCs w:val="28"/>
          <w:lang w:val="uk-UA"/>
        </w:rPr>
      </w:pPr>
      <w:r w:rsidRPr="00AA2695">
        <w:rPr>
          <w:sz w:val="28"/>
          <w:szCs w:val="28"/>
          <w:lang w:val="uk-UA"/>
        </w:rPr>
        <w:t xml:space="preserve">Контроль за виконанням розпорядження </w:t>
      </w:r>
      <w:r w:rsidR="00D27C6C">
        <w:rPr>
          <w:sz w:val="28"/>
          <w:szCs w:val="28"/>
          <w:lang w:val="uk-UA"/>
        </w:rPr>
        <w:t xml:space="preserve">покласти на заступника керівника Лисичанської міської </w:t>
      </w:r>
      <w:r w:rsidR="00D27C6C" w:rsidRPr="00AA2695">
        <w:rPr>
          <w:sz w:val="28"/>
          <w:szCs w:val="28"/>
          <w:lang w:val="uk-UA"/>
        </w:rPr>
        <w:t xml:space="preserve">військово-цивільної адміністрації </w:t>
      </w:r>
      <w:r w:rsidR="00D27C6C">
        <w:rPr>
          <w:sz w:val="28"/>
          <w:szCs w:val="28"/>
          <w:lang w:val="uk-UA"/>
        </w:rPr>
        <w:t>відповідно до розподілу обов’язків</w:t>
      </w:r>
      <w:r w:rsidRPr="00AA2695">
        <w:rPr>
          <w:sz w:val="28"/>
          <w:szCs w:val="28"/>
          <w:lang w:val="uk-UA"/>
        </w:rPr>
        <w:t xml:space="preserve">. </w:t>
      </w:r>
    </w:p>
    <w:p w:rsidR="00AA2695" w:rsidRPr="00AA2695" w:rsidRDefault="00AA2695" w:rsidP="00AA2695">
      <w:pPr>
        <w:jc w:val="both"/>
        <w:rPr>
          <w:sz w:val="28"/>
          <w:szCs w:val="28"/>
          <w:lang w:val="uk-UA"/>
        </w:rPr>
      </w:pPr>
    </w:p>
    <w:p w:rsidR="00AF5017" w:rsidRPr="00D27C6C" w:rsidRDefault="00AF5017" w:rsidP="00AF5017">
      <w:pPr>
        <w:jc w:val="center"/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E504B6" w:rsidRDefault="00E504B6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Pr="0080470A" w:rsidRDefault="00D27C6C" w:rsidP="0080470A">
      <w:pPr>
        <w:rPr>
          <w:sz w:val="28"/>
          <w:szCs w:val="28"/>
          <w:lang w:val="en-US"/>
        </w:rPr>
      </w:pPr>
    </w:p>
    <w:sectPr w:rsidR="00D27C6C" w:rsidRPr="0080470A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B1" w:rsidRDefault="00F417B1" w:rsidP="006F1556">
      <w:r>
        <w:separator/>
      </w:r>
    </w:p>
  </w:endnote>
  <w:endnote w:type="continuationSeparator" w:id="0">
    <w:p w:rsidR="00F417B1" w:rsidRDefault="00F417B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B1" w:rsidRDefault="00F417B1" w:rsidP="006F1556">
      <w:r>
        <w:separator/>
      </w:r>
    </w:p>
  </w:footnote>
  <w:footnote w:type="continuationSeparator" w:id="0">
    <w:p w:rsidR="00F417B1" w:rsidRDefault="00F417B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B632615"/>
    <w:multiLevelType w:val="hybridMultilevel"/>
    <w:tmpl w:val="A5DC93AE"/>
    <w:lvl w:ilvl="0" w:tplc="E1F058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0A80"/>
    <w:rsid w:val="00042F1D"/>
    <w:rsid w:val="00057132"/>
    <w:rsid w:val="000844C0"/>
    <w:rsid w:val="000B4961"/>
    <w:rsid w:val="000C47B1"/>
    <w:rsid w:val="000C6601"/>
    <w:rsid w:val="00103E27"/>
    <w:rsid w:val="0011419B"/>
    <w:rsid w:val="00130E34"/>
    <w:rsid w:val="00146C6E"/>
    <w:rsid w:val="0014757A"/>
    <w:rsid w:val="00160982"/>
    <w:rsid w:val="00174CBC"/>
    <w:rsid w:val="001A0EBD"/>
    <w:rsid w:val="001C0651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C475C"/>
    <w:rsid w:val="002C4C6C"/>
    <w:rsid w:val="002D2EC5"/>
    <w:rsid w:val="002E6BC7"/>
    <w:rsid w:val="003157D2"/>
    <w:rsid w:val="0032581C"/>
    <w:rsid w:val="003421AE"/>
    <w:rsid w:val="003B7C01"/>
    <w:rsid w:val="003C318A"/>
    <w:rsid w:val="003D40D1"/>
    <w:rsid w:val="00420A31"/>
    <w:rsid w:val="00436A5C"/>
    <w:rsid w:val="00443F3B"/>
    <w:rsid w:val="00445981"/>
    <w:rsid w:val="00446123"/>
    <w:rsid w:val="004C4D9D"/>
    <w:rsid w:val="004D1C6B"/>
    <w:rsid w:val="004D431C"/>
    <w:rsid w:val="004F4DDF"/>
    <w:rsid w:val="00501677"/>
    <w:rsid w:val="00541C72"/>
    <w:rsid w:val="005A4F95"/>
    <w:rsid w:val="005C6D32"/>
    <w:rsid w:val="005C6DE5"/>
    <w:rsid w:val="005E6130"/>
    <w:rsid w:val="00610D49"/>
    <w:rsid w:val="00667CE8"/>
    <w:rsid w:val="006C32BC"/>
    <w:rsid w:val="006D39FE"/>
    <w:rsid w:val="006F1556"/>
    <w:rsid w:val="00722337"/>
    <w:rsid w:val="00740644"/>
    <w:rsid w:val="007514D5"/>
    <w:rsid w:val="00782DB2"/>
    <w:rsid w:val="007D38A0"/>
    <w:rsid w:val="007E796D"/>
    <w:rsid w:val="0080470A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F45F3"/>
    <w:rsid w:val="008F7209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34849"/>
    <w:rsid w:val="00A372FA"/>
    <w:rsid w:val="00A45826"/>
    <w:rsid w:val="00AA2695"/>
    <w:rsid w:val="00AA4EC6"/>
    <w:rsid w:val="00AC4043"/>
    <w:rsid w:val="00AC6F08"/>
    <w:rsid w:val="00AF5017"/>
    <w:rsid w:val="00B07737"/>
    <w:rsid w:val="00B36055"/>
    <w:rsid w:val="00B473D5"/>
    <w:rsid w:val="00B60BD2"/>
    <w:rsid w:val="00B753D9"/>
    <w:rsid w:val="00B879E1"/>
    <w:rsid w:val="00B95850"/>
    <w:rsid w:val="00BE73E3"/>
    <w:rsid w:val="00BF3489"/>
    <w:rsid w:val="00C07B6D"/>
    <w:rsid w:val="00C20AF2"/>
    <w:rsid w:val="00C34E48"/>
    <w:rsid w:val="00C82260"/>
    <w:rsid w:val="00C93C94"/>
    <w:rsid w:val="00C93E72"/>
    <w:rsid w:val="00CB280F"/>
    <w:rsid w:val="00CB747E"/>
    <w:rsid w:val="00CD457E"/>
    <w:rsid w:val="00CF375A"/>
    <w:rsid w:val="00CF6835"/>
    <w:rsid w:val="00D109AB"/>
    <w:rsid w:val="00D27C6C"/>
    <w:rsid w:val="00D35638"/>
    <w:rsid w:val="00D5708F"/>
    <w:rsid w:val="00D7435D"/>
    <w:rsid w:val="00D82BD7"/>
    <w:rsid w:val="00DD0555"/>
    <w:rsid w:val="00DD2C46"/>
    <w:rsid w:val="00E27E78"/>
    <w:rsid w:val="00E504B6"/>
    <w:rsid w:val="00E54AC8"/>
    <w:rsid w:val="00E56833"/>
    <w:rsid w:val="00EE25C5"/>
    <w:rsid w:val="00EE7D2B"/>
    <w:rsid w:val="00EF007A"/>
    <w:rsid w:val="00F313AD"/>
    <w:rsid w:val="00F32621"/>
    <w:rsid w:val="00F342E5"/>
    <w:rsid w:val="00F417B1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D27C6C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D27C6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C6C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D27C6C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D27C6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C6C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A7E9-4FFB-49E3-803A-ACB83591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2021-03-05T10:09:00Z</cp:lastPrinted>
  <dcterms:created xsi:type="dcterms:W3CDTF">2021-03-04T16:46:00Z</dcterms:created>
  <dcterms:modified xsi:type="dcterms:W3CDTF">2021-03-09T14:04:00Z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