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B6" w:rsidRPr="00D646A4" w:rsidRDefault="007E28B6" w:rsidP="007E28B6">
      <w:pPr>
        <w:widowControl w:val="0"/>
        <w:tabs>
          <w:tab w:val="left" w:pos="387"/>
          <w:tab w:val="num" w:pos="756"/>
        </w:tabs>
        <w:spacing w:after="0"/>
        <w:ind w:left="84" w:right="146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Управління</w:t>
      </w:r>
      <w:r w:rsidRPr="00D646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освіти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Лисичанської міської</w:t>
      </w:r>
      <w:r w:rsidRPr="00D646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військово-цивільної адміністрації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Сєвєродонецького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району Луганської області</w:t>
      </w:r>
      <w:r w:rsidRPr="00D646A4">
        <w:rPr>
          <w:rFonts w:ascii="Times New Roman" w:hAnsi="Times New Roman" w:cs="Times New Roman"/>
          <w:b/>
          <w:sz w:val="24"/>
          <w:szCs w:val="24"/>
          <w:lang w:val="uk-UA"/>
        </w:rPr>
        <w:t>, код ЄДРПОУ 02141928</w:t>
      </w:r>
    </w:p>
    <w:p w:rsidR="007E28B6" w:rsidRDefault="007E28B6" w:rsidP="007E28B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E28B6" w:rsidRDefault="007E28B6" w:rsidP="007E28B6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Обґрунтування технічних та якісних характеристик предмету закупівлі, розміру бюджетного призначення  та очікуваної вартості предмета закупівлі по відкритим торгам</w:t>
      </w:r>
    </w:p>
    <w:p w:rsidR="007E28B6" w:rsidRDefault="007E28B6" w:rsidP="007E28B6">
      <w:pPr>
        <w:widowControl w:val="0"/>
        <w:tabs>
          <w:tab w:val="left" w:pos="387"/>
          <w:tab w:val="num" w:pos="756"/>
        </w:tabs>
        <w:spacing w:after="0" w:line="240" w:lineRule="auto"/>
        <w:ind w:left="84" w:right="146"/>
        <w:contextualSpacing/>
        <w:jc w:val="center"/>
        <w:rPr>
          <w:rFonts w:ascii="Times New Roman" w:eastAsia="Times New Roman" w:hAnsi="Times New Roman" w:cs="Times New Roman"/>
          <w:sz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Предмет закупівлі по відкритим торгам предмет закупівлі по відкритим торгам </w:t>
      </w:r>
      <w:proofErr w:type="spellStart"/>
      <w:r w:rsidRPr="000D5EC3">
        <w:rPr>
          <w:rFonts w:ascii="Times New Roman" w:eastAsia="Times New Roman" w:hAnsi="Times New Roman" w:cs="Times New Roman"/>
          <w:bCs/>
          <w:sz w:val="24"/>
          <w:lang w:val="uk-UA" w:eastAsia="uk-UA"/>
        </w:rPr>
        <w:t>ДК</w:t>
      </w:r>
      <w:proofErr w:type="spellEnd"/>
      <w:r w:rsidRPr="000D5EC3">
        <w:rPr>
          <w:rFonts w:ascii="Times New Roman" w:eastAsia="Times New Roman" w:hAnsi="Times New Roman" w:cs="Times New Roman"/>
          <w:bCs/>
          <w:sz w:val="24"/>
          <w:lang w:val="uk-UA" w:eastAsia="uk-UA"/>
        </w:rPr>
        <w:t xml:space="preserve"> 021:2015 код </w:t>
      </w:r>
      <w:r w:rsidRPr="00B52B5F">
        <w:rPr>
          <w:rFonts w:ascii="Times New Roman" w:eastAsia="Times New Roman" w:hAnsi="Times New Roman" w:cs="Times New Roman"/>
          <w:sz w:val="24"/>
          <w:lang w:val="uk-UA" w:eastAsia="uk-UA"/>
        </w:rPr>
        <w:t>03210000-6 Зернові культури та картопля (картопля)</w:t>
      </w:r>
      <w:r>
        <w:rPr>
          <w:rFonts w:ascii="Times New Roman" w:eastAsia="Times New Roman" w:hAnsi="Times New Roman" w:cs="Times New Roman"/>
          <w:sz w:val="24"/>
          <w:lang w:val="uk-UA" w:eastAsia="uk-UA"/>
        </w:rPr>
        <w:t>.</w:t>
      </w:r>
    </w:p>
    <w:p w:rsidR="007E28B6" w:rsidRDefault="007E28B6" w:rsidP="007E28B6">
      <w:pPr>
        <w:widowControl w:val="0"/>
        <w:tabs>
          <w:tab w:val="left" w:pos="387"/>
          <w:tab w:val="num" w:pos="756"/>
        </w:tabs>
        <w:spacing w:after="0" w:line="240" w:lineRule="auto"/>
        <w:ind w:left="84" w:right="146"/>
        <w:contextualSpacing/>
        <w:jc w:val="center"/>
        <w:rPr>
          <w:rFonts w:ascii="Times New Roman" w:eastAsia="Calibri" w:hAnsi="Times New Roman" w:cs="Times New Roman"/>
          <w:bCs/>
          <w:sz w:val="24"/>
          <w:shd w:val="clear" w:color="auto" w:fill="FFFFFF"/>
          <w:lang w:val="uk-UA" w:eastAsia="uk-UA"/>
        </w:rPr>
      </w:pPr>
    </w:p>
    <w:p w:rsidR="007E28B6" w:rsidRPr="005A4402" w:rsidRDefault="007E28B6" w:rsidP="007E28B6">
      <w:pPr>
        <w:widowControl w:val="0"/>
        <w:tabs>
          <w:tab w:val="left" w:pos="387"/>
          <w:tab w:val="num" w:pos="756"/>
        </w:tabs>
        <w:spacing w:after="0"/>
        <w:ind w:left="84" w:right="14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ідентифікаційний номер в електронній системі закупівель 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 </w:t>
      </w:r>
      <w:r w:rsidRPr="007E28B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UA-2021-04-29-001463-c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  <w:hyperlink r:id="rId5" w:tgtFrame="_blank" w:history="1">
        <w:r w:rsidRPr="007D6B37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uk-UA" w:eastAsia="uk-UA"/>
          </w:rPr>
          <w:t xml:space="preserve">Закупівля на </w:t>
        </w:r>
        <w:proofErr w:type="spellStart"/>
        <w:r w:rsidRPr="007D6B37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uk-UA" w:eastAsia="uk-UA"/>
          </w:rPr>
          <w:t>prozorro.gov.ua</w:t>
        </w:r>
        <w:proofErr w:type="spellEnd"/>
      </w:hyperlink>
    </w:p>
    <w:p w:rsidR="007E28B6" w:rsidRDefault="007E28B6" w:rsidP="0050259A">
      <w:pPr>
        <w:widowControl w:val="0"/>
        <w:tabs>
          <w:tab w:val="left" w:pos="387"/>
          <w:tab w:val="num" w:pos="756"/>
        </w:tabs>
        <w:spacing w:after="0" w:line="240" w:lineRule="auto"/>
        <w:ind w:left="84" w:right="14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259A" w:rsidRDefault="0050259A" w:rsidP="0050259A">
      <w:pPr>
        <w:widowControl w:val="0"/>
        <w:tabs>
          <w:tab w:val="left" w:pos="387"/>
          <w:tab w:val="num" w:pos="756"/>
        </w:tabs>
        <w:spacing w:after="0" w:line="240" w:lineRule="auto"/>
        <w:ind w:left="84" w:right="146"/>
        <w:contextualSpacing/>
        <w:jc w:val="both"/>
        <w:rPr>
          <w:rFonts w:ascii="Times New Roman" w:eastAsia="Times New Roman" w:hAnsi="Times New Roman" w:cs="Times New Roman"/>
          <w:sz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Предмет закупівлі по відкритим торгам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lang w:val="uk-UA" w:eastAsia="uk-UA"/>
        </w:rPr>
        <w:t>ДК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lang w:val="uk-UA" w:eastAsia="uk-UA"/>
        </w:rPr>
        <w:t xml:space="preserve"> 021:2015 код </w:t>
      </w:r>
      <w:r w:rsidRPr="00B52B5F">
        <w:rPr>
          <w:rFonts w:ascii="Times New Roman" w:eastAsia="Times New Roman" w:hAnsi="Times New Roman" w:cs="Times New Roman"/>
          <w:sz w:val="24"/>
          <w:lang w:val="uk-UA" w:eastAsia="uk-UA"/>
        </w:rPr>
        <w:t>03210000-6 Зернові культури та картопля (картопля)</w:t>
      </w:r>
    </w:p>
    <w:p w:rsidR="0050259A" w:rsidRDefault="0050259A" w:rsidP="0050259A">
      <w:pPr>
        <w:widowControl w:val="0"/>
        <w:tabs>
          <w:tab w:val="left" w:pos="387"/>
          <w:tab w:val="num" w:pos="756"/>
        </w:tabs>
        <w:spacing w:after="0" w:line="240" w:lineRule="auto"/>
        <w:ind w:left="84" w:right="146"/>
        <w:contextualSpacing/>
        <w:jc w:val="both"/>
        <w:rPr>
          <w:rFonts w:ascii="Times New Roman" w:eastAsia="Times New Roman" w:hAnsi="Times New Roman" w:cs="Times New Roman"/>
          <w:lang w:val="uk-UA"/>
        </w:rPr>
      </w:pPr>
    </w:p>
    <w:p w:rsidR="0050259A" w:rsidRDefault="0050259A" w:rsidP="0050259A">
      <w:pPr>
        <w:widowControl w:val="0"/>
        <w:tabs>
          <w:tab w:val="left" w:pos="387"/>
          <w:tab w:val="num" w:pos="756"/>
        </w:tabs>
        <w:spacing w:after="0"/>
        <w:ind w:left="84" w:right="14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6D96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133801">
        <w:rPr>
          <w:rFonts w:ascii="Times New Roman" w:hAnsi="Times New Roman" w:cs="Times New Roman"/>
          <w:sz w:val="24"/>
          <w:szCs w:val="24"/>
          <w:lang w:val="uk-UA"/>
        </w:rPr>
        <w:t>Обґрунтування ціни: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0259A" w:rsidRPr="00882DE1" w:rsidRDefault="0050259A" w:rsidP="005025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пункту 11 Методичних рекомендацій </w:t>
      </w:r>
      <w:r w:rsidRPr="002E631A">
        <w:rPr>
          <w:rFonts w:ascii="Times New Roman" w:hAnsi="Times New Roman" w:cs="Times New Roman"/>
          <w:sz w:val="24"/>
          <w:szCs w:val="24"/>
          <w:lang w:val="uk-UA"/>
        </w:rPr>
        <w:t>щодо методології особливостей здійснення закупівель у сфері організації харчування в закладах освіти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E631A">
        <w:rPr>
          <w:rFonts w:ascii="Times New Roman" w:hAnsi="Times New Roman" w:cs="Times New Roman"/>
          <w:sz w:val="24"/>
          <w:szCs w:val="24"/>
          <w:lang w:val="uk-UA"/>
        </w:rPr>
        <w:t>пров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2E631A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ено</w:t>
      </w:r>
      <w:r w:rsidRPr="002E631A">
        <w:rPr>
          <w:rFonts w:ascii="Times New Roman" w:hAnsi="Times New Roman" w:cs="Times New Roman"/>
          <w:sz w:val="24"/>
          <w:szCs w:val="24"/>
          <w:lang w:val="uk-UA"/>
        </w:rPr>
        <w:t xml:space="preserve"> попередні ринкові консультації з метою аналізу ринку, у тому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E631A">
        <w:rPr>
          <w:rFonts w:ascii="Times New Roman" w:hAnsi="Times New Roman" w:cs="Times New Roman"/>
          <w:sz w:val="24"/>
          <w:szCs w:val="24"/>
          <w:lang w:val="uk-UA"/>
        </w:rPr>
        <w:t>числі запитува</w:t>
      </w:r>
      <w:r>
        <w:rPr>
          <w:rFonts w:ascii="Times New Roman" w:hAnsi="Times New Roman" w:cs="Times New Roman"/>
          <w:sz w:val="24"/>
          <w:szCs w:val="24"/>
          <w:lang w:val="uk-UA"/>
        </w:rPr>
        <w:t>ння</w:t>
      </w:r>
      <w:r w:rsidRPr="002E631A">
        <w:rPr>
          <w:rFonts w:ascii="Times New Roman" w:hAnsi="Times New Roman" w:cs="Times New Roman"/>
          <w:sz w:val="24"/>
          <w:szCs w:val="24"/>
          <w:lang w:val="uk-UA"/>
        </w:rPr>
        <w:t xml:space="preserve"> й отримува</w:t>
      </w:r>
      <w:r>
        <w:rPr>
          <w:rFonts w:ascii="Times New Roman" w:hAnsi="Times New Roman" w:cs="Times New Roman"/>
          <w:sz w:val="24"/>
          <w:szCs w:val="24"/>
          <w:lang w:val="uk-UA"/>
        </w:rPr>
        <w:t>ння</w:t>
      </w:r>
      <w:r w:rsidRPr="002E631A">
        <w:rPr>
          <w:rFonts w:ascii="Times New Roman" w:hAnsi="Times New Roman" w:cs="Times New Roman"/>
          <w:sz w:val="24"/>
          <w:szCs w:val="24"/>
          <w:lang w:val="uk-UA"/>
        </w:rPr>
        <w:t xml:space="preserve"> рекомендаці</w:t>
      </w:r>
      <w:r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2E631A">
        <w:rPr>
          <w:rFonts w:ascii="Times New Roman" w:hAnsi="Times New Roman" w:cs="Times New Roman"/>
          <w:sz w:val="24"/>
          <w:szCs w:val="24"/>
          <w:lang w:val="uk-UA"/>
        </w:rPr>
        <w:t xml:space="preserve"> та інформаці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2E631A">
        <w:rPr>
          <w:rFonts w:ascii="Times New Roman" w:hAnsi="Times New Roman" w:cs="Times New Roman"/>
          <w:sz w:val="24"/>
          <w:szCs w:val="24"/>
          <w:lang w:val="uk-UA"/>
        </w:rPr>
        <w:t xml:space="preserve"> від суб’єктів господарювання, а під час визначення очікуваної вартості предмета закупівлі використа</w:t>
      </w:r>
      <w:r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Pr="002E63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6C70">
        <w:rPr>
          <w:rFonts w:ascii="Times New Roman" w:hAnsi="Times New Roman" w:cs="Times New Roman"/>
          <w:sz w:val="24"/>
          <w:szCs w:val="24"/>
          <w:lang w:val="uk-UA"/>
        </w:rPr>
        <w:t>Примірн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C76C70">
        <w:rPr>
          <w:rFonts w:ascii="Times New Roman" w:hAnsi="Times New Roman" w:cs="Times New Roman"/>
          <w:sz w:val="24"/>
          <w:szCs w:val="24"/>
          <w:lang w:val="uk-UA"/>
        </w:rPr>
        <w:t xml:space="preserve"> методик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C76C70">
        <w:rPr>
          <w:rFonts w:ascii="Times New Roman" w:hAnsi="Times New Roman" w:cs="Times New Roman"/>
          <w:sz w:val="24"/>
          <w:szCs w:val="24"/>
          <w:lang w:val="uk-UA"/>
        </w:rPr>
        <w:t xml:space="preserve"> визначення очікуваної вартості предмета закупівлі,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затвердженої </w:t>
      </w:r>
      <w:r w:rsidRPr="00C76C70">
        <w:rPr>
          <w:rFonts w:ascii="Times New Roman" w:hAnsi="Times New Roman" w:cs="Times New Roman"/>
          <w:sz w:val="24"/>
          <w:szCs w:val="24"/>
          <w:lang w:val="uk-UA"/>
        </w:rPr>
        <w:t>Наказом Міністерства розвитку економіки,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6C70">
        <w:rPr>
          <w:rFonts w:ascii="Times New Roman" w:hAnsi="Times New Roman" w:cs="Times New Roman"/>
          <w:sz w:val="24"/>
          <w:szCs w:val="24"/>
          <w:lang w:val="uk-UA"/>
        </w:rPr>
        <w:t>торгівлі та сільського господарства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Pr="00C76C70">
        <w:rPr>
          <w:rFonts w:ascii="Times New Roman" w:hAnsi="Times New Roman" w:cs="Times New Roman"/>
          <w:sz w:val="24"/>
          <w:szCs w:val="24"/>
          <w:lang w:val="uk-UA"/>
        </w:rPr>
        <w:t>18.02.2020  № 275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50259A" w:rsidRPr="00C76C70" w:rsidRDefault="0050259A" w:rsidP="005025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259A" w:rsidRDefault="0050259A" w:rsidP="005025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33801">
        <w:rPr>
          <w:rFonts w:ascii="Times New Roman" w:hAnsi="Times New Roman" w:cs="Times New Roman"/>
          <w:sz w:val="24"/>
          <w:szCs w:val="24"/>
          <w:lang w:val="uk-UA"/>
        </w:rPr>
        <w:t xml:space="preserve">При розрахунку бюджетного запиту на 2021 рік  зазначена ціна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сезонні  продукти харчування - картопля молода  </w:t>
      </w:r>
      <w:r w:rsidRPr="00133801">
        <w:rPr>
          <w:rFonts w:ascii="Times New Roman" w:hAnsi="Times New Roman" w:cs="Times New Roman"/>
          <w:sz w:val="24"/>
          <w:szCs w:val="24"/>
          <w:lang w:val="uk-UA"/>
        </w:rPr>
        <w:t xml:space="preserve">згідно цінової довідки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Головного управління статистики у Луганській області </w:t>
      </w:r>
      <w:r w:rsidRPr="00AD35DA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квітні </w:t>
      </w:r>
      <w:r w:rsidRPr="00AD35DA">
        <w:rPr>
          <w:rFonts w:ascii="Times New Roman" w:hAnsi="Times New Roman" w:cs="Times New Roman"/>
          <w:sz w:val="24"/>
          <w:szCs w:val="24"/>
          <w:lang w:val="uk-UA"/>
        </w:rPr>
        <w:t>2020 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ку та </w:t>
      </w:r>
      <w:r w:rsidRPr="001338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AD35DA">
        <w:rPr>
          <w:rFonts w:ascii="Times New Roman" w:hAnsi="Times New Roman" w:cs="Times New Roman"/>
          <w:sz w:val="24"/>
          <w:szCs w:val="24"/>
          <w:lang w:val="uk-UA"/>
        </w:rPr>
        <w:t>ередні</w:t>
      </w:r>
      <w:r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AD35DA">
        <w:rPr>
          <w:rFonts w:ascii="Times New Roman" w:hAnsi="Times New Roman" w:cs="Times New Roman"/>
          <w:sz w:val="24"/>
          <w:szCs w:val="24"/>
          <w:lang w:val="uk-UA"/>
        </w:rPr>
        <w:t xml:space="preserve"> споживч</w:t>
      </w:r>
      <w:r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AD35DA">
        <w:rPr>
          <w:rFonts w:ascii="Times New Roman" w:hAnsi="Times New Roman" w:cs="Times New Roman"/>
          <w:sz w:val="24"/>
          <w:szCs w:val="24"/>
          <w:lang w:val="uk-UA"/>
        </w:rPr>
        <w:t xml:space="preserve"> цін на товари (послуги) по </w:t>
      </w:r>
      <w:r>
        <w:rPr>
          <w:rFonts w:ascii="Times New Roman" w:hAnsi="Times New Roman" w:cs="Times New Roman"/>
          <w:sz w:val="24"/>
          <w:szCs w:val="24"/>
          <w:lang w:val="uk-UA"/>
        </w:rPr>
        <w:t>Луганській області</w:t>
      </w:r>
      <w:r w:rsidRPr="00AD35DA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порівнянні з цінами у літній період  </w:t>
      </w:r>
      <w:r w:rsidRPr="00AD35DA">
        <w:rPr>
          <w:rFonts w:ascii="Times New Roman" w:hAnsi="Times New Roman" w:cs="Times New Roman"/>
          <w:sz w:val="24"/>
          <w:szCs w:val="24"/>
          <w:lang w:val="uk-UA"/>
        </w:rPr>
        <w:t>202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AD35DA">
        <w:rPr>
          <w:rFonts w:ascii="Times New Roman" w:hAnsi="Times New Roman" w:cs="Times New Roman"/>
          <w:sz w:val="24"/>
          <w:szCs w:val="24"/>
          <w:lang w:val="uk-UA"/>
        </w:rPr>
        <w:t xml:space="preserve"> ро</w:t>
      </w:r>
      <w:r>
        <w:rPr>
          <w:rFonts w:ascii="Times New Roman" w:hAnsi="Times New Roman" w:cs="Times New Roman"/>
          <w:sz w:val="24"/>
          <w:szCs w:val="24"/>
          <w:lang w:val="uk-UA"/>
        </w:rPr>
        <w:t>ку:</w:t>
      </w:r>
    </w:p>
    <w:p w:rsidR="0050259A" w:rsidRDefault="0050259A" w:rsidP="0050259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Картопля – </w:t>
      </w:r>
      <w:r w:rsidR="007E28B6">
        <w:rPr>
          <w:rFonts w:ascii="Times New Roman" w:hAnsi="Times New Roman" w:cs="Times New Roman"/>
          <w:sz w:val="24"/>
          <w:szCs w:val="24"/>
          <w:lang w:val="uk-UA"/>
        </w:rPr>
        <w:t xml:space="preserve">17,00 </w:t>
      </w:r>
      <w:r>
        <w:rPr>
          <w:rFonts w:ascii="Times New Roman" w:hAnsi="Times New Roman" w:cs="Times New Roman"/>
          <w:sz w:val="24"/>
          <w:szCs w:val="24"/>
          <w:lang w:val="uk-UA"/>
        </w:rPr>
        <w:t>грн. за 1 кг</w:t>
      </w:r>
    </w:p>
    <w:p w:rsidR="0050259A" w:rsidRDefault="0050259A" w:rsidP="0050259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0259A" w:rsidRDefault="0050259A" w:rsidP="0050259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2.Обгрунтування технічних та якісних характеристик:</w:t>
      </w:r>
    </w:p>
    <w:p w:rsidR="0050259A" w:rsidRPr="00C76C70" w:rsidRDefault="0050259A" w:rsidP="0050259A">
      <w:pPr>
        <w:keepNext/>
        <w:widowControl w:val="0"/>
        <w:numPr>
          <w:ilvl w:val="0"/>
          <w:numId w:val="1"/>
        </w:numPr>
        <w:tabs>
          <w:tab w:val="left" w:pos="708"/>
        </w:tabs>
        <w:suppressAutoHyphens/>
        <w:spacing w:after="0" w:line="264" w:lineRule="auto"/>
        <w:ind w:left="567" w:right="-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Технічні умови по предмету закупівлі розроблені у відповідності до:</w:t>
      </w:r>
    </w:p>
    <w:p w:rsidR="0050259A" w:rsidRPr="00133801" w:rsidRDefault="0050259A" w:rsidP="0050259A">
      <w:pPr>
        <w:keepNext/>
        <w:widowControl w:val="0"/>
        <w:numPr>
          <w:ilvl w:val="0"/>
          <w:numId w:val="1"/>
        </w:numPr>
        <w:tabs>
          <w:tab w:val="left" w:pos="708"/>
        </w:tabs>
        <w:suppressAutoHyphens/>
        <w:spacing w:after="0" w:line="264" w:lineRule="auto"/>
        <w:ind w:left="567" w:right="-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671FB9">
        <w:rPr>
          <w:rFonts w:ascii="Times New Roman" w:hAnsi="Times New Roman"/>
          <w:spacing w:val="-3"/>
          <w:sz w:val="24"/>
          <w:szCs w:val="24"/>
          <w:lang w:val="uk-UA"/>
        </w:rPr>
        <w:t>діючи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х стандартів</w:t>
      </w:r>
      <w:r w:rsidRPr="00671FB9">
        <w:rPr>
          <w:rFonts w:ascii="Times New Roman" w:hAnsi="Times New Roman"/>
          <w:spacing w:val="-3"/>
          <w:sz w:val="24"/>
          <w:szCs w:val="24"/>
          <w:lang w:val="uk-UA"/>
        </w:rPr>
        <w:t xml:space="preserve"> в Україні 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(</w:t>
      </w:r>
      <w:r w:rsidRPr="00671FB9">
        <w:rPr>
          <w:rFonts w:ascii="Times New Roman" w:hAnsi="Times New Roman"/>
          <w:spacing w:val="-3"/>
          <w:sz w:val="24"/>
          <w:szCs w:val="24"/>
          <w:lang w:val="uk-UA"/>
        </w:rPr>
        <w:t>або ТУ виробника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)</w:t>
      </w:r>
    </w:p>
    <w:p w:rsidR="0050259A" w:rsidRPr="00B729C0" w:rsidRDefault="0050259A" w:rsidP="0050259A">
      <w:pPr>
        <w:keepNext/>
        <w:widowControl w:val="0"/>
        <w:numPr>
          <w:ilvl w:val="0"/>
          <w:numId w:val="1"/>
        </w:numPr>
        <w:tabs>
          <w:tab w:val="left" w:pos="708"/>
        </w:tabs>
        <w:suppressAutoHyphens/>
        <w:spacing w:after="0" w:line="264" w:lineRule="auto"/>
        <w:ind w:left="567" w:right="-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C76C70">
        <w:rPr>
          <w:rFonts w:ascii="Times New Roman" w:eastAsia="Times New Roman" w:hAnsi="Times New Roman" w:cs="Times New Roman"/>
          <w:sz w:val="24"/>
          <w:szCs w:val="24"/>
          <w:lang w:val="uk-UA"/>
        </w:rPr>
        <w:t>Закону України «Про основні принципи та вимоги до безпечност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 та якості харчових продуктів»</w:t>
      </w:r>
      <w:r w:rsidRPr="00B729C0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50259A" w:rsidRDefault="0050259A" w:rsidP="0050259A">
      <w:pPr>
        <w:spacing w:after="0"/>
        <w:ind w:left="20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 Закону України «Про інформацію для споживачів щодо харчових продуктів»;</w:t>
      </w:r>
    </w:p>
    <w:p w:rsidR="0050259A" w:rsidRDefault="0050259A" w:rsidP="0050259A">
      <w:pPr>
        <w:spacing w:after="0"/>
        <w:ind w:left="20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 </w:t>
      </w:r>
      <w:r w:rsidRPr="00133801">
        <w:rPr>
          <w:rFonts w:ascii="Times New Roman" w:eastAsia="Times New Roman" w:hAnsi="Times New Roman" w:cs="Times New Roman"/>
          <w:sz w:val="24"/>
          <w:szCs w:val="24"/>
          <w:lang w:val="uk-UA"/>
        </w:rPr>
        <w:t>Вимог щодо застосування заходів із захисту довкілля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50259A" w:rsidRDefault="0050259A" w:rsidP="0050259A">
      <w:pPr>
        <w:rPr>
          <w:lang w:val="uk-UA"/>
        </w:rPr>
      </w:pPr>
    </w:p>
    <w:p w:rsidR="0050259A" w:rsidRDefault="0050259A" w:rsidP="0050259A">
      <w:pPr>
        <w:rPr>
          <w:lang w:val="uk-UA"/>
        </w:rPr>
      </w:pPr>
    </w:p>
    <w:p w:rsidR="0050259A" w:rsidRDefault="0050259A" w:rsidP="0050259A">
      <w:pPr>
        <w:rPr>
          <w:lang w:val="uk-UA"/>
        </w:rPr>
      </w:pPr>
    </w:p>
    <w:p w:rsidR="0050259A" w:rsidRDefault="0050259A" w:rsidP="0050259A">
      <w:pPr>
        <w:rPr>
          <w:lang w:val="uk-UA"/>
        </w:rPr>
      </w:pPr>
    </w:p>
    <w:p w:rsidR="0050259A" w:rsidRDefault="0050259A" w:rsidP="0050259A">
      <w:pPr>
        <w:rPr>
          <w:lang w:val="uk-UA"/>
        </w:rPr>
      </w:pPr>
    </w:p>
    <w:p w:rsidR="0050259A" w:rsidRDefault="0050259A" w:rsidP="0050259A">
      <w:pPr>
        <w:rPr>
          <w:lang w:val="uk-UA"/>
        </w:rPr>
      </w:pPr>
    </w:p>
    <w:p w:rsidR="0050259A" w:rsidRDefault="0050259A" w:rsidP="0050259A">
      <w:pPr>
        <w:rPr>
          <w:lang w:val="uk-UA"/>
        </w:rPr>
      </w:pPr>
    </w:p>
    <w:sectPr w:rsidR="0050259A" w:rsidSect="00D87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259A"/>
    <w:rsid w:val="000471E1"/>
    <w:rsid w:val="0026102A"/>
    <w:rsid w:val="002839FF"/>
    <w:rsid w:val="004F3913"/>
    <w:rsid w:val="004F639D"/>
    <w:rsid w:val="0050259A"/>
    <w:rsid w:val="005A1378"/>
    <w:rsid w:val="007E28B6"/>
    <w:rsid w:val="00821DE7"/>
    <w:rsid w:val="008413B6"/>
    <w:rsid w:val="00855F22"/>
    <w:rsid w:val="00D8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-select-all">
    <w:name w:val="h-select-all"/>
    <w:basedOn w:val="a0"/>
    <w:rsid w:val="007E28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1-01-06-000633-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ITrembak</cp:lastModifiedBy>
  <cp:revision>6</cp:revision>
  <dcterms:created xsi:type="dcterms:W3CDTF">2021-05-14T08:00:00Z</dcterms:created>
  <dcterms:modified xsi:type="dcterms:W3CDTF">2021-05-14T10:31:00Z</dcterms:modified>
</cp:coreProperties>
</file>