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96" w:rsidRPr="008F4D73" w:rsidRDefault="00023D43" w:rsidP="003B1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D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  <w:r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базове </w:t>
      </w:r>
      <w:r w:rsidRPr="008F4D73">
        <w:rPr>
          <w:rFonts w:ascii="Times New Roman" w:hAnsi="Times New Roman" w:cs="Times New Roman"/>
          <w:b/>
          <w:sz w:val="28"/>
          <w:szCs w:val="28"/>
          <w:lang w:val="uk-UA"/>
        </w:rPr>
        <w:t>відстеження результативності регуляторного акта</w:t>
      </w:r>
      <w:r w:rsidR="009372C9" w:rsidRPr="008F4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розпорядження керівника Лисичанської міської військово-цивільної адміністрації «Про внесення змін до рішення Лисичанської міської ради від 31.05.2018 № 46/694 «Про встановлення ставок та пільг із сплати земельного податку»</w:t>
      </w:r>
      <w:r w:rsidR="00A560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12.07.2021 №673</w:t>
      </w:r>
    </w:p>
    <w:p w:rsidR="009372C9" w:rsidRPr="008F4D73" w:rsidRDefault="009372C9" w:rsidP="003B1E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7218D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</w:t>
      </w:r>
      <w:r w:rsidR="00643B73" w:rsidRPr="008F4D73">
        <w:rPr>
          <w:rFonts w:ascii="Times New Roman" w:hAnsi="Times New Roman" w:cs="Times New Roman"/>
          <w:b/>
          <w:sz w:val="26"/>
          <w:szCs w:val="26"/>
          <w:lang w:val="uk-UA"/>
        </w:rPr>
        <w:t>та</w:t>
      </w: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назва регуляторного акта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07218D" w:rsidRPr="008F4D73" w:rsidRDefault="0007218D" w:rsidP="003B1E9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3D43" w:rsidRPr="008F4D73" w:rsidRDefault="0007218D" w:rsidP="003B1E9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023D43" w:rsidRPr="008F4D73">
        <w:rPr>
          <w:rFonts w:ascii="Times New Roman" w:hAnsi="Times New Roman" w:cs="Times New Roman"/>
          <w:sz w:val="26"/>
          <w:szCs w:val="26"/>
          <w:lang w:val="uk-UA"/>
        </w:rPr>
        <w:t>озпорядження керівника Лисичанської міської військово-цивільної адміністрації «Про внесення змін до рішення Лисичанської міської ради від 31.05.2018 № 46/694 «Про встановлення ставок та пільг із сплати земельного податку»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43B73" w:rsidRPr="008F4D73" w:rsidRDefault="00643B73" w:rsidP="003B1E9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18D" w:rsidRPr="008F4D73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 з в</w:t>
      </w: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ідстеження</w:t>
      </w:r>
      <w:r w:rsidR="0007218D"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результативності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7218D" w:rsidRPr="008F4D73" w:rsidRDefault="0007218D" w:rsidP="003B1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B73" w:rsidRPr="008F4D73" w:rsidRDefault="00023D43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власності Лисичанської міської військово-цивільної адміністрації </w:t>
      </w:r>
      <w:proofErr w:type="spellStart"/>
      <w:r w:rsidRPr="008F4D73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43B73" w:rsidRPr="008F4D73" w:rsidRDefault="00643B73" w:rsidP="003B1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Цілі прийняття регуляторного акта</w:t>
      </w:r>
    </w:p>
    <w:p w:rsidR="00023D43" w:rsidRPr="008F4D73" w:rsidRDefault="00023D43" w:rsidP="003B1E9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23D43" w:rsidRPr="008F4D73" w:rsidRDefault="00023D43" w:rsidP="003B1E9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>встановлення ринково обґрунтованої ставки земельного податку</w:t>
      </w:r>
      <w:r w:rsidR="003F5951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за землі із цільовим використанням «Землі енергетики, код КВЦПЗ 14»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23D43" w:rsidRPr="008F4D73" w:rsidRDefault="00023D43" w:rsidP="003B1E95">
      <w:pPr>
        <w:pStyle w:val="a4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8F4D73">
        <w:rPr>
          <w:rFonts w:ascii="Times New Roman" w:hAnsi="Times New Roman"/>
          <w:sz w:val="26"/>
          <w:szCs w:val="26"/>
          <w:lang w:val="uk-UA"/>
        </w:rPr>
        <w:t>- забезпечення соціально-економічного розвитку громади, подальшого регулювання земельних відносин, використання земельного ресурсу в інтересах територіальної громади;</w:t>
      </w:r>
    </w:p>
    <w:p w:rsidR="00643B73" w:rsidRPr="008F4D73" w:rsidRDefault="00023D43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07218D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отримання фінансового ресурсу для вирішення соціально-економічних питань розвитку громади, підвищення соціальних стандартів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F5951" w:rsidRPr="008F4D73" w:rsidRDefault="003F5951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3D43" w:rsidRPr="008F4D73" w:rsidRDefault="00023D43" w:rsidP="003B1E9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Строк виконання заходів з відстеження </w:t>
      </w:r>
    </w:p>
    <w:p w:rsidR="003B1E95" w:rsidRPr="008F4D73" w:rsidRDefault="003B1E95" w:rsidP="003B1E9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43B73" w:rsidRPr="008F4D73" w:rsidRDefault="003B1E95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3D43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DD5222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.12.2021 по </w:t>
      </w:r>
      <w:r w:rsidR="00DD5222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>.12.2021</w:t>
      </w:r>
    </w:p>
    <w:p w:rsidR="003B1E95" w:rsidRPr="008F4D73" w:rsidRDefault="003B1E95" w:rsidP="003B1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643B73" w:rsidP="003B1E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Тип відстеження</w:t>
      </w:r>
    </w:p>
    <w:p w:rsidR="003B1E95" w:rsidRPr="008F4D73" w:rsidRDefault="003B1E95" w:rsidP="003B1E95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B73" w:rsidRPr="008F4D73" w:rsidRDefault="0007218D" w:rsidP="003B1E95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>азове відстеження</w:t>
      </w:r>
      <w:r w:rsidR="004C0DBE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1E95" w:rsidRPr="008F4D73" w:rsidRDefault="003B1E95" w:rsidP="003B1E95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3B73" w:rsidRPr="008F4D73" w:rsidRDefault="00643B73" w:rsidP="003B1E9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Метод одержання результатів відстеження</w:t>
      </w:r>
    </w:p>
    <w:p w:rsidR="003B1E95" w:rsidRPr="008F4D73" w:rsidRDefault="003B1E95" w:rsidP="003B1E95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1E95" w:rsidRPr="008F4D73" w:rsidRDefault="0007218D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43B73"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Для проведення базового відстеження було використано статистичний метод. </w:t>
      </w:r>
    </w:p>
    <w:p w:rsidR="005049C7" w:rsidRPr="008F4D73" w:rsidRDefault="005049C7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7218D" w:rsidRPr="008F4D73" w:rsidRDefault="0007218D" w:rsidP="003B1E9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5049C7" w:rsidRPr="008F4D73" w:rsidRDefault="005049C7" w:rsidP="005049C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02F5" w:rsidRPr="008F4D73" w:rsidRDefault="0007218D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підготовлено у відповідності до вимог розділу </w:t>
      </w:r>
      <w:r w:rsidRPr="008F4D73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 xml:space="preserve"> Податкового кодексу України, Закону України «Про засади державної регуляторної по</w:t>
      </w:r>
      <w:r w:rsidR="00A002F5" w:rsidRPr="008F4D73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ітики у сфері господарської діяльності»</w:t>
      </w:r>
      <w:r w:rsidR="00A002F5"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002F5" w:rsidRPr="008F4D73" w:rsidRDefault="00A002F5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Для встановлення кількісних значень показників результативності регуляторного акта було проведено аналіз надходження розміру коштів до бюджету 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lastRenderedPageBreak/>
        <w:t>Лисичанської міської територіальної громади</w:t>
      </w:r>
      <w:r w:rsidR="00044107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910FFB" w:rsidRPr="008F4D73">
        <w:rPr>
          <w:rFonts w:ascii="Times New Roman" w:hAnsi="Times New Roman" w:cs="Times New Roman"/>
          <w:sz w:val="26"/>
          <w:szCs w:val="26"/>
          <w:lang w:val="uk-UA"/>
        </w:rPr>
        <w:t>платників із сплати земельного податку за землі із цільовим використанням «Землі енергетики, код КВЦПЗ 14»</w:t>
      </w:r>
      <w:r w:rsidR="00044107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7039B8">
        <w:rPr>
          <w:rFonts w:ascii="Times New Roman" w:hAnsi="Times New Roman" w:cs="Times New Roman"/>
          <w:sz w:val="26"/>
          <w:szCs w:val="26"/>
          <w:lang w:val="uk-UA"/>
        </w:rPr>
        <w:t>кількості земель із цільовим використанням «Землі енергетики, код КВЦПЗ</w:t>
      </w:r>
      <w:r w:rsidR="00DD5222">
        <w:rPr>
          <w:rFonts w:ascii="Times New Roman" w:hAnsi="Times New Roman" w:cs="Times New Roman"/>
          <w:sz w:val="26"/>
          <w:szCs w:val="26"/>
          <w:lang w:val="uk-UA"/>
        </w:rPr>
        <w:t xml:space="preserve"> 14, по яким сплачується земельний податок</w:t>
      </w:r>
      <w:r w:rsidRPr="008F4D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002F5" w:rsidRPr="008F4D73" w:rsidRDefault="00A002F5" w:rsidP="003B1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002F5" w:rsidRDefault="00A002F5" w:rsidP="003B1E9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Кількісні та якісні значення показників результативності </w:t>
      </w:r>
      <w:proofErr w:type="spellStart"/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акта</w:t>
      </w:r>
      <w:proofErr w:type="spellEnd"/>
    </w:p>
    <w:p w:rsidR="00044107" w:rsidRPr="008F4D73" w:rsidRDefault="00044107" w:rsidP="0004410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13"/>
        <w:gridCol w:w="2078"/>
        <w:gridCol w:w="2046"/>
      </w:tblGrid>
      <w:tr w:rsidR="008F4D73" w:rsidRPr="009B0A69" w:rsidTr="003B1E95">
        <w:tc>
          <w:tcPr>
            <w:tcW w:w="5245" w:type="dxa"/>
          </w:tcPr>
          <w:p w:rsidR="003B27D4" w:rsidRPr="00044107" w:rsidRDefault="00044107" w:rsidP="005049C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41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Кількісні та якісні значення показників результативності </w:t>
            </w:r>
            <w:proofErr w:type="spellStart"/>
            <w:r w:rsidRPr="000441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2126" w:type="dxa"/>
          </w:tcPr>
          <w:p w:rsidR="003B27D4" w:rsidRPr="009B0A69" w:rsidRDefault="0073048B" w:rsidP="009B0A6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B0A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2021 рік (факт.) </w:t>
            </w:r>
          </w:p>
        </w:tc>
        <w:tc>
          <w:tcPr>
            <w:tcW w:w="2092" w:type="dxa"/>
          </w:tcPr>
          <w:p w:rsidR="003B27D4" w:rsidRPr="009B0A69" w:rsidRDefault="0073048B" w:rsidP="009B0A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B0A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2022 рік (</w:t>
            </w:r>
            <w:r w:rsidR="00293C9D" w:rsidRPr="009B0A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факт</w:t>
            </w:r>
            <w:r w:rsidRPr="009B0A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.) </w:t>
            </w:r>
          </w:p>
        </w:tc>
      </w:tr>
      <w:tr w:rsidR="008F4D73" w:rsidRPr="008F4D73" w:rsidTr="003B1E95">
        <w:tc>
          <w:tcPr>
            <w:tcW w:w="5245" w:type="dxa"/>
          </w:tcPr>
          <w:p w:rsidR="003B27D4" w:rsidRPr="008F4D73" w:rsidRDefault="00044107" w:rsidP="009B0A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4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Надходження до бюджету від сплати </w:t>
            </w:r>
            <w:r w:rsidR="009B0A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земельного податку</w:t>
            </w:r>
            <w:r w:rsidRPr="00044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землі із цільовим використанням «Землі енергетики, код КВЦПЗ 14», </w:t>
            </w:r>
            <w:proofErr w:type="spellStart"/>
            <w:r w:rsidRPr="00044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  <w:proofErr w:type="spellEnd"/>
          </w:p>
        </w:tc>
        <w:tc>
          <w:tcPr>
            <w:tcW w:w="2126" w:type="dxa"/>
          </w:tcPr>
          <w:p w:rsidR="003B27D4" w:rsidRPr="008F4D73" w:rsidRDefault="00293C9D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F4D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</w:t>
            </w:r>
          </w:p>
        </w:tc>
        <w:tc>
          <w:tcPr>
            <w:tcW w:w="2092" w:type="dxa"/>
          </w:tcPr>
          <w:p w:rsidR="003B27D4" w:rsidRPr="008F4D73" w:rsidRDefault="00293C9D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F4D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</w:t>
            </w:r>
          </w:p>
        </w:tc>
      </w:tr>
      <w:tr w:rsidR="008F4D73" w:rsidRPr="008F4D73" w:rsidTr="003B1E95">
        <w:tc>
          <w:tcPr>
            <w:tcW w:w="5245" w:type="dxa"/>
          </w:tcPr>
          <w:p w:rsidR="003B27D4" w:rsidRPr="008F4D73" w:rsidRDefault="009B0A69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Кількість </w:t>
            </w:r>
            <w:r w:rsidR="00044107" w:rsidRPr="00044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земель із цільовим використанням «Землі енергетики, код КВЦПЗ 14»</w:t>
            </w:r>
            <w:r w:rsidR="00DD52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по яким сплачується земельний податок,</w:t>
            </w:r>
            <w:r w:rsidR="00044107" w:rsidRPr="000441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станом на 31 грудні звітного року, га</w:t>
            </w:r>
          </w:p>
        </w:tc>
        <w:tc>
          <w:tcPr>
            <w:tcW w:w="2126" w:type="dxa"/>
          </w:tcPr>
          <w:p w:rsidR="003B27D4" w:rsidRPr="008F4D73" w:rsidRDefault="00293C9D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F4D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</w:t>
            </w:r>
          </w:p>
        </w:tc>
        <w:tc>
          <w:tcPr>
            <w:tcW w:w="2092" w:type="dxa"/>
          </w:tcPr>
          <w:p w:rsidR="003B27D4" w:rsidRPr="008F4D73" w:rsidRDefault="00293C9D" w:rsidP="003B1E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F4D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</w:t>
            </w:r>
          </w:p>
        </w:tc>
      </w:tr>
    </w:tbl>
    <w:p w:rsidR="00B9589D" w:rsidRPr="008F4D73" w:rsidRDefault="00B9589D" w:rsidP="003B1E95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048B" w:rsidRPr="008F4D73" w:rsidRDefault="0073048B" w:rsidP="003B1E95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>Рівень поінформованості пл</w:t>
      </w:r>
      <w:r w:rsidR="00DD5222">
        <w:rPr>
          <w:rFonts w:ascii="Times New Roman" w:hAnsi="Times New Roman" w:cs="Times New Roman"/>
          <w:sz w:val="26"/>
          <w:szCs w:val="26"/>
          <w:lang w:val="uk-UA"/>
        </w:rPr>
        <w:t>атників земельного податку</w:t>
      </w:r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 xml:space="preserve"> за землю із цільовим використанням «Землі енергетики, код КВЦПЗ 14» з основними положеннями регуляторного </w:t>
      </w:r>
      <w:proofErr w:type="spellStart"/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 xml:space="preserve"> – високий (розпорядження про встановлення ставок та пільг із сплати земельного податку оприлюднено на офіційному веб-сайті територіальної громади та у друкованому засобі масової інформації газеті «</w:t>
      </w:r>
      <w:proofErr w:type="spellStart"/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>Новый</w:t>
      </w:r>
      <w:proofErr w:type="spellEnd"/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 xml:space="preserve"> путь №28(15156) від 15.07.2021).</w:t>
      </w:r>
    </w:p>
    <w:p w:rsidR="00846464" w:rsidRPr="008F4D73" w:rsidRDefault="00846464" w:rsidP="003B1E95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46464" w:rsidRPr="008F4D73" w:rsidRDefault="004C0DBE" w:rsidP="003B1E9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b/>
          <w:sz w:val="26"/>
          <w:szCs w:val="26"/>
          <w:lang w:val="uk-UA"/>
        </w:rPr>
        <w:t>Оцінка результативності реалізації регуляторного акта та ступеня досягнення цілей</w:t>
      </w:r>
    </w:p>
    <w:p w:rsidR="004C0DBE" w:rsidRPr="008F4D73" w:rsidRDefault="004C0DBE" w:rsidP="003B1E95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C0DBE" w:rsidRPr="008F4D73" w:rsidRDefault="004C0DB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D7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 xml:space="preserve">Оцінка результативності реалізації регуляторного </w:t>
      </w:r>
      <w:proofErr w:type="spellStart"/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 xml:space="preserve"> та ступеня досягнення цілей будуть визначені при повторному відстеженні. Повторне відстеження регуляторного акту буде проведено через рік після набрання ним чинності у січні 2023 року, враховуючи інформацію щодо фактичних показників надходжень до бюджету ві</w:t>
      </w:r>
      <w:r w:rsidR="00DD5222">
        <w:rPr>
          <w:rFonts w:ascii="Times New Roman" w:hAnsi="Times New Roman" w:cs="Times New Roman"/>
          <w:sz w:val="26"/>
          <w:szCs w:val="26"/>
          <w:lang w:val="uk-UA"/>
        </w:rPr>
        <w:t xml:space="preserve">д сплати земельного податку  та кількості </w:t>
      </w:r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>земель</w:t>
      </w:r>
      <w:r w:rsidR="00DD5222">
        <w:rPr>
          <w:rFonts w:ascii="Times New Roman" w:hAnsi="Times New Roman" w:cs="Times New Roman"/>
          <w:sz w:val="26"/>
          <w:szCs w:val="26"/>
          <w:lang w:val="uk-UA"/>
        </w:rPr>
        <w:t>, по яким сплачується земельний податок,</w:t>
      </w:r>
      <w:r w:rsidR="009B0A69" w:rsidRPr="009B0A69">
        <w:rPr>
          <w:rFonts w:ascii="Times New Roman" w:hAnsi="Times New Roman" w:cs="Times New Roman"/>
          <w:sz w:val="26"/>
          <w:szCs w:val="26"/>
          <w:lang w:val="uk-UA"/>
        </w:rPr>
        <w:t xml:space="preserve"> із цільовим використанням: «Землі енергетики, код КВЦПЗ 14» за період 2021-2022 роки.</w:t>
      </w:r>
    </w:p>
    <w:p w:rsidR="00DC35C3" w:rsidRPr="002457EE" w:rsidRDefault="00DC35C3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C35C3" w:rsidRDefault="00DC35C3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35C3" w:rsidRDefault="00DC35C3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35C3" w:rsidRDefault="00DC35C3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Заступник к</w:t>
      </w:r>
      <w:r w:rsidR="007E7772" w:rsidRPr="007E7772">
        <w:rPr>
          <w:rFonts w:ascii="Times New Roman" w:hAnsi="Times New Roman" w:cs="Times New Roman"/>
          <w:b/>
          <w:sz w:val="26"/>
          <w:szCs w:val="26"/>
          <w:lang w:val="uk-UA"/>
        </w:rPr>
        <w:t>ерівник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</w:p>
    <w:p w:rsidR="00DC35C3" w:rsidRPr="007E7772" w:rsidRDefault="007E7772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E7772">
        <w:rPr>
          <w:rFonts w:ascii="Times New Roman" w:hAnsi="Times New Roman" w:cs="Times New Roman"/>
          <w:b/>
          <w:sz w:val="26"/>
          <w:szCs w:val="26"/>
          <w:lang w:val="uk-UA"/>
        </w:rPr>
        <w:t>Лисичанської міської</w:t>
      </w:r>
    </w:p>
    <w:p w:rsidR="007E7772" w:rsidRDefault="007E7772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E77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військово-цивільної адміністрації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2457EE">
        <w:rPr>
          <w:rFonts w:ascii="Times New Roman" w:hAnsi="Times New Roman" w:cs="Times New Roman"/>
          <w:b/>
          <w:sz w:val="26"/>
          <w:szCs w:val="26"/>
          <w:lang w:val="uk-UA"/>
        </w:rPr>
        <w:t>Євген НАЮК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Начальник управління власності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Лисичанської міської 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військово-цивільної адміністрації</w:t>
      </w:r>
    </w:p>
    <w:p w:rsidR="002457EE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 </w:t>
      </w:r>
    </w:p>
    <w:p w:rsidR="002457EE" w:rsidRPr="007E7772" w:rsidRDefault="002457EE" w:rsidP="003B1E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Луганської області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Тетяна ГРЕЧКО</w:t>
      </w:r>
    </w:p>
    <w:sectPr w:rsidR="002457EE" w:rsidRPr="007E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55A"/>
    <w:multiLevelType w:val="hybridMultilevel"/>
    <w:tmpl w:val="99C8F3AC"/>
    <w:lvl w:ilvl="0" w:tplc="C166E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53B5"/>
    <w:multiLevelType w:val="hybridMultilevel"/>
    <w:tmpl w:val="FB9E9998"/>
    <w:lvl w:ilvl="0" w:tplc="E81AF51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017A7"/>
    <w:multiLevelType w:val="hybridMultilevel"/>
    <w:tmpl w:val="093C8016"/>
    <w:lvl w:ilvl="0" w:tplc="FD32F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BE"/>
    <w:rsid w:val="00023D43"/>
    <w:rsid w:val="00044107"/>
    <w:rsid w:val="0007218D"/>
    <w:rsid w:val="002457EE"/>
    <w:rsid w:val="00293C9D"/>
    <w:rsid w:val="0031748D"/>
    <w:rsid w:val="003438BE"/>
    <w:rsid w:val="00377BC3"/>
    <w:rsid w:val="003B1E95"/>
    <w:rsid w:val="003B27D4"/>
    <w:rsid w:val="003F5951"/>
    <w:rsid w:val="004C0DBE"/>
    <w:rsid w:val="004E017F"/>
    <w:rsid w:val="005049C7"/>
    <w:rsid w:val="00643B73"/>
    <w:rsid w:val="007039B8"/>
    <w:rsid w:val="0073048B"/>
    <w:rsid w:val="00761223"/>
    <w:rsid w:val="007E7772"/>
    <w:rsid w:val="00846464"/>
    <w:rsid w:val="008F4D73"/>
    <w:rsid w:val="00910FFB"/>
    <w:rsid w:val="009372C9"/>
    <w:rsid w:val="009B0A69"/>
    <w:rsid w:val="00A002F5"/>
    <w:rsid w:val="00A5600A"/>
    <w:rsid w:val="00B9589D"/>
    <w:rsid w:val="00C63940"/>
    <w:rsid w:val="00D1786A"/>
    <w:rsid w:val="00DB2950"/>
    <w:rsid w:val="00DC35C3"/>
    <w:rsid w:val="00DD5222"/>
    <w:rsid w:val="00E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E750-DBEA-495E-ABA2-23BE16C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3D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3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qFormat/>
    <w:rsid w:val="00023D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023D4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B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admin</cp:lastModifiedBy>
  <cp:revision>7</cp:revision>
  <dcterms:created xsi:type="dcterms:W3CDTF">2021-12-23T11:49:00Z</dcterms:created>
  <dcterms:modified xsi:type="dcterms:W3CDTF">2021-12-24T11:30:00Z</dcterms:modified>
</cp:coreProperties>
</file>