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E78A" w14:textId="70AE87F8" w:rsidR="00222AFD" w:rsidRPr="00665F18" w:rsidRDefault="00222AFD" w:rsidP="00222AFD">
      <w:pPr>
        <w:ind w:right="-1"/>
        <w:jc w:val="center"/>
        <w:rPr>
          <w:rFonts w:eastAsia="Calibri"/>
          <w:b/>
        </w:rPr>
      </w:pPr>
      <w:r w:rsidRPr="00927B92">
        <w:rPr>
          <w:rFonts w:eastAsia="Calibri"/>
          <w:b/>
          <w:noProof/>
          <w:lang w:eastAsia="ru-RU"/>
        </w:rPr>
        <w:drawing>
          <wp:inline distT="0" distB="0" distL="0" distR="0" wp14:anchorId="62D5C066" wp14:editId="71875AAD">
            <wp:extent cx="403860" cy="571500"/>
            <wp:effectExtent l="0" t="0" r="0" b="0"/>
            <wp:docPr id="4072435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974D8" w14:textId="77777777" w:rsidR="00222AFD" w:rsidRPr="00665F18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</w:rPr>
      </w:pPr>
    </w:p>
    <w:p w14:paraId="47C468E5" w14:textId="77777777" w:rsidR="00222AFD" w:rsidRPr="002C460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C4603">
        <w:rPr>
          <w:rFonts w:eastAsia="Calibri"/>
          <w:b/>
          <w:bCs/>
          <w:color w:val="000000"/>
          <w:sz w:val="28"/>
          <w:szCs w:val="28"/>
        </w:rPr>
        <w:t>ЛИСИЧАНСЬКА МІСЬКА ВІЙСЬКОВА АДМІНІСТРАЦІЯ</w:t>
      </w:r>
    </w:p>
    <w:p w14:paraId="54F8FEA5" w14:textId="77777777" w:rsidR="00222AFD" w:rsidRPr="002C460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C4603">
        <w:rPr>
          <w:rFonts w:eastAsia="Calibri"/>
          <w:b/>
          <w:bCs/>
          <w:color w:val="000000"/>
          <w:sz w:val="28"/>
          <w:szCs w:val="28"/>
        </w:rPr>
        <w:t>СІВЕРСЬКОДОНЕЦЬКОГО РАЙОНУ ЛУГАНСЬКОЇ ОБЛАСТІ</w:t>
      </w:r>
    </w:p>
    <w:p w14:paraId="6F4DD788" w14:textId="77777777" w:rsidR="00222AFD" w:rsidRPr="00222AFD" w:rsidRDefault="00222AFD" w:rsidP="00222AFD">
      <w:pPr>
        <w:pStyle w:val="1"/>
        <w:spacing w:after="60" w:line="216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222AFD">
        <w:rPr>
          <w:rFonts w:ascii="Times New Roman" w:hAnsi="Times New Roman"/>
          <w:b/>
          <w:bCs/>
          <w:color w:val="000000"/>
          <w:sz w:val="36"/>
          <w:szCs w:val="36"/>
        </w:rPr>
        <w:t>РОЗПОРЯДЖЕННЯ</w:t>
      </w:r>
    </w:p>
    <w:p w14:paraId="18526336" w14:textId="77777777" w:rsidR="00222AFD" w:rsidRPr="00D04BA8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D04BA8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2BB4CA30" w14:textId="77777777" w:rsidR="00222AFD" w:rsidRPr="00D04BA8" w:rsidRDefault="00222AFD" w:rsidP="00222AFD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51BD566C" w14:textId="77777777" w:rsidR="00222AFD" w:rsidRPr="00D04BA8" w:rsidRDefault="00222AFD" w:rsidP="00222AFD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67A955E8" w14:textId="4A43DF76" w:rsidR="00222AFD" w:rsidRPr="00C25097" w:rsidRDefault="00997B21" w:rsidP="00222AFD">
      <w:pPr>
        <w:ind w:right="-1"/>
        <w:jc w:val="both"/>
        <w:rPr>
          <w:rFonts w:eastAsia="Calibri"/>
          <w:sz w:val="28"/>
          <w:szCs w:val="28"/>
          <w:lang w:val="uk-UA"/>
        </w:rPr>
      </w:pPr>
      <w:r w:rsidRPr="00C25097">
        <w:rPr>
          <w:rFonts w:eastAsia="Calibri"/>
          <w:sz w:val="28"/>
          <w:szCs w:val="28"/>
          <w:lang w:val="uk-UA"/>
        </w:rPr>
        <w:t>03 квітня 2026 р.</w:t>
      </w:r>
      <w:r w:rsidR="00222AFD" w:rsidRPr="00C25097">
        <w:rPr>
          <w:rFonts w:eastAsia="Calibri"/>
          <w:sz w:val="28"/>
          <w:szCs w:val="28"/>
          <w:lang w:val="uk-UA"/>
        </w:rPr>
        <w:tab/>
      </w:r>
      <w:r w:rsidR="00222AFD" w:rsidRPr="00C25097">
        <w:rPr>
          <w:rFonts w:eastAsia="Calibri"/>
          <w:sz w:val="28"/>
          <w:szCs w:val="28"/>
          <w:lang w:val="uk-UA"/>
        </w:rPr>
        <w:tab/>
      </w:r>
      <w:r w:rsidRPr="00C25097">
        <w:rPr>
          <w:rFonts w:eastAsia="Calibri"/>
          <w:sz w:val="28"/>
          <w:szCs w:val="28"/>
          <w:lang w:val="uk-UA"/>
        </w:rPr>
        <w:t xml:space="preserve">               </w:t>
      </w:r>
      <w:r w:rsidR="00222AFD" w:rsidRPr="00C25097">
        <w:rPr>
          <w:rFonts w:eastAsia="Calibri"/>
          <w:sz w:val="28"/>
          <w:szCs w:val="28"/>
          <w:lang w:val="uk-UA"/>
        </w:rPr>
        <w:t xml:space="preserve">     </w:t>
      </w:r>
      <w:r w:rsidR="005A6FC0" w:rsidRPr="00C25097">
        <w:rPr>
          <w:rFonts w:eastAsia="Calibri"/>
          <w:b/>
          <w:sz w:val="28"/>
          <w:szCs w:val="28"/>
        </w:rPr>
        <w:t>м.</w:t>
      </w:r>
      <w:r w:rsidR="005A6FC0" w:rsidRPr="00C25097">
        <w:rPr>
          <w:rFonts w:eastAsia="Calibri"/>
          <w:b/>
          <w:sz w:val="28"/>
          <w:szCs w:val="28"/>
          <w:lang w:val="uk-UA"/>
        </w:rPr>
        <w:t xml:space="preserve"> </w:t>
      </w:r>
      <w:proofErr w:type="spellStart"/>
      <w:r w:rsidR="00222AFD" w:rsidRPr="00C25097">
        <w:rPr>
          <w:rFonts w:eastAsia="Calibri"/>
          <w:b/>
          <w:sz w:val="28"/>
          <w:szCs w:val="28"/>
        </w:rPr>
        <w:t>Лисичанськ</w:t>
      </w:r>
      <w:proofErr w:type="spellEnd"/>
      <w:r w:rsidRPr="00C25097">
        <w:rPr>
          <w:rFonts w:eastAsia="Calibri"/>
          <w:sz w:val="28"/>
          <w:szCs w:val="28"/>
          <w:lang w:val="uk-UA"/>
        </w:rPr>
        <w:t xml:space="preserve">                        </w:t>
      </w:r>
      <w:r w:rsidR="00222AFD" w:rsidRPr="00C25097">
        <w:rPr>
          <w:rFonts w:eastAsia="Calibri"/>
          <w:sz w:val="28"/>
          <w:szCs w:val="28"/>
        </w:rPr>
        <w:tab/>
        <w:t xml:space="preserve">№ </w:t>
      </w:r>
      <w:r w:rsidRPr="00C25097">
        <w:rPr>
          <w:rFonts w:eastAsia="Calibri"/>
          <w:sz w:val="28"/>
          <w:szCs w:val="28"/>
          <w:lang w:val="uk-UA"/>
        </w:rPr>
        <w:t xml:space="preserve">  146</w:t>
      </w:r>
    </w:p>
    <w:p w14:paraId="7EB55E50" w14:textId="77777777" w:rsidR="00060A59" w:rsidRPr="00C25097" w:rsidRDefault="00060A59" w:rsidP="00060A59">
      <w:pPr>
        <w:jc w:val="center"/>
        <w:rPr>
          <w:sz w:val="28"/>
          <w:szCs w:val="28"/>
          <w:lang w:val="uk-UA" w:eastAsia="uk-UA"/>
        </w:rPr>
      </w:pPr>
    </w:p>
    <w:p w14:paraId="3EAF2AD2" w14:textId="77777777" w:rsidR="00222AFD" w:rsidRPr="00222AFD" w:rsidRDefault="00222AFD" w:rsidP="00060A59">
      <w:pPr>
        <w:jc w:val="center"/>
        <w:rPr>
          <w:sz w:val="28"/>
          <w:szCs w:val="28"/>
          <w:lang w:val="uk-UA" w:eastAsia="uk-UA"/>
        </w:rPr>
      </w:pPr>
    </w:p>
    <w:p w14:paraId="25BFBDA4" w14:textId="5BE5896D" w:rsidR="00D64FA2" w:rsidRPr="00410D7C" w:rsidRDefault="00060A59" w:rsidP="00D64FA2">
      <w:pPr>
        <w:jc w:val="both"/>
        <w:rPr>
          <w:b/>
          <w:bCs/>
          <w:sz w:val="28"/>
          <w:szCs w:val="28"/>
          <w:lang w:val="uk-UA" w:eastAsia="uk-UA"/>
        </w:rPr>
      </w:pPr>
      <w:r w:rsidRPr="00410D7C">
        <w:rPr>
          <w:b/>
          <w:sz w:val="28"/>
          <w:szCs w:val="28"/>
          <w:lang w:val="uk-UA"/>
        </w:rPr>
        <w:t xml:space="preserve">Про </w:t>
      </w:r>
      <w:r w:rsidR="00EA6A5D" w:rsidRPr="00410D7C">
        <w:rPr>
          <w:b/>
          <w:sz w:val="28"/>
          <w:szCs w:val="28"/>
          <w:lang w:val="uk-UA"/>
        </w:rPr>
        <w:t xml:space="preserve">створення </w:t>
      </w:r>
      <w:r w:rsidR="00EA6A5D" w:rsidRPr="00410D7C">
        <w:rPr>
          <w:b/>
          <w:sz w:val="28"/>
          <w:szCs w:val="28"/>
          <w:shd w:val="clear" w:color="auto" w:fill="FFFFFF"/>
          <w:lang w:val="uk-UA"/>
        </w:rPr>
        <w:t xml:space="preserve">комісії з питань розгляду звернень щодо випадків дискримінації за ознакою статі, насильства за ознакою статі та сексуальних домагань </w:t>
      </w:r>
    </w:p>
    <w:p w14:paraId="727B13E4" w14:textId="77777777" w:rsidR="00A47587" w:rsidRPr="00410D7C" w:rsidRDefault="00A47587" w:rsidP="00A47587">
      <w:pPr>
        <w:tabs>
          <w:tab w:val="left" w:pos="5241"/>
        </w:tabs>
        <w:jc w:val="both"/>
        <w:rPr>
          <w:sz w:val="28"/>
          <w:szCs w:val="28"/>
          <w:lang w:val="uk-UA"/>
        </w:rPr>
      </w:pPr>
    </w:p>
    <w:p w14:paraId="04F91DF0" w14:textId="5E100270" w:rsidR="005A6FC0" w:rsidRPr="00410D7C" w:rsidRDefault="00DA6F2A" w:rsidP="00E26963">
      <w:pPr>
        <w:pStyle w:val="a5"/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410D7C">
        <w:rPr>
          <w:sz w:val="28"/>
          <w:szCs w:val="28"/>
        </w:rPr>
        <w:t>Керуючись</w:t>
      </w:r>
      <w:r w:rsidR="00226288" w:rsidRPr="00410D7C">
        <w:rPr>
          <w:rFonts w:eastAsia="Calibri"/>
          <w:sz w:val="28"/>
          <w:szCs w:val="28"/>
          <w:lang w:eastAsia="en-US"/>
        </w:rPr>
        <w:t xml:space="preserve"> </w:t>
      </w:r>
      <w:r w:rsidR="00110736" w:rsidRPr="00410D7C">
        <w:rPr>
          <w:sz w:val="28"/>
          <w:szCs w:val="28"/>
        </w:rPr>
        <w:t>частиною першою, пункт</w:t>
      </w:r>
      <w:r w:rsidR="0072440D" w:rsidRPr="00410D7C">
        <w:rPr>
          <w:sz w:val="28"/>
          <w:szCs w:val="28"/>
        </w:rPr>
        <w:t>ами 2,</w:t>
      </w:r>
      <w:r w:rsidR="00110736" w:rsidRPr="00410D7C">
        <w:rPr>
          <w:sz w:val="28"/>
          <w:szCs w:val="28"/>
        </w:rPr>
        <w:t xml:space="preserve"> 8</w:t>
      </w:r>
      <w:r w:rsidRPr="00410D7C">
        <w:rPr>
          <w:sz w:val="28"/>
          <w:szCs w:val="28"/>
        </w:rPr>
        <w:t xml:space="preserve"> частини сьомої с</w:t>
      </w:r>
      <w:r w:rsidR="00110736" w:rsidRPr="00410D7C">
        <w:rPr>
          <w:sz w:val="28"/>
          <w:szCs w:val="28"/>
        </w:rPr>
        <w:t xml:space="preserve">татті </w:t>
      </w:r>
      <w:r w:rsidR="00060A59" w:rsidRPr="00410D7C">
        <w:rPr>
          <w:sz w:val="28"/>
          <w:szCs w:val="28"/>
        </w:rPr>
        <w:t>15 Закону України</w:t>
      </w:r>
      <w:r w:rsidR="00713AE6" w:rsidRPr="00410D7C">
        <w:rPr>
          <w:sz w:val="28"/>
          <w:szCs w:val="28"/>
        </w:rPr>
        <w:t xml:space="preserve"> </w:t>
      </w:r>
      <w:r w:rsidR="00060A59" w:rsidRPr="00410D7C">
        <w:rPr>
          <w:snapToGrid w:val="0"/>
          <w:sz w:val="28"/>
          <w:szCs w:val="28"/>
        </w:rPr>
        <w:t>«Про</w:t>
      </w:r>
      <w:r w:rsidR="00EE42C6" w:rsidRPr="00410D7C">
        <w:rPr>
          <w:snapToGrid w:val="0"/>
          <w:sz w:val="28"/>
          <w:szCs w:val="28"/>
        </w:rPr>
        <w:t xml:space="preserve"> </w:t>
      </w:r>
      <w:r w:rsidR="00060A59" w:rsidRPr="00410D7C">
        <w:rPr>
          <w:snapToGrid w:val="0"/>
          <w:sz w:val="28"/>
          <w:szCs w:val="28"/>
        </w:rPr>
        <w:t xml:space="preserve">правовий режим воєнного стану», </w:t>
      </w:r>
      <w:r w:rsidR="00387BB9" w:rsidRPr="00410D7C">
        <w:rPr>
          <w:sz w:val="28"/>
          <w:szCs w:val="28"/>
        </w:rPr>
        <w:t xml:space="preserve">Указом Президента України від 11.06.2022 № 406/2022 «Про утворення військової адміністрації», Постановою Верховної Ради України від 18.10.2022 № 2670-ІХ                    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«Про правовий режим воєнного стану», </w:t>
      </w:r>
      <w:r w:rsidR="00387BB9" w:rsidRPr="00410D7C">
        <w:rPr>
          <w:snapToGrid w:val="0"/>
          <w:sz w:val="28"/>
          <w:szCs w:val="28"/>
        </w:rPr>
        <w:t xml:space="preserve">відповідно до </w:t>
      </w:r>
      <w:r w:rsidR="009E40E1">
        <w:rPr>
          <w:snapToGrid w:val="0"/>
          <w:sz w:val="28"/>
          <w:szCs w:val="28"/>
        </w:rPr>
        <w:t>з</w:t>
      </w:r>
      <w:r w:rsidR="00387BB9" w:rsidRPr="00410D7C">
        <w:rPr>
          <w:snapToGrid w:val="0"/>
          <w:sz w:val="28"/>
          <w:szCs w:val="28"/>
        </w:rPr>
        <w:t xml:space="preserve">аконів </w:t>
      </w:r>
      <w:r w:rsidR="00110736" w:rsidRPr="00410D7C">
        <w:rPr>
          <w:sz w:val="28"/>
          <w:szCs w:val="28"/>
        </w:rPr>
        <w:t xml:space="preserve">України </w:t>
      </w:r>
      <w:r w:rsidR="00EA6A5D" w:rsidRPr="00410D7C">
        <w:rPr>
          <w:sz w:val="28"/>
          <w:szCs w:val="28"/>
        </w:rPr>
        <w:t>«</w:t>
      </w:r>
      <w:r w:rsidR="00EA6A5D" w:rsidRPr="00410D7C">
        <w:rPr>
          <w:bCs/>
          <w:sz w:val="28"/>
          <w:szCs w:val="28"/>
          <w:shd w:val="clear" w:color="auto" w:fill="FFFFFF"/>
        </w:rPr>
        <w:t>Про засади запобігання та протидії дискримінації в Україні</w:t>
      </w:r>
      <w:r w:rsidR="00EA6A5D" w:rsidRPr="00410D7C">
        <w:rPr>
          <w:sz w:val="28"/>
          <w:szCs w:val="28"/>
        </w:rPr>
        <w:t>», «</w:t>
      </w:r>
      <w:r w:rsidR="00EA6A5D" w:rsidRPr="00410D7C">
        <w:rPr>
          <w:bCs/>
          <w:sz w:val="28"/>
          <w:szCs w:val="28"/>
          <w:shd w:val="clear" w:color="auto" w:fill="FFFFFF"/>
        </w:rPr>
        <w:t>Про забезпечення рівних прав та можливостей жінок і чоловіків</w:t>
      </w:r>
      <w:r w:rsidR="00EA6A5D" w:rsidRPr="00410D7C">
        <w:rPr>
          <w:sz w:val="28"/>
          <w:szCs w:val="28"/>
        </w:rPr>
        <w:t xml:space="preserve">», </w:t>
      </w:r>
      <w:r w:rsidR="009E40E1" w:rsidRPr="00410D7C">
        <w:rPr>
          <w:bCs/>
          <w:sz w:val="28"/>
          <w:szCs w:val="28"/>
          <w:shd w:val="clear" w:color="auto" w:fill="FFFFFF"/>
        </w:rPr>
        <w:t>Порядку реагування на випадки дискримінації за ознакою статі</w:t>
      </w:r>
      <w:r w:rsidR="009E40E1">
        <w:rPr>
          <w:bCs/>
          <w:sz w:val="28"/>
          <w:szCs w:val="28"/>
          <w:shd w:val="clear" w:color="auto" w:fill="FFFFFF"/>
        </w:rPr>
        <w:t>, затвердженого</w:t>
      </w:r>
      <w:r w:rsidR="009E40E1" w:rsidRPr="00410D7C">
        <w:rPr>
          <w:sz w:val="28"/>
          <w:szCs w:val="28"/>
        </w:rPr>
        <w:t xml:space="preserve"> </w:t>
      </w:r>
      <w:r w:rsidR="00EA6A5D" w:rsidRPr="00410D7C">
        <w:rPr>
          <w:sz w:val="28"/>
          <w:szCs w:val="28"/>
        </w:rPr>
        <w:t>постанов</w:t>
      </w:r>
      <w:r w:rsidR="009E40E1">
        <w:rPr>
          <w:sz w:val="28"/>
          <w:szCs w:val="28"/>
        </w:rPr>
        <w:t>ою</w:t>
      </w:r>
      <w:r w:rsidR="00EA6A5D" w:rsidRPr="00410D7C">
        <w:rPr>
          <w:sz w:val="28"/>
          <w:szCs w:val="28"/>
        </w:rPr>
        <w:t xml:space="preserve"> </w:t>
      </w:r>
      <w:r w:rsidR="001A32DD" w:rsidRPr="00410D7C">
        <w:rPr>
          <w:rFonts w:eastAsia="Times New Roman"/>
          <w:sz w:val="28"/>
          <w:szCs w:val="28"/>
          <w:lang w:eastAsia="ru-RU"/>
        </w:rPr>
        <w:t xml:space="preserve">Кабінету Міністрів України від </w:t>
      </w:r>
      <w:r w:rsidR="00EA6A5D" w:rsidRPr="00410D7C">
        <w:rPr>
          <w:rFonts w:eastAsia="Times New Roman"/>
          <w:sz w:val="28"/>
          <w:szCs w:val="28"/>
          <w:lang w:eastAsia="ru-RU"/>
        </w:rPr>
        <w:t>18.</w:t>
      </w:r>
      <w:r w:rsidR="00110736" w:rsidRPr="00410D7C">
        <w:rPr>
          <w:rFonts w:eastAsia="Times New Roman"/>
          <w:sz w:val="28"/>
          <w:szCs w:val="28"/>
          <w:lang w:eastAsia="ru-RU"/>
        </w:rPr>
        <w:t>02.</w:t>
      </w:r>
      <w:r w:rsidR="001A32DD" w:rsidRPr="00410D7C">
        <w:rPr>
          <w:rFonts w:eastAsia="Times New Roman"/>
          <w:sz w:val="28"/>
          <w:szCs w:val="28"/>
          <w:lang w:eastAsia="ru-RU"/>
        </w:rPr>
        <w:t xml:space="preserve">2026 № </w:t>
      </w:r>
      <w:r w:rsidR="00EA6A5D" w:rsidRPr="00410D7C">
        <w:rPr>
          <w:rFonts w:eastAsia="Times New Roman"/>
          <w:sz w:val="28"/>
          <w:szCs w:val="28"/>
          <w:lang w:eastAsia="ru-RU"/>
        </w:rPr>
        <w:t>226</w:t>
      </w:r>
      <w:r w:rsidR="00782A0A" w:rsidRPr="00410D7C">
        <w:rPr>
          <w:rFonts w:eastAsia="Times New Roman"/>
          <w:sz w:val="28"/>
          <w:szCs w:val="28"/>
          <w:lang w:eastAsia="ru-RU"/>
        </w:rPr>
        <w:t xml:space="preserve">, </w:t>
      </w:r>
      <w:r w:rsidR="00782A0A" w:rsidRPr="00410D7C">
        <w:rPr>
          <w:sz w:val="28"/>
          <w:szCs w:val="28"/>
        </w:rPr>
        <w:t xml:space="preserve">з метою </w:t>
      </w:r>
      <w:r w:rsidR="00387BB9" w:rsidRPr="00410D7C">
        <w:rPr>
          <w:sz w:val="28"/>
          <w:szCs w:val="28"/>
        </w:rPr>
        <w:t>забезпечення</w:t>
      </w:r>
      <w:r w:rsidR="00CC45C4" w:rsidRPr="00410D7C">
        <w:rPr>
          <w:sz w:val="28"/>
          <w:szCs w:val="28"/>
        </w:rPr>
        <w:t xml:space="preserve"> реагування на</w:t>
      </w:r>
      <w:r w:rsidR="00E26963" w:rsidRPr="00410D7C">
        <w:rPr>
          <w:sz w:val="28"/>
          <w:szCs w:val="28"/>
          <w:shd w:val="clear" w:color="auto" w:fill="FFFFFF"/>
        </w:rPr>
        <w:t xml:space="preserve"> випадк</w:t>
      </w:r>
      <w:r w:rsidR="00CC45C4" w:rsidRPr="00410D7C">
        <w:rPr>
          <w:sz w:val="28"/>
          <w:szCs w:val="28"/>
          <w:shd w:val="clear" w:color="auto" w:fill="FFFFFF"/>
        </w:rPr>
        <w:t>и</w:t>
      </w:r>
      <w:r w:rsidR="00E26963" w:rsidRPr="00410D7C">
        <w:rPr>
          <w:sz w:val="28"/>
          <w:szCs w:val="28"/>
          <w:shd w:val="clear" w:color="auto" w:fill="FFFFFF"/>
        </w:rPr>
        <w:t xml:space="preserve"> дискримінації за ознакою статі, насильства за ознакою статі та сексуальних домагань</w:t>
      </w:r>
      <w:r w:rsidR="005A6FC0" w:rsidRPr="00410D7C">
        <w:rPr>
          <w:sz w:val="28"/>
          <w:szCs w:val="28"/>
          <w:shd w:val="clear" w:color="auto" w:fill="FFFFFF"/>
        </w:rPr>
        <w:t>,</w:t>
      </w:r>
    </w:p>
    <w:p w14:paraId="2C21BAA3" w14:textId="77777777" w:rsidR="005A6FC0" w:rsidRPr="00410D7C" w:rsidRDefault="005A6FC0" w:rsidP="008670F6">
      <w:pPr>
        <w:pStyle w:val="a5"/>
        <w:jc w:val="both"/>
        <w:rPr>
          <w:sz w:val="28"/>
          <w:szCs w:val="28"/>
        </w:rPr>
      </w:pPr>
    </w:p>
    <w:p w14:paraId="69D7B6D8" w14:textId="4D284A12" w:rsidR="00060A59" w:rsidRPr="00410D7C" w:rsidRDefault="00060A59" w:rsidP="008670F6">
      <w:pPr>
        <w:pStyle w:val="a5"/>
        <w:jc w:val="both"/>
        <w:rPr>
          <w:b/>
          <w:sz w:val="28"/>
          <w:szCs w:val="28"/>
        </w:rPr>
      </w:pPr>
      <w:r w:rsidRPr="00410D7C">
        <w:rPr>
          <w:b/>
          <w:sz w:val="28"/>
          <w:szCs w:val="28"/>
        </w:rPr>
        <w:t>зобов’язую:</w:t>
      </w:r>
    </w:p>
    <w:p w14:paraId="674F0982" w14:textId="77777777" w:rsidR="00D633E5" w:rsidRPr="00410D7C" w:rsidRDefault="00D633E5" w:rsidP="00AF4396">
      <w:pPr>
        <w:pStyle w:val="a5"/>
        <w:ind w:firstLine="567"/>
        <w:jc w:val="both"/>
        <w:rPr>
          <w:sz w:val="28"/>
          <w:szCs w:val="28"/>
        </w:rPr>
      </w:pPr>
    </w:p>
    <w:p w14:paraId="2415C3C4" w14:textId="4CD9735C" w:rsidR="00B45E3D" w:rsidRPr="00410D7C" w:rsidRDefault="00982337" w:rsidP="00164CDE">
      <w:pPr>
        <w:pStyle w:val="ac"/>
        <w:ind w:left="0" w:firstLine="567"/>
        <w:jc w:val="both"/>
        <w:rPr>
          <w:sz w:val="28"/>
          <w:szCs w:val="28"/>
        </w:rPr>
      </w:pPr>
      <w:r w:rsidRPr="00410D7C">
        <w:rPr>
          <w:sz w:val="28"/>
          <w:szCs w:val="28"/>
        </w:rPr>
        <w:t>с</w:t>
      </w:r>
      <w:r w:rsidR="005A6FC0" w:rsidRPr="00410D7C">
        <w:rPr>
          <w:sz w:val="28"/>
          <w:szCs w:val="28"/>
        </w:rPr>
        <w:t xml:space="preserve">творити </w:t>
      </w:r>
      <w:r w:rsidR="001F3905">
        <w:rPr>
          <w:sz w:val="28"/>
          <w:szCs w:val="28"/>
        </w:rPr>
        <w:t>к</w:t>
      </w:r>
      <w:r w:rsidR="005A6FC0" w:rsidRPr="00410D7C">
        <w:rPr>
          <w:sz w:val="28"/>
          <w:szCs w:val="28"/>
          <w:shd w:val="clear" w:color="auto" w:fill="FFFFFF"/>
        </w:rPr>
        <w:t>омісію з питань розгляду звернень щодо випадків дискримінації за ознакою статі, насильства за ознакою статі та сексуальних домагань</w:t>
      </w:r>
      <w:r w:rsidRPr="00410D7C">
        <w:rPr>
          <w:sz w:val="28"/>
          <w:szCs w:val="28"/>
          <w:shd w:val="clear" w:color="auto" w:fill="FFFFFF"/>
        </w:rPr>
        <w:t xml:space="preserve">, затвердивши </w:t>
      </w:r>
      <w:r w:rsidR="005A08ED" w:rsidRPr="00410D7C">
        <w:rPr>
          <w:sz w:val="28"/>
          <w:szCs w:val="28"/>
          <w:shd w:val="clear" w:color="auto" w:fill="FFFFFF"/>
        </w:rPr>
        <w:t>її склад</w:t>
      </w:r>
      <w:r w:rsidRPr="00410D7C">
        <w:rPr>
          <w:sz w:val="28"/>
          <w:szCs w:val="28"/>
          <w:shd w:val="clear" w:color="auto" w:fill="FFFFFF"/>
        </w:rPr>
        <w:t xml:space="preserve"> та Положення про неї</w:t>
      </w:r>
      <w:r w:rsidR="005A08ED" w:rsidRPr="00410D7C">
        <w:rPr>
          <w:sz w:val="28"/>
          <w:szCs w:val="28"/>
          <w:shd w:val="clear" w:color="auto" w:fill="FFFFFF"/>
        </w:rPr>
        <w:t>, що дода</w:t>
      </w:r>
      <w:r w:rsidRPr="00410D7C">
        <w:rPr>
          <w:sz w:val="28"/>
          <w:szCs w:val="28"/>
          <w:shd w:val="clear" w:color="auto" w:fill="FFFFFF"/>
        </w:rPr>
        <w:t>ю</w:t>
      </w:r>
      <w:r w:rsidR="005A08ED" w:rsidRPr="00410D7C">
        <w:rPr>
          <w:sz w:val="28"/>
          <w:szCs w:val="28"/>
          <w:shd w:val="clear" w:color="auto" w:fill="FFFFFF"/>
        </w:rPr>
        <w:t>ться</w:t>
      </w:r>
      <w:r w:rsidR="00164CDE" w:rsidRPr="00410D7C">
        <w:rPr>
          <w:sz w:val="28"/>
          <w:szCs w:val="28"/>
        </w:rPr>
        <w:t>.</w:t>
      </w:r>
    </w:p>
    <w:p w14:paraId="651B24D0" w14:textId="01055555" w:rsidR="00D64FA2" w:rsidRDefault="00D64FA2" w:rsidP="00D64FA2">
      <w:pPr>
        <w:ind w:firstLine="567"/>
        <w:jc w:val="both"/>
        <w:rPr>
          <w:sz w:val="28"/>
          <w:szCs w:val="28"/>
          <w:lang w:val="uk-UA" w:eastAsia="uk-UA"/>
        </w:rPr>
      </w:pPr>
    </w:p>
    <w:p w14:paraId="0AB5E27E" w14:textId="77777777" w:rsidR="00C25097" w:rsidRPr="00410D7C" w:rsidRDefault="00C25097" w:rsidP="00D64FA2">
      <w:pPr>
        <w:ind w:firstLine="567"/>
        <w:jc w:val="both"/>
        <w:rPr>
          <w:sz w:val="28"/>
          <w:szCs w:val="28"/>
          <w:lang w:val="uk-UA" w:eastAsia="uk-UA"/>
        </w:rPr>
      </w:pPr>
    </w:p>
    <w:p w14:paraId="1E21ACA8" w14:textId="5D602B9C" w:rsidR="00D64FA2" w:rsidRPr="00410D7C" w:rsidRDefault="00D64FA2" w:rsidP="00713AE6">
      <w:pPr>
        <w:pStyle w:val="a5"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6F411C63" w14:textId="77777777" w:rsidR="00D64FA2" w:rsidRPr="00410D7C" w:rsidRDefault="00D64FA2" w:rsidP="00713AE6">
      <w:pPr>
        <w:pStyle w:val="a5"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4A42BA2D" w14:textId="273A6692" w:rsidR="00982337" w:rsidRPr="00410D7C" w:rsidRDefault="00982337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410D7C">
        <w:rPr>
          <w:rFonts w:ascii="Times New Roman" w:hAnsi="Times New Roman"/>
          <w:szCs w:val="28"/>
          <w:lang w:val="uk-UA"/>
        </w:rPr>
        <w:t>В.</w:t>
      </w:r>
      <w:r w:rsidR="009E40E1">
        <w:rPr>
          <w:rFonts w:ascii="Times New Roman" w:hAnsi="Times New Roman"/>
          <w:szCs w:val="28"/>
          <w:lang w:val="uk-UA"/>
        </w:rPr>
        <w:t xml:space="preserve"> </w:t>
      </w:r>
      <w:r w:rsidRPr="00410D7C">
        <w:rPr>
          <w:rFonts w:ascii="Times New Roman" w:hAnsi="Times New Roman"/>
          <w:szCs w:val="28"/>
          <w:lang w:val="uk-UA"/>
        </w:rPr>
        <w:t>о. начальника,</w:t>
      </w:r>
    </w:p>
    <w:p w14:paraId="2E39DB44" w14:textId="31DFC074" w:rsidR="0050754E" w:rsidRPr="00410D7C" w:rsidRDefault="00982337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410D7C">
        <w:rPr>
          <w:rFonts w:ascii="Times New Roman" w:hAnsi="Times New Roman"/>
          <w:szCs w:val="28"/>
          <w:lang w:val="uk-UA"/>
        </w:rPr>
        <w:t>з</w:t>
      </w:r>
      <w:r w:rsidR="0050754E" w:rsidRPr="00410D7C">
        <w:rPr>
          <w:rFonts w:ascii="Times New Roman" w:hAnsi="Times New Roman"/>
          <w:szCs w:val="28"/>
          <w:lang w:val="uk-UA"/>
        </w:rPr>
        <w:t>аступник н</w:t>
      </w:r>
      <w:r w:rsidR="00060A59" w:rsidRPr="00410D7C">
        <w:rPr>
          <w:rFonts w:ascii="Times New Roman" w:hAnsi="Times New Roman"/>
          <w:szCs w:val="28"/>
          <w:lang w:val="uk-UA"/>
        </w:rPr>
        <w:t>ачальник</w:t>
      </w:r>
      <w:r w:rsidR="0050754E" w:rsidRPr="00410D7C">
        <w:rPr>
          <w:rFonts w:ascii="Times New Roman" w:hAnsi="Times New Roman"/>
          <w:szCs w:val="28"/>
          <w:lang w:val="uk-UA"/>
        </w:rPr>
        <w:t>а</w:t>
      </w:r>
    </w:p>
    <w:p w14:paraId="371AA128" w14:textId="7C9D842F" w:rsidR="00060A59" w:rsidRPr="00410D7C" w:rsidRDefault="00060A59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410D7C">
        <w:rPr>
          <w:rFonts w:ascii="Times New Roman" w:hAnsi="Times New Roman"/>
          <w:szCs w:val="28"/>
          <w:lang w:val="uk-UA"/>
        </w:rPr>
        <w:t>Лисичанської міської</w:t>
      </w:r>
    </w:p>
    <w:p w14:paraId="00F2806B" w14:textId="3C41C321" w:rsidR="00E340E0" w:rsidRPr="00410D7C" w:rsidRDefault="00060A59" w:rsidP="009728F8">
      <w:pPr>
        <w:jc w:val="both"/>
        <w:rPr>
          <w:b/>
          <w:sz w:val="28"/>
          <w:szCs w:val="28"/>
          <w:lang w:val="uk-UA"/>
        </w:rPr>
      </w:pPr>
      <w:r w:rsidRPr="00410D7C">
        <w:rPr>
          <w:b/>
          <w:sz w:val="28"/>
          <w:szCs w:val="28"/>
          <w:lang w:val="uk-UA"/>
        </w:rPr>
        <w:t>військової адміністрації</w:t>
      </w:r>
      <w:r w:rsidRPr="00410D7C">
        <w:rPr>
          <w:b/>
          <w:sz w:val="28"/>
          <w:szCs w:val="28"/>
          <w:lang w:val="uk-UA"/>
        </w:rPr>
        <w:tab/>
      </w:r>
      <w:r w:rsidRPr="00410D7C">
        <w:rPr>
          <w:b/>
          <w:sz w:val="28"/>
          <w:szCs w:val="28"/>
          <w:lang w:val="uk-UA"/>
        </w:rPr>
        <w:tab/>
      </w:r>
      <w:r w:rsidRPr="00410D7C">
        <w:rPr>
          <w:b/>
          <w:sz w:val="28"/>
          <w:szCs w:val="28"/>
          <w:lang w:val="uk-UA"/>
        </w:rPr>
        <w:tab/>
      </w:r>
      <w:r w:rsidRPr="00410D7C">
        <w:rPr>
          <w:b/>
          <w:sz w:val="28"/>
          <w:szCs w:val="28"/>
          <w:lang w:val="uk-UA"/>
        </w:rPr>
        <w:tab/>
      </w:r>
      <w:r w:rsidR="00982337" w:rsidRPr="00410D7C">
        <w:rPr>
          <w:b/>
          <w:sz w:val="28"/>
          <w:szCs w:val="28"/>
          <w:lang w:val="uk-UA"/>
        </w:rPr>
        <w:t xml:space="preserve">                </w:t>
      </w:r>
      <w:r w:rsidR="005A6FC0" w:rsidRPr="00410D7C">
        <w:rPr>
          <w:b/>
          <w:sz w:val="28"/>
          <w:szCs w:val="28"/>
          <w:lang w:val="uk-UA"/>
        </w:rPr>
        <w:t>Олена ЛИТВИНЮК</w:t>
      </w:r>
    </w:p>
    <w:p w14:paraId="7288C477" w14:textId="77777777" w:rsidR="0002124E" w:rsidRPr="00410D7C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26D1A971" w14:textId="77777777" w:rsidR="0002124E" w:rsidRPr="00410D7C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6F6D8E21" w14:textId="049C3796" w:rsidR="008E2B0D" w:rsidRDefault="008E2B0D" w:rsidP="0002124E">
      <w:pPr>
        <w:jc w:val="both"/>
        <w:rPr>
          <w:b/>
          <w:sz w:val="28"/>
          <w:lang w:val="uk-UA"/>
        </w:rPr>
      </w:pPr>
    </w:p>
    <w:p w14:paraId="5941820A" w14:textId="77777777" w:rsidR="00156927" w:rsidRDefault="00156927" w:rsidP="00332DBB">
      <w:pPr>
        <w:ind w:left="5670"/>
        <w:rPr>
          <w:sz w:val="28"/>
          <w:szCs w:val="28"/>
          <w:lang w:val="uk-UA"/>
        </w:rPr>
      </w:pPr>
    </w:p>
    <w:p w14:paraId="3AD3FB5B" w14:textId="5839A989" w:rsidR="00D04BA8" w:rsidRDefault="00D04BA8" w:rsidP="00332DBB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715E986A" w14:textId="77777777" w:rsidR="00D04BA8" w:rsidRDefault="00D04BA8" w:rsidP="00332DBB">
      <w:pPr>
        <w:ind w:left="5670"/>
        <w:rPr>
          <w:sz w:val="28"/>
          <w:szCs w:val="28"/>
          <w:lang w:val="uk-UA"/>
        </w:rPr>
      </w:pPr>
    </w:p>
    <w:p w14:paraId="550A09DA" w14:textId="77777777" w:rsidR="00D04BA8" w:rsidRPr="00DF4A4E" w:rsidRDefault="00D04BA8" w:rsidP="00332DBB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DF4A4E">
        <w:rPr>
          <w:sz w:val="28"/>
          <w:szCs w:val="28"/>
          <w:lang w:val="uk-UA"/>
        </w:rPr>
        <w:t xml:space="preserve">озпорядження начальника Лисичанської міської </w:t>
      </w:r>
    </w:p>
    <w:p w14:paraId="7D28C709" w14:textId="77777777" w:rsidR="00D04BA8" w:rsidRPr="00DF4A4E" w:rsidRDefault="00D04BA8" w:rsidP="00332DBB">
      <w:pPr>
        <w:ind w:left="5670"/>
        <w:rPr>
          <w:sz w:val="28"/>
          <w:szCs w:val="28"/>
          <w:lang w:val="uk-UA"/>
        </w:rPr>
      </w:pPr>
      <w:r w:rsidRPr="00DF4A4E">
        <w:rPr>
          <w:sz w:val="28"/>
          <w:szCs w:val="28"/>
          <w:lang w:val="uk-UA"/>
        </w:rPr>
        <w:t>військової адміністрації</w:t>
      </w:r>
    </w:p>
    <w:p w14:paraId="2068921E" w14:textId="77777777" w:rsidR="00D04BA8" w:rsidRPr="00C25097" w:rsidRDefault="00D04BA8" w:rsidP="00332DBB">
      <w:pPr>
        <w:ind w:left="5670"/>
        <w:rPr>
          <w:sz w:val="28"/>
          <w:szCs w:val="28"/>
          <w:lang w:val="uk-UA"/>
        </w:rPr>
      </w:pPr>
      <w:r w:rsidRPr="00C25097">
        <w:rPr>
          <w:sz w:val="28"/>
          <w:szCs w:val="28"/>
          <w:lang w:val="uk-UA"/>
        </w:rPr>
        <w:t>03 квітня 2026  № 146</w:t>
      </w:r>
    </w:p>
    <w:p w14:paraId="66BA4776" w14:textId="77777777" w:rsidR="00D04BA8" w:rsidRPr="00C25097" w:rsidRDefault="00D04BA8" w:rsidP="00332DBB">
      <w:pPr>
        <w:shd w:val="clear" w:color="auto" w:fill="FFFFFF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13546D69" w14:textId="77777777" w:rsidR="00D04BA8" w:rsidRPr="00D51F0E" w:rsidRDefault="00D04BA8" w:rsidP="00332DBB">
      <w:pPr>
        <w:shd w:val="clear" w:color="auto" w:fill="FFFFFF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28F60C12" w14:textId="77777777" w:rsidR="00D04BA8" w:rsidRDefault="00D04BA8" w:rsidP="00332DBB">
      <w:pPr>
        <w:jc w:val="center"/>
        <w:rPr>
          <w:b/>
          <w:sz w:val="28"/>
          <w:szCs w:val="28"/>
          <w:lang w:val="uk-UA"/>
        </w:rPr>
      </w:pPr>
      <w:r w:rsidRPr="00DF4A4E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>клад</w:t>
      </w:r>
    </w:p>
    <w:p w14:paraId="0239C77D" w14:textId="77777777" w:rsidR="00D04BA8" w:rsidRDefault="00D04BA8" w:rsidP="00332DBB">
      <w:pPr>
        <w:jc w:val="center"/>
        <w:rPr>
          <w:b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b/>
          <w:color w:val="000000" w:themeColor="text1"/>
          <w:sz w:val="28"/>
          <w:szCs w:val="28"/>
          <w:shd w:val="clear" w:color="auto" w:fill="FFFFFF"/>
          <w:lang w:val="uk-UA"/>
        </w:rPr>
        <w:t>к</w:t>
      </w:r>
      <w:r w:rsidRPr="00EA6A5D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омісії з питань розгляду звернень щодо випадків дискримінації </w:t>
      </w:r>
    </w:p>
    <w:p w14:paraId="7DA6BBAE" w14:textId="77777777" w:rsidR="00D04BA8" w:rsidRPr="00DF4A4E" w:rsidRDefault="00D04BA8" w:rsidP="00332DBB">
      <w:pPr>
        <w:jc w:val="center"/>
        <w:rPr>
          <w:b/>
          <w:sz w:val="28"/>
          <w:szCs w:val="28"/>
          <w:lang w:val="uk-UA"/>
        </w:rPr>
      </w:pPr>
      <w:r w:rsidRPr="00EA6A5D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за ознакою статі, </w:t>
      </w:r>
      <w:r w:rsidRPr="00533376">
        <w:rPr>
          <w:b/>
          <w:sz w:val="28"/>
          <w:szCs w:val="28"/>
          <w:shd w:val="clear" w:color="auto" w:fill="FFFFFF"/>
          <w:lang w:val="uk-UA"/>
        </w:rPr>
        <w:t>насильства за ознакою статі та сексуальних домагань</w:t>
      </w:r>
    </w:p>
    <w:p w14:paraId="007B080A" w14:textId="77777777" w:rsidR="00D04BA8" w:rsidRDefault="00D04BA8" w:rsidP="00332DBB">
      <w:pPr>
        <w:jc w:val="center"/>
        <w:rPr>
          <w:b/>
          <w:sz w:val="28"/>
          <w:szCs w:val="28"/>
          <w:lang w:val="uk-U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429"/>
      </w:tblGrid>
      <w:tr w:rsidR="00D04BA8" w:rsidRPr="000C6D09" w14:paraId="0BE808B5" w14:textId="77777777" w:rsidTr="00123E61">
        <w:trPr>
          <w:trHeight w:val="960"/>
        </w:trPr>
        <w:tc>
          <w:tcPr>
            <w:tcW w:w="3178" w:type="dxa"/>
          </w:tcPr>
          <w:p w14:paraId="0AF01B90" w14:textId="77777777" w:rsidR="00D04BA8" w:rsidRPr="000C6D09" w:rsidRDefault="00D04BA8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0C6D09">
              <w:rPr>
                <w:sz w:val="28"/>
                <w:szCs w:val="28"/>
                <w:lang w:val="uk-UA"/>
              </w:rPr>
              <w:t>Литвинюк</w:t>
            </w:r>
            <w:proofErr w:type="spellEnd"/>
            <w:r w:rsidRPr="000C6D09">
              <w:rPr>
                <w:sz w:val="28"/>
                <w:szCs w:val="28"/>
                <w:lang w:val="uk-UA"/>
              </w:rPr>
              <w:t xml:space="preserve"> Олена</w:t>
            </w:r>
          </w:p>
        </w:tc>
        <w:tc>
          <w:tcPr>
            <w:tcW w:w="6429" w:type="dxa"/>
          </w:tcPr>
          <w:p w14:paraId="385E1212" w14:textId="77777777" w:rsidR="00D04BA8" w:rsidRPr="000C6D09" w:rsidRDefault="00D04BA8" w:rsidP="00F10C5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C6D09">
              <w:rPr>
                <w:sz w:val="28"/>
                <w:szCs w:val="28"/>
                <w:lang w:val="uk-UA"/>
              </w:rPr>
              <w:t>заступник начальника міської ві</w:t>
            </w:r>
            <w:r>
              <w:rPr>
                <w:sz w:val="28"/>
                <w:szCs w:val="28"/>
                <w:lang w:val="uk-UA"/>
              </w:rPr>
              <w:t>йськової адміністрації, голова к</w:t>
            </w:r>
            <w:r w:rsidRPr="000C6D09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місії</w:t>
            </w:r>
          </w:p>
        </w:tc>
      </w:tr>
      <w:tr w:rsidR="00D04BA8" w:rsidRPr="000C6D09" w14:paraId="566C3A26" w14:textId="77777777" w:rsidTr="00123E61">
        <w:trPr>
          <w:trHeight w:val="846"/>
        </w:trPr>
        <w:tc>
          <w:tcPr>
            <w:tcW w:w="3178" w:type="dxa"/>
          </w:tcPr>
          <w:p w14:paraId="5FA2C08C" w14:textId="77777777" w:rsidR="00D04BA8" w:rsidRPr="000C6D09" w:rsidRDefault="00D04BA8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0C6D09">
              <w:rPr>
                <w:sz w:val="28"/>
                <w:szCs w:val="28"/>
                <w:lang w:val="uk-UA"/>
              </w:rPr>
              <w:t>Бєлан</w:t>
            </w:r>
            <w:proofErr w:type="spellEnd"/>
            <w:r w:rsidRPr="000C6D09">
              <w:rPr>
                <w:sz w:val="28"/>
                <w:szCs w:val="28"/>
                <w:lang w:val="uk-UA"/>
              </w:rPr>
              <w:t xml:space="preserve"> Олена </w:t>
            </w:r>
          </w:p>
        </w:tc>
        <w:tc>
          <w:tcPr>
            <w:tcW w:w="6429" w:type="dxa"/>
          </w:tcPr>
          <w:p w14:paraId="01C1AEED" w14:textId="77777777" w:rsidR="00D04BA8" w:rsidRPr="000C6D09" w:rsidRDefault="00D04BA8" w:rsidP="00A126C5">
            <w:pPr>
              <w:jc w:val="both"/>
              <w:rPr>
                <w:sz w:val="28"/>
                <w:szCs w:val="28"/>
                <w:lang w:val="uk-UA"/>
              </w:rPr>
            </w:pPr>
            <w:r w:rsidRPr="000C6D09">
              <w:rPr>
                <w:sz w:val="28"/>
                <w:szCs w:val="28"/>
                <w:lang w:val="uk-UA"/>
              </w:rPr>
              <w:t>начальник управління соціального захисту населення адміністрації</w:t>
            </w:r>
          </w:p>
          <w:p w14:paraId="7E607B6F" w14:textId="77777777" w:rsidR="00D04BA8" w:rsidRPr="000C6D09" w:rsidRDefault="00D04BA8" w:rsidP="00A126C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D04BA8" w:rsidRPr="000C6D09" w14:paraId="52854E75" w14:textId="77777777" w:rsidTr="00123E61">
        <w:trPr>
          <w:trHeight w:val="598"/>
        </w:trPr>
        <w:tc>
          <w:tcPr>
            <w:tcW w:w="3178" w:type="dxa"/>
          </w:tcPr>
          <w:p w14:paraId="10FFB912" w14:textId="77777777" w:rsidR="00D04BA8" w:rsidRPr="000C6D09" w:rsidRDefault="00D04BA8" w:rsidP="00FA48FC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0C6D09">
              <w:rPr>
                <w:sz w:val="28"/>
                <w:szCs w:val="28"/>
                <w:lang w:val="uk-UA"/>
              </w:rPr>
              <w:t>Гончарова Наталія</w:t>
            </w:r>
          </w:p>
          <w:p w14:paraId="3D6BA548" w14:textId="77777777" w:rsidR="00D04BA8" w:rsidRPr="000C6D09" w:rsidRDefault="00D04BA8" w:rsidP="00A126C5">
            <w:pPr>
              <w:spacing w:line="276" w:lineRule="auto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429" w:type="dxa"/>
          </w:tcPr>
          <w:p w14:paraId="65B08868" w14:textId="77777777" w:rsidR="00D04BA8" w:rsidRPr="000C6D09" w:rsidRDefault="00D04BA8" w:rsidP="00FA48FC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0C6D09">
              <w:rPr>
                <w:sz w:val="28"/>
                <w:szCs w:val="28"/>
                <w:lang w:val="uk-UA"/>
              </w:rPr>
              <w:t>головний спеціаліст служби у справах дітей адміністрації</w:t>
            </w:r>
          </w:p>
          <w:p w14:paraId="406DE209" w14:textId="77777777" w:rsidR="00D04BA8" w:rsidRPr="000C6D09" w:rsidRDefault="00D04BA8" w:rsidP="00A126C5">
            <w:pPr>
              <w:ind w:left="34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D04BA8" w:rsidRPr="000C6D09" w14:paraId="69FDAB32" w14:textId="77777777" w:rsidTr="00123E61">
        <w:trPr>
          <w:trHeight w:val="598"/>
        </w:trPr>
        <w:tc>
          <w:tcPr>
            <w:tcW w:w="3178" w:type="dxa"/>
          </w:tcPr>
          <w:p w14:paraId="5F1FBA84" w14:textId="77777777" w:rsidR="00D04BA8" w:rsidRPr="000C6D09" w:rsidRDefault="00D04BA8" w:rsidP="00FA48FC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0C6D09">
              <w:rPr>
                <w:sz w:val="28"/>
                <w:szCs w:val="28"/>
                <w:lang w:val="uk-UA" w:eastAsia="uk-UA"/>
              </w:rPr>
              <w:t>Істоміна Ольга</w:t>
            </w:r>
          </w:p>
        </w:tc>
        <w:tc>
          <w:tcPr>
            <w:tcW w:w="6429" w:type="dxa"/>
          </w:tcPr>
          <w:p w14:paraId="5F4335E3" w14:textId="77777777" w:rsidR="00D04BA8" w:rsidRPr="000C6D09" w:rsidRDefault="00D04BA8" w:rsidP="00F8359C">
            <w:pPr>
              <w:ind w:left="34"/>
              <w:jc w:val="both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0C6D09">
              <w:rPr>
                <w:sz w:val="28"/>
                <w:szCs w:val="28"/>
                <w:lang w:val="uk-UA"/>
              </w:rPr>
              <w:t>ровідний фахівець із соціальної роботи Комунального закладу «Лисичанський міський центр соціальних служб»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307740CC" w14:textId="77777777" w:rsidR="00D04BA8" w:rsidRPr="000C6D09" w:rsidRDefault="00D04BA8" w:rsidP="00FA48FC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04BA8" w:rsidRPr="000C6D09" w14:paraId="36340B65" w14:textId="77777777" w:rsidTr="00123E61">
        <w:trPr>
          <w:trHeight w:val="598"/>
        </w:trPr>
        <w:tc>
          <w:tcPr>
            <w:tcW w:w="3178" w:type="dxa"/>
          </w:tcPr>
          <w:p w14:paraId="439D9C3E" w14:textId="77777777" w:rsidR="00D04BA8" w:rsidRPr="000C6D09" w:rsidRDefault="00D04BA8" w:rsidP="00FA48FC">
            <w:pPr>
              <w:spacing w:line="276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 w:rsidRPr="000C6D09">
              <w:rPr>
                <w:sz w:val="28"/>
                <w:szCs w:val="28"/>
                <w:lang w:val="uk-UA"/>
              </w:rPr>
              <w:t>Межеревська</w:t>
            </w:r>
            <w:proofErr w:type="spellEnd"/>
            <w:r w:rsidRPr="000C6D09">
              <w:rPr>
                <w:sz w:val="28"/>
                <w:szCs w:val="28"/>
                <w:lang w:val="uk-UA"/>
              </w:rPr>
              <w:t xml:space="preserve"> Ольга</w:t>
            </w:r>
          </w:p>
        </w:tc>
        <w:tc>
          <w:tcPr>
            <w:tcW w:w="6429" w:type="dxa"/>
          </w:tcPr>
          <w:p w14:paraId="107FD2C3" w14:textId="77777777" w:rsidR="00D04BA8" w:rsidRPr="000C6D09" w:rsidRDefault="00D04BA8" w:rsidP="00F8359C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0C6D09">
              <w:rPr>
                <w:sz w:val="28"/>
                <w:szCs w:val="28"/>
                <w:lang w:val="uk-UA"/>
              </w:rPr>
              <w:t>практичний психолог Лисичанського ліцею №</w:t>
            </w:r>
            <w:r w:rsidRPr="00D51F0E">
              <w:rPr>
                <w:sz w:val="28"/>
                <w:szCs w:val="28"/>
              </w:rPr>
              <w:t xml:space="preserve"> </w:t>
            </w:r>
            <w:r w:rsidRPr="000C6D09">
              <w:rPr>
                <w:sz w:val="28"/>
                <w:szCs w:val="28"/>
                <w:lang w:val="uk-UA"/>
              </w:rPr>
              <w:t xml:space="preserve">14 </w:t>
            </w:r>
            <w:proofErr w:type="spellStart"/>
            <w:r w:rsidRPr="000C6D09">
              <w:rPr>
                <w:sz w:val="28"/>
                <w:szCs w:val="28"/>
                <w:lang w:val="uk-UA"/>
              </w:rPr>
              <w:t>Сіверськодонецького</w:t>
            </w:r>
            <w:proofErr w:type="spellEnd"/>
            <w:r w:rsidRPr="000C6D09">
              <w:rPr>
                <w:sz w:val="28"/>
                <w:szCs w:val="28"/>
                <w:lang w:val="uk-UA"/>
              </w:rPr>
              <w:t xml:space="preserve"> району Луганської області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12C54D52" w14:textId="77777777" w:rsidR="00D04BA8" w:rsidRPr="000C6D09" w:rsidRDefault="00D04BA8" w:rsidP="00F8359C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04BA8" w:rsidRPr="000C6D09" w14:paraId="1B2E9594" w14:textId="77777777" w:rsidTr="00123E61">
        <w:trPr>
          <w:trHeight w:val="598"/>
        </w:trPr>
        <w:tc>
          <w:tcPr>
            <w:tcW w:w="3178" w:type="dxa"/>
          </w:tcPr>
          <w:p w14:paraId="05A5FBE9" w14:textId="77777777" w:rsidR="00D04BA8" w:rsidRPr="000C6D09" w:rsidRDefault="00D04BA8" w:rsidP="006441CA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0C6D09">
              <w:rPr>
                <w:sz w:val="28"/>
                <w:szCs w:val="28"/>
                <w:lang w:val="uk-UA"/>
              </w:rPr>
              <w:t>Нецвєт</w:t>
            </w:r>
            <w:proofErr w:type="spellEnd"/>
            <w:r w:rsidRPr="000C6D09">
              <w:rPr>
                <w:sz w:val="28"/>
                <w:szCs w:val="28"/>
                <w:lang w:val="uk-UA"/>
              </w:rPr>
              <w:t xml:space="preserve"> Ніна </w:t>
            </w:r>
          </w:p>
          <w:p w14:paraId="4BBDC16E" w14:textId="77777777" w:rsidR="00D04BA8" w:rsidRPr="000C6D09" w:rsidRDefault="00D04BA8" w:rsidP="00FA48FC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6429" w:type="dxa"/>
          </w:tcPr>
          <w:p w14:paraId="49B2841C" w14:textId="77777777" w:rsidR="00D04BA8" w:rsidRPr="000C6D09" w:rsidRDefault="00D04BA8" w:rsidP="006441C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0C6D09">
              <w:rPr>
                <w:sz w:val="28"/>
                <w:szCs w:val="28"/>
                <w:lang w:val="uk-UA"/>
              </w:rPr>
              <w:t>начальник відділу молоді та спорту адміністрації</w:t>
            </w:r>
          </w:p>
          <w:p w14:paraId="6082F645" w14:textId="77777777" w:rsidR="00D04BA8" w:rsidRPr="000C6D09" w:rsidRDefault="00D04BA8" w:rsidP="00F8359C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04BA8" w:rsidRPr="00C25097" w14:paraId="6BC131F1" w14:textId="77777777" w:rsidTr="00123E61">
        <w:trPr>
          <w:trHeight w:val="598"/>
        </w:trPr>
        <w:tc>
          <w:tcPr>
            <w:tcW w:w="3178" w:type="dxa"/>
          </w:tcPr>
          <w:p w14:paraId="652D0071" w14:textId="77777777" w:rsidR="00D04BA8" w:rsidRPr="000C6D09" w:rsidRDefault="00D04BA8" w:rsidP="006441CA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0C6D09">
              <w:rPr>
                <w:sz w:val="28"/>
                <w:szCs w:val="28"/>
                <w:lang w:val="uk-UA"/>
              </w:rPr>
              <w:t>Осіташвілі</w:t>
            </w:r>
            <w:proofErr w:type="spellEnd"/>
            <w:r w:rsidRPr="000C6D09">
              <w:rPr>
                <w:sz w:val="28"/>
                <w:szCs w:val="28"/>
                <w:lang w:val="uk-UA"/>
              </w:rPr>
              <w:t xml:space="preserve"> Наталія </w:t>
            </w:r>
          </w:p>
        </w:tc>
        <w:tc>
          <w:tcPr>
            <w:tcW w:w="6429" w:type="dxa"/>
          </w:tcPr>
          <w:p w14:paraId="0A76D94D" w14:textId="77777777" w:rsidR="00D04BA8" w:rsidRPr="000C6D09" w:rsidRDefault="00D04BA8" w:rsidP="004A6C16">
            <w:pPr>
              <w:jc w:val="both"/>
              <w:rPr>
                <w:sz w:val="28"/>
                <w:szCs w:val="28"/>
                <w:lang w:val="uk-UA"/>
              </w:rPr>
            </w:pPr>
            <w:r w:rsidRPr="000C6D09">
              <w:rPr>
                <w:sz w:val="28"/>
                <w:szCs w:val="28"/>
                <w:lang w:val="uk-UA"/>
              </w:rPr>
              <w:t>заступник начальника відділу з питань ветеранської політики, соціальної підтримки пільгових категорій громадян та осіб з інвалідністю управління соціального захисту населення адміністрації</w:t>
            </w:r>
          </w:p>
          <w:p w14:paraId="0C7B282E" w14:textId="77777777" w:rsidR="00D04BA8" w:rsidRPr="000C6D09" w:rsidRDefault="00D04BA8" w:rsidP="006441C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04BA8" w:rsidRPr="000C6D09" w14:paraId="7BA8AC5C" w14:textId="77777777" w:rsidTr="00123E61">
        <w:trPr>
          <w:trHeight w:val="598"/>
        </w:trPr>
        <w:tc>
          <w:tcPr>
            <w:tcW w:w="3178" w:type="dxa"/>
          </w:tcPr>
          <w:p w14:paraId="6DA5E475" w14:textId="77777777" w:rsidR="00D04BA8" w:rsidRPr="000C6D09" w:rsidRDefault="00D04BA8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0C6D09">
              <w:rPr>
                <w:sz w:val="28"/>
                <w:szCs w:val="28"/>
                <w:lang w:val="uk-UA"/>
              </w:rPr>
              <w:t>Плиска Наталія</w:t>
            </w:r>
          </w:p>
          <w:p w14:paraId="103A4ABA" w14:textId="77777777" w:rsidR="00D04BA8" w:rsidRPr="000C6D09" w:rsidRDefault="00D04BA8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6429" w:type="dxa"/>
          </w:tcPr>
          <w:p w14:paraId="27517C8A" w14:textId="77777777" w:rsidR="00D04BA8" w:rsidRPr="000C6D09" w:rsidRDefault="00D04BA8" w:rsidP="00A126C5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0C6D09">
              <w:rPr>
                <w:sz w:val="28"/>
                <w:szCs w:val="28"/>
                <w:lang w:val="uk-UA"/>
              </w:rPr>
              <w:t>заступник начальника відділу охорони здоров’я адміністрації</w:t>
            </w:r>
          </w:p>
          <w:p w14:paraId="7C239218" w14:textId="77777777" w:rsidR="00D04BA8" w:rsidRPr="000C6D09" w:rsidRDefault="00D04BA8" w:rsidP="00A126C5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04BA8" w:rsidRPr="000C6D09" w14:paraId="16CAFFF6" w14:textId="77777777" w:rsidTr="00123E61">
        <w:trPr>
          <w:trHeight w:val="598"/>
        </w:trPr>
        <w:tc>
          <w:tcPr>
            <w:tcW w:w="3178" w:type="dxa"/>
          </w:tcPr>
          <w:p w14:paraId="10E93930" w14:textId="77777777" w:rsidR="00D04BA8" w:rsidRPr="000C6D09" w:rsidRDefault="00D04BA8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0C6D09">
              <w:rPr>
                <w:sz w:val="28"/>
                <w:szCs w:val="28"/>
                <w:lang w:val="uk-UA"/>
              </w:rPr>
              <w:t>Ралко</w:t>
            </w:r>
            <w:proofErr w:type="spellEnd"/>
            <w:r w:rsidRPr="000C6D09">
              <w:rPr>
                <w:sz w:val="28"/>
                <w:szCs w:val="28"/>
                <w:lang w:val="uk-UA"/>
              </w:rPr>
              <w:t xml:space="preserve"> Юлія</w:t>
            </w:r>
          </w:p>
        </w:tc>
        <w:tc>
          <w:tcPr>
            <w:tcW w:w="6429" w:type="dxa"/>
          </w:tcPr>
          <w:p w14:paraId="5E43B257" w14:textId="77777777" w:rsidR="00D04BA8" w:rsidRPr="007617DB" w:rsidRDefault="00D04BA8" w:rsidP="0066757D">
            <w:pPr>
              <w:ind w:left="34"/>
              <w:jc w:val="both"/>
              <w:rPr>
                <w:sz w:val="28"/>
                <w:szCs w:val="28"/>
              </w:rPr>
            </w:pPr>
            <w:r w:rsidRPr="000C6D09">
              <w:rPr>
                <w:sz w:val="28"/>
                <w:szCs w:val="28"/>
                <w:lang w:val="uk-UA"/>
              </w:rPr>
              <w:t>заступник начальника відділу взаємодії з правоохоронними органами, мобілізаційної роботи та цивільного захисту адміністрації</w:t>
            </w:r>
          </w:p>
          <w:p w14:paraId="3145B9E5" w14:textId="77777777" w:rsidR="00D04BA8" w:rsidRDefault="00D04BA8" w:rsidP="0066757D">
            <w:pPr>
              <w:ind w:left="34"/>
              <w:jc w:val="both"/>
              <w:rPr>
                <w:sz w:val="28"/>
                <w:szCs w:val="28"/>
              </w:rPr>
            </w:pPr>
          </w:p>
          <w:p w14:paraId="2C617F05" w14:textId="77777777" w:rsidR="00156927" w:rsidRDefault="00156927" w:rsidP="0066757D">
            <w:pPr>
              <w:ind w:left="34"/>
              <w:jc w:val="both"/>
              <w:rPr>
                <w:sz w:val="28"/>
                <w:szCs w:val="28"/>
              </w:rPr>
            </w:pPr>
          </w:p>
          <w:p w14:paraId="047BD47B" w14:textId="245D5061" w:rsidR="00156927" w:rsidRPr="00156927" w:rsidRDefault="00156927" w:rsidP="00156927">
            <w:pPr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2</w:t>
            </w:r>
          </w:p>
          <w:p w14:paraId="2F5CF964" w14:textId="77777777" w:rsidR="00156927" w:rsidRDefault="00156927" w:rsidP="0066757D">
            <w:pPr>
              <w:ind w:left="34"/>
              <w:jc w:val="both"/>
              <w:rPr>
                <w:sz w:val="28"/>
                <w:szCs w:val="28"/>
              </w:rPr>
            </w:pPr>
          </w:p>
          <w:p w14:paraId="661D8D84" w14:textId="1D931A19" w:rsidR="00156927" w:rsidRPr="007617DB" w:rsidRDefault="00156927" w:rsidP="0066757D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D04BA8" w:rsidRPr="0066757D" w14:paraId="7879E272" w14:textId="77777777" w:rsidTr="00123E61">
        <w:trPr>
          <w:trHeight w:val="598"/>
        </w:trPr>
        <w:tc>
          <w:tcPr>
            <w:tcW w:w="3178" w:type="dxa"/>
          </w:tcPr>
          <w:p w14:paraId="04CA2F47" w14:textId="5A393A59" w:rsidR="00D04BA8" w:rsidRPr="0066757D" w:rsidRDefault="00D04BA8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Срібна Ірина </w:t>
            </w:r>
          </w:p>
        </w:tc>
        <w:tc>
          <w:tcPr>
            <w:tcW w:w="6429" w:type="dxa"/>
          </w:tcPr>
          <w:p w14:paraId="5B845F07" w14:textId="77777777" w:rsidR="00D04BA8" w:rsidRPr="007617DB" w:rsidRDefault="00D04BA8" w:rsidP="00682321">
            <w:pPr>
              <w:ind w:left="34"/>
              <w:jc w:val="both"/>
              <w:rPr>
                <w:rStyle w:val="docdata"/>
                <w:color w:val="000000"/>
                <w:sz w:val="28"/>
                <w:szCs w:val="28"/>
              </w:rPr>
            </w:pPr>
            <w:r w:rsidRPr="0066757D">
              <w:rPr>
                <w:rStyle w:val="docdata"/>
                <w:color w:val="000000"/>
                <w:sz w:val="28"/>
                <w:szCs w:val="28"/>
                <w:lang w:val="uk-UA"/>
              </w:rPr>
              <w:t>заступник начальника управління – начальник відділу юридичного забезпечення управління юридичної та кадрової роботи адміністрації</w:t>
            </w:r>
          </w:p>
          <w:p w14:paraId="003E7E24" w14:textId="77777777" w:rsidR="00D04BA8" w:rsidRPr="007617DB" w:rsidRDefault="00D04BA8" w:rsidP="00682321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D04BA8" w:rsidRPr="000C6D09" w14:paraId="2B1FB62A" w14:textId="77777777" w:rsidTr="00123E61">
        <w:trPr>
          <w:trHeight w:val="598"/>
        </w:trPr>
        <w:tc>
          <w:tcPr>
            <w:tcW w:w="3178" w:type="dxa"/>
          </w:tcPr>
          <w:p w14:paraId="76F13888" w14:textId="77777777" w:rsidR="00D04BA8" w:rsidRPr="000C6D09" w:rsidRDefault="00D04BA8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0C6D09">
              <w:rPr>
                <w:sz w:val="28"/>
                <w:szCs w:val="28"/>
                <w:lang w:val="uk-UA"/>
              </w:rPr>
              <w:t>Фастова Тетяна</w:t>
            </w:r>
          </w:p>
        </w:tc>
        <w:tc>
          <w:tcPr>
            <w:tcW w:w="6429" w:type="dxa"/>
          </w:tcPr>
          <w:p w14:paraId="1F12B112" w14:textId="77777777" w:rsidR="00D04BA8" w:rsidRPr="000C6D09" w:rsidRDefault="00D04BA8" w:rsidP="001156ED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0C6D09">
              <w:rPr>
                <w:sz w:val="28"/>
                <w:szCs w:val="28"/>
                <w:lang w:val="uk-UA"/>
              </w:rPr>
              <w:t>практичний психолог Лисичанського ліцею №</w:t>
            </w:r>
            <w:r w:rsidRPr="00D51F0E">
              <w:rPr>
                <w:sz w:val="28"/>
                <w:szCs w:val="28"/>
              </w:rPr>
              <w:t xml:space="preserve"> </w:t>
            </w:r>
            <w:r w:rsidRPr="000C6D09">
              <w:rPr>
                <w:sz w:val="28"/>
                <w:szCs w:val="28"/>
                <w:lang w:val="uk-UA"/>
              </w:rPr>
              <w:t xml:space="preserve">28 «Гарант» </w:t>
            </w:r>
            <w:proofErr w:type="spellStart"/>
            <w:r w:rsidRPr="000C6D09">
              <w:rPr>
                <w:sz w:val="28"/>
                <w:szCs w:val="28"/>
                <w:lang w:val="uk-UA"/>
              </w:rPr>
              <w:t>Сіверськодонецького</w:t>
            </w:r>
            <w:proofErr w:type="spellEnd"/>
            <w:r w:rsidRPr="000C6D09">
              <w:rPr>
                <w:sz w:val="28"/>
                <w:szCs w:val="28"/>
                <w:lang w:val="uk-UA"/>
              </w:rPr>
              <w:t xml:space="preserve"> району Луганської області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14:paraId="7A9C2CB1" w14:textId="77777777" w:rsidR="00D04BA8" w:rsidRDefault="00D04BA8" w:rsidP="00332DBB">
      <w:pPr>
        <w:jc w:val="center"/>
        <w:rPr>
          <w:b/>
          <w:sz w:val="28"/>
          <w:lang w:val="uk-UA"/>
        </w:rPr>
      </w:pPr>
    </w:p>
    <w:p w14:paraId="546B6E6C" w14:textId="77777777" w:rsidR="00D04BA8" w:rsidRDefault="00D04BA8" w:rsidP="00332DBB">
      <w:pPr>
        <w:jc w:val="center"/>
        <w:rPr>
          <w:b/>
          <w:sz w:val="28"/>
          <w:lang w:val="uk-UA"/>
        </w:rPr>
      </w:pPr>
    </w:p>
    <w:p w14:paraId="38780345" w14:textId="77777777" w:rsidR="00D04BA8" w:rsidRDefault="00D04BA8" w:rsidP="00332DBB">
      <w:pPr>
        <w:jc w:val="center"/>
        <w:rPr>
          <w:b/>
          <w:sz w:val="28"/>
          <w:lang w:val="uk-UA"/>
        </w:rPr>
      </w:pPr>
    </w:p>
    <w:p w14:paraId="6F224654" w14:textId="77777777" w:rsidR="00D04BA8" w:rsidRPr="00271867" w:rsidRDefault="00D04BA8" w:rsidP="00332DBB">
      <w:pPr>
        <w:jc w:val="center"/>
        <w:rPr>
          <w:b/>
          <w:sz w:val="28"/>
          <w:lang w:val="uk-UA"/>
        </w:rPr>
      </w:pPr>
    </w:p>
    <w:p w14:paraId="10F103AC" w14:textId="77777777" w:rsidR="00D04BA8" w:rsidRPr="00BF707E" w:rsidRDefault="00D04BA8" w:rsidP="00332DBB">
      <w:pPr>
        <w:ind w:right="282"/>
        <w:rPr>
          <w:b/>
          <w:sz w:val="28"/>
          <w:szCs w:val="28"/>
          <w:lang w:val="uk-UA"/>
        </w:rPr>
      </w:pPr>
      <w:r w:rsidRPr="00BF707E">
        <w:rPr>
          <w:b/>
          <w:sz w:val="28"/>
          <w:szCs w:val="28"/>
          <w:lang w:val="uk-UA"/>
        </w:rPr>
        <w:t xml:space="preserve">Начальник управління </w:t>
      </w:r>
    </w:p>
    <w:p w14:paraId="09269A68" w14:textId="77777777" w:rsidR="00D04BA8" w:rsidRPr="00C96C27" w:rsidRDefault="00D04BA8" w:rsidP="00332DBB">
      <w:pPr>
        <w:ind w:right="282"/>
        <w:rPr>
          <w:b/>
          <w:sz w:val="28"/>
          <w:szCs w:val="28"/>
        </w:rPr>
      </w:pPr>
      <w:r w:rsidRPr="00BF707E">
        <w:rPr>
          <w:b/>
          <w:sz w:val="28"/>
          <w:szCs w:val="28"/>
          <w:lang w:val="uk-UA"/>
        </w:rPr>
        <w:t xml:space="preserve">соціального захисту населення                                                  </w:t>
      </w:r>
      <w:r w:rsidRPr="00D00CC2">
        <w:rPr>
          <w:b/>
          <w:sz w:val="28"/>
          <w:szCs w:val="28"/>
          <w:lang w:val="uk-UA"/>
        </w:rPr>
        <w:t xml:space="preserve">Олена </w:t>
      </w:r>
      <w:r>
        <w:rPr>
          <w:b/>
          <w:sz w:val="28"/>
          <w:szCs w:val="28"/>
        </w:rPr>
        <w:t>БЄЛАН</w:t>
      </w:r>
    </w:p>
    <w:p w14:paraId="28FE2EBF" w14:textId="77777777" w:rsidR="00D04BA8" w:rsidRPr="00D67559" w:rsidRDefault="00D04BA8" w:rsidP="00332DBB">
      <w:pPr>
        <w:ind w:right="282"/>
      </w:pPr>
    </w:p>
    <w:p w14:paraId="3A541A3F" w14:textId="77777777" w:rsidR="00D04BA8" w:rsidRPr="00271867" w:rsidRDefault="00D04BA8" w:rsidP="00332DBB">
      <w:pPr>
        <w:pStyle w:val="a5"/>
        <w:jc w:val="both"/>
        <w:rPr>
          <w:sz w:val="28"/>
          <w:szCs w:val="28"/>
          <w:lang w:val="ru-RU"/>
        </w:rPr>
      </w:pPr>
    </w:p>
    <w:p w14:paraId="477FB9F4" w14:textId="77777777" w:rsidR="00D04BA8" w:rsidRDefault="00D04BA8" w:rsidP="00332DBB">
      <w:pPr>
        <w:pStyle w:val="a5"/>
        <w:jc w:val="both"/>
        <w:rPr>
          <w:sz w:val="28"/>
          <w:szCs w:val="28"/>
        </w:rPr>
      </w:pPr>
    </w:p>
    <w:p w14:paraId="0A0DA208" w14:textId="77777777" w:rsidR="00D04BA8" w:rsidRDefault="00D04BA8" w:rsidP="00332DBB">
      <w:pPr>
        <w:ind w:right="282"/>
      </w:pPr>
    </w:p>
    <w:p w14:paraId="480DBEF5" w14:textId="77777777" w:rsidR="00D04BA8" w:rsidRPr="00332DBB" w:rsidRDefault="00D04BA8" w:rsidP="0002124E">
      <w:pPr>
        <w:jc w:val="both"/>
        <w:rPr>
          <w:b/>
          <w:sz w:val="28"/>
        </w:rPr>
      </w:pPr>
    </w:p>
    <w:p w14:paraId="5263A3BB" w14:textId="77777777" w:rsidR="00D04BA8" w:rsidRDefault="00D04BA8" w:rsidP="0002124E">
      <w:pPr>
        <w:jc w:val="both"/>
        <w:rPr>
          <w:b/>
          <w:sz w:val="28"/>
          <w:lang w:val="uk-UA"/>
        </w:rPr>
      </w:pPr>
    </w:p>
    <w:p w14:paraId="538D17E5" w14:textId="77777777" w:rsidR="00D04BA8" w:rsidRDefault="00D04BA8" w:rsidP="0002124E">
      <w:pPr>
        <w:jc w:val="both"/>
        <w:rPr>
          <w:b/>
          <w:sz w:val="28"/>
          <w:lang w:val="uk-UA"/>
        </w:rPr>
      </w:pPr>
    </w:p>
    <w:p w14:paraId="66DA99A9" w14:textId="77777777" w:rsidR="00D04BA8" w:rsidRDefault="00D04BA8" w:rsidP="0002124E">
      <w:pPr>
        <w:jc w:val="both"/>
        <w:rPr>
          <w:b/>
          <w:sz w:val="28"/>
          <w:lang w:val="uk-UA"/>
        </w:rPr>
      </w:pPr>
    </w:p>
    <w:p w14:paraId="6B45D0B1" w14:textId="77777777" w:rsidR="00D04BA8" w:rsidRDefault="00D04BA8" w:rsidP="0002124E">
      <w:pPr>
        <w:jc w:val="both"/>
        <w:rPr>
          <w:b/>
          <w:sz w:val="28"/>
          <w:lang w:val="uk-UA"/>
        </w:rPr>
      </w:pPr>
    </w:p>
    <w:p w14:paraId="70641082" w14:textId="77777777" w:rsidR="00D04BA8" w:rsidRDefault="00D04BA8" w:rsidP="0002124E">
      <w:pPr>
        <w:jc w:val="both"/>
        <w:rPr>
          <w:b/>
          <w:sz w:val="28"/>
          <w:lang w:val="uk-UA"/>
        </w:rPr>
      </w:pPr>
    </w:p>
    <w:p w14:paraId="49DA2EF5" w14:textId="77777777" w:rsidR="00D04BA8" w:rsidRDefault="00D04BA8" w:rsidP="0002124E">
      <w:pPr>
        <w:jc w:val="both"/>
        <w:rPr>
          <w:b/>
          <w:sz w:val="28"/>
          <w:lang w:val="uk-UA"/>
        </w:rPr>
      </w:pPr>
    </w:p>
    <w:p w14:paraId="780D207F" w14:textId="52483DDA" w:rsidR="00D04BA8" w:rsidRDefault="00D04BA8" w:rsidP="0002124E">
      <w:pPr>
        <w:jc w:val="both"/>
        <w:rPr>
          <w:b/>
          <w:sz w:val="28"/>
          <w:lang w:val="uk-UA"/>
        </w:rPr>
      </w:pPr>
    </w:p>
    <w:p w14:paraId="3879ADA9" w14:textId="2F080197" w:rsidR="00D04BA8" w:rsidRDefault="00D04BA8" w:rsidP="0002124E">
      <w:pPr>
        <w:jc w:val="both"/>
        <w:rPr>
          <w:b/>
          <w:sz w:val="28"/>
          <w:lang w:val="uk-UA"/>
        </w:rPr>
      </w:pPr>
    </w:p>
    <w:p w14:paraId="6131C57C" w14:textId="4D7218C3" w:rsidR="00D04BA8" w:rsidRDefault="00D04BA8" w:rsidP="0002124E">
      <w:pPr>
        <w:jc w:val="both"/>
        <w:rPr>
          <w:b/>
          <w:sz w:val="28"/>
          <w:lang w:val="uk-UA"/>
        </w:rPr>
      </w:pPr>
    </w:p>
    <w:p w14:paraId="2D2CCE34" w14:textId="2AEF60CE" w:rsidR="00D04BA8" w:rsidRDefault="00D04BA8" w:rsidP="0002124E">
      <w:pPr>
        <w:jc w:val="both"/>
        <w:rPr>
          <w:b/>
          <w:sz w:val="28"/>
          <w:lang w:val="uk-UA"/>
        </w:rPr>
      </w:pPr>
    </w:p>
    <w:p w14:paraId="3C61965A" w14:textId="06D1DA88" w:rsidR="00D04BA8" w:rsidRDefault="00D04BA8" w:rsidP="0002124E">
      <w:pPr>
        <w:jc w:val="both"/>
        <w:rPr>
          <w:b/>
          <w:sz w:val="28"/>
          <w:lang w:val="uk-UA"/>
        </w:rPr>
      </w:pPr>
    </w:p>
    <w:p w14:paraId="3BB95319" w14:textId="4FB5A8B1" w:rsidR="00D04BA8" w:rsidRDefault="00D04BA8" w:rsidP="0002124E">
      <w:pPr>
        <w:jc w:val="both"/>
        <w:rPr>
          <w:b/>
          <w:sz w:val="28"/>
          <w:lang w:val="uk-UA"/>
        </w:rPr>
      </w:pPr>
    </w:p>
    <w:p w14:paraId="07157A80" w14:textId="5E093F10" w:rsidR="00D04BA8" w:rsidRDefault="00D04BA8" w:rsidP="0002124E">
      <w:pPr>
        <w:jc w:val="both"/>
        <w:rPr>
          <w:b/>
          <w:sz w:val="28"/>
          <w:lang w:val="uk-UA"/>
        </w:rPr>
      </w:pPr>
    </w:p>
    <w:p w14:paraId="23C53C5B" w14:textId="60A925FB" w:rsidR="00D04BA8" w:rsidRDefault="00D04BA8" w:rsidP="0002124E">
      <w:pPr>
        <w:jc w:val="both"/>
        <w:rPr>
          <w:b/>
          <w:sz w:val="28"/>
          <w:lang w:val="uk-UA"/>
        </w:rPr>
      </w:pPr>
    </w:p>
    <w:p w14:paraId="5422ED7E" w14:textId="5AFDD669" w:rsidR="00D04BA8" w:rsidRDefault="00D04BA8" w:rsidP="0002124E">
      <w:pPr>
        <w:jc w:val="both"/>
        <w:rPr>
          <w:b/>
          <w:sz w:val="28"/>
          <w:lang w:val="uk-UA"/>
        </w:rPr>
      </w:pPr>
    </w:p>
    <w:p w14:paraId="5717599A" w14:textId="35D55285" w:rsidR="00D04BA8" w:rsidRDefault="00D04BA8" w:rsidP="0002124E">
      <w:pPr>
        <w:jc w:val="both"/>
        <w:rPr>
          <w:b/>
          <w:sz w:val="28"/>
          <w:lang w:val="uk-UA"/>
        </w:rPr>
      </w:pPr>
    </w:p>
    <w:p w14:paraId="53CB8F88" w14:textId="434E3EBB" w:rsidR="00D04BA8" w:rsidRDefault="00D04BA8" w:rsidP="0002124E">
      <w:pPr>
        <w:jc w:val="both"/>
        <w:rPr>
          <w:b/>
          <w:sz w:val="28"/>
          <w:lang w:val="uk-UA"/>
        </w:rPr>
      </w:pPr>
    </w:p>
    <w:p w14:paraId="2BC95C1C" w14:textId="66DF5F48" w:rsidR="00D04BA8" w:rsidRDefault="00D04BA8" w:rsidP="0002124E">
      <w:pPr>
        <w:jc w:val="both"/>
        <w:rPr>
          <w:b/>
          <w:sz w:val="28"/>
          <w:lang w:val="uk-UA"/>
        </w:rPr>
      </w:pPr>
    </w:p>
    <w:p w14:paraId="22574771" w14:textId="095C7E50" w:rsidR="00D04BA8" w:rsidRDefault="00D04BA8" w:rsidP="0002124E">
      <w:pPr>
        <w:jc w:val="both"/>
        <w:rPr>
          <w:b/>
          <w:sz w:val="28"/>
          <w:lang w:val="uk-UA"/>
        </w:rPr>
      </w:pPr>
    </w:p>
    <w:p w14:paraId="3C6688BF" w14:textId="4498DE61" w:rsidR="00D04BA8" w:rsidRDefault="00D04BA8" w:rsidP="0002124E">
      <w:pPr>
        <w:jc w:val="both"/>
        <w:rPr>
          <w:b/>
          <w:sz w:val="28"/>
          <w:lang w:val="uk-UA"/>
        </w:rPr>
      </w:pPr>
    </w:p>
    <w:p w14:paraId="379804A8" w14:textId="5DF77D91" w:rsidR="00D04BA8" w:rsidRDefault="00D04BA8" w:rsidP="0002124E">
      <w:pPr>
        <w:jc w:val="both"/>
        <w:rPr>
          <w:b/>
          <w:sz w:val="28"/>
          <w:lang w:val="uk-UA"/>
        </w:rPr>
      </w:pPr>
    </w:p>
    <w:p w14:paraId="7A990A06" w14:textId="5C228D07" w:rsidR="00D04BA8" w:rsidRDefault="00D04BA8" w:rsidP="0002124E">
      <w:pPr>
        <w:jc w:val="both"/>
        <w:rPr>
          <w:b/>
          <w:sz w:val="28"/>
          <w:lang w:val="uk-UA"/>
        </w:rPr>
      </w:pPr>
    </w:p>
    <w:p w14:paraId="34892155" w14:textId="0BD080EA" w:rsidR="00D04BA8" w:rsidRDefault="00D04BA8" w:rsidP="0002124E">
      <w:pPr>
        <w:jc w:val="both"/>
        <w:rPr>
          <w:b/>
          <w:sz w:val="28"/>
          <w:lang w:val="uk-UA"/>
        </w:rPr>
      </w:pPr>
    </w:p>
    <w:p w14:paraId="58EE4BFA" w14:textId="48E58DC9" w:rsidR="00D04BA8" w:rsidRDefault="00D04BA8" w:rsidP="0002124E">
      <w:pPr>
        <w:jc w:val="both"/>
        <w:rPr>
          <w:b/>
          <w:sz w:val="28"/>
          <w:lang w:val="uk-UA"/>
        </w:rPr>
      </w:pPr>
    </w:p>
    <w:p w14:paraId="297D3B4D" w14:textId="4458C64C" w:rsidR="00D04BA8" w:rsidRDefault="00D04BA8" w:rsidP="0002124E">
      <w:pPr>
        <w:jc w:val="both"/>
        <w:rPr>
          <w:b/>
          <w:sz w:val="28"/>
          <w:lang w:val="uk-UA"/>
        </w:rPr>
      </w:pPr>
    </w:p>
    <w:p w14:paraId="1CBC3CD6" w14:textId="7C768E71" w:rsidR="00D04BA8" w:rsidRDefault="00D04BA8" w:rsidP="0002124E">
      <w:pPr>
        <w:jc w:val="both"/>
        <w:rPr>
          <w:b/>
          <w:sz w:val="28"/>
          <w:lang w:val="uk-UA"/>
        </w:rPr>
      </w:pPr>
    </w:p>
    <w:p w14:paraId="6B4387CC" w14:textId="18BD9BF7" w:rsidR="00D04BA8" w:rsidRDefault="00D04BA8" w:rsidP="0002124E">
      <w:pPr>
        <w:jc w:val="both"/>
        <w:rPr>
          <w:b/>
          <w:sz w:val="28"/>
          <w:lang w:val="uk-UA"/>
        </w:rPr>
      </w:pPr>
    </w:p>
    <w:p w14:paraId="2112111A" w14:textId="77777777" w:rsidR="00156927" w:rsidRDefault="00156927" w:rsidP="00332DBB">
      <w:pPr>
        <w:ind w:left="5670"/>
        <w:rPr>
          <w:sz w:val="28"/>
          <w:szCs w:val="28"/>
          <w:lang w:val="uk-UA"/>
        </w:rPr>
      </w:pPr>
    </w:p>
    <w:p w14:paraId="76E83E4E" w14:textId="77777777" w:rsidR="00C25097" w:rsidRDefault="00C25097" w:rsidP="00332DBB">
      <w:pPr>
        <w:ind w:left="5670"/>
        <w:rPr>
          <w:sz w:val="28"/>
          <w:szCs w:val="28"/>
          <w:lang w:val="uk-UA"/>
        </w:rPr>
      </w:pPr>
    </w:p>
    <w:p w14:paraId="72BF1B21" w14:textId="7EBEC067" w:rsidR="00D04BA8" w:rsidRDefault="00D04BA8" w:rsidP="00332DBB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2880AF22" w14:textId="77777777" w:rsidR="00D04BA8" w:rsidRDefault="00D04BA8" w:rsidP="00332DBB">
      <w:pPr>
        <w:ind w:left="5670"/>
        <w:rPr>
          <w:sz w:val="28"/>
          <w:szCs w:val="28"/>
          <w:lang w:val="uk-UA"/>
        </w:rPr>
      </w:pPr>
    </w:p>
    <w:p w14:paraId="6BCB85CA" w14:textId="77777777" w:rsidR="00D04BA8" w:rsidRPr="00DF4A4E" w:rsidRDefault="00D04BA8" w:rsidP="00332DBB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DF4A4E">
        <w:rPr>
          <w:sz w:val="28"/>
          <w:szCs w:val="28"/>
          <w:lang w:val="uk-UA"/>
        </w:rPr>
        <w:t xml:space="preserve">озпорядження начальника Лисичанської міської </w:t>
      </w:r>
    </w:p>
    <w:p w14:paraId="79D8796F" w14:textId="77777777" w:rsidR="00D04BA8" w:rsidRPr="00DF4A4E" w:rsidRDefault="00D04BA8" w:rsidP="00332DBB">
      <w:pPr>
        <w:ind w:left="5670"/>
        <w:rPr>
          <w:sz w:val="28"/>
          <w:szCs w:val="28"/>
          <w:lang w:val="uk-UA"/>
        </w:rPr>
      </w:pPr>
      <w:r w:rsidRPr="00DF4A4E">
        <w:rPr>
          <w:sz w:val="28"/>
          <w:szCs w:val="28"/>
          <w:lang w:val="uk-UA"/>
        </w:rPr>
        <w:t>військової адміністрації</w:t>
      </w:r>
    </w:p>
    <w:p w14:paraId="00B79CA0" w14:textId="77777777" w:rsidR="00D04BA8" w:rsidRPr="00C25097" w:rsidRDefault="00D04BA8" w:rsidP="00332DBB">
      <w:pPr>
        <w:ind w:left="5670"/>
        <w:rPr>
          <w:sz w:val="28"/>
          <w:szCs w:val="28"/>
          <w:lang w:val="uk-UA"/>
        </w:rPr>
      </w:pPr>
      <w:r w:rsidRPr="00C25097">
        <w:rPr>
          <w:sz w:val="28"/>
          <w:szCs w:val="28"/>
          <w:lang w:val="uk-UA"/>
        </w:rPr>
        <w:t>03 квітня 2026 № 146</w:t>
      </w:r>
    </w:p>
    <w:p w14:paraId="1F005EFF" w14:textId="77777777" w:rsidR="00D04BA8" w:rsidRPr="00C25097" w:rsidRDefault="00D04BA8" w:rsidP="00332DBB">
      <w:pPr>
        <w:shd w:val="clear" w:color="auto" w:fill="FFFFFF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6C49314E" w14:textId="77777777" w:rsidR="00D04BA8" w:rsidRDefault="00D04BA8" w:rsidP="00332DBB">
      <w:pPr>
        <w:jc w:val="center"/>
        <w:rPr>
          <w:b/>
          <w:sz w:val="28"/>
          <w:szCs w:val="28"/>
          <w:lang w:val="uk-UA"/>
        </w:rPr>
      </w:pPr>
    </w:p>
    <w:p w14:paraId="4EF56C6B" w14:textId="77777777" w:rsidR="00D04BA8" w:rsidRPr="00FE137C" w:rsidRDefault="00D04BA8" w:rsidP="00332DBB">
      <w:pPr>
        <w:jc w:val="center"/>
        <w:rPr>
          <w:b/>
          <w:sz w:val="28"/>
          <w:szCs w:val="28"/>
          <w:lang w:val="uk-UA"/>
        </w:rPr>
      </w:pPr>
      <w:r w:rsidRPr="00FE137C">
        <w:rPr>
          <w:rStyle w:val="s2"/>
          <w:b/>
          <w:bCs/>
          <w:sz w:val="28"/>
          <w:szCs w:val="28"/>
          <w:lang w:val="uk-UA"/>
        </w:rPr>
        <w:t>ПОЛОЖЕННЯ</w:t>
      </w:r>
      <w:r w:rsidRPr="00FE137C">
        <w:rPr>
          <w:b/>
          <w:sz w:val="28"/>
          <w:szCs w:val="28"/>
          <w:lang w:val="uk-UA"/>
        </w:rPr>
        <w:t xml:space="preserve"> </w:t>
      </w:r>
    </w:p>
    <w:p w14:paraId="384D1678" w14:textId="77777777" w:rsidR="00D04BA8" w:rsidRPr="00533376" w:rsidRDefault="00D04BA8" w:rsidP="00533376">
      <w:pPr>
        <w:jc w:val="center"/>
        <w:rPr>
          <w:b/>
          <w:sz w:val="28"/>
          <w:szCs w:val="28"/>
          <w:lang w:val="uk-UA"/>
        </w:rPr>
      </w:pPr>
      <w:r w:rsidRPr="00FE137C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к</w:t>
      </w:r>
      <w:r w:rsidRPr="00FE137C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омісію </w:t>
      </w:r>
      <w:r w:rsidRPr="00533376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з питань розгляду звернень щодо випадків дискримінації        за </w:t>
      </w:r>
      <w:r w:rsidRPr="00533376">
        <w:rPr>
          <w:b/>
          <w:sz w:val="28"/>
          <w:szCs w:val="28"/>
          <w:shd w:val="clear" w:color="auto" w:fill="FFFFFF"/>
          <w:lang w:val="uk-UA"/>
        </w:rPr>
        <w:t>ознакою статі, насильства за ознакою статі та сексуальних домагань</w:t>
      </w:r>
    </w:p>
    <w:p w14:paraId="0063CC05" w14:textId="77777777" w:rsidR="00D04BA8" w:rsidRDefault="00D04BA8" w:rsidP="00BF1A1C">
      <w:pPr>
        <w:pStyle w:val="p23"/>
        <w:spacing w:before="0" w:beforeAutospacing="0" w:after="0" w:afterAutospacing="0"/>
        <w:ind w:firstLine="567"/>
        <w:jc w:val="both"/>
        <w:rPr>
          <w:rStyle w:val="s2"/>
          <w:color w:val="000000" w:themeColor="text1"/>
          <w:sz w:val="28"/>
          <w:szCs w:val="28"/>
          <w:lang w:val="uk-UA"/>
        </w:rPr>
      </w:pPr>
    </w:p>
    <w:p w14:paraId="0F9687CD" w14:textId="77777777" w:rsidR="00D04BA8" w:rsidRPr="0048238C" w:rsidRDefault="00D04BA8" w:rsidP="00BF1A1C">
      <w:pPr>
        <w:pStyle w:val="p23"/>
        <w:spacing w:before="0" w:beforeAutospacing="0" w:after="0" w:afterAutospacing="0"/>
        <w:ind w:firstLine="567"/>
        <w:jc w:val="both"/>
        <w:rPr>
          <w:rStyle w:val="s2"/>
          <w:color w:val="000000" w:themeColor="text1"/>
          <w:sz w:val="28"/>
          <w:szCs w:val="28"/>
          <w:lang w:val="uk-UA"/>
        </w:rPr>
      </w:pPr>
      <w:r w:rsidRPr="005B1814">
        <w:rPr>
          <w:rStyle w:val="s2"/>
          <w:color w:val="000000" w:themeColor="text1"/>
          <w:sz w:val="28"/>
          <w:szCs w:val="28"/>
          <w:lang w:val="uk-UA"/>
        </w:rPr>
        <w:t xml:space="preserve">1. </w:t>
      </w:r>
      <w:r w:rsidRPr="005B1814">
        <w:rPr>
          <w:color w:val="000000" w:themeColor="text1"/>
          <w:sz w:val="28"/>
          <w:szCs w:val="28"/>
          <w:shd w:val="clear" w:color="auto" w:fill="FFFFFF"/>
          <w:lang w:val="uk-UA"/>
        </w:rPr>
        <w:t>Комісія з питань розгляду звернень щодо випадків дискримінації за ознакою статі, насильства за ознакою статі</w:t>
      </w:r>
      <w:r w:rsidRPr="005B1814">
        <w:rPr>
          <w:rStyle w:val="s2"/>
          <w:color w:val="000000" w:themeColor="text1"/>
          <w:sz w:val="28"/>
          <w:szCs w:val="28"/>
          <w:lang w:val="uk-UA"/>
        </w:rPr>
        <w:t xml:space="preserve"> </w:t>
      </w:r>
      <w:r>
        <w:rPr>
          <w:rStyle w:val="s2"/>
          <w:color w:val="000000" w:themeColor="text1"/>
          <w:sz w:val="28"/>
          <w:szCs w:val="28"/>
          <w:lang w:val="uk-UA"/>
        </w:rPr>
        <w:t xml:space="preserve">та сексуальних домагань </w:t>
      </w:r>
      <w:r w:rsidRPr="005B1814">
        <w:rPr>
          <w:rStyle w:val="s2"/>
          <w:color w:val="000000" w:themeColor="text1"/>
          <w:sz w:val="28"/>
          <w:szCs w:val="28"/>
          <w:lang w:val="uk-UA"/>
        </w:rPr>
        <w:t xml:space="preserve">(далі - комісія) є постійно діючим консультативно-дорадчим органом, утвореним при Лисичанській міській військовій адміністрації (далі - Лисичанська міська ВА) для реагування на випадки </w:t>
      </w:r>
      <w:r w:rsidRPr="005B181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дискримінації за </w:t>
      </w:r>
      <w:r w:rsidRPr="005B1814">
        <w:rPr>
          <w:sz w:val="28"/>
          <w:szCs w:val="28"/>
          <w:shd w:val="clear" w:color="auto" w:fill="FFFFFF"/>
          <w:lang w:val="uk-UA"/>
        </w:rPr>
        <w:t>ознакою статі, насильства за ознакою статі та сексуальних домагань</w:t>
      </w:r>
      <w:r>
        <w:rPr>
          <w:sz w:val="28"/>
          <w:szCs w:val="28"/>
          <w:shd w:val="clear" w:color="auto" w:fill="FFFFFF"/>
          <w:lang w:val="uk-UA"/>
        </w:rPr>
        <w:t xml:space="preserve"> в адміністрації, її структурних підрозділах, підприємствах, установах, організаціях, що належать до сфери її управління (далі – органи).</w:t>
      </w:r>
      <w:r w:rsidRPr="0048238C">
        <w:rPr>
          <w:rStyle w:val="s2"/>
          <w:color w:val="000000" w:themeColor="text1"/>
          <w:sz w:val="28"/>
          <w:szCs w:val="28"/>
          <w:lang w:val="uk-UA"/>
        </w:rPr>
        <w:t xml:space="preserve"> </w:t>
      </w:r>
    </w:p>
    <w:p w14:paraId="1CE48EDB" w14:textId="77777777" w:rsidR="00D04BA8" w:rsidRDefault="00D04BA8" w:rsidP="00BF1A1C">
      <w:pPr>
        <w:pStyle w:val="p23"/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s2"/>
          <w:color w:val="000000" w:themeColor="text1"/>
          <w:sz w:val="28"/>
          <w:szCs w:val="28"/>
          <w:lang w:val="uk-UA"/>
        </w:rPr>
      </w:pPr>
    </w:p>
    <w:p w14:paraId="07491F11" w14:textId="77777777" w:rsidR="00D04BA8" w:rsidRPr="005B1814" w:rsidRDefault="00D04BA8" w:rsidP="005B1814">
      <w:pPr>
        <w:pStyle w:val="p23"/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s2"/>
          <w:sz w:val="28"/>
          <w:szCs w:val="28"/>
          <w:lang w:val="uk-UA"/>
        </w:rPr>
      </w:pPr>
      <w:r w:rsidRPr="005B1814">
        <w:rPr>
          <w:rStyle w:val="s2"/>
          <w:color w:val="000000" w:themeColor="text1"/>
          <w:sz w:val="28"/>
          <w:szCs w:val="28"/>
          <w:lang w:val="uk-UA"/>
        </w:rPr>
        <w:t xml:space="preserve">2. Комісія у своїй діяльності керується Конституцією і законами України,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іншими нормативно-правовими актами у сфері забезпечення рівних прав та можливостей жінок і чоловіків, </w:t>
      </w:r>
      <w:r w:rsidRPr="005B1814">
        <w:rPr>
          <w:rStyle w:val="s2"/>
          <w:sz w:val="28"/>
          <w:szCs w:val="28"/>
          <w:lang w:val="uk-UA"/>
        </w:rPr>
        <w:t>а також цим Положенням.</w:t>
      </w:r>
      <w:r w:rsidRPr="005B1814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1B397B03" w14:textId="77777777" w:rsidR="00D04BA8" w:rsidRPr="005B1814" w:rsidRDefault="00D04BA8" w:rsidP="005B1814">
      <w:pPr>
        <w:pStyle w:val="p23"/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s2"/>
          <w:sz w:val="16"/>
          <w:szCs w:val="16"/>
          <w:lang w:val="uk-UA"/>
        </w:rPr>
      </w:pPr>
    </w:p>
    <w:p w14:paraId="0730DF89" w14:textId="77777777" w:rsidR="00D04BA8" w:rsidRPr="005B1814" w:rsidRDefault="00D04BA8" w:rsidP="005B181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B1814">
        <w:rPr>
          <w:sz w:val="28"/>
          <w:szCs w:val="28"/>
          <w:lang w:val="uk-UA"/>
        </w:rPr>
        <w:t>Діяльність комісії провадиться на засадах верховенства права, законності, незалежності, колегіальності, професіоналізму, об’єктивності та неупередженості, відповідальності, забезпечення прав людини та гендерної рівності, обґрунтованості прийнятих висновків.</w:t>
      </w:r>
    </w:p>
    <w:p w14:paraId="78FC3C25" w14:textId="77777777" w:rsidR="00D04BA8" w:rsidRPr="005B1814" w:rsidRDefault="00D04BA8" w:rsidP="005B181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  <w:lang w:val="uk-UA"/>
        </w:rPr>
      </w:pPr>
    </w:p>
    <w:p w14:paraId="7F9C4C2D" w14:textId="47D1217C" w:rsidR="00D04BA8" w:rsidRDefault="00D04BA8" w:rsidP="005B181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0" w:name="n16"/>
      <w:bookmarkEnd w:id="0"/>
      <w:r w:rsidRPr="005B1814">
        <w:rPr>
          <w:sz w:val="28"/>
          <w:szCs w:val="28"/>
          <w:lang w:val="uk-UA"/>
        </w:rPr>
        <w:t xml:space="preserve">Комісією під час розгляду звернень щодо випадків дискримінації за </w:t>
      </w:r>
      <w:r w:rsidR="00F1029C">
        <w:rPr>
          <w:sz w:val="28"/>
          <w:szCs w:val="28"/>
          <w:lang w:val="uk-UA"/>
        </w:rPr>
        <w:t xml:space="preserve"> </w:t>
      </w:r>
      <w:r w:rsidRPr="005B1814">
        <w:rPr>
          <w:sz w:val="28"/>
          <w:szCs w:val="28"/>
          <w:lang w:val="uk-UA"/>
        </w:rPr>
        <w:t>ознакою статі, насильства за ознакою статі та сексуальних домагань (далі - звернення) застосовується концепція перенесення тягаря доказування із заявників на осіб, стосовно яких подано звернення.</w:t>
      </w:r>
    </w:p>
    <w:p w14:paraId="2A235A8D" w14:textId="77777777" w:rsidR="00D04BA8" w:rsidRPr="005B1814" w:rsidRDefault="00D04BA8" w:rsidP="005B181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955A4F9" w14:textId="77777777" w:rsidR="00D04BA8" w:rsidRDefault="00D04BA8" w:rsidP="00FB18F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rStyle w:val="s2"/>
          <w:color w:val="000000" w:themeColor="text1"/>
          <w:sz w:val="28"/>
          <w:szCs w:val="28"/>
          <w:lang w:val="uk-UA"/>
        </w:rPr>
        <w:t xml:space="preserve">3. </w:t>
      </w:r>
      <w:r w:rsidRPr="00BF1A1C">
        <w:rPr>
          <w:rStyle w:val="s2"/>
          <w:color w:val="000000" w:themeColor="text1"/>
          <w:sz w:val="28"/>
          <w:szCs w:val="28"/>
          <w:lang w:val="uk-UA"/>
        </w:rPr>
        <w:t>Основними</w:t>
      </w:r>
      <w:r>
        <w:rPr>
          <w:color w:val="000000" w:themeColor="text1"/>
          <w:sz w:val="28"/>
          <w:szCs w:val="28"/>
          <w:lang w:val="uk-UA"/>
        </w:rPr>
        <w:t xml:space="preserve"> завданнями к</w:t>
      </w:r>
      <w:r w:rsidRPr="00BF1A1C">
        <w:rPr>
          <w:color w:val="000000" w:themeColor="text1"/>
          <w:sz w:val="28"/>
          <w:szCs w:val="28"/>
          <w:lang w:val="uk-UA"/>
        </w:rPr>
        <w:t>омісії є:</w:t>
      </w:r>
    </w:p>
    <w:p w14:paraId="55A69E73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" w:name="n18"/>
      <w:bookmarkEnd w:id="1"/>
      <w:r w:rsidRPr="00BF1A1C">
        <w:rPr>
          <w:color w:val="000000" w:themeColor="text1"/>
          <w:sz w:val="28"/>
          <w:szCs w:val="28"/>
          <w:lang w:val="uk-UA"/>
        </w:rPr>
        <w:t>1) розгляд звернень;</w:t>
      </w:r>
    </w:p>
    <w:p w14:paraId="7419923E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" w:name="n19"/>
      <w:bookmarkEnd w:id="2"/>
      <w:r w:rsidRPr="00BF1A1C">
        <w:rPr>
          <w:color w:val="000000" w:themeColor="text1"/>
          <w:sz w:val="28"/>
          <w:szCs w:val="28"/>
          <w:lang w:val="uk-UA"/>
        </w:rPr>
        <w:t>2) підтвердження або спростування фактів дискримінації за ознакою статі, насильства за ознакою статі та сексуальних домагань;</w:t>
      </w:r>
    </w:p>
    <w:p w14:paraId="140C4704" w14:textId="77777777" w:rsidR="00D04BA8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" w:name="n20"/>
      <w:bookmarkEnd w:id="3"/>
      <w:r w:rsidRPr="00BF1A1C">
        <w:rPr>
          <w:color w:val="000000" w:themeColor="text1"/>
          <w:sz w:val="28"/>
          <w:szCs w:val="28"/>
          <w:lang w:val="uk-UA"/>
        </w:rPr>
        <w:t>3) облік та узагальнення інформації щодо випадків дискримінації за ознакою статі, насильства за ознакою статі та сексуальних домагань;</w:t>
      </w:r>
      <w:bookmarkStart w:id="4" w:name="n21"/>
      <w:bookmarkEnd w:id="4"/>
    </w:p>
    <w:p w14:paraId="360D2CE9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F1A1C">
        <w:rPr>
          <w:color w:val="000000" w:themeColor="text1"/>
          <w:sz w:val="28"/>
          <w:szCs w:val="28"/>
          <w:lang w:val="uk-UA"/>
        </w:rPr>
        <w:t>4) подання пропозицій керівникові органу щодо вжиття заходів для запобігання випадкам дискримінації за ознакою статі, насильства за ознакою статі та сексуальних домагань.</w:t>
      </w:r>
    </w:p>
    <w:p w14:paraId="4B4B9BA0" w14:textId="77777777" w:rsidR="00156927" w:rsidRDefault="00156927" w:rsidP="00F1029C">
      <w:pPr>
        <w:pStyle w:val="p23"/>
        <w:spacing w:before="0" w:beforeAutospacing="0" w:after="0" w:afterAutospacing="0"/>
        <w:jc w:val="both"/>
        <w:rPr>
          <w:rStyle w:val="s2"/>
          <w:color w:val="000000" w:themeColor="text1"/>
          <w:sz w:val="28"/>
          <w:szCs w:val="28"/>
          <w:lang w:val="uk-UA"/>
        </w:rPr>
      </w:pPr>
    </w:p>
    <w:p w14:paraId="15E13A1D" w14:textId="342AC534" w:rsidR="00156927" w:rsidRDefault="00156927" w:rsidP="00156927">
      <w:pPr>
        <w:pStyle w:val="p23"/>
        <w:spacing w:before="0" w:beforeAutospacing="0" w:after="0" w:afterAutospacing="0"/>
        <w:ind w:firstLine="567"/>
        <w:jc w:val="center"/>
        <w:rPr>
          <w:rStyle w:val="s2"/>
          <w:color w:val="000000" w:themeColor="text1"/>
          <w:sz w:val="28"/>
          <w:szCs w:val="28"/>
          <w:lang w:val="uk-UA"/>
        </w:rPr>
      </w:pPr>
      <w:r>
        <w:rPr>
          <w:rStyle w:val="s2"/>
          <w:color w:val="000000" w:themeColor="text1"/>
          <w:sz w:val="28"/>
          <w:szCs w:val="28"/>
          <w:lang w:val="uk-UA"/>
        </w:rPr>
        <w:lastRenderedPageBreak/>
        <w:t>2</w:t>
      </w:r>
    </w:p>
    <w:p w14:paraId="7E599AE7" w14:textId="77777777" w:rsidR="00156927" w:rsidRPr="00BF1A1C" w:rsidRDefault="00156927" w:rsidP="00F1029C">
      <w:pPr>
        <w:pStyle w:val="p23"/>
        <w:spacing w:before="0" w:beforeAutospacing="0" w:after="0" w:afterAutospacing="0"/>
        <w:rPr>
          <w:rStyle w:val="s2"/>
          <w:color w:val="000000" w:themeColor="text1"/>
          <w:sz w:val="28"/>
          <w:szCs w:val="28"/>
          <w:lang w:val="uk-UA"/>
        </w:rPr>
      </w:pPr>
    </w:p>
    <w:p w14:paraId="0E5CDE21" w14:textId="77777777" w:rsidR="00D04BA8" w:rsidRDefault="00D04BA8" w:rsidP="00BF1A1C">
      <w:pPr>
        <w:pStyle w:val="p23"/>
        <w:spacing w:before="0" w:beforeAutospacing="0" w:after="0" w:afterAutospacing="0"/>
        <w:ind w:firstLine="567"/>
        <w:jc w:val="both"/>
        <w:rPr>
          <w:rStyle w:val="s2"/>
          <w:color w:val="000000" w:themeColor="text1"/>
          <w:sz w:val="28"/>
          <w:szCs w:val="28"/>
          <w:lang w:val="uk-UA"/>
        </w:rPr>
      </w:pPr>
      <w:r w:rsidRPr="00BF1A1C">
        <w:rPr>
          <w:rStyle w:val="s2"/>
          <w:color w:val="000000" w:themeColor="text1"/>
          <w:sz w:val="28"/>
          <w:szCs w:val="28"/>
          <w:lang w:val="uk-UA"/>
        </w:rPr>
        <w:t>4</w:t>
      </w:r>
      <w:r>
        <w:rPr>
          <w:rStyle w:val="s2"/>
          <w:color w:val="000000" w:themeColor="text1"/>
          <w:sz w:val="28"/>
          <w:szCs w:val="28"/>
          <w:lang w:val="uk-UA"/>
        </w:rPr>
        <w:t>. До складу к</w:t>
      </w:r>
      <w:r w:rsidRPr="00BF1A1C">
        <w:rPr>
          <w:rStyle w:val="s2"/>
          <w:color w:val="000000" w:themeColor="text1"/>
          <w:sz w:val="28"/>
          <w:szCs w:val="28"/>
          <w:lang w:val="uk-UA"/>
        </w:rPr>
        <w:t xml:space="preserve">омісії входять </w:t>
      </w:r>
      <w:r>
        <w:rPr>
          <w:rStyle w:val="s2"/>
          <w:color w:val="000000" w:themeColor="text1"/>
          <w:sz w:val="28"/>
          <w:szCs w:val="28"/>
          <w:lang w:val="uk-UA"/>
        </w:rPr>
        <w:t>голова, заступник голови та члени комісії.</w:t>
      </w:r>
    </w:p>
    <w:p w14:paraId="1BC25C07" w14:textId="77777777" w:rsidR="00D04BA8" w:rsidRPr="00BF1A1C" w:rsidRDefault="00D04BA8" w:rsidP="00FB18FC">
      <w:pPr>
        <w:pStyle w:val="p23"/>
        <w:spacing w:before="0" w:beforeAutospacing="0" w:after="0" w:afterAutospacing="0"/>
        <w:ind w:firstLine="567"/>
        <w:jc w:val="both"/>
        <w:rPr>
          <w:rStyle w:val="s2"/>
          <w:color w:val="000000" w:themeColor="text1"/>
          <w:sz w:val="28"/>
          <w:szCs w:val="28"/>
          <w:lang w:val="uk-UA"/>
        </w:rPr>
      </w:pPr>
      <w:r w:rsidRPr="00BF1A1C">
        <w:rPr>
          <w:rStyle w:val="s2"/>
          <w:color w:val="000000" w:themeColor="text1"/>
          <w:sz w:val="28"/>
          <w:szCs w:val="28"/>
          <w:lang w:val="uk-UA"/>
        </w:rPr>
        <w:t>К</w:t>
      </w:r>
      <w:r>
        <w:rPr>
          <w:rStyle w:val="s2"/>
          <w:color w:val="000000" w:themeColor="text1"/>
          <w:sz w:val="28"/>
          <w:szCs w:val="28"/>
          <w:lang w:val="uk-UA"/>
        </w:rPr>
        <w:t xml:space="preserve">омісію </w:t>
      </w:r>
      <w:r w:rsidRPr="00BF1A1C">
        <w:rPr>
          <w:rStyle w:val="s2"/>
          <w:color w:val="000000" w:themeColor="text1"/>
          <w:sz w:val="28"/>
          <w:szCs w:val="28"/>
          <w:lang w:val="uk-UA"/>
        </w:rPr>
        <w:t xml:space="preserve">очолює голова, який є заступником начальника Лисичанської міської ВА та визначений координатором з питань здійснення заходів у сфері запобігання та протидії домашньому насильству і насильству за ознакою статі, забезпечення рівних прав та можливостей жінок і чоловіків. </w:t>
      </w:r>
    </w:p>
    <w:p w14:paraId="0A512953" w14:textId="77777777" w:rsidR="00D04BA8" w:rsidRDefault="00D04BA8" w:rsidP="00BF1A1C">
      <w:pPr>
        <w:pStyle w:val="p23"/>
        <w:spacing w:before="0" w:beforeAutospacing="0" w:after="0" w:afterAutospacing="0"/>
        <w:ind w:firstLine="567"/>
        <w:jc w:val="both"/>
        <w:rPr>
          <w:rStyle w:val="s2"/>
          <w:color w:val="000000" w:themeColor="text1"/>
          <w:sz w:val="28"/>
          <w:szCs w:val="28"/>
          <w:lang w:val="uk-UA"/>
        </w:rPr>
      </w:pPr>
      <w:r>
        <w:rPr>
          <w:rStyle w:val="s2"/>
          <w:color w:val="000000" w:themeColor="text1"/>
          <w:sz w:val="28"/>
          <w:szCs w:val="28"/>
          <w:lang w:val="uk-UA"/>
        </w:rPr>
        <w:t>Персональний склад комісії</w:t>
      </w:r>
      <w:r w:rsidRPr="00BF1A1C">
        <w:rPr>
          <w:rStyle w:val="s2"/>
          <w:color w:val="000000" w:themeColor="text1"/>
          <w:sz w:val="28"/>
          <w:szCs w:val="28"/>
          <w:lang w:val="uk-UA"/>
        </w:rPr>
        <w:t xml:space="preserve"> затверджується розпорядженням начальника Лисичанської міської ВА. </w:t>
      </w:r>
    </w:p>
    <w:p w14:paraId="66AB1224" w14:textId="3CFE73AE" w:rsidR="00D04BA8" w:rsidRPr="005B1814" w:rsidRDefault="00D04BA8" w:rsidP="00BF1A1C">
      <w:pPr>
        <w:pStyle w:val="p23"/>
        <w:spacing w:before="0" w:beforeAutospacing="0" w:after="0" w:afterAutospacing="0"/>
        <w:ind w:firstLine="567"/>
        <w:jc w:val="both"/>
        <w:rPr>
          <w:rStyle w:val="s2"/>
          <w:sz w:val="28"/>
          <w:szCs w:val="28"/>
          <w:lang w:val="uk-UA"/>
        </w:rPr>
      </w:pPr>
      <w:r>
        <w:rPr>
          <w:rStyle w:val="s2"/>
          <w:color w:val="000000" w:themeColor="text1"/>
          <w:sz w:val="28"/>
          <w:szCs w:val="28"/>
          <w:lang w:val="uk-UA"/>
        </w:rPr>
        <w:t xml:space="preserve">Заступник голови комісії обирається з її членів на першому засіданні </w:t>
      </w:r>
      <w:r w:rsidR="00F1029C">
        <w:rPr>
          <w:rStyle w:val="s2"/>
          <w:color w:val="000000" w:themeColor="text1"/>
          <w:sz w:val="28"/>
          <w:szCs w:val="28"/>
          <w:lang w:val="uk-UA"/>
        </w:rPr>
        <w:t xml:space="preserve"> </w:t>
      </w:r>
      <w:r w:rsidRPr="005B1814">
        <w:rPr>
          <w:rStyle w:val="s2"/>
          <w:sz w:val="28"/>
          <w:szCs w:val="28"/>
          <w:lang w:val="uk-UA"/>
        </w:rPr>
        <w:t>комісії.</w:t>
      </w:r>
    </w:p>
    <w:p w14:paraId="4BE3E9BC" w14:textId="7FD7FEDB" w:rsidR="00D04BA8" w:rsidRPr="005B1814" w:rsidRDefault="00D04BA8" w:rsidP="00BF1A1C">
      <w:pPr>
        <w:pStyle w:val="p23"/>
        <w:spacing w:before="0" w:beforeAutospacing="0" w:after="0" w:afterAutospacing="0"/>
        <w:ind w:firstLine="567"/>
        <w:jc w:val="both"/>
        <w:rPr>
          <w:rStyle w:val="s2"/>
          <w:sz w:val="28"/>
          <w:szCs w:val="28"/>
          <w:lang w:val="uk-UA"/>
        </w:rPr>
      </w:pPr>
      <w:r w:rsidRPr="005B1814">
        <w:rPr>
          <w:sz w:val="28"/>
          <w:szCs w:val="28"/>
          <w:shd w:val="clear" w:color="auto" w:fill="FFFFFF"/>
          <w:lang w:val="uk-UA"/>
        </w:rPr>
        <w:t xml:space="preserve">У разі виявлення конфлікту інтересів член комісії не має права брати </w:t>
      </w:r>
      <w:r w:rsidR="00F1029C">
        <w:rPr>
          <w:sz w:val="28"/>
          <w:szCs w:val="28"/>
          <w:shd w:val="clear" w:color="auto" w:fill="FFFFFF"/>
          <w:lang w:val="uk-UA"/>
        </w:rPr>
        <w:t xml:space="preserve">   </w:t>
      </w:r>
      <w:r w:rsidRPr="005B1814">
        <w:rPr>
          <w:sz w:val="28"/>
          <w:szCs w:val="28"/>
          <w:shd w:val="clear" w:color="auto" w:fill="FFFFFF"/>
          <w:lang w:val="uk-UA"/>
        </w:rPr>
        <w:t xml:space="preserve">участь у засіданнях комісії з питань, з яких існує такий конфлікт інтересів. Про наявність конфлікту інтересів член комісії або інша особа, яка має відповідні відомості, повинні повідомити голові комісії до початку засідання для </w:t>
      </w:r>
      <w:r w:rsidR="00F1029C">
        <w:rPr>
          <w:sz w:val="28"/>
          <w:szCs w:val="28"/>
          <w:shd w:val="clear" w:color="auto" w:fill="FFFFFF"/>
          <w:lang w:val="uk-UA"/>
        </w:rPr>
        <w:t xml:space="preserve">  </w:t>
      </w:r>
      <w:r w:rsidRPr="005B1814">
        <w:rPr>
          <w:sz w:val="28"/>
          <w:szCs w:val="28"/>
          <w:shd w:val="clear" w:color="auto" w:fill="FFFFFF"/>
          <w:lang w:val="uk-UA"/>
        </w:rPr>
        <w:t>прийняття рішення про можливість участі такого члена комісії у засіданні з відповідних питань.</w:t>
      </w:r>
    </w:p>
    <w:p w14:paraId="018AB867" w14:textId="77777777" w:rsidR="00D04BA8" w:rsidRDefault="00D04BA8" w:rsidP="00BF1A1C">
      <w:pPr>
        <w:pStyle w:val="p23"/>
        <w:spacing w:before="0" w:beforeAutospacing="0" w:after="0" w:afterAutospacing="0"/>
        <w:ind w:firstLine="567"/>
        <w:jc w:val="both"/>
        <w:rPr>
          <w:rStyle w:val="s2"/>
          <w:color w:val="000000" w:themeColor="text1"/>
          <w:sz w:val="28"/>
          <w:szCs w:val="28"/>
          <w:lang w:val="uk-UA"/>
        </w:rPr>
      </w:pPr>
    </w:p>
    <w:p w14:paraId="41D0F87F" w14:textId="1C590D80" w:rsidR="00D04BA8" w:rsidRDefault="00D04BA8" w:rsidP="00522F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5. </w:t>
      </w:r>
      <w:r w:rsidRPr="00BF1A1C">
        <w:rPr>
          <w:color w:val="000000" w:themeColor="text1"/>
          <w:sz w:val="28"/>
          <w:szCs w:val="28"/>
          <w:lang w:val="uk-UA"/>
        </w:rPr>
        <w:t>Для попереднього розгляду з</w:t>
      </w:r>
      <w:r>
        <w:rPr>
          <w:color w:val="000000" w:themeColor="text1"/>
          <w:sz w:val="28"/>
          <w:szCs w:val="28"/>
          <w:lang w:val="uk-UA"/>
        </w:rPr>
        <w:t>вернень та забезпечення роботи комісії голова к</w:t>
      </w:r>
      <w:r w:rsidRPr="00BF1A1C">
        <w:rPr>
          <w:color w:val="000000" w:themeColor="text1"/>
          <w:sz w:val="28"/>
          <w:szCs w:val="28"/>
          <w:lang w:val="uk-UA"/>
        </w:rPr>
        <w:t>омісії визначає з числа її членів ві</w:t>
      </w:r>
      <w:r>
        <w:rPr>
          <w:color w:val="000000" w:themeColor="text1"/>
          <w:sz w:val="28"/>
          <w:szCs w:val="28"/>
          <w:lang w:val="uk-UA"/>
        </w:rPr>
        <w:t xml:space="preserve">дповідальну особу та </w:t>
      </w:r>
      <w:r w:rsidR="00F1029C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секретаря к</w:t>
      </w:r>
      <w:r w:rsidRPr="00BF1A1C">
        <w:rPr>
          <w:color w:val="000000" w:themeColor="text1"/>
          <w:sz w:val="28"/>
          <w:szCs w:val="28"/>
          <w:lang w:val="uk-UA"/>
        </w:rPr>
        <w:t>омісії.</w:t>
      </w:r>
    </w:p>
    <w:p w14:paraId="08D9F902" w14:textId="77777777" w:rsidR="00D04BA8" w:rsidRPr="00BF1A1C" w:rsidRDefault="00D04BA8" w:rsidP="00522F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2D326AA4" w14:textId="77777777" w:rsidR="00D04BA8" w:rsidRDefault="00D04BA8" w:rsidP="00522F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F1A1C">
        <w:rPr>
          <w:color w:val="000000" w:themeColor="text1"/>
          <w:sz w:val="28"/>
          <w:szCs w:val="28"/>
          <w:lang w:val="uk-UA"/>
        </w:rPr>
        <w:t>Відповідальна особа забезпечує:</w:t>
      </w:r>
    </w:p>
    <w:p w14:paraId="0231CFCD" w14:textId="77777777" w:rsidR="00D04BA8" w:rsidRPr="00BF1A1C" w:rsidRDefault="00D04BA8" w:rsidP="00522F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32"/>
      <w:bookmarkEnd w:id="5"/>
      <w:r w:rsidRPr="00BF1A1C">
        <w:rPr>
          <w:color w:val="000000" w:themeColor="text1"/>
          <w:sz w:val="28"/>
          <w:szCs w:val="28"/>
          <w:lang w:val="uk-UA"/>
        </w:rPr>
        <w:t>1) очно або дистанційно з використанням послуг міжособистісних електронних засобів комунікацію з особами, які вважають себе постраждалими від дискримінації за ознакою статі, насильства за ознакою статі та сексуальних домагань, або особами, яким стали відомі будь-які обставини випадку (далі - заявники);</w:t>
      </w:r>
    </w:p>
    <w:p w14:paraId="4BFDA41E" w14:textId="77777777" w:rsidR="00D04BA8" w:rsidRPr="00BF1A1C" w:rsidRDefault="00D04BA8" w:rsidP="00522F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" w:name="n33"/>
      <w:bookmarkEnd w:id="6"/>
      <w:r w:rsidRPr="00BF1A1C">
        <w:rPr>
          <w:color w:val="000000" w:themeColor="text1"/>
          <w:sz w:val="28"/>
          <w:szCs w:val="28"/>
          <w:lang w:val="uk-UA"/>
        </w:rPr>
        <w:t>2) збір та узагальнення інформації про обставини, які стали підставою для подання звернення;</w:t>
      </w:r>
    </w:p>
    <w:p w14:paraId="5C8DF907" w14:textId="77777777" w:rsidR="00D04BA8" w:rsidRPr="00BF1A1C" w:rsidRDefault="00D04BA8" w:rsidP="00522F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" w:name="n34"/>
      <w:bookmarkEnd w:id="7"/>
      <w:r w:rsidRPr="00BF1A1C">
        <w:rPr>
          <w:color w:val="000000" w:themeColor="text1"/>
          <w:sz w:val="28"/>
          <w:szCs w:val="28"/>
          <w:lang w:val="uk-UA"/>
        </w:rPr>
        <w:t>3) підготовку необхідних матеріалів для розгляду комісією та протоколів засідань;</w:t>
      </w:r>
    </w:p>
    <w:p w14:paraId="4D976220" w14:textId="3A0588C0" w:rsidR="00D04BA8" w:rsidRDefault="00D04BA8" w:rsidP="00522F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8" w:name="n35"/>
      <w:bookmarkEnd w:id="8"/>
      <w:r w:rsidRPr="00BF1A1C">
        <w:rPr>
          <w:color w:val="000000" w:themeColor="text1"/>
          <w:sz w:val="28"/>
          <w:szCs w:val="28"/>
          <w:lang w:val="uk-UA"/>
        </w:rPr>
        <w:t xml:space="preserve">4) інформування заявників про можливість отримання соціальних послуг, медичної, соціальної, психологічної допомоги на безоплатній основі у </w:t>
      </w:r>
      <w:r w:rsidR="00F1029C">
        <w:rPr>
          <w:color w:val="000000" w:themeColor="text1"/>
          <w:sz w:val="28"/>
          <w:szCs w:val="28"/>
          <w:lang w:val="uk-UA"/>
        </w:rPr>
        <w:t xml:space="preserve">  </w:t>
      </w:r>
      <w:r w:rsidRPr="00BF1A1C">
        <w:rPr>
          <w:color w:val="000000" w:themeColor="text1"/>
          <w:sz w:val="28"/>
          <w:szCs w:val="28"/>
          <w:lang w:val="uk-UA"/>
        </w:rPr>
        <w:t xml:space="preserve">загальних та спеціалізованих службах підтримки постраждалих осіб, а також правничої допомоги в порядку, встановленому </w:t>
      </w:r>
      <w:hyperlink r:id="rId9" w:tgtFrame="_blank" w:history="1">
        <w:r w:rsidRPr="00BF1A1C">
          <w:rPr>
            <w:rStyle w:val="ad"/>
            <w:color w:val="000000" w:themeColor="text1"/>
            <w:sz w:val="28"/>
            <w:szCs w:val="28"/>
            <w:u w:val="none"/>
            <w:lang w:val="uk-UA"/>
          </w:rPr>
          <w:t>Законом України</w:t>
        </w:r>
      </w:hyperlink>
      <w:r w:rsidRPr="00BF1A1C">
        <w:rPr>
          <w:color w:val="000000" w:themeColor="text1"/>
          <w:sz w:val="28"/>
          <w:szCs w:val="28"/>
          <w:lang w:val="uk-UA"/>
        </w:rPr>
        <w:t xml:space="preserve"> “Про безоплатну правничу допомогу”, психосоціальної підтримки, консультацій у центрах життєстійкості та направлення таких осіб за їх бажанням до загальних та спеціалізованих служб підтримки постраждалих осіб та/або центрів життєстійкості.</w:t>
      </w:r>
    </w:p>
    <w:p w14:paraId="439C44A2" w14:textId="77777777" w:rsidR="00D04BA8" w:rsidRPr="00BF1A1C" w:rsidRDefault="00D04BA8" w:rsidP="00522F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5D01E0FA" w14:textId="77777777" w:rsidR="00D04BA8" w:rsidRPr="00BF1A1C" w:rsidRDefault="00D04BA8" w:rsidP="00522F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9" w:name="n36"/>
      <w:bookmarkEnd w:id="9"/>
      <w:r w:rsidRPr="00BF1A1C">
        <w:rPr>
          <w:color w:val="000000" w:themeColor="text1"/>
          <w:sz w:val="28"/>
          <w:szCs w:val="28"/>
          <w:lang w:val="uk-UA"/>
        </w:rPr>
        <w:t>Секретар комісії забезпечує:</w:t>
      </w:r>
    </w:p>
    <w:p w14:paraId="2C20C6C4" w14:textId="77777777" w:rsidR="00D04BA8" w:rsidRPr="00BF1A1C" w:rsidRDefault="00D04BA8" w:rsidP="00522F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0" w:name="n37"/>
      <w:bookmarkEnd w:id="10"/>
      <w:r w:rsidRPr="00BF1A1C">
        <w:rPr>
          <w:color w:val="000000" w:themeColor="text1"/>
          <w:sz w:val="28"/>
          <w:szCs w:val="28"/>
          <w:lang w:val="uk-UA"/>
        </w:rPr>
        <w:t>1) попередній розгляд звернення щодо повноти викладеної в ньому інформації та його реєстрацію;</w:t>
      </w:r>
    </w:p>
    <w:p w14:paraId="00760EEB" w14:textId="2E9E376C" w:rsidR="00D04BA8" w:rsidRDefault="00D04BA8" w:rsidP="00522F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38"/>
      <w:bookmarkEnd w:id="11"/>
      <w:r w:rsidRPr="00BF1A1C">
        <w:rPr>
          <w:color w:val="000000" w:themeColor="text1"/>
          <w:sz w:val="28"/>
          <w:szCs w:val="28"/>
          <w:lang w:val="uk-UA"/>
        </w:rPr>
        <w:t>2) повідомлення осіб, стосовно яких подано звернення, про надходження звернення;</w:t>
      </w:r>
    </w:p>
    <w:p w14:paraId="348B69C8" w14:textId="6365E716" w:rsidR="00156927" w:rsidRDefault="00156927" w:rsidP="00F1029C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14:paraId="38EF38A6" w14:textId="0831E31C" w:rsidR="00156927" w:rsidRDefault="00156927" w:rsidP="00F1029C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3</w:t>
      </w:r>
    </w:p>
    <w:p w14:paraId="2DD7463B" w14:textId="77777777" w:rsidR="00C25097" w:rsidRPr="00BF1A1C" w:rsidRDefault="00C25097" w:rsidP="00F1029C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  <w:lang w:val="uk-UA"/>
        </w:rPr>
      </w:pPr>
    </w:p>
    <w:p w14:paraId="4C270C4F" w14:textId="77777777" w:rsidR="00D04BA8" w:rsidRPr="00BF1A1C" w:rsidRDefault="00D04BA8" w:rsidP="00522F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39"/>
      <w:bookmarkEnd w:id="12"/>
      <w:r w:rsidRPr="00BF1A1C">
        <w:rPr>
          <w:color w:val="000000" w:themeColor="text1"/>
          <w:sz w:val="28"/>
          <w:szCs w:val="28"/>
          <w:lang w:val="uk-UA"/>
        </w:rPr>
        <w:t xml:space="preserve">3) у разі надходження звернення, в якому під час розгляду виявлено ознаки адміністративного або кримінального правопорушення, - надсилання його до Національної поліції або іншого органу досудового розслідування, до підслідності якого належить відповідне кримінальне правопорушення згідно з </w:t>
      </w:r>
      <w:hyperlink r:id="rId10" w:tgtFrame="_blank" w:history="1">
        <w:r w:rsidRPr="00BF1A1C">
          <w:rPr>
            <w:rStyle w:val="ad"/>
            <w:color w:val="000000" w:themeColor="text1"/>
            <w:sz w:val="28"/>
            <w:szCs w:val="28"/>
            <w:u w:val="none"/>
            <w:lang w:val="uk-UA"/>
          </w:rPr>
          <w:t>Кримінальним процесуальним кодексом України</w:t>
        </w:r>
      </w:hyperlink>
      <w:r w:rsidRPr="00BF1A1C">
        <w:rPr>
          <w:color w:val="000000" w:themeColor="text1"/>
          <w:sz w:val="28"/>
          <w:szCs w:val="28"/>
          <w:lang w:val="uk-UA"/>
        </w:rPr>
        <w:t>;</w:t>
      </w:r>
    </w:p>
    <w:p w14:paraId="111022B9" w14:textId="77777777" w:rsidR="00D04BA8" w:rsidRDefault="00D04BA8" w:rsidP="00522F3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40"/>
      <w:bookmarkEnd w:id="13"/>
      <w:r w:rsidRPr="00BF1A1C">
        <w:rPr>
          <w:color w:val="000000" w:themeColor="text1"/>
          <w:sz w:val="28"/>
          <w:szCs w:val="28"/>
          <w:lang w:val="uk-UA"/>
        </w:rPr>
        <w:t>4) підготовку та поданн</w:t>
      </w:r>
      <w:r>
        <w:rPr>
          <w:color w:val="000000" w:themeColor="text1"/>
          <w:sz w:val="28"/>
          <w:szCs w:val="28"/>
          <w:lang w:val="uk-UA"/>
        </w:rPr>
        <w:t>я голові комісії річного звіту к</w:t>
      </w:r>
      <w:r w:rsidRPr="00BF1A1C">
        <w:rPr>
          <w:color w:val="000000" w:themeColor="text1"/>
          <w:sz w:val="28"/>
          <w:szCs w:val="28"/>
          <w:lang w:val="uk-UA"/>
        </w:rPr>
        <w:t>омісії про результати опрацювання звернень</w:t>
      </w:r>
      <w:bookmarkStart w:id="14" w:name="n41"/>
      <w:bookmarkEnd w:id="14"/>
      <w:r>
        <w:rPr>
          <w:color w:val="000000" w:themeColor="text1"/>
          <w:sz w:val="28"/>
          <w:szCs w:val="28"/>
          <w:lang w:val="uk-UA"/>
        </w:rPr>
        <w:t>;</w:t>
      </w:r>
    </w:p>
    <w:p w14:paraId="3310C0FD" w14:textId="77777777" w:rsidR="00D04BA8" w:rsidRPr="005F07F3" w:rsidRDefault="00D04BA8" w:rsidP="005F07F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F07F3">
        <w:rPr>
          <w:color w:val="000000" w:themeColor="text1"/>
          <w:sz w:val="28"/>
          <w:szCs w:val="28"/>
          <w:lang w:val="uk-UA"/>
        </w:rPr>
        <w:t>5) підготовку інформації про звернення за формою згідно з додатком до Порядку</w:t>
      </w:r>
      <w:r>
        <w:rPr>
          <w:color w:val="000000" w:themeColor="text1"/>
          <w:sz w:val="28"/>
          <w:szCs w:val="28"/>
          <w:lang w:val="uk-UA"/>
        </w:rPr>
        <w:t xml:space="preserve"> реагування на випадки дискримінації за ознакою статі</w:t>
      </w:r>
      <w:r w:rsidRPr="005F07F3">
        <w:rPr>
          <w:color w:val="000000" w:themeColor="text1"/>
          <w:sz w:val="28"/>
          <w:szCs w:val="28"/>
          <w:lang w:val="uk-UA"/>
        </w:rPr>
        <w:t xml:space="preserve">, затвердженого постановою Кабінету Міністрів України від 18.02.2026 </w:t>
      </w:r>
      <w:r w:rsidRPr="005F07F3">
        <w:rPr>
          <w:sz w:val="28"/>
          <w:szCs w:val="28"/>
          <w:lang w:val="uk-UA"/>
        </w:rPr>
        <w:t xml:space="preserve">№ 226, для подання </w:t>
      </w:r>
      <w:proofErr w:type="spellStart"/>
      <w:r w:rsidRPr="005F07F3">
        <w:rPr>
          <w:sz w:val="28"/>
          <w:szCs w:val="28"/>
          <w:lang w:val="uk-UA"/>
        </w:rPr>
        <w:t>Нацсоцслужбі</w:t>
      </w:r>
      <w:proofErr w:type="spellEnd"/>
      <w:r w:rsidRPr="005F07F3">
        <w:rPr>
          <w:sz w:val="28"/>
          <w:szCs w:val="28"/>
          <w:lang w:val="uk-UA"/>
        </w:rPr>
        <w:t xml:space="preserve"> в установлений термін.</w:t>
      </w:r>
    </w:p>
    <w:p w14:paraId="24C88314" w14:textId="77777777" w:rsidR="00D04BA8" w:rsidRPr="005F07F3" w:rsidRDefault="00D04BA8" w:rsidP="005F07F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5" w:name="n46"/>
      <w:bookmarkEnd w:id="15"/>
    </w:p>
    <w:p w14:paraId="3B594F96" w14:textId="77777777" w:rsidR="00D04BA8" w:rsidRPr="005F07F3" w:rsidRDefault="00D04BA8" w:rsidP="005F07F3">
      <w:pPr>
        <w:pStyle w:val="p2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F07F3">
        <w:rPr>
          <w:rStyle w:val="s2"/>
          <w:sz w:val="28"/>
          <w:szCs w:val="28"/>
          <w:lang w:val="uk-UA"/>
        </w:rPr>
        <w:t xml:space="preserve">6. </w:t>
      </w:r>
      <w:r w:rsidRPr="005F07F3">
        <w:rPr>
          <w:sz w:val="28"/>
          <w:szCs w:val="28"/>
          <w:lang w:val="uk-UA"/>
        </w:rPr>
        <w:t>Основною формою роботи комісії є засідання, які проводяться в разі надходження звернення. За результатами засідання готується висновок.</w:t>
      </w:r>
    </w:p>
    <w:p w14:paraId="6C4F059B" w14:textId="77777777" w:rsidR="00D04BA8" w:rsidRPr="005F07F3" w:rsidRDefault="00D04BA8" w:rsidP="008C687E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bookmarkStart w:id="16" w:name="n43"/>
      <w:bookmarkEnd w:id="16"/>
      <w:r w:rsidRPr="005F07F3">
        <w:rPr>
          <w:sz w:val="28"/>
          <w:szCs w:val="28"/>
          <w:lang w:val="uk-UA" w:eastAsia="ru-RU"/>
        </w:rPr>
        <w:t>Головує на засіданні комісії її голова, а в разі його відсутності - заступник голови.</w:t>
      </w:r>
    </w:p>
    <w:p w14:paraId="2E96FC87" w14:textId="77777777" w:rsidR="00D04BA8" w:rsidRPr="005F07F3" w:rsidRDefault="00D04BA8" w:rsidP="008C687E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bookmarkStart w:id="17" w:name="n44"/>
      <w:bookmarkEnd w:id="17"/>
      <w:r w:rsidRPr="005F07F3">
        <w:rPr>
          <w:sz w:val="28"/>
          <w:szCs w:val="28"/>
          <w:lang w:val="uk-UA" w:eastAsia="ru-RU"/>
        </w:rPr>
        <w:t>Засідання комісії є правомочним, якщо в ньому бере участь не менше ніж половина її членів.</w:t>
      </w:r>
    </w:p>
    <w:p w14:paraId="71628C33" w14:textId="42D57AF1" w:rsidR="00D04BA8" w:rsidRPr="005F07F3" w:rsidRDefault="00D04BA8" w:rsidP="008C687E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bookmarkStart w:id="18" w:name="n45"/>
      <w:bookmarkEnd w:id="18"/>
      <w:r w:rsidRPr="005F07F3">
        <w:rPr>
          <w:sz w:val="28"/>
          <w:szCs w:val="28"/>
          <w:lang w:val="uk-UA" w:eastAsia="ru-RU"/>
        </w:rPr>
        <w:t xml:space="preserve">Засідання комісії може проводитися дистанційно в режимі реального часу </w:t>
      </w:r>
      <w:r w:rsidR="00F1029C">
        <w:rPr>
          <w:sz w:val="28"/>
          <w:szCs w:val="28"/>
          <w:lang w:val="uk-UA" w:eastAsia="ru-RU"/>
        </w:rPr>
        <w:t xml:space="preserve">  </w:t>
      </w:r>
      <w:r w:rsidRPr="005F07F3">
        <w:rPr>
          <w:sz w:val="28"/>
          <w:szCs w:val="28"/>
          <w:lang w:val="uk-UA" w:eastAsia="ru-RU"/>
        </w:rPr>
        <w:t>з використанням технічних засобів електронних комунікацій.</w:t>
      </w:r>
    </w:p>
    <w:p w14:paraId="6CA97377" w14:textId="77777777" w:rsidR="00D04BA8" w:rsidRPr="005F07F3" w:rsidRDefault="00D04BA8" w:rsidP="008C687E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5F07F3">
        <w:rPr>
          <w:sz w:val="28"/>
          <w:szCs w:val="28"/>
          <w:lang w:val="uk-UA" w:eastAsia="ru-RU"/>
        </w:rPr>
        <w:t>За наявності у комісії інформації про випадки дискримінації за ознакою статі, насильства за ознакою статі та сексуальних домагань комісія може ініціювати проведення перевірки таких випадків.</w:t>
      </w:r>
    </w:p>
    <w:p w14:paraId="3BBF8EA6" w14:textId="77777777" w:rsidR="00D04BA8" w:rsidRPr="005F07F3" w:rsidRDefault="00D04BA8" w:rsidP="008C687E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5F07F3">
        <w:rPr>
          <w:sz w:val="28"/>
          <w:szCs w:val="28"/>
          <w:lang w:val="uk-UA" w:eastAsia="ru-RU"/>
        </w:rPr>
        <w:t>Висновок комісії ухвалюється більшістю голосів присутніх на засіданні її членів.</w:t>
      </w:r>
    </w:p>
    <w:p w14:paraId="3ED037DE" w14:textId="77777777" w:rsidR="00D04BA8" w:rsidRPr="005F07F3" w:rsidRDefault="00D04BA8" w:rsidP="008C687E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5F07F3">
        <w:rPr>
          <w:sz w:val="28"/>
          <w:szCs w:val="28"/>
          <w:lang w:val="uk-UA" w:eastAsia="ru-RU"/>
        </w:rPr>
        <w:t>У разі рівного розподілу голосів вирішальним є голос головуючого на засіданні комісії.</w:t>
      </w:r>
    </w:p>
    <w:p w14:paraId="54FC1704" w14:textId="77777777" w:rsidR="00D04BA8" w:rsidRDefault="00D04BA8" w:rsidP="008C687E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5F07F3">
        <w:rPr>
          <w:sz w:val="28"/>
          <w:szCs w:val="28"/>
          <w:lang w:val="uk-UA" w:eastAsia="ru-RU"/>
        </w:rPr>
        <w:t>Висновок комісії оформляється протоколом. Примірник протоколу зберігається у секретаря комісії протягом п’яти років.</w:t>
      </w:r>
    </w:p>
    <w:p w14:paraId="660BC659" w14:textId="77777777" w:rsidR="00D04BA8" w:rsidRPr="005F07F3" w:rsidRDefault="00D04BA8" w:rsidP="005F07F3">
      <w:pPr>
        <w:shd w:val="clear" w:color="auto" w:fill="FFFFFF"/>
        <w:ind w:firstLine="450"/>
        <w:jc w:val="both"/>
        <w:rPr>
          <w:sz w:val="28"/>
          <w:szCs w:val="28"/>
          <w:lang w:val="uk-UA" w:eastAsia="ru-RU"/>
        </w:rPr>
      </w:pPr>
    </w:p>
    <w:p w14:paraId="6CC532A0" w14:textId="12DA4340" w:rsidR="00D04BA8" w:rsidRPr="005F07F3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F07F3">
        <w:rPr>
          <w:sz w:val="28"/>
          <w:szCs w:val="28"/>
          <w:lang w:val="uk-UA"/>
        </w:rPr>
        <w:t xml:space="preserve">7. </w:t>
      </w:r>
      <w:r w:rsidRPr="005F07F3">
        <w:rPr>
          <w:sz w:val="28"/>
          <w:szCs w:val="28"/>
          <w:shd w:val="clear" w:color="auto" w:fill="FFFFFF"/>
          <w:lang w:val="uk-UA"/>
        </w:rPr>
        <w:t>Право на подання звернення має будь-яка особа, яка вважає себе постраждалою від дискримінації за ознакою статі, насильства за ознакою статі</w:t>
      </w:r>
      <w:r w:rsidR="00F1029C">
        <w:rPr>
          <w:sz w:val="28"/>
          <w:szCs w:val="28"/>
          <w:shd w:val="clear" w:color="auto" w:fill="FFFFFF"/>
          <w:lang w:val="uk-UA"/>
        </w:rPr>
        <w:t xml:space="preserve"> </w:t>
      </w:r>
      <w:r w:rsidRPr="005F07F3">
        <w:rPr>
          <w:sz w:val="28"/>
          <w:szCs w:val="28"/>
          <w:shd w:val="clear" w:color="auto" w:fill="FFFFFF"/>
          <w:lang w:val="uk-UA"/>
        </w:rPr>
        <w:t xml:space="preserve"> та сексуальних домагань (зайняті особи незалежно від форми їх зайнятості та посад, включаючи осіб, які навчаються, приймаються на роботу, проходять стажування, звільнені працівники), особи, яким стали відомі будь-які обставини випадку</w:t>
      </w:r>
      <w:r w:rsidRPr="005F07F3">
        <w:rPr>
          <w:sz w:val="28"/>
          <w:szCs w:val="28"/>
          <w:lang w:val="uk-UA"/>
        </w:rPr>
        <w:t>.</w:t>
      </w:r>
    </w:p>
    <w:p w14:paraId="64340C59" w14:textId="2AAE9FB6" w:rsidR="00D04BA8" w:rsidRPr="005F07F3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9" w:name="n51"/>
      <w:bookmarkEnd w:id="19"/>
      <w:r w:rsidRPr="005F07F3">
        <w:rPr>
          <w:sz w:val="28"/>
          <w:szCs w:val="28"/>
          <w:lang w:val="uk-UA"/>
        </w:rPr>
        <w:t xml:space="preserve">Звернення можуть подаватися </w:t>
      </w:r>
      <w:r w:rsidRPr="00BF1A1C">
        <w:rPr>
          <w:color w:val="000000" w:themeColor="text1"/>
          <w:sz w:val="28"/>
          <w:szCs w:val="28"/>
          <w:lang w:val="uk-UA"/>
        </w:rPr>
        <w:t xml:space="preserve">в усній формі (з використанням послуг міжособистісних електронних комунікацій за допомогою визначених номерів </w:t>
      </w:r>
      <w:r w:rsidRPr="005F07F3">
        <w:rPr>
          <w:color w:val="000000" w:themeColor="text1"/>
          <w:sz w:val="28"/>
          <w:szCs w:val="28"/>
          <w:lang w:val="uk-UA"/>
        </w:rPr>
        <w:t xml:space="preserve">телефонів гарячої лінії, під час комунікації з відповідальною особою, визначеною в складі комісії), у паперовій або електронній формі на </w:t>
      </w:r>
      <w:r>
        <w:rPr>
          <w:color w:val="000000" w:themeColor="text1"/>
          <w:sz w:val="28"/>
          <w:szCs w:val="28"/>
          <w:lang w:val="uk-UA"/>
        </w:rPr>
        <w:t xml:space="preserve">поштову адресу та/або адресу </w:t>
      </w:r>
      <w:r w:rsidRPr="005F07F3">
        <w:rPr>
          <w:color w:val="000000" w:themeColor="text1"/>
          <w:sz w:val="28"/>
          <w:szCs w:val="28"/>
          <w:lang w:val="uk-UA"/>
        </w:rPr>
        <w:t>електронн</w:t>
      </w:r>
      <w:r>
        <w:rPr>
          <w:color w:val="000000" w:themeColor="text1"/>
          <w:sz w:val="28"/>
          <w:szCs w:val="28"/>
          <w:lang w:val="uk-UA"/>
        </w:rPr>
        <w:t xml:space="preserve">ої скриньки довіри, створеної в Лисичанській міській ВА. Доступ до електронної скриньки довіри надається секретарю </w:t>
      </w:r>
      <w:r w:rsidR="00F1029C">
        <w:rPr>
          <w:color w:val="000000" w:themeColor="text1"/>
          <w:sz w:val="28"/>
          <w:szCs w:val="28"/>
          <w:lang w:val="uk-UA"/>
        </w:rPr>
        <w:t xml:space="preserve">   </w:t>
      </w:r>
      <w:r>
        <w:rPr>
          <w:color w:val="000000" w:themeColor="text1"/>
          <w:sz w:val="28"/>
          <w:szCs w:val="28"/>
          <w:lang w:val="uk-UA"/>
        </w:rPr>
        <w:t>комісії та відповідальній особі.</w:t>
      </w:r>
    </w:p>
    <w:p w14:paraId="62939A57" w14:textId="75F5F40E" w:rsidR="00824ABD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bookmarkStart w:id="20" w:name="n52"/>
      <w:bookmarkEnd w:id="20"/>
      <w:r w:rsidRPr="005F07F3">
        <w:rPr>
          <w:sz w:val="28"/>
          <w:szCs w:val="28"/>
          <w:shd w:val="clear" w:color="auto" w:fill="FFFFFF"/>
          <w:lang w:val="uk-UA"/>
        </w:rPr>
        <w:t>Реєстрація звернень здійснюється в загальному порядку за допомогою системи</w:t>
      </w:r>
      <w:r w:rsidR="006C3A7D">
        <w:rPr>
          <w:sz w:val="28"/>
          <w:szCs w:val="28"/>
          <w:shd w:val="clear" w:color="auto" w:fill="FFFFFF"/>
          <w:lang w:val="uk-UA"/>
        </w:rPr>
        <w:t xml:space="preserve"> </w:t>
      </w:r>
      <w:r w:rsidRPr="005F07F3">
        <w:rPr>
          <w:sz w:val="28"/>
          <w:szCs w:val="28"/>
          <w:shd w:val="clear" w:color="auto" w:fill="FFFFFF"/>
          <w:lang w:val="uk-UA"/>
        </w:rPr>
        <w:t xml:space="preserve"> електронного</w:t>
      </w:r>
      <w:r w:rsidR="006C3A7D">
        <w:rPr>
          <w:sz w:val="28"/>
          <w:szCs w:val="28"/>
          <w:shd w:val="clear" w:color="auto" w:fill="FFFFFF"/>
          <w:lang w:val="uk-UA"/>
        </w:rPr>
        <w:t xml:space="preserve"> </w:t>
      </w:r>
      <w:r w:rsidRPr="005F07F3">
        <w:rPr>
          <w:sz w:val="28"/>
          <w:szCs w:val="28"/>
          <w:shd w:val="clear" w:color="auto" w:fill="FFFFFF"/>
          <w:lang w:val="uk-UA"/>
        </w:rPr>
        <w:t xml:space="preserve"> документообігу</w:t>
      </w:r>
      <w:r w:rsidR="006C3A7D">
        <w:rPr>
          <w:sz w:val="28"/>
          <w:szCs w:val="28"/>
          <w:shd w:val="clear" w:color="auto" w:fill="FFFFFF"/>
          <w:lang w:val="uk-UA"/>
        </w:rPr>
        <w:t xml:space="preserve"> </w:t>
      </w:r>
      <w:r w:rsidRPr="005F07F3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без </w:t>
      </w:r>
      <w:r w:rsidR="006C3A7D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візуалізації </w:t>
      </w:r>
      <w:r w:rsidR="006C3A7D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електронного</w:t>
      </w:r>
      <w:r w:rsidR="006C3A7D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 образу</w:t>
      </w:r>
    </w:p>
    <w:p w14:paraId="7D5B0E2E" w14:textId="7AC58F64" w:rsidR="00824ABD" w:rsidRDefault="00824ABD" w:rsidP="00824ABD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081AFB00" w14:textId="5C5F4FED" w:rsidR="00824ABD" w:rsidRDefault="00824ABD" w:rsidP="00824ABD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4</w:t>
      </w:r>
    </w:p>
    <w:p w14:paraId="4F8A1847" w14:textId="7FD24C2F" w:rsidR="00824ABD" w:rsidRDefault="00824ABD" w:rsidP="00824ABD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  <w:lang w:val="uk-UA"/>
        </w:rPr>
      </w:pPr>
    </w:p>
    <w:p w14:paraId="3BCAA5A6" w14:textId="293BEB7B" w:rsidR="00D04BA8" w:rsidRPr="005F07F3" w:rsidRDefault="00D04BA8" w:rsidP="00824ABD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звернення, а в разі відсутності системи електронного документообігу – з використанням журналів в електронній формі. Звернення </w:t>
      </w:r>
      <w:proofErr w:type="spellStart"/>
      <w:r>
        <w:rPr>
          <w:sz w:val="28"/>
          <w:szCs w:val="28"/>
          <w:shd w:val="clear" w:color="auto" w:fill="FFFFFF"/>
          <w:lang w:val="uk-UA"/>
        </w:rPr>
        <w:t>візуалізується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(роздруковується) </w:t>
      </w:r>
      <w:r w:rsidRPr="005F07F3">
        <w:rPr>
          <w:sz w:val="28"/>
          <w:szCs w:val="28"/>
          <w:shd w:val="clear" w:color="auto" w:fill="FFFFFF"/>
          <w:lang w:val="uk-UA"/>
        </w:rPr>
        <w:t>та передається членам комісії.</w:t>
      </w:r>
    </w:p>
    <w:p w14:paraId="684199AF" w14:textId="77777777" w:rsidR="00D04BA8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1" w:name="n53"/>
      <w:bookmarkEnd w:id="21"/>
    </w:p>
    <w:p w14:paraId="37B1BA3F" w14:textId="7CE2626A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8</w:t>
      </w:r>
      <w:r w:rsidRPr="00BF1A1C">
        <w:rPr>
          <w:color w:val="000000" w:themeColor="text1"/>
          <w:sz w:val="28"/>
          <w:szCs w:val="28"/>
          <w:lang w:val="uk-UA"/>
        </w:rPr>
        <w:t xml:space="preserve">. Звернення, складене у паперовій або електронній формі, повинне </w:t>
      </w:r>
      <w:r w:rsidR="00F1029C">
        <w:rPr>
          <w:color w:val="000000" w:themeColor="text1"/>
          <w:sz w:val="28"/>
          <w:szCs w:val="28"/>
          <w:lang w:val="uk-UA"/>
        </w:rPr>
        <w:t xml:space="preserve"> </w:t>
      </w:r>
      <w:r w:rsidRPr="00BF1A1C">
        <w:rPr>
          <w:color w:val="000000" w:themeColor="text1"/>
          <w:sz w:val="28"/>
          <w:szCs w:val="28"/>
          <w:lang w:val="uk-UA"/>
        </w:rPr>
        <w:t>містити:</w:t>
      </w:r>
    </w:p>
    <w:p w14:paraId="3842DD67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2" w:name="n54"/>
      <w:bookmarkEnd w:id="22"/>
      <w:r w:rsidRPr="00BF1A1C">
        <w:rPr>
          <w:color w:val="000000" w:themeColor="text1"/>
          <w:sz w:val="28"/>
          <w:szCs w:val="28"/>
          <w:lang w:val="uk-UA"/>
        </w:rPr>
        <w:t>1) опис випадку/випадків, що, на думку заявника/заявників, можуть вважатися дискримінацією за ознакою статі, насильством за ознакою статі та сексуальними домаганнями;</w:t>
      </w:r>
    </w:p>
    <w:p w14:paraId="78347C13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3" w:name="n55"/>
      <w:bookmarkEnd w:id="23"/>
      <w:r w:rsidRPr="00BF1A1C">
        <w:rPr>
          <w:color w:val="000000" w:themeColor="text1"/>
          <w:sz w:val="28"/>
          <w:szCs w:val="28"/>
          <w:lang w:val="uk-UA"/>
        </w:rPr>
        <w:t>2) відомості про дату, час та місце, де стався випадок;</w:t>
      </w:r>
    </w:p>
    <w:p w14:paraId="1088E5EF" w14:textId="0AFDB2DF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4" w:name="n56"/>
      <w:bookmarkEnd w:id="24"/>
      <w:r w:rsidRPr="00BF1A1C">
        <w:rPr>
          <w:color w:val="000000" w:themeColor="text1"/>
          <w:sz w:val="28"/>
          <w:szCs w:val="28"/>
          <w:lang w:val="uk-UA"/>
        </w:rPr>
        <w:t xml:space="preserve">3) відомості про особу, яка подала звернення (прізвище, власне ім’я, </w:t>
      </w:r>
      <w:r w:rsidR="00F1029C">
        <w:rPr>
          <w:color w:val="000000" w:themeColor="text1"/>
          <w:sz w:val="28"/>
          <w:szCs w:val="28"/>
          <w:lang w:val="uk-UA"/>
        </w:rPr>
        <w:t xml:space="preserve">  </w:t>
      </w:r>
      <w:r w:rsidRPr="00BF1A1C">
        <w:rPr>
          <w:color w:val="000000" w:themeColor="text1"/>
          <w:sz w:val="28"/>
          <w:szCs w:val="28"/>
          <w:lang w:val="uk-UA"/>
        </w:rPr>
        <w:t>посада, адреса задекларованого / зареєстрованого місця проживання (перебування), контактні дані;</w:t>
      </w:r>
    </w:p>
    <w:p w14:paraId="6EE9AD35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5" w:name="n57"/>
      <w:bookmarkEnd w:id="25"/>
      <w:r w:rsidRPr="00BF1A1C">
        <w:rPr>
          <w:color w:val="000000" w:themeColor="text1"/>
          <w:sz w:val="28"/>
          <w:szCs w:val="28"/>
          <w:lang w:val="uk-UA"/>
        </w:rPr>
        <w:t>4) відомості про особу, щодо дій якої подано звернення (прізвище, власне ім’я, посада, контактні дані (за наявності);</w:t>
      </w:r>
    </w:p>
    <w:p w14:paraId="15A6AA9D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6" w:name="n58"/>
      <w:bookmarkEnd w:id="26"/>
      <w:r w:rsidRPr="00BF1A1C">
        <w:rPr>
          <w:color w:val="000000" w:themeColor="text1"/>
          <w:sz w:val="28"/>
          <w:szCs w:val="28"/>
          <w:lang w:val="uk-UA"/>
        </w:rPr>
        <w:t>5) інформацію про наявність осіб, яким стали відомі будь-які обставини випадку, та відомості про них (прізвище, власне ім’я, посада, контактні дані (за наявності);</w:t>
      </w:r>
    </w:p>
    <w:p w14:paraId="35EC134A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7" w:name="n59"/>
      <w:bookmarkEnd w:id="27"/>
      <w:r w:rsidRPr="00BF1A1C">
        <w:rPr>
          <w:color w:val="000000" w:themeColor="text1"/>
          <w:sz w:val="28"/>
          <w:szCs w:val="28"/>
          <w:lang w:val="uk-UA"/>
        </w:rPr>
        <w:t>6) інформацію про те, чи вживалися заходи з відновлення порушених внаслідок дискримінації за ознакою статі, насильства за ознакою статі та сексуальних домагань прав до надходження звернення;</w:t>
      </w:r>
    </w:p>
    <w:p w14:paraId="3CACD7F2" w14:textId="41C3BA54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8" w:name="n60"/>
      <w:bookmarkEnd w:id="28"/>
      <w:r w:rsidRPr="00BF1A1C">
        <w:rPr>
          <w:color w:val="000000" w:themeColor="text1"/>
          <w:sz w:val="28"/>
          <w:szCs w:val="28"/>
          <w:lang w:val="uk-UA"/>
        </w:rPr>
        <w:t xml:space="preserve">7) інформацію, з якої можна припустити наявність дискримінації за </w:t>
      </w:r>
      <w:r w:rsidR="00F1029C">
        <w:rPr>
          <w:color w:val="000000" w:themeColor="text1"/>
          <w:sz w:val="28"/>
          <w:szCs w:val="28"/>
          <w:lang w:val="uk-UA"/>
        </w:rPr>
        <w:t xml:space="preserve"> </w:t>
      </w:r>
      <w:r w:rsidRPr="00BF1A1C">
        <w:rPr>
          <w:color w:val="000000" w:themeColor="text1"/>
          <w:sz w:val="28"/>
          <w:szCs w:val="28"/>
          <w:lang w:val="uk-UA"/>
        </w:rPr>
        <w:t xml:space="preserve">ознакою статі, насильства за ознакою статі, сексуальних домагань (повідомлення, електронні листи, фотографії, відео-, </w:t>
      </w:r>
      <w:proofErr w:type="spellStart"/>
      <w:r w:rsidRPr="00BF1A1C">
        <w:rPr>
          <w:color w:val="000000" w:themeColor="text1"/>
          <w:sz w:val="28"/>
          <w:szCs w:val="28"/>
          <w:lang w:val="uk-UA"/>
        </w:rPr>
        <w:t>аудіоматеріали</w:t>
      </w:r>
      <w:proofErr w:type="spellEnd"/>
      <w:r w:rsidRPr="00BF1A1C">
        <w:rPr>
          <w:color w:val="000000" w:themeColor="text1"/>
          <w:sz w:val="28"/>
          <w:szCs w:val="28"/>
          <w:lang w:val="uk-UA"/>
        </w:rPr>
        <w:t xml:space="preserve"> тощо (за наявності);</w:t>
      </w:r>
    </w:p>
    <w:p w14:paraId="4DE5457E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9" w:name="n61"/>
      <w:bookmarkEnd w:id="29"/>
      <w:r w:rsidRPr="00BF1A1C">
        <w:rPr>
          <w:color w:val="000000" w:themeColor="text1"/>
          <w:sz w:val="28"/>
          <w:szCs w:val="28"/>
          <w:lang w:val="uk-UA"/>
        </w:rPr>
        <w:t>8) спосіб інформування про результати розгляду звернення (паперова або електронна форма, вручення інформації або надсилання їх на поштову адресу задекларованого/зареєстрованого місця проживання (перебування) заявника або на адресу його електронної пошти);</w:t>
      </w:r>
    </w:p>
    <w:p w14:paraId="6FA7BFCC" w14:textId="77777777" w:rsidR="00D04BA8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0" w:name="n62"/>
      <w:bookmarkEnd w:id="30"/>
      <w:r w:rsidRPr="00BF1A1C">
        <w:rPr>
          <w:color w:val="000000" w:themeColor="text1"/>
          <w:sz w:val="28"/>
          <w:szCs w:val="28"/>
          <w:lang w:val="uk-UA"/>
        </w:rPr>
        <w:t>9) підпис із зазначенням дати підписання.</w:t>
      </w:r>
    </w:p>
    <w:p w14:paraId="1175EAD3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73BE61E9" w14:textId="77777777" w:rsidR="00D04BA8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1" w:name="n63"/>
      <w:bookmarkEnd w:id="31"/>
      <w:r w:rsidRPr="00BF1A1C">
        <w:rPr>
          <w:color w:val="000000" w:themeColor="text1"/>
          <w:sz w:val="28"/>
          <w:szCs w:val="28"/>
          <w:lang w:val="uk-UA"/>
        </w:rPr>
        <w:t xml:space="preserve">Звернення в </w:t>
      </w:r>
      <w:r w:rsidRPr="00DF1B53">
        <w:rPr>
          <w:color w:val="000000" w:themeColor="text1"/>
          <w:sz w:val="28"/>
          <w:szCs w:val="28"/>
          <w:lang w:val="uk-UA"/>
        </w:rPr>
        <w:t xml:space="preserve">паперовій формі підписуються заявниками і можуть бути </w:t>
      </w:r>
      <w:proofErr w:type="spellStart"/>
      <w:r w:rsidRPr="00DF1B53">
        <w:rPr>
          <w:color w:val="000000" w:themeColor="text1"/>
          <w:sz w:val="28"/>
          <w:szCs w:val="28"/>
          <w:lang w:val="uk-UA"/>
        </w:rPr>
        <w:t>відскановані</w:t>
      </w:r>
      <w:proofErr w:type="spellEnd"/>
      <w:r w:rsidRPr="00DF1B53">
        <w:rPr>
          <w:color w:val="000000" w:themeColor="text1"/>
          <w:sz w:val="28"/>
          <w:szCs w:val="28"/>
          <w:lang w:val="uk-UA"/>
        </w:rPr>
        <w:t>/сфотографовані та надіслані на адресу електронн</w:t>
      </w:r>
      <w:r>
        <w:rPr>
          <w:color w:val="000000" w:themeColor="text1"/>
          <w:sz w:val="28"/>
          <w:szCs w:val="28"/>
          <w:lang w:val="uk-UA"/>
        </w:rPr>
        <w:t>ої скриньки довіри.</w:t>
      </w:r>
    </w:p>
    <w:p w14:paraId="69BF2FDD" w14:textId="77777777" w:rsidR="00D04BA8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2" w:name="n64"/>
      <w:bookmarkEnd w:id="32"/>
      <w:r w:rsidRPr="00BF1A1C">
        <w:rPr>
          <w:color w:val="000000" w:themeColor="text1"/>
          <w:sz w:val="28"/>
          <w:szCs w:val="28"/>
          <w:lang w:val="uk-UA"/>
        </w:rPr>
        <w:t>У разі неможливості підписання звернення в паперовій формі заявником у зв’язку з інвалідністю звернення може бути підписано його законним представником або іншою особою із зазначенням про це у зверненні.</w:t>
      </w:r>
    </w:p>
    <w:p w14:paraId="669C13D0" w14:textId="77777777" w:rsidR="00D04BA8" w:rsidRPr="00DF1B53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16"/>
          <w:szCs w:val="16"/>
          <w:lang w:val="uk-UA"/>
        </w:rPr>
      </w:pPr>
    </w:p>
    <w:p w14:paraId="0CB10D4C" w14:textId="1FD812AF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3" w:name="n65"/>
      <w:bookmarkEnd w:id="33"/>
      <w:r w:rsidRPr="00BF1A1C">
        <w:rPr>
          <w:color w:val="000000" w:themeColor="text1"/>
          <w:sz w:val="28"/>
          <w:szCs w:val="28"/>
          <w:lang w:val="uk-UA"/>
        </w:rPr>
        <w:t xml:space="preserve">У зверненні в електронній формі зазначається адреса електронної пошти, </w:t>
      </w:r>
      <w:r w:rsidR="00F1029C">
        <w:rPr>
          <w:color w:val="000000" w:themeColor="text1"/>
          <w:sz w:val="28"/>
          <w:szCs w:val="28"/>
          <w:lang w:val="uk-UA"/>
        </w:rPr>
        <w:t xml:space="preserve">  </w:t>
      </w:r>
      <w:r w:rsidRPr="00BF1A1C">
        <w:rPr>
          <w:color w:val="000000" w:themeColor="text1"/>
          <w:sz w:val="28"/>
          <w:szCs w:val="28"/>
          <w:lang w:val="uk-UA"/>
        </w:rPr>
        <w:t>на яку заявникам може бути надіслано відповідь, або відомості про контактні дані заявників (номер телефону, поштова адреса).</w:t>
      </w:r>
    </w:p>
    <w:p w14:paraId="7F57E450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4" w:name="n66"/>
      <w:bookmarkEnd w:id="34"/>
      <w:r w:rsidRPr="00BF1A1C">
        <w:rPr>
          <w:color w:val="000000" w:themeColor="text1"/>
          <w:sz w:val="28"/>
          <w:szCs w:val="28"/>
          <w:lang w:val="uk-UA"/>
        </w:rPr>
        <w:t xml:space="preserve">У разі подання звернення в усній </w:t>
      </w:r>
      <w:r w:rsidRPr="00DF1B53">
        <w:rPr>
          <w:color w:val="000000" w:themeColor="text1"/>
          <w:sz w:val="28"/>
          <w:szCs w:val="28"/>
          <w:lang w:val="uk-UA"/>
        </w:rPr>
        <w:t xml:space="preserve">формі для його документування фіксуються відомості, зазначені у підпунктах </w:t>
      </w:r>
      <w:r>
        <w:rPr>
          <w:color w:val="000000" w:themeColor="text1"/>
          <w:sz w:val="28"/>
          <w:szCs w:val="28"/>
          <w:lang w:val="uk-UA"/>
        </w:rPr>
        <w:t>першому – дев’ятому</w:t>
      </w:r>
      <w:r w:rsidRPr="00BF1A1C">
        <w:rPr>
          <w:color w:val="000000" w:themeColor="text1"/>
          <w:sz w:val="28"/>
          <w:szCs w:val="28"/>
          <w:lang w:val="uk-UA"/>
        </w:rPr>
        <w:t xml:space="preserve"> цього пункту.</w:t>
      </w:r>
    </w:p>
    <w:p w14:paraId="3C7204AB" w14:textId="77777777" w:rsidR="00824ABD" w:rsidRDefault="00824ABD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5" w:name="n67"/>
      <w:bookmarkEnd w:id="35"/>
    </w:p>
    <w:p w14:paraId="065B5114" w14:textId="77777777" w:rsidR="00824ABD" w:rsidRDefault="00824ABD" w:rsidP="00F1029C">
      <w:pPr>
        <w:pStyle w:val="rvps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</w:p>
    <w:p w14:paraId="01902676" w14:textId="1C3A5F00" w:rsidR="00824ABD" w:rsidRDefault="00824ABD" w:rsidP="00824ABD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</w:p>
    <w:p w14:paraId="28B0A86E" w14:textId="77777777" w:rsidR="00824ABD" w:rsidRDefault="00824ABD" w:rsidP="00824ABD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  <w:lang w:val="uk-UA"/>
        </w:rPr>
      </w:pPr>
    </w:p>
    <w:p w14:paraId="69DECABE" w14:textId="154EF76A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F1A1C">
        <w:rPr>
          <w:color w:val="000000" w:themeColor="text1"/>
          <w:sz w:val="28"/>
          <w:szCs w:val="28"/>
          <w:lang w:val="uk-UA"/>
        </w:rPr>
        <w:t xml:space="preserve">Звернення разом з додатками (у разі наявності) обробляється </w:t>
      </w:r>
      <w:r w:rsidR="00F1029C">
        <w:rPr>
          <w:color w:val="000000" w:themeColor="text1"/>
          <w:sz w:val="28"/>
          <w:szCs w:val="28"/>
          <w:lang w:val="uk-UA"/>
        </w:rPr>
        <w:t xml:space="preserve">  </w:t>
      </w:r>
      <w:r w:rsidRPr="00BF1A1C">
        <w:rPr>
          <w:color w:val="000000" w:themeColor="text1"/>
          <w:sz w:val="28"/>
          <w:szCs w:val="28"/>
          <w:lang w:val="uk-UA"/>
        </w:rPr>
        <w:t xml:space="preserve">конфіденційно та зберігається окремо від особових справ працівників </w:t>
      </w:r>
      <w:r w:rsidR="00F1029C">
        <w:rPr>
          <w:color w:val="000000" w:themeColor="text1"/>
          <w:sz w:val="28"/>
          <w:szCs w:val="28"/>
          <w:lang w:val="uk-UA"/>
        </w:rPr>
        <w:t xml:space="preserve"> </w:t>
      </w:r>
      <w:r w:rsidRPr="00BF1A1C">
        <w:rPr>
          <w:color w:val="000000" w:themeColor="text1"/>
          <w:sz w:val="28"/>
          <w:szCs w:val="28"/>
          <w:lang w:val="uk-UA"/>
        </w:rPr>
        <w:t xml:space="preserve">відповідно до </w:t>
      </w:r>
      <w:hyperlink r:id="rId11" w:tgtFrame="_blank" w:history="1">
        <w:r w:rsidRPr="00BF1A1C">
          <w:rPr>
            <w:rStyle w:val="ad"/>
            <w:color w:val="000000" w:themeColor="text1"/>
            <w:sz w:val="28"/>
            <w:szCs w:val="28"/>
            <w:u w:val="none"/>
            <w:lang w:val="uk-UA"/>
          </w:rPr>
          <w:t>Закону України</w:t>
        </w:r>
      </w:hyperlink>
      <w:r w:rsidRPr="00BF1A1C">
        <w:rPr>
          <w:color w:val="000000" w:themeColor="text1"/>
          <w:sz w:val="28"/>
          <w:szCs w:val="28"/>
          <w:lang w:val="uk-UA"/>
        </w:rPr>
        <w:t xml:space="preserve"> “Про захист персональних даних”.</w:t>
      </w:r>
    </w:p>
    <w:p w14:paraId="2314DAA1" w14:textId="77777777" w:rsidR="00D04BA8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6" w:name="n68"/>
      <w:bookmarkEnd w:id="36"/>
    </w:p>
    <w:p w14:paraId="721412C6" w14:textId="77777777" w:rsidR="00D04BA8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9</w:t>
      </w:r>
      <w:r w:rsidRPr="00BF1A1C">
        <w:rPr>
          <w:color w:val="000000" w:themeColor="text1"/>
          <w:sz w:val="28"/>
          <w:szCs w:val="28"/>
          <w:lang w:val="uk-UA"/>
        </w:rPr>
        <w:t>. Не підлягають розгляду:</w:t>
      </w:r>
      <w:bookmarkStart w:id="37" w:name="n69"/>
      <w:bookmarkEnd w:id="37"/>
    </w:p>
    <w:p w14:paraId="0721304B" w14:textId="77777777" w:rsidR="00D04BA8" w:rsidRPr="00DF1B53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F1B53">
        <w:rPr>
          <w:color w:val="000000" w:themeColor="text1"/>
          <w:sz w:val="28"/>
          <w:szCs w:val="28"/>
          <w:lang w:val="uk-UA"/>
        </w:rPr>
        <w:t>анонімні звернення (письмове звернення без зазначення місця проживання (перебування), не підписане заявниками, а також такі, з яких неможливо встановити авторство);</w:t>
      </w:r>
    </w:p>
    <w:p w14:paraId="1F465230" w14:textId="77777777" w:rsidR="00D04BA8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8" w:name="n70"/>
      <w:bookmarkEnd w:id="38"/>
      <w:r w:rsidRPr="00DF1B53">
        <w:rPr>
          <w:color w:val="000000" w:themeColor="text1"/>
          <w:sz w:val="28"/>
          <w:szCs w:val="28"/>
          <w:lang w:val="uk-UA"/>
        </w:rPr>
        <w:t xml:space="preserve">звернення, що не містять інформацію зазначену у підпунктах </w:t>
      </w:r>
      <w:r>
        <w:rPr>
          <w:color w:val="000000" w:themeColor="text1"/>
          <w:sz w:val="28"/>
          <w:szCs w:val="28"/>
          <w:lang w:val="uk-UA"/>
        </w:rPr>
        <w:t>першому - десятому</w:t>
      </w:r>
      <w:r w:rsidRPr="00DF1B53">
        <w:rPr>
          <w:color w:val="000000" w:themeColor="text1"/>
          <w:sz w:val="28"/>
          <w:szCs w:val="28"/>
          <w:lang w:val="uk-UA"/>
        </w:rPr>
        <w:t xml:space="preserve"> пункту 8</w:t>
      </w:r>
      <w:r>
        <w:rPr>
          <w:color w:val="000000" w:themeColor="text1"/>
          <w:sz w:val="28"/>
          <w:szCs w:val="28"/>
          <w:lang w:val="uk-UA"/>
        </w:rPr>
        <w:t xml:space="preserve"> цього Положення</w:t>
      </w:r>
      <w:r w:rsidRPr="00DF1B53">
        <w:rPr>
          <w:color w:val="000000" w:themeColor="text1"/>
          <w:sz w:val="28"/>
          <w:szCs w:val="28"/>
          <w:lang w:val="uk-UA"/>
        </w:rPr>
        <w:t>.</w:t>
      </w:r>
    </w:p>
    <w:p w14:paraId="67CBC3F7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0F29D458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9" w:name="n71"/>
      <w:bookmarkEnd w:id="39"/>
      <w:r w:rsidRPr="00BF1A1C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>0</w:t>
      </w:r>
      <w:r w:rsidRPr="00BF1A1C">
        <w:rPr>
          <w:color w:val="000000" w:themeColor="text1"/>
          <w:sz w:val="28"/>
          <w:szCs w:val="28"/>
          <w:lang w:val="uk-UA"/>
        </w:rPr>
        <w:t>. Розгляд звернення включає:</w:t>
      </w:r>
    </w:p>
    <w:p w14:paraId="52C3DFE0" w14:textId="11764F43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0" w:name="n72"/>
      <w:bookmarkEnd w:id="40"/>
      <w:r w:rsidRPr="00BF1A1C">
        <w:rPr>
          <w:color w:val="000000" w:themeColor="text1"/>
          <w:sz w:val="28"/>
          <w:szCs w:val="28"/>
          <w:lang w:val="uk-UA"/>
        </w:rPr>
        <w:t xml:space="preserve">1) збирання інформації про обставини, які стали підставою для звернення, </w:t>
      </w:r>
      <w:r w:rsidR="00F1029C">
        <w:rPr>
          <w:color w:val="000000" w:themeColor="text1"/>
          <w:sz w:val="28"/>
          <w:szCs w:val="28"/>
          <w:lang w:val="uk-UA"/>
        </w:rPr>
        <w:t xml:space="preserve"> </w:t>
      </w:r>
      <w:r w:rsidRPr="00BF1A1C">
        <w:rPr>
          <w:color w:val="000000" w:themeColor="text1"/>
          <w:sz w:val="28"/>
          <w:szCs w:val="28"/>
          <w:lang w:val="uk-UA"/>
        </w:rPr>
        <w:t>у зручний для заявників спосіб (очно/дистанційно за допомогою електронних комунікаційних послуг, зокрема фіксованого телефонного зв’язку або мобільного зв’язку, або передання повідомлень з використанням Інтернету / письмового викладення обставин заявниками (за необхідності), збирання фактичних даних).</w:t>
      </w:r>
    </w:p>
    <w:p w14:paraId="3F707F26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1" w:name="n73"/>
      <w:bookmarkEnd w:id="41"/>
      <w:r w:rsidRPr="00BF1A1C">
        <w:rPr>
          <w:color w:val="000000" w:themeColor="text1"/>
          <w:sz w:val="28"/>
          <w:szCs w:val="28"/>
          <w:lang w:val="uk-UA"/>
        </w:rPr>
        <w:t>Спілкування із заявниками здійснюється відповідальною особою очно або дистанційно (з використанням відповідних технічних засобів, зокрема Інтернету) не пізніше ніж протягом трьох робочих днів з дня надходження звернення для додаткового вивчення випадку.</w:t>
      </w:r>
    </w:p>
    <w:p w14:paraId="59CAA86C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2" w:name="n74"/>
      <w:bookmarkEnd w:id="42"/>
      <w:r w:rsidRPr="00BF1A1C">
        <w:rPr>
          <w:color w:val="000000" w:themeColor="text1"/>
          <w:sz w:val="28"/>
          <w:szCs w:val="28"/>
          <w:lang w:val="uk-UA"/>
        </w:rPr>
        <w:t>У разі потреби до надання психологічної допомоги постраждалим від насильства за ознакою статі та сексуальних домагань можуть залучатися психологи загальних або спеціалізованих служб підтримки постраждалих осіб.</w:t>
      </w:r>
    </w:p>
    <w:p w14:paraId="4EAC2C59" w14:textId="77777777" w:rsidR="00D04BA8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3" w:name="n75"/>
      <w:bookmarkEnd w:id="43"/>
    </w:p>
    <w:p w14:paraId="3E2E2880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Секретар к</w:t>
      </w:r>
      <w:r w:rsidRPr="00BF1A1C">
        <w:rPr>
          <w:color w:val="000000" w:themeColor="text1"/>
          <w:sz w:val="28"/>
          <w:szCs w:val="28"/>
          <w:lang w:val="uk-UA"/>
        </w:rPr>
        <w:t>омісії протягом трьох робочих днів з дня отримання звернення повідомляє особу, стосовно якої подано звернення, у паперовій або електронній формі шляхом надсилання відповідного повідомлення на її поштову адресу, адресу електронної пошти.</w:t>
      </w:r>
    </w:p>
    <w:p w14:paraId="0BD48BFF" w14:textId="77777777" w:rsidR="00D04BA8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4" w:name="n76"/>
      <w:bookmarkEnd w:id="44"/>
    </w:p>
    <w:p w14:paraId="740B72C6" w14:textId="609A7BDC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F1A1C">
        <w:rPr>
          <w:color w:val="000000" w:themeColor="text1"/>
          <w:sz w:val="28"/>
          <w:szCs w:val="28"/>
          <w:lang w:val="uk-UA"/>
        </w:rPr>
        <w:t xml:space="preserve">Комісія має право отримувати для розгляду від особи, щодо дій якої </w:t>
      </w:r>
      <w:r w:rsidR="00F1029C">
        <w:rPr>
          <w:color w:val="000000" w:themeColor="text1"/>
          <w:sz w:val="28"/>
          <w:szCs w:val="28"/>
          <w:lang w:val="uk-UA"/>
        </w:rPr>
        <w:t xml:space="preserve">   </w:t>
      </w:r>
      <w:r w:rsidRPr="00BF1A1C">
        <w:rPr>
          <w:color w:val="000000" w:themeColor="text1"/>
          <w:sz w:val="28"/>
          <w:szCs w:val="28"/>
          <w:lang w:val="uk-UA"/>
        </w:rPr>
        <w:t xml:space="preserve">подано звернення, та/або її безпосереднього керівника (у разі наявності) пояснення, клопотання, а також відповідні документи та матеріали щодо обставин, які досліджуються. </w:t>
      </w:r>
    </w:p>
    <w:p w14:paraId="763F1E85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F1A1C">
        <w:rPr>
          <w:color w:val="000000" w:themeColor="text1"/>
          <w:sz w:val="28"/>
          <w:szCs w:val="28"/>
          <w:lang w:val="uk-UA"/>
        </w:rPr>
        <w:t>Комісія також має право отримувати інформацію від інших осіб, яким можуть бути відомі обставини випадку.</w:t>
      </w:r>
    </w:p>
    <w:p w14:paraId="6E82D99C" w14:textId="77777777" w:rsidR="00D04BA8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5" w:name="n77"/>
      <w:bookmarkEnd w:id="45"/>
    </w:p>
    <w:p w14:paraId="2CE33B45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F1A1C">
        <w:rPr>
          <w:color w:val="000000" w:themeColor="text1"/>
          <w:sz w:val="28"/>
          <w:szCs w:val="28"/>
          <w:lang w:val="uk-UA"/>
        </w:rPr>
        <w:t>Особам, стосовно яких подано звернення, надається можливість подати у паперовій або електронній формі шляхом надсилання на адресу електронної пошти заперечення, пояснення щодо обставин, викладених у зверненні, протягом п’яти робочих днів з дня отримання повідомлення про надходження звернення.</w:t>
      </w:r>
    </w:p>
    <w:p w14:paraId="68F0E1BF" w14:textId="77777777" w:rsidR="00D04BA8" w:rsidRDefault="00D04BA8" w:rsidP="00791275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bookmarkStart w:id="46" w:name="n78"/>
      <w:bookmarkEnd w:id="46"/>
    </w:p>
    <w:p w14:paraId="4F23C6EC" w14:textId="77777777" w:rsidR="00C25097" w:rsidRPr="00C96FEA" w:rsidRDefault="00C25097" w:rsidP="00791275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14:paraId="1D553BDA" w14:textId="2289C3BD" w:rsidR="00824ABD" w:rsidRDefault="00824ABD" w:rsidP="00824ABD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6</w:t>
      </w:r>
    </w:p>
    <w:p w14:paraId="3101864B" w14:textId="77777777" w:rsidR="00824ABD" w:rsidRDefault="00824ABD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7C114176" w14:textId="78422A14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F1A1C">
        <w:rPr>
          <w:color w:val="000000" w:themeColor="text1"/>
          <w:sz w:val="28"/>
          <w:szCs w:val="28"/>
          <w:lang w:val="uk-UA"/>
        </w:rPr>
        <w:t>Особи, стосовно яких подано звернення, мають право:</w:t>
      </w:r>
    </w:p>
    <w:p w14:paraId="3D094D58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7" w:name="n79"/>
      <w:bookmarkEnd w:id="47"/>
      <w:r>
        <w:rPr>
          <w:color w:val="000000" w:themeColor="text1"/>
          <w:sz w:val="28"/>
          <w:szCs w:val="28"/>
          <w:lang w:val="uk-UA"/>
        </w:rPr>
        <w:t>бути присутніми на засіданні к</w:t>
      </w:r>
      <w:r w:rsidRPr="00BF1A1C">
        <w:rPr>
          <w:color w:val="000000" w:themeColor="text1"/>
          <w:sz w:val="28"/>
          <w:szCs w:val="28"/>
          <w:lang w:val="uk-UA"/>
        </w:rPr>
        <w:t>омісії;</w:t>
      </w:r>
    </w:p>
    <w:p w14:paraId="28E8FE04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8" w:name="n80"/>
      <w:bookmarkEnd w:id="48"/>
      <w:r w:rsidRPr="00BF1A1C">
        <w:rPr>
          <w:color w:val="000000" w:themeColor="text1"/>
          <w:sz w:val="28"/>
          <w:szCs w:val="28"/>
          <w:lang w:val="uk-UA"/>
        </w:rPr>
        <w:t>ознайомлюватися з матеріалами, запитувати та отримувати відповідні документи, їх копії; надавати заперечення, пояснення, а також відповідні документи та матеріали щодо обставин, які досліджуються;</w:t>
      </w:r>
    </w:p>
    <w:p w14:paraId="0D659927" w14:textId="218E8DF3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9" w:name="n81"/>
      <w:bookmarkEnd w:id="49"/>
      <w:r w:rsidRPr="00BF1A1C">
        <w:rPr>
          <w:color w:val="000000" w:themeColor="text1"/>
          <w:sz w:val="28"/>
          <w:szCs w:val="28"/>
          <w:lang w:val="uk-UA"/>
        </w:rPr>
        <w:t xml:space="preserve">заявляти клопотання про необхідність одержання та долучення до матеріалів нових документів, одержання додаткових пояснень осіб, яким </w:t>
      </w:r>
      <w:r w:rsidR="00F1029C">
        <w:rPr>
          <w:color w:val="000000" w:themeColor="text1"/>
          <w:sz w:val="28"/>
          <w:szCs w:val="28"/>
          <w:lang w:val="uk-UA"/>
        </w:rPr>
        <w:t xml:space="preserve"> </w:t>
      </w:r>
      <w:r w:rsidRPr="00BF1A1C">
        <w:rPr>
          <w:color w:val="000000" w:themeColor="text1"/>
          <w:sz w:val="28"/>
          <w:szCs w:val="28"/>
          <w:lang w:val="uk-UA"/>
        </w:rPr>
        <w:t>можуть бути відомі обставини;</w:t>
      </w:r>
    </w:p>
    <w:p w14:paraId="0DB11B67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0" w:name="n82"/>
      <w:bookmarkEnd w:id="50"/>
      <w:r w:rsidRPr="00BF1A1C">
        <w:rPr>
          <w:color w:val="000000" w:themeColor="text1"/>
          <w:sz w:val="28"/>
          <w:szCs w:val="28"/>
          <w:lang w:val="uk-UA"/>
        </w:rPr>
        <w:t xml:space="preserve">користуватися іншими правами, передбаченими </w:t>
      </w:r>
      <w:hyperlink r:id="rId12" w:tgtFrame="_blank" w:history="1">
        <w:r w:rsidRPr="00BF1A1C">
          <w:rPr>
            <w:rStyle w:val="ad"/>
            <w:color w:val="000000" w:themeColor="text1"/>
            <w:sz w:val="28"/>
            <w:szCs w:val="28"/>
            <w:u w:val="none"/>
            <w:lang w:val="uk-UA"/>
          </w:rPr>
          <w:t>Конституцією</w:t>
        </w:r>
      </w:hyperlink>
      <w:r w:rsidRPr="00BF1A1C">
        <w:rPr>
          <w:color w:val="000000" w:themeColor="text1"/>
          <w:sz w:val="28"/>
          <w:szCs w:val="28"/>
          <w:lang w:val="uk-UA"/>
        </w:rPr>
        <w:t xml:space="preserve"> та законами України.</w:t>
      </w:r>
    </w:p>
    <w:p w14:paraId="5E74F4AA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1" w:name="n83"/>
      <w:bookmarkEnd w:id="51"/>
      <w:r w:rsidRPr="00BF1A1C">
        <w:rPr>
          <w:color w:val="000000" w:themeColor="text1"/>
          <w:sz w:val="28"/>
          <w:szCs w:val="28"/>
          <w:lang w:val="uk-UA"/>
        </w:rPr>
        <w:t>Збирання інформації повинне проводитися неупереджено із забезпеченням захисту персональних даних протягом десяти робочих днів з дня отримання звернення.</w:t>
      </w:r>
    </w:p>
    <w:p w14:paraId="47DB0B14" w14:textId="74E873BF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2" w:name="n84"/>
      <w:bookmarkEnd w:id="52"/>
      <w:r w:rsidRPr="00BF1A1C">
        <w:rPr>
          <w:color w:val="000000" w:themeColor="text1"/>
          <w:sz w:val="28"/>
          <w:szCs w:val="28"/>
          <w:lang w:val="uk-UA"/>
        </w:rPr>
        <w:t xml:space="preserve">Заявники надають інформацію, з якої можна вважати, що мала місце пряма або непряма дискримінація за ознакою статі, насильство за ознакою статі, сексуальні домагання, після чого особа, стосовно якої подано звернення, </w:t>
      </w:r>
      <w:r w:rsidR="00F1029C">
        <w:rPr>
          <w:color w:val="000000" w:themeColor="text1"/>
          <w:sz w:val="28"/>
          <w:szCs w:val="28"/>
          <w:lang w:val="uk-UA"/>
        </w:rPr>
        <w:t xml:space="preserve"> </w:t>
      </w:r>
      <w:r w:rsidRPr="00BF1A1C">
        <w:rPr>
          <w:color w:val="000000" w:themeColor="text1"/>
          <w:sz w:val="28"/>
          <w:szCs w:val="28"/>
          <w:lang w:val="uk-UA"/>
        </w:rPr>
        <w:t>повинна довести, що інформація, викладена в заяві, є недостовірною.</w:t>
      </w:r>
    </w:p>
    <w:p w14:paraId="3944D8A1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3" w:name="n85"/>
      <w:bookmarkEnd w:id="53"/>
      <w:r w:rsidRPr="00BF1A1C">
        <w:rPr>
          <w:color w:val="000000" w:themeColor="text1"/>
          <w:sz w:val="28"/>
          <w:szCs w:val="28"/>
          <w:lang w:val="uk-UA"/>
        </w:rPr>
        <w:t>Заявники мають право на:</w:t>
      </w:r>
    </w:p>
    <w:p w14:paraId="21377494" w14:textId="67383E80" w:rsidR="00D04BA8" w:rsidRPr="00BF1A1C" w:rsidRDefault="00D04BA8" w:rsidP="00DF1B53">
      <w:pPr>
        <w:pStyle w:val="p2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4" w:name="n86"/>
      <w:bookmarkEnd w:id="54"/>
      <w:r w:rsidRPr="00BF1A1C">
        <w:rPr>
          <w:color w:val="000000" w:themeColor="text1"/>
          <w:sz w:val="28"/>
          <w:szCs w:val="28"/>
          <w:lang w:val="uk-UA"/>
        </w:rPr>
        <w:t xml:space="preserve">звернення до </w:t>
      </w:r>
      <w:r>
        <w:rPr>
          <w:color w:val="000000" w:themeColor="text1"/>
          <w:sz w:val="28"/>
          <w:szCs w:val="28"/>
          <w:lang w:val="uk-UA"/>
        </w:rPr>
        <w:t>начальника Лисичанської міської ВА</w:t>
      </w:r>
      <w:r w:rsidRPr="006122D4">
        <w:rPr>
          <w:color w:val="000000" w:themeColor="text1"/>
          <w:sz w:val="28"/>
          <w:szCs w:val="28"/>
          <w:lang w:val="uk-UA"/>
        </w:rPr>
        <w:t xml:space="preserve">, керівника </w:t>
      </w:r>
      <w:r w:rsidR="00791275">
        <w:rPr>
          <w:color w:val="000000" w:themeColor="text1"/>
          <w:sz w:val="28"/>
          <w:szCs w:val="28"/>
          <w:lang w:val="uk-UA"/>
        </w:rPr>
        <w:t xml:space="preserve">   </w:t>
      </w:r>
      <w:r w:rsidRPr="006122D4">
        <w:rPr>
          <w:color w:val="000000" w:themeColor="text1"/>
          <w:sz w:val="28"/>
          <w:szCs w:val="28"/>
          <w:lang w:val="uk-UA"/>
        </w:rPr>
        <w:t>структурного підрозділу</w:t>
      </w:r>
      <w:r>
        <w:rPr>
          <w:color w:val="000000" w:themeColor="text1"/>
          <w:sz w:val="28"/>
          <w:szCs w:val="28"/>
          <w:lang w:val="uk-UA"/>
        </w:rPr>
        <w:t xml:space="preserve"> адміністрації</w:t>
      </w:r>
      <w:r w:rsidRPr="006122D4">
        <w:rPr>
          <w:color w:val="000000" w:themeColor="text1"/>
          <w:sz w:val="28"/>
          <w:szCs w:val="28"/>
          <w:lang w:val="uk-UA"/>
        </w:rPr>
        <w:t xml:space="preserve">, </w:t>
      </w:r>
      <w:r>
        <w:rPr>
          <w:color w:val="000000" w:themeColor="text1"/>
          <w:sz w:val="28"/>
          <w:szCs w:val="28"/>
          <w:lang w:val="uk-UA"/>
        </w:rPr>
        <w:t xml:space="preserve">підприємства, </w:t>
      </w:r>
      <w:r w:rsidRPr="006122D4">
        <w:rPr>
          <w:sz w:val="28"/>
          <w:szCs w:val="28"/>
          <w:shd w:val="clear" w:color="auto" w:fill="FFFFFF"/>
          <w:lang w:val="uk-UA"/>
        </w:rPr>
        <w:t>установи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Pr="006122D4">
        <w:rPr>
          <w:sz w:val="28"/>
          <w:szCs w:val="28"/>
          <w:shd w:val="clear" w:color="auto" w:fill="FFFFFF"/>
          <w:lang w:val="uk-UA"/>
        </w:rPr>
        <w:t>організації, що належат</w:t>
      </w:r>
      <w:r w:rsidRPr="005B1814">
        <w:rPr>
          <w:sz w:val="28"/>
          <w:szCs w:val="28"/>
          <w:shd w:val="clear" w:color="auto" w:fill="FFFFFF"/>
          <w:lang w:val="uk-UA"/>
        </w:rPr>
        <w:t xml:space="preserve">ь до сфери </w:t>
      </w:r>
      <w:r>
        <w:rPr>
          <w:sz w:val="28"/>
          <w:szCs w:val="28"/>
          <w:shd w:val="clear" w:color="auto" w:fill="FFFFFF"/>
          <w:lang w:val="uk-UA"/>
        </w:rPr>
        <w:t>управління Лисичанської міської ВА</w:t>
      </w:r>
      <w:r w:rsidRPr="00BF1A1C">
        <w:rPr>
          <w:color w:val="000000" w:themeColor="text1"/>
          <w:sz w:val="28"/>
          <w:szCs w:val="28"/>
          <w:lang w:val="uk-UA"/>
        </w:rPr>
        <w:t xml:space="preserve"> щодо тимчасового, строком до двох місяців, переведення на дистанційну роботу, якщо це можливо з урахуванням виконуваної роботи та в разі наведення інформації, з якої можна вважати, що дискримінація, насильство за ознакою статі, сексуальне домагання мали місце;</w:t>
      </w:r>
    </w:p>
    <w:p w14:paraId="67800E4E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5" w:name="n87"/>
      <w:bookmarkEnd w:id="55"/>
      <w:r w:rsidRPr="00BF1A1C">
        <w:rPr>
          <w:color w:val="000000" w:themeColor="text1"/>
          <w:sz w:val="28"/>
          <w:szCs w:val="28"/>
          <w:lang w:val="uk-UA"/>
        </w:rPr>
        <w:t>інформування про права та послуги, які їм може бути надано, та про хід та результати розгляду їх заяви;</w:t>
      </w:r>
    </w:p>
    <w:p w14:paraId="36B1BD8C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6" w:name="n88"/>
      <w:bookmarkEnd w:id="56"/>
      <w:r w:rsidRPr="00BF1A1C">
        <w:rPr>
          <w:color w:val="000000" w:themeColor="text1"/>
          <w:sz w:val="28"/>
          <w:szCs w:val="28"/>
          <w:lang w:val="uk-UA"/>
        </w:rPr>
        <w:t>клопотання про необхідність одержання і долучення до матеріалів нових документів, одержання додаткових пояснень осіб, яким можуть бути відомі обставини випадку;</w:t>
      </w:r>
    </w:p>
    <w:p w14:paraId="5BC17D53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7" w:name="n89"/>
      <w:bookmarkEnd w:id="57"/>
      <w:r w:rsidRPr="00BF1A1C">
        <w:rPr>
          <w:color w:val="000000" w:themeColor="text1"/>
          <w:sz w:val="28"/>
          <w:szCs w:val="28"/>
          <w:lang w:val="uk-UA"/>
        </w:rPr>
        <w:t>участь у засіданнях комісії;</w:t>
      </w:r>
    </w:p>
    <w:p w14:paraId="28F1AE59" w14:textId="77777777" w:rsidR="00D04BA8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8" w:name="n90"/>
      <w:bookmarkEnd w:id="58"/>
      <w:r w:rsidRPr="00BF1A1C">
        <w:rPr>
          <w:color w:val="000000" w:themeColor="text1"/>
          <w:sz w:val="28"/>
          <w:szCs w:val="28"/>
          <w:lang w:val="uk-UA"/>
        </w:rPr>
        <w:t>ознайомлення з матеріалами, запити та отримання відповідних документів, їх копій;</w:t>
      </w:r>
    </w:p>
    <w:p w14:paraId="5ABA53F6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9" w:name="n91"/>
      <w:bookmarkEnd w:id="59"/>
      <w:r w:rsidRPr="00BF1A1C">
        <w:rPr>
          <w:color w:val="000000" w:themeColor="text1"/>
          <w:sz w:val="28"/>
          <w:szCs w:val="28"/>
          <w:lang w:val="uk-UA"/>
        </w:rPr>
        <w:t>2) проведення аналізу зібраної інформації відпо</w:t>
      </w:r>
      <w:r>
        <w:rPr>
          <w:color w:val="000000" w:themeColor="text1"/>
          <w:sz w:val="28"/>
          <w:szCs w:val="28"/>
          <w:lang w:val="uk-UA"/>
        </w:rPr>
        <w:t>відальною особою та проведення к</w:t>
      </w:r>
      <w:r w:rsidRPr="00BF1A1C">
        <w:rPr>
          <w:color w:val="000000" w:themeColor="text1"/>
          <w:sz w:val="28"/>
          <w:szCs w:val="28"/>
          <w:lang w:val="uk-UA"/>
        </w:rPr>
        <w:t>омісією оцінювання випадку.</w:t>
      </w:r>
    </w:p>
    <w:p w14:paraId="5D1AFEC5" w14:textId="06BC1ED5" w:rsidR="00824ABD" w:rsidRDefault="00D04BA8" w:rsidP="00824AB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0" w:name="n92"/>
      <w:bookmarkEnd w:id="60"/>
      <w:r w:rsidRPr="00BF1A1C">
        <w:rPr>
          <w:color w:val="000000" w:themeColor="text1"/>
          <w:sz w:val="28"/>
          <w:szCs w:val="28"/>
          <w:lang w:val="uk-UA"/>
        </w:rPr>
        <w:t xml:space="preserve">Після завершення збирання інформації та проведення її аналізу відповідальною особою готується письмовий звіт, який повинен містити інформацію про обставини, які стали підставою для звернення, наявність / відсутність поєднання дискримінації за ознакою статі, насильства за ознакою статі та сексуальних домагань з дискримінацією за іншими ознаками, визначеними законодавством, позиції осіб, стосовно яких подано звернення, осіб, яким стали відомі будь-які обставини, викладені у зверненні, інші </w:t>
      </w:r>
      <w:r w:rsidR="00824ABD">
        <w:rPr>
          <w:color w:val="000000" w:themeColor="text1"/>
          <w:sz w:val="28"/>
          <w:szCs w:val="28"/>
          <w:lang w:val="uk-UA"/>
        </w:rPr>
        <w:t xml:space="preserve">   </w:t>
      </w:r>
      <w:r w:rsidRPr="00BF1A1C">
        <w:rPr>
          <w:color w:val="000000" w:themeColor="text1"/>
          <w:sz w:val="28"/>
          <w:szCs w:val="28"/>
          <w:lang w:val="uk-UA"/>
        </w:rPr>
        <w:t xml:space="preserve">фактичні дані, висновки, в яких зазначається, чи було звернення </w:t>
      </w:r>
      <w:r w:rsidR="00824ABD">
        <w:rPr>
          <w:color w:val="000000" w:themeColor="text1"/>
          <w:sz w:val="28"/>
          <w:szCs w:val="28"/>
          <w:lang w:val="uk-UA"/>
        </w:rPr>
        <w:t xml:space="preserve">   </w:t>
      </w:r>
      <w:r w:rsidRPr="00BF1A1C">
        <w:rPr>
          <w:color w:val="000000" w:themeColor="text1"/>
          <w:sz w:val="28"/>
          <w:szCs w:val="28"/>
          <w:lang w:val="uk-UA"/>
        </w:rPr>
        <w:t xml:space="preserve">обґрунтованим, частково обґрунтованим або необґрунтованим. До звіту також додаються </w:t>
      </w:r>
      <w:r w:rsidR="00824ABD">
        <w:rPr>
          <w:color w:val="000000" w:themeColor="text1"/>
          <w:sz w:val="28"/>
          <w:szCs w:val="28"/>
          <w:lang w:val="uk-UA"/>
        </w:rPr>
        <w:t xml:space="preserve"> </w:t>
      </w:r>
      <w:r w:rsidRPr="00BF1A1C">
        <w:rPr>
          <w:color w:val="000000" w:themeColor="text1"/>
          <w:sz w:val="28"/>
          <w:szCs w:val="28"/>
          <w:lang w:val="uk-UA"/>
        </w:rPr>
        <w:t xml:space="preserve">рекомендації </w:t>
      </w:r>
      <w:r w:rsidR="00824ABD">
        <w:rPr>
          <w:color w:val="000000" w:themeColor="text1"/>
          <w:sz w:val="28"/>
          <w:szCs w:val="28"/>
          <w:lang w:val="uk-UA"/>
        </w:rPr>
        <w:t xml:space="preserve"> </w:t>
      </w:r>
      <w:r w:rsidRPr="00BF1A1C">
        <w:rPr>
          <w:color w:val="000000" w:themeColor="text1"/>
          <w:sz w:val="28"/>
          <w:szCs w:val="28"/>
          <w:lang w:val="uk-UA"/>
        </w:rPr>
        <w:t>щодо</w:t>
      </w:r>
      <w:r w:rsidR="00824ABD">
        <w:rPr>
          <w:color w:val="000000" w:themeColor="text1"/>
          <w:sz w:val="28"/>
          <w:szCs w:val="28"/>
          <w:lang w:val="uk-UA"/>
        </w:rPr>
        <w:t xml:space="preserve"> </w:t>
      </w:r>
      <w:r w:rsidRPr="00BF1A1C">
        <w:rPr>
          <w:color w:val="000000" w:themeColor="text1"/>
          <w:sz w:val="28"/>
          <w:szCs w:val="28"/>
          <w:lang w:val="uk-UA"/>
        </w:rPr>
        <w:t xml:space="preserve"> конкретних </w:t>
      </w:r>
      <w:r w:rsidR="00824ABD">
        <w:rPr>
          <w:color w:val="000000" w:themeColor="text1"/>
          <w:sz w:val="28"/>
          <w:szCs w:val="28"/>
          <w:lang w:val="uk-UA"/>
        </w:rPr>
        <w:t xml:space="preserve"> </w:t>
      </w:r>
      <w:r w:rsidRPr="00BF1A1C">
        <w:rPr>
          <w:color w:val="000000" w:themeColor="text1"/>
          <w:sz w:val="28"/>
          <w:szCs w:val="28"/>
          <w:lang w:val="uk-UA"/>
        </w:rPr>
        <w:t xml:space="preserve">системних </w:t>
      </w:r>
      <w:r w:rsidR="00824ABD">
        <w:rPr>
          <w:color w:val="000000" w:themeColor="text1"/>
          <w:sz w:val="28"/>
          <w:szCs w:val="28"/>
          <w:lang w:val="uk-UA"/>
        </w:rPr>
        <w:t xml:space="preserve"> </w:t>
      </w:r>
      <w:r w:rsidRPr="00BF1A1C">
        <w:rPr>
          <w:color w:val="000000" w:themeColor="text1"/>
          <w:sz w:val="28"/>
          <w:szCs w:val="28"/>
          <w:lang w:val="uk-UA"/>
        </w:rPr>
        <w:t xml:space="preserve">заходів </w:t>
      </w:r>
      <w:r w:rsidR="00824ABD">
        <w:rPr>
          <w:color w:val="000000" w:themeColor="text1"/>
          <w:sz w:val="28"/>
          <w:szCs w:val="28"/>
          <w:lang w:val="uk-UA"/>
        </w:rPr>
        <w:t xml:space="preserve"> </w:t>
      </w:r>
      <w:r w:rsidRPr="00BF1A1C">
        <w:rPr>
          <w:color w:val="000000" w:themeColor="text1"/>
          <w:sz w:val="28"/>
          <w:szCs w:val="28"/>
          <w:lang w:val="uk-UA"/>
        </w:rPr>
        <w:t xml:space="preserve">із </w:t>
      </w:r>
      <w:r w:rsidR="00824ABD">
        <w:rPr>
          <w:color w:val="000000" w:themeColor="text1"/>
          <w:sz w:val="28"/>
          <w:szCs w:val="28"/>
          <w:lang w:val="uk-UA"/>
        </w:rPr>
        <w:t xml:space="preserve"> </w:t>
      </w:r>
      <w:r w:rsidRPr="00BF1A1C">
        <w:rPr>
          <w:color w:val="000000" w:themeColor="text1"/>
          <w:sz w:val="28"/>
          <w:szCs w:val="28"/>
          <w:lang w:val="uk-UA"/>
        </w:rPr>
        <w:t xml:space="preserve">запобігання </w:t>
      </w:r>
    </w:p>
    <w:p w14:paraId="4DFED0B1" w14:textId="27549B5F" w:rsidR="00824ABD" w:rsidRPr="00C96FEA" w:rsidRDefault="00824ABD" w:rsidP="00824ABD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lang w:val="uk-UA"/>
        </w:rPr>
      </w:pPr>
    </w:p>
    <w:p w14:paraId="73D94F78" w14:textId="632DCA9D" w:rsidR="00824ABD" w:rsidRDefault="00824ABD" w:rsidP="00824ABD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7</w:t>
      </w:r>
    </w:p>
    <w:p w14:paraId="6EC2CAF7" w14:textId="77777777" w:rsidR="00824ABD" w:rsidRDefault="00824ABD" w:rsidP="00824ABD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  <w:lang w:val="uk-UA"/>
        </w:rPr>
      </w:pPr>
    </w:p>
    <w:p w14:paraId="3933F715" w14:textId="79F78274" w:rsidR="00D04BA8" w:rsidRPr="00BF1A1C" w:rsidRDefault="00D04BA8" w:rsidP="00824ABD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BF1A1C">
        <w:rPr>
          <w:color w:val="000000" w:themeColor="text1"/>
          <w:sz w:val="28"/>
          <w:szCs w:val="28"/>
          <w:lang w:val="uk-UA"/>
        </w:rPr>
        <w:t>дискримінації за ознакою статі, насильства за ознакою статі та сексуальним домаганням.</w:t>
      </w:r>
    </w:p>
    <w:p w14:paraId="199ABDFE" w14:textId="442CEF13" w:rsidR="00D04BA8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1" w:name="n93"/>
      <w:bookmarkEnd w:id="61"/>
      <w:r w:rsidRPr="00BF1A1C">
        <w:rPr>
          <w:color w:val="000000" w:themeColor="text1"/>
          <w:sz w:val="28"/>
          <w:szCs w:val="28"/>
          <w:lang w:val="uk-UA"/>
        </w:rPr>
        <w:t xml:space="preserve">За результатами спілкування із заявниками, особами, яким стали відомі будь-які обставини звернення, іншими особами та вивчення зібраних матеріалів відповідальна особа готує проект висновку та подає матеріали на розгляд </w:t>
      </w:r>
      <w:r w:rsidR="00C96FEA">
        <w:rPr>
          <w:color w:val="000000" w:themeColor="text1"/>
          <w:sz w:val="28"/>
          <w:szCs w:val="28"/>
          <w:lang w:val="uk-UA"/>
        </w:rPr>
        <w:t xml:space="preserve"> </w:t>
      </w:r>
      <w:r w:rsidRPr="00BF1A1C">
        <w:rPr>
          <w:color w:val="000000" w:themeColor="text1"/>
          <w:sz w:val="28"/>
          <w:szCs w:val="28"/>
          <w:lang w:val="uk-UA"/>
        </w:rPr>
        <w:t>комісії;</w:t>
      </w:r>
    </w:p>
    <w:p w14:paraId="60777930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2" w:name="n94"/>
      <w:bookmarkEnd w:id="62"/>
      <w:r w:rsidRPr="00BF1A1C">
        <w:rPr>
          <w:color w:val="000000" w:themeColor="text1"/>
          <w:sz w:val="28"/>
          <w:szCs w:val="28"/>
          <w:lang w:val="uk-UA"/>
        </w:rPr>
        <w:t>3) п</w:t>
      </w:r>
      <w:r>
        <w:rPr>
          <w:color w:val="000000" w:themeColor="text1"/>
          <w:sz w:val="28"/>
          <w:szCs w:val="28"/>
          <w:lang w:val="uk-UA"/>
        </w:rPr>
        <w:t>роведення засідання к</w:t>
      </w:r>
      <w:r w:rsidRPr="00BF1A1C">
        <w:rPr>
          <w:color w:val="000000" w:themeColor="text1"/>
          <w:sz w:val="28"/>
          <w:szCs w:val="28"/>
          <w:lang w:val="uk-UA"/>
        </w:rPr>
        <w:t>омісії.</w:t>
      </w:r>
    </w:p>
    <w:p w14:paraId="6270FDF4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3" w:name="n95"/>
      <w:bookmarkEnd w:id="63"/>
      <w:r w:rsidRPr="00BF1A1C">
        <w:rPr>
          <w:color w:val="000000" w:themeColor="text1"/>
          <w:sz w:val="28"/>
          <w:szCs w:val="28"/>
          <w:lang w:val="uk-UA"/>
        </w:rPr>
        <w:t>Комісія може ухвалити висновок щодо:</w:t>
      </w:r>
    </w:p>
    <w:p w14:paraId="23CB597A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F1A1C">
        <w:rPr>
          <w:color w:val="000000" w:themeColor="text1"/>
          <w:sz w:val="28"/>
          <w:szCs w:val="28"/>
          <w:lang w:val="uk-UA"/>
        </w:rPr>
        <w:t>продовження збирання інформації про обставини, які стали підставою для звернення;</w:t>
      </w:r>
    </w:p>
    <w:p w14:paraId="4B345D02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F1A1C">
        <w:rPr>
          <w:color w:val="000000" w:themeColor="text1"/>
          <w:sz w:val="28"/>
          <w:szCs w:val="28"/>
          <w:lang w:val="uk-UA"/>
        </w:rPr>
        <w:t xml:space="preserve">у разі надходження звернення, в якому під час розгляду виявлено ознаки адміністративного або кримінального правопорушення, надсилання його до Національної поліції або іншого органу досудового розслідування, до підслідності якого належить відповідне кримінальне правопорушення згідно з </w:t>
      </w:r>
      <w:hyperlink r:id="rId13" w:tgtFrame="_blank" w:history="1">
        <w:r w:rsidRPr="00BF1A1C">
          <w:rPr>
            <w:rStyle w:val="ad"/>
            <w:color w:val="000000" w:themeColor="text1"/>
            <w:sz w:val="28"/>
            <w:szCs w:val="28"/>
            <w:u w:val="none"/>
            <w:lang w:val="uk-UA"/>
          </w:rPr>
          <w:t>Кримінальним процесуальним кодексом України</w:t>
        </w:r>
      </w:hyperlink>
      <w:r w:rsidRPr="00BF1A1C">
        <w:rPr>
          <w:color w:val="000000" w:themeColor="text1"/>
          <w:sz w:val="28"/>
          <w:szCs w:val="28"/>
          <w:lang w:val="uk-UA"/>
        </w:rPr>
        <w:t>;</w:t>
      </w:r>
    </w:p>
    <w:p w14:paraId="32E0FEB4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F1A1C">
        <w:rPr>
          <w:color w:val="000000" w:themeColor="text1"/>
          <w:sz w:val="28"/>
          <w:szCs w:val="28"/>
          <w:lang w:val="uk-UA"/>
        </w:rPr>
        <w:t>подання пропозицій керівнику органу щодо вжиття заходів стосовно запобігання випадкам дискримінації за ознакою статі, насильства за ознакою статі та сексуальним домаганням, заходів впливу на особу, яка вчинила дискримінаційні дії, і захисту постраждалої особи;</w:t>
      </w:r>
    </w:p>
    <w:p w14:paraId="7C980538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F1A1C">
        <w:rPr>
          <w:color w:val="000000" w:themeColor="text1"/>
          <w:sz w:val="28"/>
          <w:szCs w:val="28"/>
          <w:lang w:val="uk-UA"/>
        </w:rPr>
        <w:t>відсутності у зверненні ознак дискримінації за ознакою статі.</w:t>
      </w:r>
    </w:p>
    <w:p w14:paraId="6F0D40A2" w14:textId="77777777" w:rsidR="00D04BA8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6A757A77" w14:textId="537F6582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F1A1C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>1</w:t>
      </w:r>
      <w:r w:rsidRPr="00BF1A1C">
        <w:rPr>
          <w:color w:val="000000" w:themeColor="text1"/>
          <w:sz w:val="28"/>
          <w:szCs w:val="28"/>
          <w:lang w:val="uk-UA"/>
        </w:rPr>
        <w:t xml:space="preserve">. Про результати розгляду звернення відповідальна особа протягом </w:t>
      </w:r>
      <w:r w:rsidR="00C96FEA">
        <w:rPr>
          <w:color w:val="000000" w:themeColor="text1"/>
          <w:sz w:val="28"/>
          <w:szCs w:val="28"/>
          <w:lang w:val="uk-UA"/>
        </w:rPr>
        <w:t xml:space="preserve">   </w:t>
      </w:r>
      <w:r w:rsidRPr="00BF1A1C">
        <w:rPr>
          <w:color w:val="000000" w:themeColor="text1"/>
          <w:sz w:val="28"/>
          <w:szCs w:val="28"/>
          <w:lang w:val="uk-UA"/>
        </w:rPr>
        <w:t>трьох</w:t>
      </w:r>
      <w:r>
        <w:rPr>
          <w:color w:val="000000" w:themeColor="text1"/>
          <w:sz w:val="28"/>
          <w:szCs w:val="28"/>
          <w:lang w:val="uk-UA"/>
        </w:rPr>
        <w:t xml:space="preserve"> робочих днів з дати ухвалення к</w:t>
      </w:r>
      <w:r w:rsidRPr="00BF1A1C">
        <w:rPr>
          <w:color w:val="000000" w:themeColor="text1"/>
          <w:sz w:val="28"/>
          <w:szCs w:val="28"/>
          <w:lang w:val="uk-UA"/>
        </w:rPr>
        <w:t xml:space="preserve">омісією висновку за результатами </w:t>
      </w:r>
      <w:r w:rsidR="00C96FEA">
        <w:rPr>
          <w:color w:val="000000" w:themeColor="text1"/>
          <w:sz w:val="28"/>
          <w:szCs w:val="28"/>
          <w:lang w:val="uk-UA"/>
        </w:rPr>
        <w:t xml:space="preserve"> </w:t>
      </w:r>
      <w:r w:rsidRPr="00BF1A1C">
        <w:rPr>
          <w:color w:val="000000" w:themeColor="text1"/>
          <w:sz w:val="28"/>
          <w:szCs w:val="28"/>
          <w:lang w:val="uk-UA"/>
        </w:rPr>
        <w:t>розгляду звернення інформує заявників (в обраний ними спосіб, що був зазначений у зверненні) та осіб, стосовно яких подано звернення, про обґрунтованість/необґрунтованість звернення та заходи, які вживатимуться. Таке інформування здійснюється шляхом вручення або надсилання на поштову адресу або на адресу електронної пошти заявника вис</w:t>
      </w:r>
      <w:r>
        <w:rPr>
          <w:color w:val="000000" w:themeColor="text1"/>
          <w:sz w:val="28"/>
          <w:szCs w:val="28"/>
          <w:lang w:val="uk-UA"/>
        </w:rPr>
        <w:t>новку к</w:t>
      </w:r>
      <w:r w:rsidRPr="00BF1A1C">
        <w:rPr>
          <w:color w:val="000000" w:themeColor="text1"/>
          <w:sz w:val="28"/>
          <w:szCs w:val="28"/>
          <w:lang w:val="uk-UA"/>
        </w:rPr>
        <w:t>омісії, про що зазн</w:t>
      </w:r>
      <w:r>
        <w:rPr>
          <w:color w:val="000000" w:themeColor="text1"/>
          <w:sz w:val="28"/>
          <w:szCs w:val="28"/>
          <w:lang w:val="uk-UA"/>
        </w:rPr>
        <w:t>ачається у протоколі засідання к</w:t>
      </w:r>
      <w:r w:rsidRPr="00BF1A1C">
        <w:rPr>
          <w:color w:val="000000" w:themeColor="text1"/>
          <w:sz w:val="28"/>
          <w:szCs w:val="28"/>
          <w:lang w:val="uk-UA"/>
        </w:rPr>
        <w:t>омісії.</w:t>
      </w:r>
    </w:p>
    <w:p w14:paraId="37E80B8F" w14:textId="728176E8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F1A1C">
        <w:rPr>
          <w:color w:val="000000" w:themeColor="text1"/>
          <w:sz w:val="28"/>
          <w:szCs w:val="28"/>
          <w:lang w:val="uk-UA"/>
        </w:rPr>
        <w:t xml:space="preserve">Якщо під час розгляду звернення виявлено ознаки адміністративного або кримінального правопорушення, таке звернення надсилається до Національної поліції або іншого органу досудового розслідування, до підслідності якого належить відповідне кримінальне правопорушення згідно з </w:t>
      </w:r>
      <w:hyperlink r:id="rId14" w:tgtFrame="_blank" w:history="1">
        <w:r w:rsidRPr="00BF1A1C">
          <w:rPr>
            <w:rStyle w:val="ad"/>
            <w:color w:val="000000" w:themeColor="text1"/>
            <w:sz w:val="28"/>
            <w:szCs w:val="28"/>
            <w:u w:val="none"/>
            <w:lang w:val="uk-UA"/>
          </w:rPr>
          <w:t>Кримінальним процесуальним кодексом України</w:t>
        </w:r>
      </w:hyperlink>
      <w:r w:rsidRPr="00BF1A1C">
        <w:rPr>
          <w:color w:val="000000" w:themeColor="text1"/>
          <w:sz w:val="28"/>
          <w:szCs w:val="28"/>
          <w:lang w:val="uk-UA"/>
        </w:rPr>
        <w:t xml:space="preserve">, не пізніше ніж протягом одного робочого </w:t>
      </w:r>
      <w:r w:rsidR="00C96FEA">
        <w:rPr>
          <w:color w:val="000000" w:themeColor="text1"/>
          <w:sz w:val="28"/>
          <w:szCs w:val="28"/>
          <w:lang w:val="uk-UA"/>
        </w:rPr>
        <w:t xml:space="preserve">  </w:t>
      </w:r>
      <w:r w:rsidRPr="00BF1A1C">
        <w:rPr>
          <w:color w:val="000000" w:themeColor="text1"/>
          <w:sz w:val="28"/>
          <w:szCs w:val="28"/>
          <w:lang w:val="uk-UA"/>
        </w:rPr>
        <w:t>дня з дати ухвалення комісією висновку.</w:t>
      </w:r>
      <w:r w:rsidR="00C96FEA">
        <w:rPr>
          <w:color w:val="000000" w:themeColor="text1"/>
          <w:sz w:val="28"/>
          <w:szCs w:val="28"/>
          <w:lang w:val="uk-UA"/>
        </w:rPr>
        <w:t xml:space="preserve">    </w:t>
      </w:r>
    </w:p>
    <w:p w14:paraId="5C104F1B" w14:textId="77777777" w:rsidR="00D04BA8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78B796B2" w14:textId="15A91F93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12. Звернення розглядається к</w:t>
      </w:r>
      <w:r w:rsidRPr="00BF1A1C">
        <w:rPr>
          <w:color w:val="000000" w:themeColor="text1"/>
          <w:sz w:val="28"/>
          <w:szCs w:val="28"/>
          <w:lang w:val="uk-UA"/>
        </w:rPr>
        <w:t>омісією, яка ухвалює висновок, протягом не більш як одного місяця з дня надх</w:t>
      </w:r>
      <w:r>
        <w:rPr>
          <w:color w:val="000000" w:themeColor="text1"/>
          <w:sz w:val="28"/>
          <w:szCs w:val="28"/>
          <w:lang w:val="uk-UA"/>
        </w:rPr>
        <w:t>одження звернення. У разі коли к</w:t>
      </w:r>
      <w:r w:rsidRPr="00BF1A1C">
        <w:rPr>
          <w:color w:val="000000" w:themeColor="text1"/>
          <w:sz w:val="28"/>
          <w:szCs w:val="28"/>
          <w:lang w:val="uk-UA"/>
        </w:rPr>
        <w:t xml:space="preserve">омісією ухвалено висновок про необхідність подальшого збирання інформації та проведення додаткових консультацій, розгляд звернення може бути </w:t>
      </w:r>
      <w:r w:rsidR="00C96FEA">
        <w:rPr>
          <w:color w:val="000000" w:themeColor="text1"/>
          <w:sz w:val="28"/>
          <w:szCs w:val="28"/>
          <w:lang w:val="uk-UA"/>
        </w:rPr>
        <w:t xml:space="preserve">  </w:t>
      </w:r>
      <w:r w:rsidRPr="00BF1A1C">
        <w:rPr>
          <w:color w:val="000000" w:themeColor="text1"/>
          <w:sz w:val="28"/>
          <w:szCs w:val="28"/>
          <w:lang w:val="uk-UA"/>
        </w:rPr>
        <w:t>продовжено до 45 календарних днів.</w:t>
      </w:r>
    </w:p>
    <w:p w14:paraId="361D2D57" w14:textId="77777777" w:rsidR="00D04BA8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4" w:name="n103"/>
      <w:bookmarkStart w:id="65" w:name="n104"/>
      <w:bookmarkEnd w:id="64"/>
      <w:bookmarkEnd w:id="65"/>
    </w:p>
    <w:p w14:paraId="1861340E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13</w:t>
      </w:r>
      <w:r w:rsidRPr="00BF1A1C">
        <w:rPr>
          <w:color w:val="000000" w:themeColor="text1"/>
          <w:sz w:val="28"/>
          <w:szCs w:val="28"/>
          <w:lang w:val="uk-UA"/>
        </w:rPr>
        <w:t xml:space="preserve">. Звернення розглядаються з урахуванням вимог Законів України </w:t>
      </w:r>
      <w:hyperlink r:id="rId15" w:tgtFrame="_blank" w:history="1">
        <w:r w:rsidRPr="00BF1A1C">
          <w:rPr>
            <w:rStyle w:val="ad"/>
            <w:color w:val="000000" w:themeColor="text1"/>
            <w:sz w:val="28"/>
            <w:szCs w:val="28"/>
            <w:u w:val="none"/>
            <w:lang w:val="uk-UA"/>
          </w:rPr>
          <w:t>“Про захист персональних даних”</w:t>
        </w:r>
      </w:hyperlink>
      <w:r w:rsidRPr="00BF1A1C">
        <w:rPr>
          <w:color w:val="000000" w:themeColor="text1"/>
          <w:sz w:val="28"/>
          <w:szCs w:val="28"/>
          <w:lang w:val="uk-UA"/>
        </w:rPr>
        <w:t xml:space="preserve"> та </w:t>
      </w:r>
      <w:hyperlink r:id="rId16" w:tgtFrame="_blank" w:history="1">
        <w:r w:rsidRPr="00BF1A1C">
          <w:rPr>
            <w:rStyle w:val="ad"/>
            <w:color w:val="000000" w:themeColor="text1"/>
            <w:sz w:val="28"/>
            <w:szCs w:val="28"/>
            <w:u w:val="none"/>
            <w:lang w:val="uk-UA"/>
          </w:rPr>
          <w:t>“Про доступ до публічної інформації”</w:t>
        </w:r>
      </w:hyperlink>
      <w:r w:rsidRPr="00BF1A1C">
        <w:rPr>
          <w:color w:val="000000" w:themeColor="text1"/>
          <w:sz w:val="28"/>
          <w:szCs w:val="28"/>
          <w:lang w:val="uk-UA"/>
        </w:rPr>
        <w:t xml:space="preserve"> на всіх етапах їх розгляду до моменту ухвалення висновку.</w:t>
      </w:r>
    </w:p>
    <w:p w14:paraId="61739B17" w14:textId="7390CF89" w:rsidR="00824ABD" w:rsidRDefault="00824ABD" w:rsidP="00824ABD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  <w:lang w:val="uk-UA"/>
        </w:rPr>
      </w:pPr>
      <w:bookmarkStart w:id="66" w:name="n105"/>
      <w:bookmarkEnd w:id="66"/>
      <w:r>
        <w:rPr>
          <w:color w:val="000000" w:themeColor="text1"/>
          <w:sz w:val="28"/>
          <w:szCs w:val="28"/>
          <w:lang w:val="uk-UA"/>
        </w:rPr>
        <w:lastRenderedPageBreak/>
        <w:t>8</w:t>
      </w:r>
    </w:p>
    <w:p w14:paraId="54C3B8AE" w14:textId="77777777" w:rsidR="00824ABD" w:rsidRDefault="00824ABD" w:rsidP="00824ABD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  <w:lang w:val="uk-UA"/>
        </w:rPr>
      </w:pPr>
    </w:p>
    <w:p w14:paraId="6416C192" w14:textId="41F14F14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14</w:t>
      </w:r>
      <w:r w:rsidRPr="00BF1A1C">
        <w:rPr>
          <w:color w:val="000000" w:themeColor="text1"/>
          <w:sz w:val="28"/>
          <w:szCs w:val="28"/>
          <w:lang w:val="uk-UA"/>
        </w:rPr>
        <w:t>. Не допускається:</w:t>
      </w:r>
    </w:p>
    <w:p w14:paraId="580CD8A0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7" w:name="n106"/>
      <w:bookmarkEnd w:id="67"/>
      <w:r w:rsidRPr="00BF1A1C">
        <w:rPr>
          <w:color w:val="000000" w:themeColor="text1"/>
          <w:sz w:val="28"/>
          <w:szCs w:val="28"/>
          <w:lang w:val="uk-UA"/>
        </w:rPr>
        <w:t>розголошення особами, які беруть участь у розгляді звернення, відомостей про особисте життя осіб та іншої інформації, одержаної із звернення;</w:t>
      </w:r>
    </w:p>
    <w:p w14:paraId="7FDF631D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8" w:name="n107"/>
      <w:bookmarkEnd w:id="68"/>
      <w:r w:rsidRPr="00BF1A1C">
        <w:rPr>
          <w:color w:val="000000" w:themeColor="text1"/>
          <w:sz w:val="28"/>
          <w:szCs w:val="28"/>
          <w:lang w:val="uk-UA"/>
        </w:rPr>
        <w:t>з’ясування даних про особу, які не стосуються суті звернення;</w:t>
      </w:r>
    </w:p>
    <w:p w14:paraId="37EA4C71" w14:textId="1BCACF3F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9" w:name="n108"/>
      <w:bookmarkEnd w:id="69"/>
      <w:r w:rsidRPr="00BF1A1C">
        <w:rPr>
          <w:color w:val="000000" w:themeColor="text1"/>
          <w:sz w:val="28"/>
          <w:szCs w:val="28"/>
          <w:lang w:val="uk-UA"/>
        </w:rPr>
        <w:t xml:space="preserve">дискримінація у будь-якій формі, визначеній </w:t>
      </w:r>
      <w:hyperlink r:id="rId17" w:tgtFrame="_blank" w:history="1">
        <w:r w:rsidRPr="00BF1A1C">
          <w:rPr>
            <w:rStyle w:val="ad"/>
            <w:color w:val="000000" w:themeColor="text1"/>
            <w:sz w:val="28"/>
            <w:szCs w:val="28"/>
            <w:u w:val="none"/>
            <w:lang w:val="uk-UA"/>
          </w:rPr>
          <w:t>Законом України</w:t>
        </w:r>
      </w:hyperlink>
      <w:r w:rsidRPr="00BF1A1C">
        <w:rPr>
          <w:color w:val="000000" w:themeColor="text1"/>
          <w:sz w:val="28"/>
          <w:szCs w:val="28"/>
          <w:lang w:val="uk-UA"/>
        </w:rPr>
        <w:t xml:space="preserve"> “Про засади запобігання та протидії дискримінації в Україні”, у зв’язку з поданням</w:t>
      </w:r>
      <w:r w:rsidR="00C96FEA">
        <w:rPr>
          <w:color w:val="000000" w:themeColor="text1"/>
          <w:sz w:val="28"/>
          <w:szCs w:val="28"/>
          <w:lang w:val="uk-UA"/>
        </w:rPr>
        <w:t xml:space="preserve"> </w:t>
      </w:r>
      <w:r w:rsidRPr="00BF1A1C">
        <w:rPr>
          <w:color w:val="000000" w:themeColor="text1"/>
          <w:sz w:val="28"/>
          <w:szCs w:val="28"/>
          <w:lang w:val="uk-UA"/>
        </w:rPr>
        <w:t xml:space="preserve"> звернення, участю в його розгляді або поданням інформації, необхідної для </w:t>
      </w:r>
      <w:r w:rsidR="00C96FEA">
        <w:rPr>
          <w:color w:val="000000" w:themeColor="text1"/>
          <w:sz w:val="28"/>
          <w:szCs w:val="28"/>
          <w:lang w:val="uk-UA"/>
        </w:rPr>
        <w:t xml:space="preserve">   </w:t>
      </w:r>
      <w:r w:rsidRPr="00BF1A1C">
        <w:rPr>
          <w:color w:val="000000" w:themeColor="text1"/>
          <w:sz w:val="28"/>
          <w:szCs w:val="28"/>
          <w:lang w:val="uk-UA"/>
        </w:rPr>
        <w:t>його розгляду.</w:t>
      </w:r>
    </w:p>
    <w:p w14:paraId="32835D19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0" w:name="n109"/>
      <w:bookmarkEnd w:id="70"/>
      <w:r w:rsidRPr="00BF1A1C">
        <w:rPr>
          <w:color w:val="000000" w:themeColor="text1"/>
          <w:sz w:val="28"/>
          <w:szCs w:val="28"/>
          <w:lang w:val="uk-UA"/>
        </w:rPr>
        <w:t xml:space="preserve">Особи, залучені до розгляду звернень, забезпечують нерозголошення конфіденційної інформації відповідно до норм </w:t>
      </w:r>
      <w:hyperlink r:id="rId18" w:tgtFrame="_blank" w:history="1">
        <w:r w:rsidRPr="00BF1A1C">
          <w:rPr>
            <w:rStyle w:val="ad"/>
            <w:color w:val="000000" w:themeColor="text1"/>
            <w:sz w:val="28"/>
            <w:szCs w:val="28"/>
            <w:u w:val="none"/>
            <w:lang w:val="uk-UA"/>
          </w:rPr>
          <w:t>Закону України</w:t>
        </w:r>
      </w:hyperlink>
      <w:r w:rsidRPr="00BF1A1C">
        <w:rPr>
          <w:color w:val="000000" w:themeColor="text1"/>
          <w:sz w:val="28"/>
          <w:szCs w:val="28"/>
          <w:lang w:val="uk-UA"/>
        </w:rPr>
        <w:t xml:space="preserve"> “Про захист персональних даних”. Зазначена заборона не поширюється на інформування відповідних органів, уповноважених здійснювати досудове розслідування або розгляд відповідно до законодавства, а також повідомлення інформації, що міститься у зверненні, особам:</w:t>
      </w:r>
    </w:p>
    <w:p w14:paraId="74975DF2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1" w:name="n110"/>
      <w:bookmarkEnd w:id="71"/>
      <w:r w:rsidRPr="00BF1A1C">
        <w:rPr>
          <w:color w:val="000000" w:themeColor="text1"/>
          <w:sz w:val="28"/>
          <w:szCs w:val="28"/>
          <w:lang w:val="uk-UA"/>
        </w:rPr>
        <w:t>які розглядають випадок дискримінації за ознакою статі, насильства за ознакою статі, сексуальних домагань;</w:t>
      </w:r>
    </w:p>
    <w:p w14:paraId="6DFC1342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2" w:name="n111"/>
      <w:bookmarkEnd w:id="72"/>
      <w:r w:rsidRPr="00BF1A1C">
        <w:rPr>
          <w:color w:val="000000" w:themeColor="text1"/>
          <w:sz w:val="28"/>
          <w:szCs w:val="28"/>
          <w:lang w:val="uk-UA"/>
        </w:rPr>
        <w:t>стосовно яких подано звернення;</w:t>
      </w:r>
    </w:p>
    <w:p w14:paraId="7A7BBF0A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3" w:name="n112"/>
      <w:bookmarkEnd w:id="73"/>
      <w:r w:rsidRPr="00BF1A1C">
        <w:rPr>
          <w:color w:val="000000" w:themeColor="text1"/>
          <w:sz w:val="28"/>
          <w:szCs w:val="28"/>
          <w:lang w:val="uk-UA"/>
        </w:rPr>
        <w:t>безпосереднім керівникам осіб, стосовно яких подано звернення;</w:t>
      </w:r>
    </w:p>
    <w:p w14:paraId="785CCA68" w14:textId="77777777" w:rsidR="00D04BA8" w:rsidRPr="00BF1A1C" w:rsidRDefault="00D04BA8" w:rsidP="00BF1A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4" w:name="n113"/>
      <w:bookmarkEnd w:id="74"/>
      <w:r w:rsidRPr="00BF1A1C">
        <w:rPr>
          <w:color w:val="000000" w:themeColor="text1"/>
          <w:sz w:val="28"/>
          <w:szCs w:val="28"/>
          <w:lang w:val="uk-UA"/>
        </w:rPr>
        <w:t>керівнику органу, в якому стався випадок дискримінації за ознакою статі, насильства за ознакою статі, сексуальних домагань.</w:t>
      </w:r>
    </w:p>
    <w:p w14:paraId="7AB20170" w14:textId="77777777" w:rsidR="00D04BA8" w:rsidRDefault="00D04BA8" w:rsidP="00BF1A1C">
      <w:pPr>
        <w:jc w:val="center"/>
        <w:rPr>
          <w:b/>
          <w:color w:val="000000" w:themeColor="text1"/>
          <w:sz w:val="28"/>
          <w:lang w:val="uk-UA"/>
        </w:rPr>
      </w:pPr>
    </w:p>
    <w:p w14:paraId="6BB61752" w14:textId="77777777" w:rsidR="00C25097" w:rsidRDefault="00C25097" w:rsidP="00BF1A1C">
      <w:pPr>
        <w:jc w:val="center"/>
        <w:rPr>
          <w:b/>
          <w:color w:val="000000" w:themeColor="text1"/>
          <w:sz w:val="28"/>
          <w:lang w:val="uk-UA"/>
        </w:rPr>
      </w:pPr>
    </w:p>
    <w:p w14:paraId="5ACA3D05" w14:textId="77777777" w:rsidR="00C25097" w:rsidRDefault="00C25097" w:rsidP="00BF1A1C">
      <w:pPr>
        <w:jc w:val="center"/>
        <w:rPr>
          <w:b/>
          <w:color w:val="000000" w:themeColor="text1"/>
          <w:sz w:val="28"/>
          <w:lang w:val="uk-UA"/>
        </w:rPr>
      </w:pPr>
    </w:p>
    <w:p w14:paraId="19EE1136" w14:textId="77777777" w:rsidR="00D04BA8" w:rsidRPr="0050796A" w:rsidRDefault="00D04BA8" w:rsidP="00BF1A1C">
      <w:pPr>
        <w:jc w:val="center"/>
        <w:rPr>
          <w:b/>
          <w:color w:val="000000" w:themeColor="text1"/>
          <w:sz w:val="28"/>
          <w:lang w:val="uk-UA"/>
        </w:rPr>
      </w:pPr>
    </w:p>
    <w:p w14:paraId="5D171144" w14:textId="77777777" w:rsidR="00D04BA8" w:rsidRPr="0050796A" w:rsidRDefault="00D04BA8" w:rsidP="00BF1A1C">
      <w:pPr>
        <w:ind w:right="282"/>
        <w:rPr>
          <w:b/>
          <w:color w:val="000000" w:themeColor="text1"/>
          <w:sz w:val="28"/>
          <w:szCs w:val="28"/>
          <w:lang w:val="uk-UA"/>
        </w:rPr>
      </w:pPr>
      <w:r w:rsidRPr="0050796A">
        <w:rPr>
          <w:b/>
          <w:color w:val="000000" w:themeColor="text1"/>
          <w:sz w:val="28"/>
          <w:szCs w:val="28"/>
          <w:lang w:val="uk-UA"/>
        </w:rPr>
        <w:t xml:space="preserve">Начальник управління </w:t>
      </w:r>
    </w:p>
    <w:p w14:paraId="58FE56F0" w14:textId="77777777" w:rsidR="00D04BA8" w:rsidRDefault="00D04BA8" w:rsidP="00BF1A1C">
      <w:pPr>
        <w:ind w:right="282"/>
        <w:rPr>
          <w:sz w:val="28"/>
          <w:szCs w:val="28"/>
        </w:rPr>
      </w:pPr>
      <w:r w:rsidRPr="0050796A">
        <w:rPr>
          <w:b/>
          <w:color w:val="000000" w:themeColor="text1"/>
          <w:sz w:val="28"/>
          <w:szCs w:val="28"/>
          <w:lang w:val="uk-UA"/>
        </w:rPr>
        <w:t xml:space="preserve">соціального захисту населення                                         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50796A">
        <w:rPr>
          <w:b/>
          <w:color w:val="000000" w:themeColor="text1"/>
          <w:sz w:val="28"/>
          <w:szCs w:val="28"/>
          <w:lang w:val="uk-UA"/>
        </w:rPr>
        <w:t xml:space="preserve">        Олена </w:t>
      </w:r>
      <w:r w:rsidRPr="0050796A">
        <w:rPr>
          <w:b/>
          <w:color w:val="000000" w:themeColor="text1"/>
          <w:sz w:val="28"/>
          <w:szCs w:val="28"/>
        </w:rPr>
        <w:t>БЄЛАН</w:t>
      </w:r>
    </w:p>
    <w:p w14:paraId="3D151A23" w14:textId="77777777" w:rsidR="00D04BA8" w:rsidRPr="00D04BA8" w:rsidRDefault="00D04BA8" w:rsidP="0002124E">
      <w:pPr>
        <w:jc w:val="both"/>
        <w:rPr>
          <w:b/>
          <w:sz w:val="28"/>
        </w:rPr>
      </w:pPr>
    </w:p>
    <w:sectPr w:rsidR="00D04BA8" w:rsidRPr="00D04BA8" w:rsidSect="00540C09"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7EA1" w14:textId="77777777" w:rsidR="004A18F3" w:rsidRDefault="004A18F3" w:rsidP="00EA6FB0">
      <w:r>
        <w:separator/>
      </w:r>
    </w:p>
  </w:endnote>
  <w:endnote w:type="continuationSeparator" w:id="0">
    <w:p w14:paraId="6AB48358" w14:textId="77777777" w:rsidR="004A18F3" w:rsidRDefault="004A18F3" w:rsidP="00EA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D117" w14:textId="77777777" w:rsidR="004A18F3" w:rsidRDefault="004A18F3" w:rsidP="00EA6FB0">
      <w:r>
        <w:separator/>
      </w:r>
    </w:p>
  </w:footnote>
  <w:footnote w:type="continuationSeparator" w:id="0">
    <w:p w14:paraId="056CCBD3" w14:textId="77777777" w:rsidR="004A18F3" w:rsidRDefault="004A18F3" w:rsidP="00EA6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100D14"/>
    <w:multiLevelType w:val="hybridMultilevel"/>
    <w:tmpl w:val="48E2777C"/>
    <w:lvl w:ilvl="0" w:tplc="36F23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1C5B3C"/>
    <w:multiLevelType w:val="hybridMultilevel"/>
    <w:tmpl w:val="FD76342C"/>
    <w:lvl w:ilvl="0" w:tplc="09ECE1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5E49F5"/>
    <w:multiLevelType w:val="multilevel"/>
    <w:tmpl w:val="140A1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07AC0D9C"/>
    <w:multiLevelType w:val="multilevel"/>
    <w:tmpl w:val="B93227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DB169C0"/>
    <w:multiLevelType w:val="hybridMultilevel"/>
    <w:tmpl w:val="03B21440"/>
    <w:lvl w:ilvl="0" w:tplc="E7F64E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AB56DD"/>
    <w:multiLevelType w:val="hybridMultilevel"/>
    <w:tmpl w:val="AD620FF8"/>
    <w:lvl w:ilvl="0" w:tplc="41FE2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B537D3"/>
    <w:multiLevelType w:val="hybridMultilevel"/>
    <w:tmpl w:val="3460B5CC"/>
    <w:lvl w:ilvl="0" w:tplc="2A5A2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EB78C5"/>
    <w:multiLevelType w:val="hybridMultilevel"/>
    <w:tmpl w:val="C952E012"/>
    <w:lvl w:ilvl="0" w:tplc="12EAF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265D72"/>
    <w:multiLevelType w:val="hybridMultilevel"/>
    <w:tmpl w:val="B6102634"/>
    <w:lvl w:ilvl="0" w:tplc="04AEDB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CAA0B59"/>
    <w:multiLevelType w:val="multilevel"/>
    <w:tmpl w:val="29BECE34"/>
    <w:lvl w:ilvl="0">
      <w:start w:val="1"/>
      <w:numFmt w:val="decimal"/>
      <w:lvlText w:val="%1."/>
      <w:lvlJc w:val="left"/>
      <w:pPr>
        <w:ind w:left="5696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1">
      <w:start w:val="1"/>
      <w:numFmt w:val="decimal"/>
      <w:lvlText w:val="%1.%2."/>
      <w:lvlJc w:val="left"/>
      <w:pPr>
        <w:ind w:left="7113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 w:themeColor="text1"/>
        <w:sz w:val="28"/>
      </w:rPr>
    </w:lvl>
  </w:abstractNum>
  <w:abstractNum w:abstractNumId="12" w15:restartNumberingAfterBreak="0">
    <w:nsid w:val="46DA4D9D"/>
    <w:multiLevelType w:val="multilevel"/>
    <w:tmpl w:val="CD5CE7D8"/>
    <w:lvl w:ilvl="0">
      <w:start w:val="4"/>
      <w:numFmt w:val="upperRoman"/>
      <w:lvlText w:val="%1."/>
      <w:lvlJc w:val="left"/>
      <w:pPr>
        <w:ind w:left="117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13" w15:restartNumberingAfterBreak="0">
    <w:nsid w:val="4DE0405F"/>
    <w:multiLevelType w:val="hybridMultilevel"/>
    <w:tmpl w:val="A210C1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078D0"/>
    <w:multiLevelType w:val="hybridMultilevel"/>
    <w:tmpl w:val="A290E0CE"/>
    <w:lvl w:ilvl="0" w:tplc="BB44CD46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44B0BE9"/>
    <w:multiLevelType w:val="multilevel"/>
    <w:tmpl w:val="37C866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55350EF9"/>
    <w:multiLevelType w:val="hybridMultilevel"/>
    <w:tmpl w:val="62B8C04A"/>
    <w:lvl w:ilvl="0" w:tplc="FFC4A39E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864211"/>
    <w:multiLevelType w:val="hybridMultilevel"/>
    <w:tmpl w:val="DFA8F4F2"/>
    <w:lvl w:ilvl="0" w:tplc="FE56E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073C80"/>
    <w:multiLevelType w:val="multilevel"/>
    <w:tmpl w:val="70E8FA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6BA2D04"/>
    <w:multiLevelType w:val="hybridMultilevel"/>
    <w:tmpl w:val="05000C84"/>
    <w:lvl w:ilvl="0" w:tplc="15A0F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C66DA4"/>
    <w:multiLevelType w:val="hybridMultilevel"/>
    <w:tmpl w:val="2F040BC0"/>
    <w:lvl w:ilvl="0" w:tplc="EC9822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2A749A8"/>
    <w:multiLevelType w:val="multilevel"/>
    <w:tmpl w:val="EE7817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75D12907"/>
    <w:multiLevelType w:val="hybridMultilevel"/>
    <w:tmpl w:val="F858F926"/>
    <w:lvl w:ilvl="0" w:tplc="AE9E4EC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F3B49"/>
    <w:multiLevelType w:val="hybridMultilevel"/>
    <w:tmpl w:val="67D4872A"/>
    <w:lvl w:ilvl="0" w:tplc="C2360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F3F5F0D"/>
    <w:multiLevelType w:val="hybridMultilevel"/>
    <w:tmpl w:val="A028A83E"/>
    <w:lvl w:ilvl="0" w:tplc="E5EC10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78869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58076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5104918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41542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7945492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067045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94038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851557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5587335">
    <w:abstractNumId w:val="19"/>
  </w:num>
  <w:num w:numId="10" w16cid:durableId="776369325">
    <w:abstractNumId w:val="6"/>
  </w:num>
  <w:num w:numId="11" w16cid:durableId="1701737853">
    <w:abstractNumId w:val="13"/>
  </w:num>
  <w:num w:numId="12" w16cid:durableId="433935983">
    <w:abstractNumId w:val="8"/>
  </w:num>
  <w:num w:numId="13" w16cid:durableId="1888683688">
    <w:abstractNumId w:val="10"/>
  </w:num>
  <w:num w:numId="14" w16cid:durableId="1064645911">
    <w:abstractNumId w:val="23"/>
  </w:num>
  <w:num w:numId="15" w16cid:durableId="683483545">
    <w:abstractNumId w:val="20"/>
  </w:num>
  <w:num w:numId="16" w16cid:durableId="1658722811">
    <w:abstractNumId w:val="17"/>
  </w:num>
  <w:num w:numId="17" w16cid:durableId="158083188">
    <w:abstractNumId w:val="7"/>
  </w:num>
  <w:num w:numId="18" w16cid:durableId="309868797">
    <w:abstractNumId w:val="9"/>
  </w:num>
  <w:num w:numId="19" w16cid:durableId="401220025">
    <w:abstractNumId w:val="16"/>
  </w:num>
  <w:num w:numId="20" w16cid:durableId="494999999">
    <w:abstractNumId w:val="2"/>
  </w:num>
  <w:num w:numId="21" w16cid:durableId="485586283">
    <w:abstractNumId w:val="4"/>
  </w:num>
  <w:num w:numId="22" w16cid:durableId="982075615">
    <w:abstractNumId w:val="11"/>
  </w:num>
  <w:num w:numId="23" w16cid:durableId="592662850">
    <w:abstractNumId w:val="3"/>
  </w:num>
  <w:num w:numId="24" w16cid:durableId="1251743297">
    <w:abstractNumId w:val="14"/>
  </w:num>
  <w:num w:numId="25" w16cid:durableId="14320452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5E"/>
    <w:rsid w:val="000158FA"/>
    <w:rsid w:val="0002124E"/>
    <w:rsid w:val="000231F4"/>
    <w:rsid w:val="000232BB"/>
    <w:rsid w:val="00030821"/>
    <w:rsid w:val="0003254D"/>
    <w:rsid w:val="0004465E"/>
    <w:rsid w:val="0004466B"/>
    <w:rsid w:val="000536AB"/>
    <w:rsid w:val="00056D4A"/>
    <w:rsid w:val="00060A59"/>
    <w:rsid w:val="00067A40"/>
    <w:rsid w:val="00072F92"/>
    <w:rsid w:val="00077DBD"/>
    <w:rsid w:val="00080E22"/>
    <w:rsid w:val="00081B9B"/>
    <w:rsid w:val="000843C9"/>
    <w:rsid w:val="00092D0D"/>
    <w:rsid w:val="000A19D8"/>
    <w:rsid w:val="000A1F36"/>
    <w:rsid w:val="000B34EF"/>
    <w:rsid w:val="000C219A"/>
    <w:rsid w:val="000E047F"/>
    <w:rsid w:val="000E2045"/>
    <w:rsid w:val="000E3866"/>
    <w:rsid w:val="000F0975"/>
    <w:rsid w:val="000F459F"/>
    <w:rsid w:val="00110736"/>
    <w:rsid w:val="00110A06"/>
    <w:rsid w:val="00113FBB"/>
    <w:rsid w:val="00120569"/>
    <w:rsid w:val="00132A6D"/>
    <w:rsid w:val="0014017B"/>
    <w:rsid w:val="00146A9C"/>
    <w:rsid w:val="00156927"/>
    <w:rsid w:val="0016022E"/>
    <w:rsid w:val="00164CDE"/>
    <w:rsid w:val="00177332"/>
    <w:rsid w:val="001954EF"/>
    <w:rsid w:val="00196ACB"/>
    <w:rsid w:val="001A32DD"/>
    <w:rsid w:val="001B2545"/>
    <w:rsid w:val="001B5AA9"/>
    <w:rsid w:val="001C5A4C"/>
    <w:rsid w:val="001D3B12"/>
    <w:rsid w:val="001D62FB"/>
    <w:rsid w:val="001E681A"/>
    <w:rsid w:val="001F3905"/>
    <w:rsid w:val="001F765F"/>
    <w:rsid w:val="00200906"/>
    <w:rsid w:val="00205C7E"/>
    <w:rsid w:val="002158F4"/>
    <w:rsid w:val="002214F0"/>
    <w:rsid w:val="002218EA"/>
    <w:rsid w:val="00221D6D"/>
    <w:rsid w:val="00222AFD"/>
    <w:rsid w:val="00226288"/>
    <w:rsid w:val="00247469"/>
    <w:rsid w:val="0026669E"/>
    <w:rsid w:val="00266C04"/>
    <w:rsid w:val="00266ECF"/>
    <w:rsid w:val="002916EF"/>
    <w:rsid w:val="0029715C"/>
    <w:rsid w:val="00297BBC"/>
    <w:rsid w:val="002A6DCE"/>
    <w:rsid w:val="002B4B08"/>
    <w:rsid w:val="002B6DE8"/>
    <w:rsid w:val="002C126E"/>
    <w:rsid w:val="002D118D"/>
    <w:rsid w:val="002E4B0D"/>
    <w:rsid w:val="002F4DEE"/>
    <w:rsid w:val="00300328"/>
    <w:rsid w:val="00306A9A"/>
    <w:rsid w:val="00307108"/>
    <w:rsid w:val="00311460"/>
    <w:rsid w:val="00317C89"/>
    <w:rsid w:val="003221EC"/>
    <w:rsid w:val="00346C8A"/>
    <w:rsid w:val="00350D8F"/>
    <w:rsid w:val="00352FEE"/>
    <w:rsid w:val="00357082"/>
    <w:rsid w:val="00362728"/>
    <w:rsid w:val="00366B24"/>
    <w:rsid w:val="00387BB9"/>
    <w:rsid w:val="00392EF7"/>
    <w:rsid w:val="003967E1"/>
    <w:rsid w:val="00397D57"/>
    <w:rsid w:val="003C6EB6"/>
    <w:rsid w:val="003D5A1B"/>
    <w:rsid w:val="003E1E5F"/>
    <w:rsid w:val="003E4875"/>
    <w:rsid w:val="003E5505"/>
    <w:rsid w:val="00410D7C"/>
    <w:rsid w:val="00416227"/>
    <w:rsid w:val="00420654"/>
    <w:rsid w:val="00420C04"/>
    <w:rsid w:val="004230B1"/>
    <w:rsid w:val="004277A4"/>
    <w:rsid w:val="0043153B"/>
    <w:rsid w:val="00443E3F"/>
    <w:rsid w:val="00444721"/>
    <w:rsid w:val="00447CB1"/>
    <w:rsid w:val="00452A3E"/>
    <w:rsid w:val="00471087"/>
    <w:rsid w:val="00476558"/>
    <w:rsid w:val="00485606"/>
    <w:rsid w:val="00485D6A"/>
    <w:rsid w:val="00487735"/>
    <w:rsid w:val="00491D73"/>
    <w:rsid w:val="0049434F"/>
    <w:rsid w:val="004A001B"/>
    <w:rsid w:val="004A04DE"/>
    <w:rsid w:val="004A18F3"/>
    <w:rsid w:val="004A783E"/>
    <w:rsid w:val="004B2355"/>
    <w:rsid w:val="004B566B"/>
    <w:rsid w:val="004C0FE2"/>
    <w:rsid w:val="004C4E34"/>
    <w:rsid w:val="004D2C93"/>
    <w:rsid w:val="004E3505"/>
    <w:rsid w:val="004F243A"/>
    <w:rsid w:val="00503836"/>
    <w:rsid w:val="0050754E"/>
    <w:rsid w:val="005076C6"/>
    <w:rsid w:val="00516EA2"/>
    <w:rsid w:val="00525D58"/>
    <w:rsid w:val="00540906"/>
    <w:rsid w:val="00540C09"/>
    <w:rsid w:val="0055136A"/>
    <w:rsid w:val="005737F3"/>
    <w:rsid w:val="00577BF3"/>
    <w:rsid w:val="00585637"/>
    <w:rsid w:val="005A08ED"/>
    <w:rsid w:val="005A0C89"/>
    <w:rsid w:val="005A56C5"/>
    <w:rsid w:val="005A6FC0"/>
    <w:rsid w:val="005B2E07"/>
    <w:rsid w:val="005C4365"/>
    <w:rsid w:val="005C4BB0"/>
    <w:rsid w:val="005C7073"/>
    <w:rsid w:val="005F4557"/>
    <w:rsid w:val="00601A3E"/>
    <w:rsid w:val="006072B4"/>
    <w:rsid w:val="00620933"/>
    <w:rsid w:val="006340C7"/>
    <w:rsid w:val="00643042"/>
    <w:rsid w:val="00646F27"/>
    <w:rsid w:val="006707B4"/>
    <w:rsid w:val="00680450"/>
    <w:rsid w:val="006804BC"/>
    <w:rsid w:val="006807EB"/>
    <w:rsid w:val="006A5C6E"/>
    <w:rsid w:val="006C3A7D"/>
    <w:rsid w:val="006C7F3B"/>
    <w:rsid w:val="006D2C0D"/>
    <w:rsid w:val="006D3176"/>
    <w:rsid w:val="006E3E68"/>
    <w:rsid w:val="006E50F2"/>
    <w:rsid w:val="006E65C8"/>
    <w:rsid w:val="006E7274"/>
    <w:rsid w:val="006F0B43"/>
    <w:rsid w:val="007043A6"/>
    <w:rsid w:val="00713AE6"/>
    <w:rsid w:val="00717325"/>
    <w:rsid w:val="0072440D"/>
    <w:rsid w:val="007254B7"/>
    <w:rsid w:val="00745726"/>
    <w:rsid w:val="00745D1A"/>
    <w:rsid w:val="007469C1"/>
    <w:rsid w:val="00752AD2"/>
    <w:rsid w:val="00763CCF"/>
    <w:rsid w:val="0077399E"/>
    <w:rsid w:val="00780860"/>
    <w:rsid w:val="00781DEC"/>
    <w:rsid w:val="0078237E"/>
    <w:rsid w:val="00782A0A"/>
    <w:rsid w:val="00791275"/>
    <w:rsid w:val="00797848"/>
    <w:rsid w:val="007A30C5"/>
    <w:rsid w:val="007A33C2"/>
    <w:rsid w:val="007A3CBD"/>
    <w:rsid w:val="007A640E"/>
    <w:rsid w:val="007D25D0"/>
    <w:rsid w:val="007D43B9"/>
    <w:rsid w:val="007E2AFB"/>
    <w:rsid w:val="007F6AAB"/>
    <w:rsid w:val="008004EE"/>
    <w:rsid w:val="00804E22"/>
    <w:rsid w:val="008129F4"/>
    <w:rsid w:val="0081570C"/>
    <w:rsid w:val="00815C95"/>
    <w:rsid w:val="00816798"/>
    <w:rsid w:val="00824ABD"/>
    <w:rsid w:val="00826F6B"/>
    <w:rsid w:val="00832A28"/>
    <w:rsid w:val="008333F6"/>
    <w:rsid w:val="0083761C"/>
    <w:rsid w:val="00846A16"/>
    <w:rsid w:val="008504AF"/>
    <w:rsid w:val="00853EF1"/>
    <w:rsid w:val="00856BC0"/>
    <w:rsid w:val="00866A03"/>
    <w:rsid w:val="008670F6"/>
    <w:rsid w:val="00871C0F"/>
    <w:rsid w:val="0087272E"/>
    <w:rsid w:val="00877067"/>
    <w:rsid w:val="008861D7"/>
    <w:rsid w:val="008904FD"/>
    <w:rsid w:val="008959AB"/>
    <w:rsid w:val="0089604B"/>
    <w:rsid w:val="0089698D"/>
    <w:rsid w:val="008A25F4"/>
    <w:rsid w:val="008A2ECD"/>
    <w:rsid w:val="008A3BD9"/>
    <w:rsid w:val="008A52F4"/>
    <w:rsid w:val="008A54A2"/>
    <w:rsid w:val="008B300F"/>
    <w:rsid w:val="008C6AE6"/>
    <w:rsid w:val="008E2B0D"/>
    <w:rsid w:val="008E55B3"/>
    <w:rsid w:val="008F1869"/>
    <w:rsid w:val="0090013E"/>
    <w:rsid w:val="00925329"/>
    <w:rsid w:val="00931A8D"/>
    <w:rsid w:val="00965D3F"/>
    <w:rsid w:val="009728F8"/>
    <w:rsid w:val="00975AB8"/>
    <w:rsid w:val="009801BD"/>
    <w:rsid w:val="00982337"/>
    <w:rsid w:val="00991EE4"/>
    <w:rsid w:val="009924DD"/>
    <w:rsid w:val="00994AA2"/>
    <w:rsid w:val="00997B21"/>
    <w:rsid w:val="009A129C"/>
    <w:rsid w:val="009A163E"/>
    <w:rsid w:val="009A28CB"/>
    <w:rsid w:val="009A37DB"/>
    <w:rsid w:val="009A4C18"/>
    <w:rsid w:val="009B7B2F"/>
    <w:rsid w:val="009D1E8A"/>
    <w:rsid w:val="009E3D31"/>
    <w:rsid w:val="009E40E1"/>
    <w:rsid w:val="009E4EF2"/>
    <w:rsid w:val="009E74AB"/>
    <w:rsid w:val="009F04F9"/>
    <w:rsid w:val="009F589F"/>
    <w:rsid w:val="00A057DD"/>
    <w:rsid w:val="00A11970"/>
    <w:rsid w:val="00A249BF"/>
    <w:rsid w:val="00A31211"/>
    <w:rsid w:val="00A34169"/>
    <w:rsid w:val="00A413D7"/>
    <w:rsid w:val="00A4244E"/>
    <w:rsid w:val="00A47587"/>
    <w:rsid w:val="00A557DE"/>
    <w:rsid w:val="00A5755E"/>
    <w:rsid w:val="00A60EA5"/>
    <w:rsid w:val="00A66FAA"/>
    <w:rsid w:val="00A72C98"/>
    <w:rsid w:val="00A83EC3"/>
    <w:rsid w:val="00A901BE"/>
    <w:rsid w:val="00AA4F6D"/>
    <w:rsid w:val="00AB1BE9"/>
    <w:rsid w:val="00AB6915"/>
    <w:rsid w:val="00AC3F4F"/>
    <w:rsid w:val="00AD3E5D"/>
    <w:rsid w:val="00AE25C9"/>
    <w:rsid w:val="00AF4396"/>
    <w:rsid w:val="00AF51E9"/>
    <w:rsid w:val="00B051DB"/>
    <w:rsid w:val="00B1372B"/>
    <w:rsid w:val="00B13D74"/>
    <w:rsid w:val="00B13F6C"/>
    <w:rsid w:val="00B21545"/>
    <w:rsid w:val="00B22E16"/>
    <w:rsid w:val="00B257DB"/>
    <w:rsid w:val="00B408CF"/>
    <w:rsid w:val="00B45E3D"/>
    <w:rsid w:val="00B51FF6"/>
    <w:rsid w:val="00B52C74"/>
    <w:rsid w:val="00B53C01"/>
    <w:rsid w:val="00B55B89"/>
    <w:rsid w:val="00B77F52"/>
    <w:rsid w:val="00B839EB"/>
    <w:rsid w:val="00B90DA1"/>
    <w:rsid w:val="00BA1DA0"/>
    <w:rsid w:val="00BA2EE8"/>
    <w:rsid w:val="00BA6508"/>
    <w:rsid w:val="00BA7C15"/>
    <w:rsid w:val="00BE0745"/>
    <w:rsid w:val="00BE45C1"/>
    <w:rsid w:val="00BE56DE"/>
    <w:rsid w:val="00BE5A46"/>
    <w:rsid w:val="00BE6B30"/>
    <w:rsid w:val="00C0154A"/>
    <w:rsid w:val="00C0647A"/>
    <w:rsid w:val="00C1566F"/>
    <w:rsid w:val="00C25097"/>
    <w:rsid w:val="00C31074"/>
    <w:rsid w:val="00C47E99"/>
    <w:rsid w:val="00C51527"/>
    <w:rsid w:val="00C534E1"/>
    <w:rsid w:val="00C554F9"/>
    <w:rsid w:val="00C57998"/>
    <w:rsid w:val="00C671CF"/>
    <w:rsid w:val="00C67A86"/>
    <w:rsid w:val="00C70E97"/>
    <w:rsid w:val="00C71E8A"/>
    <w:rsid w:val="00C72368"/>
    <w:rsid w:val="00C80D5E"/>
    <w:rsid w:val="00C8234D"/>
    <w:rsid w:val="00C96927"/>
    <w:rsid w:val="00C96FEA"/>
    <w:rsid w:val="00CA168D"/>
    <w:rsid w:val="00CB4087"/>
    <w:rsid w:val="00CB5B4C"/>
    <w:rsid w:val="00CC45C4"/>
    <w:rsid w:val="00CC7187"/>
    <w:rsid w:val="00CE4783"/>
    <w:rsid w:val="00CE720B"/>
    <w:rsid w:val="00CF45AE"/>
    <w:rsid w:val="00CF67A2"/>
    <w:rsid w:val="00D0273E"/>
    <w:rsid w:val="00D04BA8"/>
    <w:rsid w:val="00D11DBD"/>
    <w:rsid w:val="00D14D67"/>
    <w:rsid w:val="00D24F34"/>
    <w:rsid w:val="00D308E3"/>
    <w:rsid w:val="00D356CA"/>
    <w:rsid w:val="00D45999"/>
    <w:rsid w:val="00D460D8"/>
    <w:rsid w:val="00D50814"/>
    <w:rsid w:val="00D53C48"/>
    <w:rsid w:val="00D54DC4"/>
    <w:rsid w:val="00D600EB"/>
    <w:rsid w:val="00D61D07"/>
    <w:rsid w:val="00D633E5"/>
    <w:rsid w:val="00D64FA2"/>
    <w:rsid w:val="00D65F61"/>
    <w:rsid w:val="00D85FC4"/>
    <w:rsid w:val="00D940A9"/>
    <w:rsid w:val="00DA0A94"/>
    <w:rsid w:val="00DA6EA1"/>
    <w:rsid w:val="00DA6F2A"/>
    <w:rsid w:val="00DA74B5"/>
    <w:rsid w:val="00DB54AE"/>
    <w:rsid w:val="00DB5A56"/>
    <w:rsid w:val="00DB71A1"/>
    <w:rsid w:val="00DC03F5"/>
    <w:rsid w:val="00DC4DA8"/>
    <w:rsid w:val="00DD18D3"/>
    <w:rsid w:val="00DD1CE6"/>
    <w:rsid w:val="00DF2835"/>
    <w:rsid w:val="00E0045B"/>
    <w:rsid w:val="00E265B9"/>
    <w:rsid w:val="00E265BA"/>
    <w:rsid w:val="00E26963"/>
    <w:rsid w:val="00E3218F"/>
    <w:rsid w:val="00E337A3"/>
    <w:rsid w:val="00E340E0"/>
    <w:rsid w:val="00E34F73"/>
    <w:rsid w:val="00E42C2B"/>
    <w:rsid w:val="00E4637A"/>
    <w:rsid w:val="00E47214"/>
    <w:rsid w:val="00E54C26"/>
    <w:rsid w:val="00E56C68"/>
    <w:rsid w:val="00E57B2B"/>
    <w:rsid w:val="00E62B8F"/>
    <w:rsid w:val="00E62EF4"/>
    <w:rsid w:val="00E650BC"/>
    <w:rsid w:val="00E6587B"/>
    <w:rsid w:val="00E703E2"/>
    <w:rsid w:val="00E75395"/>
    <w:rsid w:val="00E80496"/>
    <w:rsid w:val="00E824E8"/>
    <w:rsid w:val="00EA0F39"/>
    <w:rsid w:val="00EA13CC"/>
    <w:rsid w:val="00EA3C86"/>
    <w:rsid w:val="00EA6A5D"/>
    <w:rsid w:val="00EA6FB0"/>
    <w:rsid w:val="00EB1D64"/>
    <w:rsid w:val="00EB290D"/>
    <w:rsid w:val="00EB2B16"/>
    <w:rsid w:val="00ED29F0"/>
    <w:rsid w:val="00ED4375"/>
    <w:rsid w:val="00EE3A41"/>
    <w:rsid w:val="00EE42C6"/>
    <w:rsid w:val="00EF346C"/>
    <w:rsid w:val="00F1029C"/>
    <w:rsid w:val="00F334FB"/>
    <w:rsid w:val="00F4197C"/>
    <w:rsid w:val="00F42A7E"/>
    <w:rsid w:val="00F56066"/>
    <w:rsid w:val="00F60A10"/>
    <w:rsid w:val="00F67334"/>
    <w:rsid w:val="00F85C17"/>
    <w:rsid w:val="00FA0812"/>
    <w:rsid w:val="00FA1F63"/>
    <w:rsid w:val="00FA32D4"/>
    <w:rsid w:val="00FA3D4F"/>
    <w:rsid w:val="00FA668F"/>
    <w:rsid w:val="00FB29C9"/>
    <w:rsid w:val="00FB3027"/>
    <w:rsid w:val="00FB400F"/>
    <w:rsid w:val="00FC55DA"/>
    <w:rsid w:val="00FD2CD9"/>
    <w:rsid w:val="00FD4117"/>
    <w:rsid w:val="00FD4BA6"/>
    <w:rsid w:val="00FD4C62"/>
    <w:rsid w:val="00FE566C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54426"/>
  <w15:docId w15:val="{7ECCF9E1-E23D-4E73-9411-E9FDE509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6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0A59"/>
    <w:pPr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4">
    <w:name w:val="Назва Знак"/>
    <w:basedOn w:val="a0"/>
    <w:link w:val="a3"/>
    <w:rsid w:val="00060A59"/>
    <w:rPr>
      <w:rFonts w:ascii="Arial" w:eastAsia="Times New Roman" w:hAnsi="Arial" w:cs="Times New Roman"/>
      <w:b/>
      <w:kern w:val="0"/>
      <w:sz w:val="28"/>
      <w:szCs w:val="20"/>
      <w:lang w:val="ru-RU" w:eastAsia="ru-RU"/>
      <w14:ligatures w14:val="none"/>
    </w:rPr>
  </w:style>
  <w:style w:type="paragraph" w:styleId="a5">
    <w:name w:val="No Spacing"/>
    <w:qFormat/>
    <w:rsid w:val="00060A59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ar-SA"/>
      <w14:ligatures w14:val="none"/>
    </w:rPr>
  </w:style>
  <w:style w:type="paragraph" w:styleId="a6">
    <w:name w:val="header"/>
    <w:basedOn w:val="a"/>
    <w:link w:val="a7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25D5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5D58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D62F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ar-SA"/>
      <w14:ligatures w14:val="none"/>
    </w:rPr>
  </w:style>
  <w:style w:type="paragraph" w:styleId="ac">
    <w:name w:val="List Paragraph"/>
    <w:basedOn w:val="a"/>
    <w:uiPriority w:val="34"/>
    <w:qFormat/>
    <w:rsid w:val="001D62FB"/>
    <w:pPr>
      <w:ind w:left="708"/>
    </w:pPr>
    <w:rPr>
      <w:lang w:val="uk-UA" w:eastAsia="ru-RU"/>
    </w:rPr>
  </w:style>
  <w:style w:type="character" w:customStyle="1" w:styleId="FontStyle">
    <w:name w:val="Font Style"/>
    <w:rsid w:val="001D62FB"/>
    <w:rPr>
      <w:rFonts w:ascii="Courier New" w:hAnsi="Courier New" w:cs="Courier New" w:hint="default"/>
      <w:color w:val="000000"/>
      <w:sz w:val="20"/>
      <w:szCs w:val="20"/>
    </w:rPr>
  </w:style>
  <w:style w:type="character" w:styleId="ad">
    <w:name w:val="Hyperlink"/>
    <w:basedOn w:val="a0"/>
    <w:uiPriority w:val="99"/>
    <w:unhideWhenUsed/>
    <w:rsid w:val="001D62FB"/>
    <w:rPr>
      <w:color w:val="0000FF"/>
      <w:u w:val="single"/>
    </w:rPr>
  </w:style>
  <w:style w:type="table" w:styleId="ae">
    <w:name w:val="Table Grid"/>
    <w:basedOn w:val="a1"/>
    <w:uiPriority w:val="59"/>
    <w:rsid w:val="001D62F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1D62FB"/>
    <w:rPr>
      <w:b/>
      <w:bCs/>
    </w:rPr>
  </w:style>
  <w:style w:type="paragraph" w:customStyle="1" w:styleId="11">
    <w:name w:val="Основной текст1"/>
    <w:basedOn w:val="a"/>
    <w:rsid w:val="00925329"/>
    <w:pPr>
      <w:widowControl w:val="0"/>
      <w:shd w:val="clear" w:color="auto" w:fill="FFFFFF"/>
      <w:ind w:firstLine="400"/>
    </w:pPr>
    <w:rPr>
      <w:sz w:val="28"/>
      <w:szCs w:val="28"/>
      <w:lang w:val="uk-UA" w:eastAsia="en-US"/>
    </w:rPr>
  </w:style>
  <w:style w:type="character" w:customStyle="1" w:styleId="1892">
    <w:name w:val="1892"/>
    <w:aliases w:val="baiaagaaboqcaaadvgmaaavkawaaaaaaaaaaaaaaaaaaaaaaaaaaaaaaaaaaaaaaaaaaaaaaaaaaaaaaaaaaaaaaaaaaaaaaaaaaaaaaaaaaaaaaaaaaaaaaaaaaaaaaaaaaaaaaaaaaaaaaaaaaaaaaaaaaaaaaaaaaaaaaaaaaaaaaaaaaaaaaaaaaaaaaaaaaaaaaaaaaaaaaaaaaaaaaaaaaaaaaaaaaaaaa"/>
    <w:basedOn w:val="a0"/>
    <w:rsid w:val="00D64FA2"/>
  </w:style>
  <w:style w:type="character" w:customStyle="1" w:styleId="docdata">
    <w:name w:val="docdata"/>
    <w:aliases w:val="docy,v5,1701,baiaagaaboqcaaad2wqaaaxpbaaaaaaaaaaaaaaaaaaaaaaaaaaaaaaaaaaaaaaaaaaaaaaaaaaaaaaaaaaaaaaaaaaaaaaaaaaaaaaaaaaaaaaaaaaaaaaaaaaaaaaaaaaaaaaaaaaaaaaaaaaaaaaaaaaaaaaaaaaaaaaaaaaaaaaaaaaaaaaaaaaaaaaaaaaaaaaaaaaaaaaaaaaaaaaaaaaaaaaaaaaaaaaa"/>
    <w:basedOn w:val="a0"/>
    <w:rsid w:val="00D04BA8"/>
  </w:style>
  <w:style w:type="character" w:customStyle="1" w:styleId="s2">
    <w:name w:val="s2"/>
    <w:basedOn w:val="a0"/>
    <w:rsid w:val="00D04BA8"/>
  </w:style>
  <w:style w:type="paragraph" w:customStyle="1" w:styleId="p8">
    <w:name w:val="p8"/>
    <w:basedOn w:val="a"/>
    <w:rsid w:val="00D04BA8"/>
    <w:pPr>
      <w:spacing w:before="100" w:beforeAutospacing="1" w:after="100" w:afterAutospacing="1"/>
    </w:pPr>
    <w:rPr>
      <w:lang w:eastAsia="ru-RU"/>
    </w:rPr>
  </w:style>
  <w:style w:type="paragraph" w:customStyle="1" w:styleId="p23">
    <w:name w:val="p23"/>
    <w:basedOn w:val="a"/>
    <w:rsid w:val="00D04BA8"/>
    <w:pPr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rsid w:val="00D04BA8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zakon.rada.gov.ua/laws/show/4651-17" TargetMode="External"/><Relationship Id="rId18" Type="http://schemas.openxmlformats.org/officeDocument/2006/relationships/hyperlink" Target="https://zakon.rada.gov.ua/laws/show/2297-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254%D0%BA/96-%D0%B2%D1%80" TargetMode="External"/><Relationship Id="rId17" Type="http://schemas.openxmlformats.org/officeDocument/2006/relationships/hyperlink" Target="https://zakon.rada.gov.ua/laws/show/5207-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2939-1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297-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2297-17" TargetMode="External"/><Relationship Id="rId10" Type="http://schemas.openxmlformats.org/officeDocument/2006/relationships/hyperlink" Target="https://zakon.rada.gov.ua/laws/show/4651-1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460-17" TargetMode="External"/><Relationship Id="rId14" Type="http://schemas.openxmlformats.org/officeDocument/2006/relationships/hyperlink" Target="https://zakon.rada.gov.ua/laws/show/4651-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47305-D099-49BC-8151-304ABD7A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14218</Words>
  <Characters>8105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 God</dc:creator>
  <cp:keywords/>
  <dc:description/>
  <cp:lastModifiedBy>2317 PC</cp:lastModifiedBy>
  <cp:revision>14</cp:revision>
  <cp:lastPrinted>2026-03-11T10:24:00Z</cp:lastPrinted>
  <dcterms:created xsi:type="dcterms:W3CDTF">2026-04-16T13:31:00Z</dcterms:created>
  <dcterms:modified xsi:type="dcterms:W3CDTF">2026-04-20T06:29:00Z</dcterms:modified>
</cp:coreProperties>
</file>