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261D" w14:textId="77777777" w:rsidR="006239DB" w:rsidRPr="000402E8" w:rsidRDefault="006239DB" w:rsidP="00F67B36">
      <w:pPr>
        <w:pStyle w:val="a3"/>
        <w:jc w:val="both"/>
        <w:rPr>
          <w:sz w:val="28"/>
          <w:szCs w:val="28"/>
        </w:rPr>
      </w:pPr>
    </w:p>
    <w:p w14:paraId="6291AF80" w14:textId="77777777" w:rsidR="008356A1" w:rsidRPr="008356A1" w:rsidRDefault="008356A1" w:rsidP="008356A1">
      <w:pPr>
        <w:autoSpaceDE/>
        <w:autoSpaceDN/>
        <w:jc w:val="center"/>
        <w:rPr>
          <w:rFonts w:ascii="Arial" w:hAnsi="Arial"/>
          <w:b/>
          <w:spacing w:val="10"/>
          <w:sz w:val="28"/>
          <w:szCs w:val="28"/>
          <w:lang w:eastAsia="ru-RU"/>
        </w:rPr>
      </w:pPr>
      <w:r w:rsidRPr="008356A1">
        <w:rPr>
          <w:rFonts w:ascii="Arial" w:hAnsi="Arial"/>
          <w:b/>
          <w:noProof/>
          <w:spacing w:val="10"/>
          <w:sz w:val="28"/>
          <w:szCs w:val="28"/>
          <w:lang w:val="ru-RU" w:eastAsia="ru-RU"/>
        </w:rPr>
        <w:drawing>
          <wp:inline distT="0" distB="0" distL="0" distR="0" wp14:anchorId="22D1BC87" wp14:editId="633A58F0">
            <wp:extent cx="4095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71500"/>
                    </a:xfrm>
                    <a:prstGeom prst="rect">
                      <a:avLst/>
                    </a:prstGeom>
                    <a:noFill/>
                    <a:ln>
                      <a:noFill/>
                    </a:ln>
                  </pic:spPr>
                </pic:pic>
              </a:graphicData>
            </a:graphic>
          </wp:inline>
        </w:drawing>
      </w:r>
    </w:p>
    <w:p w14:paraId="0A069CB1" w14:textId="77777777" w:rsidR="008356A1" w:rsidRPr="008356A1" w:rsidRDefault="008356A1" w:rsidP="008356A1">
      <w:pPr>
        <w:widowControl/>
        <w:shd w:val="clear" w:color="auto" w:fill="FFFFFF"/>
        <w:autoSpaceDE/>
        <w:autoSpaceDN/>
        <w:ind w:right="-1"/>
        <w:jc w:val="center"/>
        <w:rPr>
          <w:rFonts w:eastAsia="Calibri"/>
          <w:b/>
          <w:bCs/>
          <w:color w:val="000000"/>
          <w:sz w:val="20"/>
          <w:szCs w:val="20"/>
          <w:lang w:val="ru-RU" w:eastAsia="ru-RU"/>
        </w:rPr>
      </w:pPr>
    </w:p>
    <w:p w14:paraId="3AB5E7F3" w14:textId="77777777" w:rsidR="008356A1" w:rsidRPr="008356A1" w:rsidRDefault="008356A1" w:rsidP="008356A1">
      <w:pPr>
        <w:widowControl/>
        <w:shd w:val="clear" w:color="auto" w:fill="FFFFFF"/>
        <w:autoSpaceDE/>
        <w:autoSpaceDN/>
        <w:ind w:right="-1"/>
        <w:jc w:val="center"/>
        <w:rPr>
          <w:rFonts w:eastAsia="Calibri"/>
          <w:b/>
          <w:color w:val="000000"/>
          <w:sz w:val="28"/>
          <w:szCs w:val="28"/>
          <w:lang w:val="ru-RU" w:eastAsia="ru-RU"/>
        </w:rPr>
      </w:pPr>
      <w:r w:rsidRPr="008356A1">
        <w:rPr>
          <w:rFonts w:eastAsia="Calibri"/>
          <w:b/>
          <w:color w:val="000000"/>
          <w:sz w:val="28"/>
          <w:szCs w:val="28"/>
          <w:lang w:val="ru-RU" w:eastAsia="ru-RU"/>
        </w:rPr>
        <w:t>ЛИСИЧАНСЬКА МІСЬКА ВІЙСЬКОВА АДМІНІСТРАЦІЯ</w:t>
      </w:r>
    </w:p>
    <w:p w14:paraId="6F903136" w14:textId="77777777" w:rsidR="008356A1" w:rsidRPr="008356A1" w:rsidRDefault="008356A1" w:rsidP="008356A1">
      <w:pPr>
        <w:widowControl/>
        <w:shd w:val="clear" w:color="auto" w:fill="FFFFFF"/>
        <w:autoSpaceDE/>
        <w:autoSpaceDN/>
        <w:ind w:right="-1"/>
        <w:jc w:val="center"/>
        <w:rPr>
          <w:rFonts w:eastAsia="Calibri"/>
          <w:b/>
          <w:color w:val="000000"/>
          <w:sz w:val="28"/>
          <w:szCs w:val="28"/>
          <w:lang w:val="ru-RU" w:eastAsia="ru-RU"/>
        </w:rPr>
      </w:pPr>
      <w:r w:rsidRPr="008356A1">
        <w:rPr>
          <w:rFonts w:eastAsia="Calibri"/>
          <w:b/>
          <w:color w:val="000000"/>
          <w:sz w:val="28"/>
          <w:szCs w:val="28"/>
          <w:lang w:val="ru-RU" w:eastAsia="ru-RU"/>
        </w:rPr>
        <w:t>СІВЕРСЬКОДОНЕЦЬКОГО РАЙОНУ ЛУГАНСЬКОЇ ОБЛАСТІ</w:t>
      </w:r>
    </w:p>
    <w:p w14:paraId="09BCDFF4" w14:textId="77777777" w:rsidR="008356A1" w:rsidRPr="008356A1" w:rsidRDefault="008356A1" w:rsidP="008356A1">
      <w:pPr>
        <w:keepNext/>
        <w:widowControl/>
        <w:autoSpaceDE/>
        <w:autoSpaceDN/>
        <w:spacing w:before="240" w:after="60" w:line="216" w:lineRule="auto"/>
        <w:jc w:val="both"/>
        <w:outlineLvl w:val="0"/>
        <w:rPr>
          <w:b/>
          <w:color w:val="000000"/>
          <w:sz w:val="16"/>
          <w:szCs w:val="16"/>
        </w:rPr>
      </w:pPr>
      <w:r w:rsidRPr="008356A1">
        <w:rPr>
          <w:b/>
          <w:color w:val="000000"/>
          <w:sz w:val="36"/>
          <w:szCs w:val="36"/>
          <w:lang w:eastAsia="ru-RU"/>
        </w:rPr>
        <w:t xml:space="preserve">                                   РОЗПОРЯДЖЕННЯ</w:t>
      </w:r>
    </w:p>
    <w:p w14:paraId="2DE84685" w14:textId="77777777" w:rsidR="008356A1" w:rsidRPr="008356A1" w:rsidRDefault="008356A1" w:rsidP="008356A1">
      <w:pPr>
        <w:widowControl/>
        <w:shd w:val="clear" w:color="auto" w:fill="FFFFFF"/>
        <w:autoSpaceDE/>
        <w:autoSpaceDN/>
        <w:ind w:right="-1"/>
        <w:jc w:val="center"/>
        <w:rPr>
          <w:rFonts w:eastAsia="Calibri"/>
          <w:b/>
          <w:bCs/>
          <w:color w:val="000000"/>
          <w:sz w:val="28"/>
          <w:szCs w:val="28"/>
          <w:lang w:eastAsia="ru-RU"/>
        </w:rPr>
      </w:pPr>
      <w:r w:rsidRPr="008356A1">
        <w:rPr>
          <w:rFonts w:eastAsia="Calibri"/>
          <w:b/>
          <w:color w:val="000000"/>
          <w:sz w:val="28"/>
          <w:szCs w:val="28"/>
          <w:lang w:eastAsia="ru-RU"/>
        </w:rPr>
        <w:t>начальника міської військової адміністрації</w:t>
      </w:r>
    </w:p>
    <w:p w14:paraId="42E61C9B" w14:textId="77777777" w:rsidR="008356A1" w:rsidRPr="008356A1" w:rsidRDefault="008356A1" w:rsidP="008356A1">
      <w:pPr>
        <w:widowControl/>
        <w:autoSpaceDE/>
        <w:autoSpaceDN/>
        <w:ind w:right="-1"/>
        <w:jc w:val="center"/>
        <w:rPr>
          <w:rFonts w:eastAsia="Calibri"/>
          <w:sz w:val="28"/>
          <w:szCs w:val="28"/>
          <w:lang w:eastAsia="ru-RU"/>
        </w:rPr>
      </w:pPr>
    </w:p>
    <w:p w14:paraId="10E43A4E" w14:textId="77777777" w:rsidR="008356A1" w:rsidRPr="008356A1" w:rsidRDefault="008356A1" w:rsidP="008356A1">
      <w:pPr>
        <w:widowControl/>
        <w:autoSpaceDE/>
        <w:autoSpaceDN/>
        <w:ind w:right="-1"/>
        <w:jc w:val="center"/>
        <w:rPr>
          <w:rFonts w:eastAsia="Calibri"/>
          <w:bCs/>
          <w:sz w:val="28"/>
          <w:szCs w:val="28"/>
          <w:lang w:eastAsia="ru-RU"/>
        </w:rPr>
      </w:pPr>
    </w:p>
    <w:p w14:paraId="1E9D8D91" w14:textId="57CE88DB" w:rsidR="008356A1" w:rsidRPr="008356A1" w:rsidRDefault="007D2230" w:rsidP="008356A1">
      <w:pPr>
        <w:widowControl/>
        <w:autoSpaceDE/>
        <w:autoSpaceDN/>
        <w:ind w:right="-1"/>
        <w:jc w:val="both"/>
        <w:rPr>
          <w:rFonts w:eastAsia="Calibri"/>
          <w:bCs/>
          <w:sz w:val="28"/>
          <w:szCs w:val="28"/>
          <w:lang w:eastAsia="ru-RU"/>
        </w:rPr>
      </w:pPr>
      <w:r>
        <w:rPr>
          <w:rFonts w:eastAsia="Calibri"/>
          <w:bCs/>
          <w:sz w:val="28"/>
          <w:szCs w:val="28"/>
          <w:lang w:eastAsia="ru-RU"/>
        </w:rPr>
        <w:t>09 квітня 2026 р.</w:t>
      </w:r>
      <w:r w:rsidR="008356A1" w:rsidRPr="008356A1">
        <w:rPr>
          <w:rFonts w:eastAsia="Calibri"/>
          <w:bCs/>
          <w:sz w:val="28"/>
          <w:szCs w:val="28"/>
          <w:lang w:eastAsia="ru-RU"/>
        </w:rPr>
        <w:tab/>
      </w:r>
      <w:r w:rsidR="008356A1" w:rsidRPr="008356A1">
        <w:rPr>
          <w:rFonts w:eastAsia="Calibri"/>
          <w:bCs/>
          <w:sz w:val="28"/>
          <w:szCs w:val="28"/>
          <w:lang w:eastAsia="ru-RU"/>
        </w:rPr>
        <w:tab/>
      </w:r>
      <w:r>
        <w:rPr>
          <w:rFonts w:eastAsia="Calibri"/>
          <w:bCs/>
          <w:sz w:val="28"/>
          <w:szCs w:val="28"/>
          <w:lang w:eastAsia="ru-RU"/>
        </w:rPr>
        <w:tab/>
      </w:r>
      <w:r w:rsidR="008356A1" w:rsidRPr="008356A1">
        <w:rPr>
          <w:rFonts w:eastAsia="Calibri"/>
          <w:b/>
          <w:bCs/>
          <w:sz w:val="28"/>
          <w:szCs w:val="28"/>
          <w:lang w:eastAsia="ru-RU"/>
        </w:rPr>
        <w:t>м.</w:t>
      </w:r>
      <w:r w:rsidR="008356A1" w:rsidRPr="008356A1">
        <w:rPr>
          <w:rFonts w:eastAsia="Calibri"/>
          <w:b/>
          <w:bCs/>
          <w:sz w:val="28"/>
          <w:szCs w:val="28"/>
          <w:lang w:val="ru-RU" w:eastAsia="ru-RU"/>
        </w:rPr>
        <w:t> </w:t>
      </w:r>
      <w:r w:rsidR="008356A1" w:rsidRPr="008356A1">
        <w:rPr>
          <w:rFonts w:eastAsia="Calibri"/>
          <w:b/>
          <w:bCs/>
          <w:sz w:val="28"/>
          <w:szCs w:val="28"/>
          <w:lang w:eastAsia="ru-RU"/>
        </w:rPr>
        <w:t>Лисичанськ</w:t>
      </w:r>
      <w:r w:rsidR="008356A1">
        <w:rPr>
          <w:rFonts w:eastAsia="Calibri"/>
          <w:bCs/>
          <w:sz w:val="28"/>
          <w:szCs w:val="28"/>
          <w:lang w:eastAsia="ru-RU"/>
        </w:rPr>
        <w:tab/>
      </w:r>
      <w:r w:rsidR="008356A1">
        <w:rPr>
          <w:rFonts w:eastAsia="Calibri"/>
          <w:bCs/>
          <w:sz w:val="28"/>
          <w:szCs w:val="28"/>
          <w:lang w:eastAsia="ru-RU"/>
        </w:rPr>
        <w:tab/>
      </w:r>
      <w:r>
        <w:rPr>
          <w:rFonts w:eastAsia="Calibri"/>
          <w:bCs/>
          <w:sz w:val="28"/>
          <w:szCs w:val="28"/>
          <w:lang w:eastAsia="ru-RU"/>
        </w:rPr>
        <w:tab/>
      </w:r>
      <w:r>
        <w:rPr>
          <w:rFonts w:eastAsia="Calibri"/>
          <w:bCs/>
          <w:sz w:val="28"/>
          <w:szCs w:val="28"/>
          <w:lang w:eastAsia="ru-RU"/>
        </w:rPr>
        <w:tab/>
      </w:r>
      <w:r>
        <w:rPr>
          <w:rFonts w:eastAsia="Calibri"/>
          <w:bCs/>
          <w:sz w:val="28"/>
          <w:szCs w:val="28"/>
          <w:lang w:eastAsia="ru-RU"/>
        </w:rPr>
        <w:tab/>
      </w:r>
      <w:r w:rsidR="008356A1" w:rsidRPr="008356A1">
        <w:rPr>
          <w:rFonts w:eastAsia="Calibri"/>
          <w:bCs/>
          <w:sz w:val="28"/>
          <w:szCs w:val="28"/>
          <w:lang w:eastAsia="ru-RU"/>
        </w:rPr>
        <w:t xml:space="preserve">№ </w:t>
      </w:r>
      <w:r>
        <w:rPr>
          <w:rFonts w:eastAsia="Calibri"/>
          <w:bCs/>
          <w:sz w:val="28"/>
          <w:szCs w:val="28"/>
          <w:lang w:eastAsia="ru-RU"/>
        </w:rPr>
        <w:t>167</w:t>
      </w:r>
    </w:p>
    <w:p w14:paraId="1D4CB53E" w14:textId="77777777" w:rsidR="008356A1" w:rsidRPr="008356A1" w:rsidRDefault="008356A1" w:rsidP="008356A1">
      <w:pPr>
        <w:widowControl/>
        <w:autoSpaceDE/>
        <w:autoSpaceDN/>
        <w:jc w:val="center"/>
        <w:rPr>
          <w:rFonts w:eastAsia="Calibri"/>
          <w:bCs/>
          <w:sz w:val="28"/>
          <w:szCs w:val="28"/>
          <w:lang w:eastAsia="ru-RU"/>
        </w:rPr>
      </w:pPr>
    </w:p>
    <w:p w14:paraId="2ACC7D9F" w14:textId="77777777" w:rsidR="00F67B36" w:rsidRDefault="00F67B36" w:rsidP="00F67B36">
      <w:pPr>
        <w:pStyle w:val="a3"/>
        <w:ind w:left="2" w:right="5816" w:firstLine="718"/>
        <w:jc w:val="both"/>
        <w:rPr>
          <w:b/>
          <w:sz w:val="28"/>
          <w:szCs w:val="28"/>
        </w:rPr>
      </w:pPr>
    </w:p>
    <w:p w14:paraId="581F9266" w14:textId="5C2C5547" w:rsidR="001C405F" w:rsidRPr="00F67B36" w:rsidRDefault="00F67B36" w:rsidP="00F67B36">
      <w:pPr>
        <w:pStyle w:val="a3"/>
        <w:ind w:right="5816"/>
        <w:jc w:val="both"/>
        <w:rPr>
          <w:b/>
          <w:sz w:val="28"/>
          <w:szCs w:val="28"/>
        </w:rPr>
      </w:pPr>
      <w:r>
        <w:rPr>
          <w:b/>
          <w:sz w:val="28"/>
          <w:szCs w:val="28"/>
        </w:rPr>
        <w:t xml:space="preserve"> </w:t>
      </w:r>
    </w:p>
    <w:p w14:paraId="6A104236" w14:textId="5A5C57DE" w:rsidR="00F67B36" w:rsidRDefault="00F67B36" w:rsidP="004924F1">
      <w:pPr>
        <w:pStyle w:val="a3"/>
        <w:ind w:left="2" w:right="134"/>
        <w:jc w:val="both"/>
        <w:rPr>
          <w:b/>
          <w:bCs/>
          <w:sz w:val="28"/>
          <w:szCs w:val="28"/>
        </w:rPr>
      </w:pPr>
      <w:r w:rsidRPr="00F67B36">
        <w:rPr>
          <w:b/>
          <w:bCs/>
          <w:sz w:val="28"/>
          <w:szCs w:val="28"/>
        </w:rPr>
        <w:t xml:space="preserve">Про затвердження Плану формування мережі закладів загальної середньої освіти </w:t>
      </w:r>
      <w:r>
        <w:rPr>
          <w:b/>
          <w:bCs/>
          <w:sz w:val="28"/>
          <w:szCs w:val="28"/>
        </w:rPr>
        <w:t>Лисичанської міської територіальної громади, що забезпечуватимуть здобуття освіти на всіх рівнях повної загальної середньої освіти з 01.09.2027, та їх переліку</w:t>
      </w:r>
    </w:p>
    <w:p w14:paraId="2BD06C32" w14:textId="77777777" w:rsidR="00F67B36" w:rsidRDefault="00F67B36" w:rsidP="001C405F">
      <w:pPr>
        <w:pStyle w:val="a3"/>
        <w:ind w:left="2" w:right="134" w:firstLine="718"/>
        <w:jc w:val="both"/>
        <w:rPr>
          <w:b/>
          <w:bCs/>
          <w:sz w:val="28"/>
          <w:szCs w:val="28"/>
        </w:rPr>
      </w:pPr>
    </w:p>
    <w:p w14:paraId="75D3871D" w14:textId="77777777" w:rsidR="00F67B36" w:rsidRPr="00F67B36" w:rsidRDefault="00F67B36" w:rsidP="001C405F">
      <w:pPr>
        <w:pStyle w:val="a3"/>
        <w:ind w:left="2" w:right="134" w:firstLine="718"/>
        <w:jc w:val="both"/>
        <w:rPr>
          <w:b/>
          <w:bCs/>
          <w:sz w:val="28"/>
          <w:szCs w:val="28"/>
        </w:rPr>
      </w:pPr>
    </w:p>
    <w:p w14:paraId="1C969B17" w14:textId="0E92D180" w:rsidR="00EB7192" w:rsidRPr="00EB7192" w:rsidRDefault="001C405F" w:rsidP="001C405F">
      <w:pPr>
        <w:pStyle w:val="a3"/>
        <w:ind w:left="2" w:right="134" w:firstLine="718"/>
        <w:jc w:val="both"/>
        <w:rPr>
          <w:bCs/>
          <w:sz w:val="28"/>
          <w:szCs w:val="28"/>
        </w:rPr>
      </w:pPr>
      <w:r w:rsidRPr="001C405F">
        <w:rPr>
          <w:bCs/>
          <w:sz w:val="28"/>
          <w:szCs w:val="28"/>
        </w:rPr>
        <w:t xml:space="preserve">Керуючись </w:t>
      </w:r>
      <w:r>
        <w:rPr>
          <w:bCs/>
          <w:sz w:val="28"/>
          <w:szCs w:val="28"/>
        </w:rPr>
        <w:t xml:space="preserve"> </w:t>
      </w:r>
      <w:r w:rsidRPr="001C405F">
        <w:rPr>
          <w:bCs/>
          <w:sz w:val="28"/>
          <w:szCs w:val="28"/>
        </w:rPr>
        <w:t>пункт</w:t>
      </w:r>
      <w:r>
        <w:rPr>
          <w:bCs/>
          <w:sz w:val="28"/>
          <w:szCs w:val="28"/>
        </w:rPr>
        <w:t>ами</w:t>
      </w:r>
      <w:r w:rsidR="00D260C7">
        <w:rPr>
          <w:bCs/>
          <w:sz w:val="28"/>
          <w:szCs w:val="28"/>
        </w:rPr>
        <w:t xml:space="preserve"> 2, 8 </w:t>
      </w:r>
      <w:r w:rsidRPr="001C405F">
        <w:rPr>
          <w:bCs/>
          <w:sz w:val="28"/>
          <w:szCs w:val="28"/>
        </w:rPr>
        <w:t>частини сьомої статті 15 Закону України «Про п</w:t>
      </w:r>
      <w:r w:rsidR="00D260C7">
        <w:rPr>
          <w:bCs/>
          <w:sz w:val="28"/>
          <w:szCs w:val="28"/>
        </w:rPr>
        <w:t>равовий режим воєнного стану», У</w:t>
      </w:r>
      <w:r w:rsidRPr="001C405F">
        <w:rPr>
          <w:bCs/>
          <w:sz w:val="28"/>
          <w:szCs w:val="28"/>
        </w:rPr>
        <w:t>каз</w:t>
      </w:r>
      <w:r w:rsidR="00D260C7">
        <w:rPr>
          <w:bCs/>
          <w:sz w:val="28"/>
          <w:szCs w:val="28"/>
        </w:rPr>
        <w:t xml:space="preserve">ом Президента України </w:t>
      </w:r>
      <w:r w:rsidRPr="001C405F">
        <w:rPr>
          <w:bCs/>
          <w:sz w:val="28"/>
          <w:szCs w:val="28"/>
        </w:rPr>
        <w:t>від  11.06.2022 №406/2022 «Про утворення війс</w:t>
      </w:r>
      <w:r w:rsidR="00064FF1">
        <w:rPr>
          <w:bCs/>
          <w:sz w:val="28"/>
          <w:szCs w:val="28"/>
        </w:rPr>
        <w:t>ькової адміністрації</w:t>
      </w:r>
      <w:r w:rsidR="00D260C7">
        <w:rPr>
          <w:bCs/>
          <w:sz w:val="28"/>
          <w:szCs w:val="28"/>
        </w:rPr>
        <w:t>», Постановою</w:t>
      </w:r>
      <w:r w:rsidRPr="001C405F">
        <w:rPr>
          <w:bCs/>
          <w:sz w:val="28"/>
          <w:szCs w:val="28"/>
        </w:rPr>
        <w:t xml:space="preserve">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w:t>
      </w:r>
      <w:r w:rsidR="000D2C1C">
        <w:rPr>
          <w:bCs/>
          <w:sz w:val="28"/>
          <w:szCs w:val="28"/>
        </w:rPr>
        <w:t>ий режим воєнного стану», пунктом</w:t>
      </w:r>
      <w:r w:rsidRPr="001C405F">
        <w:rPr>
          <w:bCs/>
          <w:sz w:val="28"/>
          <w:szCs w:val="28"/>
        </w:rPr>
        <w:t xml:space="preserve"> 30 частини першої статті 26 Закону України «Про місцеве самоврядування в Україні», </w:t>
      </w:r>
      <w:r>
        <w:rPr>
          <w:bCs/>
          <w:sz w:val="28"/>
          <w:szCs w:val="28"/>
        </w:rPr>
        <w:t>З</w:t>
      </w:r>
      <w:r w:rsidRPr="001C405F">
        <w:rPr>
          <w:bCs/>
          <w:sz w:val="28"/>
          <w:szCs w:val="28"/>
        </w:rPr>
        <w:t>акон</w:t>
      </w:r>
      <w:r>
        <w:rPr>
          <w:bCs/>
          <w:sz w:val="28"/>
          <w:szCs w:val="28"/>
        </w:rPr>
        <w:t>ом</w:t>
      </w:r>
      <w:r w:rsidRPr="001C405F">
        <w:rPr>
          <w:bCs/>
          <w:sz w:val="28"/>
          <w:szCs w:val="28"/>
        </w:rPr>
        <w:t xml:space="preserve"> України «Про освіту», пунктом </w:t>
      </w:r>
      <w:r w:rsidRPr="004B4691">
        <w:rPr>
          <w:bCs/>
          <w:sz w:val="28"/>
          <w:szCs w:val="28"/>
        </w:rPr>
        <w:t>5</w:t>
      </w:r>
      <w:r w:rsidRPr="004B4691">
        <w:rPr>
          <w:bCs/>
          <w:sz w:val="28"/>
          <w:szCs w:val="28"/>
          <w:vertAlign w:val="superscript"/>
        </w:rPr>
        <w:t>2</w:t>
      </w:r>
      <w:r w:rsidRPr="004B4691">
        <w:rPr>
          <w:bCs/>
          <w:sz w:val="28"/>
          <w:szCs w:val="28"/>
        </w:rPr>
        <w:t xml:space="preserve"> </w:t>
      </w:r>
      <w:r w:rsidRPr="001C405F">
        <w:rPr>
          <w:bCs/>
          <w:sz w:val="28"/>
          <w:szCs w:val="28"/>
        </w:rPr>
        <w:t>розділу Х Прикінцевих та перехідних положень Закону України «Про повну загальну середню освіту», «Про внесення змін до деяких законів щодо вдосконалення механізмів формування мережі ліцеїв для запровадження якісної профільної середньої освіти», враховуючи пункт 4.7 протокольного рішення за результатами наради Офісу Президента України від 28.11.2025, з метою забезпечення належної реалізації реформи старшої профільної школи, гарантування і забезпечення права кожного учня на вибір відповідного профілю навчання</w:t>
      </w:r>
      <w:r w:rsidR="00EB7192" w:rsidRPr="00EB7192">
        <w:rPr>
          <w:bCs/>
          <w:sz w:val="28"/>
          <w:szCs w:val="28"/>
        </w:rPr>
        <w:t xml:space="preserve">, </w:t>
      </w:r>
    </w:p>
    <w:p w14:paraId="58C8919A" w14:textId="77777777" w:rsidR="00EB7192" w:rsidRPr="00EB7192" w:rsidRDefault="00EB7192" w:rsidP="00EB7192">
      <w:pPr>
        <w:pStyle w:val="a3"/>
        <w:ind w:left="2" w:right="134" w:firstLine="718"/>
        <w:jc w:val="both"/>
        <w:rPr>
          <w:b/>
          <w:sz w:val="28"/>
          <w:szCs w:val="28"/>
        </w:rPr>
      </w:pPr>
    </w:p>
    <w:p w14:paraId="0BB4B3E0" w14:textId="75CB2387" w:rsidR="00BC535B" w:rsidRDefault="00875DE3" w:rsidP="00EB7192">
      <w:pPr>
        <w:pStyle w:val="a3"/>
        <w:ind w:left="2" w:right="134" w:firstLine="718"/>
        <w:jc w:val="both"/>
        <w:rPr>
          <w:b/>
          <w:sz w:val="28"/>
          <w:szCs w:val="28"/>
        </w:rPr>
      </w:pPr>
      <w:r>
        <w:rPr>
          <w:b/>
          <w:sz w:val="28"/>
          <w:szCs w:val="28"/>
        </w:rPr>
        <w:t>зобов’язую</w:t>
      </w:r>
      <w:r w:rsidR="00EB7192" w:rsidRPr="00EB7192">
        <w:rPr>
          <w:b/>
          <w:sz w:val="28"/>
          <w:szCs w:val="28"/>
        </w:rPr>
        <w:t>:</w:t>
      </w:r>
    </w:p>
    <w:p w14:paraId="003B2EF0" w14:textId="77777777" w:rsidR="00BC535B" w:rsidRPr="003E3814" w:rsidRDefault="00BC535B" w:rsidP="003E3814">
      <w:pPr>
        <w:pStyle w:val="a3"/>
        <w:ind w:left="2" w:right="134" w:firstLine="718"/>
        <w:jc w:val="both"/>
        <w:rPr>
          <w:b/>
          <w:sz w:val="28"/>
          <w:szCs w:val="28"/>
        </w:rPr>
      </w:pPr>
    </w:p>
    <w:p w14:paraId="18CA8745" w14:textId="5D78C012" w:rsidR="001C405F" w:rsidRDefault="003E3814" w:rsidP="001C405F">
      <w:pPr>
        <w:pStyle w:val="a3"/>
        <w:ind w:left="2" w:right="134" w:firstLine="718"/>
        <w:jc w:val="both"/>
        <w:rPr>
          <w:bCs/>
          <w:sz w:val="28"/>
          <w:szCs w:val="28"/>
        </w:rPr>
      </w:pPr>
      <w:r w:rsidRPr="0009237E">
        <w:rPr>
          <w:bCs/>
          <w:sz w:val="28"/>
          <w:szCs w:val="28"/>
        </w:rPr>
        <w:t>1.</w:t>
      </w:r>
      <w:r w:rsidR="001C405F" w:rsidRPr="001C405F">
        <w:rPr>
          <w:bCs/>
          <w:sz w:val="28"/>
          <w:szCs w:val="28"/>
        </w:rPr>
        <w:t xml:space="preserve"> Затвердити План формування мережі закладів загальної середньої освіти Лисичанської міської територіальної громади, що</w:t>
      </w:r>
      <w:r w:rsidR="001C405F">
        <w:rPr>
          <w:bCs/>
          <w:sz w:val="28"/>
          <w:szCs w:val="28"/>
        </w:rPr>
        <w:t xml:space="preserve"> </w:t>
      </w:r>
      <w:r w:rsidR="001C405F" w:rsidRPr="001C405F">
        <w:rPr>
          <w:bCs/>
          <w:sz w:val="28"/>
          <w:szCs w:val="28"/>
        </w:rPr>
        <w:t xml:space="preserve">забезпечуватимуть здобуття освіти </w:t>
      </w:r>
      <w:r w:rsidR="007C3AF0" w:rsidRPr="009A18D5">
        <w:rPr>
          <w:bCs/>
          <w:sz w:val="28"/>
          <w:szCs w:val="28"/>
        </w:rPr>
        <w:t>на всіх рівнях повної загальної середньої освіти</w:t>
      </w:r>
      <w:r w:rsidR="007C3AF0">
        <w:rPr>
          <w:bCs/>
          <w:sz w:val="28"/>
          <w:szCs w:val="28"/>
        </w:rPr>
        <w:t xml:space="preserve"> </w:t>
      </w:r>
      <w:r w:rsidR="001C405F" w:rsidRPr="001C405F">
        <w:rPr>
          <w:bCs/>
          <w:sz w:val="28"/>
          <w:szCs w:val="28"/>
        </w:rPr>
        <w:t>з 01.09.2027, та їх перелік, що додаються.</w:t>
      </w:r>
    </w:p>
    <w:p w14:paraId="15A54E27" w14:textId="77777777" w:rsidR="004B4691" w:rsidRPr="001C405F" w:rsidRDefault="004B4691" w:rsidP="001C405F">
      <w:pPr>
        <w:pStyle w:val="a3"/>
        <w:ind w:left="2" w:right="134" w:firstLine="718"/>
        <w:jc w:val="both"/>
        <w:rPr>
          <w:bCs/>
          <w:sz w:val="28"/>
          <w:szCs w:val="28"/>
        </w:rPr>
      </w:pPr>
    </w:p>
    <w:p w14:paraId="4FCD352A" w14:textId="283D73D2" w:rsidR="009A18D5" w:rsidRDefault="001C405F" w:rsidP="009A18D5">
      <w:pPr>
        <w:pStyle w:val="a3"/>
        <w:ind w:left="2" w:right="134" w:firstLine="718"/>
        <w:jc w:val="both"/>
        <w:rPr>
          <w:bCs/>
          <w:sz w:val="28"/>
          <w:szCs w:val="28"/>
        </w:rPr>
      </w:pPr>
      <w:r w:rsidRPr="001C405F">
        <w:rPr>
          <w:bCs/>
          <w:sz w:val="28"/>
          <w:szCs w:val="28"/>
        </w:rPr>
        <w:t xml:space="preserve">2. </w:t>
      </w:r>
      <w:r>
        <w:rPr>
          <w:bCs/>
          <w:sz w:val="28"/>
          <w:szCs w:val="28"/>
        </w:rPr>
        <w:t xml:space="preserve">Управлінню освіти </w:t>
      </w:r>
      <w:r w:rsidR="004B4691">
        <w:rPr>
          <w:bCs/>
          <w:sz w:val="28"/>
          <w:szCs w:val="28"/>
        </w:rPr>
        <w:t xml:space="preserve">адміністрації </w:t>
      </w:r>
      <w:r>
        <w:rPr>
          <w:bCs/>
          <w:sz w:val="28"/>
          <w:szCs w:val="28"/>
        </w:rPr>
        <w:t xml:space="preserve">(Тетяна ХУДОБА) </w:t>
      </w:r>
      <w:r w:rsidRPr="001C405F">
        <w:rPr>
          <w:bCs/>
          <w:sz w:val="28"/>
          <w:szCs w:val="28"/>
        </w:rPr>
        <w:t xml:space="preserve">до 01.09.2027 </w:t>
      </w:r>
      <w:r w:rsidRPr="001C405F">
        <w:rPr>
          <w:bCs/>
          <w:sz w:val="28"/>
          <w:szCs w:val="28"/>
        </w:rPr>
        <w:lastRenderedPageBreak/>
        <w:t>забезпечити виконання план</w:t>
      </w:r>
      <w:r w:rsidR="008332D6">
        <w:rPr>
          <w:bCs/>
          <w:sz w:val="28"/>
          <w:szCs w:val="28"/>
        </w:rPr>
        <w:t>у</w:t>
      </w:r>
      <w:r w:rsidRPr="001C405F">
        <w:rPr>
          <w:bCs/>
          <w:sz w:val="28"/>
          <w:szCs w:val="28"/>
        </w:rPr>
        <w:t xml:space="preserve"> трансформації мережі закладів загальної середньої освіти шляхом утворення та забезпечення ліцеїв належною матеріально-технічною базою, обладнанням,  педагогічними працівниками</w:t>
      </w:r>
      <w:r w:rsidR="00E36466">
        <w:rPr>
          <w:bCs/>
          <w:sz w:val="28"/>
          <w:szCs w:val="28"/>
        </w:rPr>
        <w:t xml:space="preserve"> </w:t>
      </w:r>
      <w:r w:rsidRPr="001C405F">
        <w:rPr>
          <w:bCs/>
          <w:sz w:val="28"/>
          <w:szCs w:val="28"/>
        </w:rPr>
        <w:t>та узгодити установчі документи закладів освіти із законодавчими актами.</w:t>
      </w:r>
    </w:p>
    <w:p w14:paraId="559E3D82" w14:textId="77777777" w:rsidR="004B4691" w:rsidRPr="001C405F" w:rsidRDefault="004B4691" w:rsidP="009A18D5">
      <w:pPr>
        <w:pStyle w:val="a3"/>
        <w:ind w:left="2" w:right="134" w:firstLine="718"/>
        <w:jc w:val="both"/>
        <w:rPr>
          <w:bCs/>
          <w:sz w:val="28"/>
          <w:szCs w:val="28"/>
        </w:rPr>
      </w:pPr>
    </w:p>
    <w:p w14:paraId="158883A7" w14:textId="4DB774EB" w:rsidR="001C405F" w:rsidRDefault="001C405F" w:rsidP="00E014CE">
      <w:pPr>
        <w:pStyle w:val="a3"/>
        <w:ind w:left="2" w:right="134" w:firstLine="718"/>
        <w:jc w:val="both"/>
        <w:rPr>
          <w:bCs/>
          <w:sz w:val="28"/>
          <w:szCs w:val="28"/>
        </w:rPr>
      </w:pPr>
      <w:r w:rsidRPr="001C405F">
        <w:rPr>
          <w:bCs/>
          <w:sz w:val="28"/>
          <w:szCs w:val="28"/>
        </w:rPr>
        <w:t xml:space="preserve">3. Контроль за виконанням цього розпорядження </w:t>
      </w:r>
      <w:r w:rsidR="00E36466">
        <w:rPr>
          <w:bCs/>
          <w:sz w:val="28"/>
          <w:szCs w:val="28"/>
        </w:rPr>
        <w:t>залишаю за собою.</w:t>
      </w:r>
    </w:p>
    <w:p w14:paraId="4082C47C" w14:textId="77777777" w:rsidR="00F67B36" w:rsidRDefault="00F67B36" w:rsidP="00F67B36">
      <w:pPr>
        <w:pStyle w:val="a3"/>
        <w:ind w:right="134"/>
        <w:jc w:val="both"/>
        <w:rPr>
          <w:bCs/>
          <w:sz w:val="28"/>
          <w:szCs w:val="28"/>
        </w:rPr>
      </w:pPr>
    </w:p>
    <w:p w14:paraId="73B8AAD3" w14:textId="77777777" w:rsidR="00F67B36" w:rsidRDefault="00F67B36" w:rsidP="00F67B36">
      <w:pPr>
        <w:pStyle w:val="a3"/>
        <w:ind w:right="134"/>
        <w:jc w:val="both"/>
        <w:rPr>
          <w:bCs/>
          <w:sz w:val="28"/>
          <w:szCs w:val="28"/>
        </w:rPr>
      </w:pPr>
    </w:p>
    <w:p w14:paraId="32397C84" w14:textId="77777777" w:rsidR="00E71DF9" w:rsidRDefault="00E71DF9" w:rsidP="00F67B36">
      <w:pPr>
        <w:pStyle w:val="a3"/>
        <w:ind w:right="134"/>
        <w:jc w:val="both"/>
        <w:rPr>
          <w:b/>
          <w:bCs/>
          <w:sz w:val="28"/>
          <w:szCs w:val="28"/>
        </w:rPr>
      </w:pPr>
    </w:p>
    <w:p w14:paraId="626AB13D" w14:textId="77777777" w:rsidR="00E71DF9" w:rsidRDefault="00E71DF9" w:rsidP="00F67B36">
      <w:pPr>
        <w:pStyle w:val="a3"/>
        <w:ind w:right="134"/>
        <w:jc w:val="both"/>
        <w:rPr>
          <w:b/>
          <w:bCs/>
          <w:sz w:val="28"/>
          <w:szCs w:val="28"/>
        </w:rPr>
      </w:pPr>
    </w:p>
    <w:p w14:paraId="0E7E626E" w14:textId="1ABBF788" w:rsidR="00F67B36" w:rsidRPr="00F67B36" w:rsidRDefault="00F67B36" w:rsidP="00F67B36">
      <w:pPr>
        <w:pStyle w:val="a3"/>
        <w:ind w:right="134"/>
        <w:jc w:val="both"/>
        <w:rPr>
          <w:b/>
          <w:bCs/>
          <w:sz w:val="28"/>
          <w:szCs w:val="28"/>
        </w:rPr>
      </w:pPr>
      <w:r w:rsidRPr="00F67B36">
        <w:rPr>
          <w:b/>
          <w:bCs/>
          <w:sz w:val="28"/>
          <w:szCs w:val="28"/>
        </w:rPr>
        <w:t>В. о. начальника,</w:t>
      </w:r>
    </w:p>
    <w:p w14:paraId="2192E084" w14:textId="2088BE1C" w:rsidR="00F67B36" w:rsidRPr="00F67B36" w:rsidRDefault="00F67B36" w:rsidP="00F67B36">
      <w:pPr>
        <w:pStyle w:val="a3"/>
        <w:ind w:right="134"/>
        <w:jc w:val="both"/>
        <w:rPr>
          <w:b/>
          <w:bCs/>
          <w:sz w:val="28"/>
          <w:szCs w:val="28"/>
        </w:rPr>
      </w:pPr>
      <w:r>
        <w:rPr>
          <w:b/>
          <w:bCs/>
          <w:sz w:val="28"/>
          <w:szCs w:val="28"/>
        </w:rPr>
        <w:t>з</w:t>
      </w:r>
      <w:r w:rsidRPr="00F67B36">
        <w:rPr>
          <w:b/>
          <w:bCs/>
          <w:sz w:val="28"/>
          <w:szCs w:val="28"/>
        </w:rPr>
        <w:t>аступник начальника</w:t>
      </w:r>
    </w:p>
    <w:p w14:paraId="335730E1" w14:textId="29934160" w:rsidR="00F67B36" w:rsidRPr="00F67B36" w:rsidRDefault="00F67B36" w:rsidP="00F67B36">
      <w:pPr>
        <w:pStyle w:val="a3"/>
        <w:ind w:right="134"/>
        <w:jc w:val="both"/>
        <w:rPr>
          <w:b/>
          <w:bCs/>
          <w:sz w:val="28"/>
          <w:szCs w:val="28"/>
        </w:rPr>
      </w:pPr>
      <w:r w:rsidRPr="00F67B36">
        <w:rPr>
          <w:b/>
          <w:bCs/>
          <w:sz w:val="28"/>
          <w:szCs w:val="28"/>
        </w:rPr>
        <w:t xml:space="preserve">Лисичанської міської </w:t>
      </w:r>
    </w:p>
    <w:p w14:paraId="5E060FA6" w14:textId="36FACDAC" w:rsidR="00F67B36" w:rsidRPr="00F67B36" w:rsidRDefault="00F67B36" w:rsidP="00F67B36">
      <w:pPr>
        <w:pStyle w:val="a3"/>
        <w:ind w:right="134"/>
        <w:jc w:val="both"/>
        <w:rPr>
          <w:b/>
          <w:bCs/>
          <w:sz w:val="28"/>
          <w:szCs w:val="28"/>
        </w:rPr>
      </w:pPr>
      <w:r>
        <w:rPr>
          <w:b/>
          <w:bCs/>
          <w:sz w:val="28"/>
          <w:szCs w:val="28"/>
        </w:rPr>
        <w:t>в</w:t>
      </w:r>
      <w:r w:rsidRPr="00F67B36">
        <w:rPr>
          <w:b/>
          <w:bCs/>
          <w:sz w:val="28"/>
          <w:szCs w:val="28"/>
        </w:rPr>
        <w:t>ійськової адміністрації</w:t>
      </w:r>
      <w:r w:rsidRPr="00F67B36">
        <w:rPr>
          <w:b/>
          <w:bCs/>
          <w:sz w:val="28"/>
          <w:szCs w:val="28"/>
        </w:rPr>
        <w:tab/>
      </w:r>
      <w:r w:rsidRPr="00F67B36">
        <w:rPr>
          <w:b/>
          <w:bCs/>
          <w:sz w:val="28"/>
          <w:szCs w:val="28"/>
        </w:rPr>
        <w:tab/>
      </w:r>
      <w:r w:rsidRPr="00F67B36">
        <w:rPr>
          <w:b/>
          <w:bCs/>
          <w:sz w:val="28"/>
          <w:szCs w:val="28"/>
        </w:rPr>
        <w:tab/>
      </w:r>
      <w:r w:rsidRPr="00F67B36">
        <w:rPr>
          <w:b/>
          <w:bCs/>
          <w:sz w:val="28"/>
          <w:szCs w:val="28"/>
        </w:rPr>
        <w:tab/>
      </w:r>
      <w:r>
        <w:rPr>
          <w:b/>
          <w:bCs/>
          <w:sz w:val="28"/>
          <w:szCs w:val="28"/>
        </w:rPr>
        <w:tab/>
        <w:t xml:space="preserve"> </w:t>
      </w:r>
      <w:r w:rsidRPr="00F67B36">
        <w:rPr>
          <w:b/>
          <w:bCs/>
          <w:sz w:val="28"/>
          <w:szCs w:val="28"/>
        </w:rPr>
        <w:t>Олена ЛИТВИНЮК</w:t>
      </w:r>
    </w:p>
    <w:p w14:paraId="22150F64" w14:textId="77777777" w:rsidR="00E36466" w:rsidRDefault="00E36466" w:rsidP="00E014CE">
      <w:pPr>
        <w:pStyle w:val="a3"/>
        <w:ind w:left="2" w:right="134" w:firstLine="718"/>
        <w:jc w:val="both"/>
        <w:rPr>
          <w:bCs/>
          <w:sz w:val="28"/>
          <w:szCs w:val="28"/>
        </w:rPr>
      </w:pPr>
    </w:p>
    <w:p w14:paraId="13849FD5" w14:textId="77777777" w:rsidR="00E36466" w:rsidRDefault="00E36466" w:rsidP="00E014CE">
      <w:pPr>
        <w:pStyle w:val="a3"/>
        <w:ind w:left="2" w:right="134" w:firstLine="718"/>
        <w:jc w:val="both"/>
        <w:rPr>
          <w:bCs/>
          <w:sz w:val="28"/>
          <w:szCs w:val="28"/>
        </w:rPr>
      </w:pPr>
    </w:p>
    <w:p w14:paraId="7F1DAC0D" w14:textId="77777777" w:rsidR="001C405F" w:rsidRDefault="001C405F" w:rsidP="003E3814">
      <w:pPr>
        <w:pStyle w:val="a3"/>
        <w:ind w:left="2" w:right="134" w:firstLine="718"/>
        <w:jc w:val="both"/>
        <w:rPr>
          <w:bCs/>
          <w:sz w:val="28"/>
          <w:szCs w:val="28"/>
        </w:rPr>
      </w:pPr>
    </w:p>
    <w:p w14:paraId="0C1A992D" w14:textId="60000307" w:rsidR="006239DB" w:rsidRDefault="00E23198" w:rsidP="00E23198">
      <w:pPr>
        <w:pStyle w:val="a4"/>
        <w:rPr>
          <w:sz w:val="28"/>
          <w:szCs w:val="28"/>
        </w:rPr>
      </w:pPr>
      <w:r>
        <w:t xml:space="preserve"> </w:t>
      </w:r>
      <w:r>
        <w:rPr>
          <w:sz w:val="28"/>
          <w:szCs w:val="28"/>
        </w:rPr>
        <w:t xml:space="preserve"> </w:t>
      </w:r>
    </w:p>
    <w:p w14:paraId="7F8B29E8" w14:textId="77777777" w:rsidR="00890AB4" w:rsidRDefault="00890AB4" w:rsidP="00E23198">
      <w:pPr>
        <w:pStyle w:val="a4"/>
        <w:rPr>
          <w:sz w:val="28"/>
          <w:szCs w:val="28"/>
        </w:rPr>
      </w:pPr>
    </w:p>
    <w:p w14:paraId="0A61D413" w14:textId="77777777" w:rsidR="00890AB4" w:rsidRDefault="00890AB4" w:rsidP="00E23198">
      <w:pPr>
        <w:pStyle w:val="a4"/>
        <w:rPr>
          <w:sz w:val="28"/>
          <w:szCs w:val="28"/>
        </w:rPr>
      </w:pPr>
    </w:p>
    <w:p w14:paraId="4B1EC7EF" w14:textId="77777777" w:rsidR="00890AB4" w:rsidRDefault="00890AB4" w:rsidP="00E23198">
      <w:pPr>
        <w:pStyle w:val="a4"/>
        <w:rPr>
          <w:sz w:val="28"/>
          <w:szCs w:val="28"/>
        </w:rPr>
      </w:pPr>
    </w:p>
    <w:p w14:paraId="651F0A28" w14:textId="77777777" w:rsidR="00890AB4" w:rsidRDefault="00890AB4" w:rsidP="00E23198">
      <w:pPr>
        <w:pStyle w:val="a4"/>
        <w:rPr>
          <w:sz w:val="28"/>
          <w:szCs w:val="28"/>
        </w:rPr>
      </w:pPr>
    </w:p>
    <w:p w14:paraId="05C6BD87" w14:textId="77777777" w:rsidR="00890AB4" w:rsidRDefault="00890AB4" w:rsidP="00E23198">
      <w:pPr>
        <w:pStyle w:val="a4"/>
        <w:rPr>
          <w:sz w:val="28"/>
          <w:szCs w:val="28"/>
        </w:rPr>
      </w:pPr>
    </w:p>
    <w:p w14:paraId="20298D8A" w14:textId="77777777" w:rsidR="00890AB4" w:rsidRDefault="00890AB4" w:rsidP="00E23198">
      <w:pPr>
        <w:pStyle w:val="a4"/>
        <w:rPr>
          <w:sz w:val="28"/>
          <w:szCs w:val="28"/>
        </w:rPr>
      </w:pPr>
    </w:p>
    <w:p w14:paraId="1014AE4A" w14:textId="77777777" w:rsidR="00890AB4" w:rsidRDefault="00890AB4" w:rsidP="00E23198">
      <w:pPr>
        <w:pStyle w:val="a4"/>
        <w:rPr>
          <w:sz w:val="28"/>
          <w:szCs w:val="28"/>
        </w:rPr>
      </w:pPr>
    </w:p>
    <w:p w14:paraId="31EC1568" w14:textId="77777777" w:rsidR="00890AB4" w:rsidRDefault="00890AB4" w:rsidP="00E23198">
      <w:pPr>
        <w:pStyle w:val="a4"/>
        <w:rPr>
          <w:sz w:val="28"/>
          <w:szCs w:val="28"/>
        </w:rPr>
      </w:pPr>
    </w:p>
    <w:p w14:paraId="5191E651" w14:textId="77777777" w:rsidR="00890AB4" w:rsidRDefault="00890AB4" w:rsidP="00E23198">
      <w:pPr>
        <w:pStyle w:val="a4"/>
        <w:rPr>
          <w:sz w:val="28"/>
          <w:szCs w:val="28"/>
        </w:rPr>
      </w:pPr>
    </w:p>
    <w:p w14:paraId="087E5A10" w14:textId="77777777" w:rsidR="00890AB4" w:rsidRDefault="00890AB4" w:rsidP="00E23198">
      <w:pPr>
        <w:pStyle w:val="a4"/>
        <w:rPr>
          <w:sz w:val="28"/>
          <w:szCs w:val="28"/>
        </w:rPr>
      </w:pPr>
    </w:p>
    <w:p w14:paraId="48D95192" w14:textId="77777777" w:rsidR="00890AB4" w:rsidRDefault="00890AB4" w:rsidP="00E23198">
      <w:pPr>
        <w:pStyle w:val="a4"/>
        <w:rPr>
          <w:sz w:val="28"/>
          <w:szCs w:val="28"/>
        </w:rPr>
      </w:pPr>
    </w:p>
    <w:p w14:paraId="2F434684" w14:textId="77777777" w:rsidR="00890AB4" w:rsidRDefault="00890AB4" w:rsidP="00E23198">
      <w:pPr>
        <w:pStyle w:val="a4"/>
        <w:rPr>
          <w:sz w:val="28"/>
          <w:szCs w:val="28"/>
        </w:rPr>
      </w:pPr>
    </w:p>
    <w:p w14:paraId="4E93EE9B" w14:textId="77777777" w:rsidR="00890AB4" w:rsidRDefault="00890AB4" w:rsidP="00E23198">
      <w:pPr>
        <w:pStyle w:val="a4"/>
        <w:rPr>
          <w:sz w:val="28"/>
          <w:szCs w:val="28"/>
        </w:rPr>
      </w:pPr>
    </w:p>
    <w:p w14:paraId="4FCA8567" w14:textId="77777777" w:rsidR="00890AB4" w:rsidRDefault="00890AB4" w:rsidP="00E23198">
      <w:pPr>
        <w:pStyle w:val="a4"/>
        <w:rPr>
          <w:sz w:val="28"/>
          <w:szCs w:val="28"/>
        </w:rPr>
      </w:pPr>
    </w:p>
    <w:p w14:paraId="0E6650A2" w14:textId="77777777" w:rsidR="00890AB4" w:rsidRDefault="00890AB4" w:rsidP="00E23198">
      <w:pPr>
        <w:pStyle w:val="a4"/>
        <w:rPr>
          <w:sz w:val="28"/>
          <w:szCs w:val="28"/>
        </w:rPr>
      </w:pPr>
    </w:p>
    <w:p w14:paraId="7B4592FA" w14:textId="77777777" w:rsidR="00890AB4" w:rsidRDefault="00890AB4" w:rsidP="00E23198">
      <w:pPr>
        <w:pStyle w:val="a4"/>
        <w:rPr>
          <w:sz w:val="28"/>
          <w:szCs w:val="28"/>
        </w:rPr>
      </w:pPr>
    </w:p>
    <w:p w14:paraId="1025C188" w14:textId="77777777" w:rsidR="00890AB4" w:rsidRDefault="00890AB4" w:rsidP="00E23198">
      <w:pPr>
        <w:pStyle w:val="a4"/>
        <w:rPr>
          <w:sz w:val="28"/>
          <w:szCs w:val="28"/>
        </w:rPr>
      </w:pPr>
    </w:p>
    <w:p w14:paraId="6B9FD905" w14:textId="77777777" w:rsidR="00890AB4" w:rsidRDefault="00890AB4" w:rsidP="00E23198">
      <w:pPr>
        <w:pStyle w:val="a4"/>
        <w:rPr>
          <w:sz w:val="28"/>
          <w:szCs w:val="28"/>
        </w:rPr>
      </w:pPr>
    </w:p>
    <w:p w14:paraId="6387DB0B" w14:textId="77777777" w:rsidR="00890AB4" w:rsidRDefault="00890AB4" w:rsidP="00E23198">
      <w:pPr>
        <w:pStyle w:val="a4"/>
        <w:rPr>
          <w:sz w:val="28"/>
          <w:szCs w:val="28"/>
        </w:rPr>
      </w:pPr>
    </w:p>
    <w:p w14:paraId="6F93632B" w14:textId="77777777" w:rsidR="00890AB4" w:rsidRDefault="00890AB4" w:rsidP="00E23198">
      <w:pPr>
        <w:pStyle w:val="a4"/>
        <w:rPr>
          <w:sz w:val="28"/>
          <w:szCs w:val="28"/>
        </w:rPr>
      </w:pPr>
    </w:p>
    <w:p w14:paraId="1909587A" w14:textId="77777777" w:rsidR="00890AB4" w:rsidRDefault="00890AB4" w:rsidP="00E23198">
      <w:pPr>
        <w:pStyle w:val="a4"/>
        <w:rPr>
          <w:sz w:val="28"/>
          <w:szCs w:val="28"/>
        </w:rPr>
      </w:pPr>
    </w:p>
    <w:p w14:paraId="43E5D753" w14:textId="77777777" w:rsidR="00890AB4" w:rsidRDefault="00890AB4" w:rsidP="00E23198">
      <w:pPr>
        <w:pStyle w:val="a4"/>
        <w:rPr>
          <w:sz w:val="28"/>
          <w:szCs w:val="28"/>
        </w:rPr>
      </w:pPr>
    </w:p>
    <w:p w14:paraId="1EC1FAEB" w14:textId="77777777" w:rsidR="00890AB4" w:rsidRDefault="00890AB4" w:rsidP="00E23198">
      <w:pPr>
        <w:pStyle w:val="a4"/>
        <w:rPr>
          <w:sz w:val="28"/>
          <w:szCs w:val="28"/>
        </w:rPr>
      </w:pPr>
    </w:p>
    <w:p w14:paraId="7D471EF0" w14:textId="77777777" w:rsidR="00890AB4" w:rsidRDefault="00890AB4" w:rsidP="00E23198">
      <w:pPr>
        <w:pStyle w:val="a4"/>
        <w:rPr>
          <w:sz w:val="28"/>
          <w:szCs w:val="28"/>
        </w:rPr>
      </w:pPr>
    </w:p>
    <w:p w14:paraId="7D5E9B99" w14:textId="77777777" w:rsidR="00890AB4" w:rsidRDefault="00890AB4" w:rsidP="00E23198">
      <w:pPr>
        <w:pStyle w:val="a4"/>
        <w:rPr>
          <w:sz w:val="28"/>
          <w:szCs w:val="28"/>
        </w:rPr>
      </w:pPr>
    </w:p>
    <w:p w14:paraId="35990552" w14:textId="77777777" w:rsidR="00890AB4" w:rsidRDefault="00890AB4" w:rsidP="00E23198">
      <w:pPr>
        <w:pStyle w:val="a4"/>
        <w:rPr>
          <w:sz w:val="28"/>
          <w:szCs w:val="28"/>
        </w:rPr>
      </w:pPr>
    </w:p>
    <w:p w14:paraId="28F2D68B" w14:textId="77777777" w:rsidR="0073691A" w:rsidRDefault="0073691A" w:rsidP="00E23198">
      <w:pPr>
        <w:pStyle w:val="a4"/>
        <w:rPr>
          <w:sz w:val="28"/>
          <w:szCs w:val="28"/>
        </w:rPr>
        <w:sectPr w:rsidR="0073691A" w:rsidSect="0073691A">
          <w:headerReference w:type="default" r:id="rId9"/>
          <w:type w:val="continuous"/>
          <w:pgSz w:w="11910" w:h="16840"/>
          <w:pgMar w:top="426" w:right="708" w:bottom="993" w:left="1700" w:header="720" w:footer="720" w:gutter="0"/>
          <w:cols w:space="720"/>
          <w:titlePg/>
          <w:docGrid w:linePitch="299"/>
        </w:sectPr>
      </w:pPr>
    </w:p>
    <w:p w14:paraId="772937D7" w14:textId="77777777" w:rsidR="00890AB4" w:rsidRDefault="00890AB4" w:rsidP="00E23198">
      <w:pPr>
        <w:pStyle w:val="a4"/>
        <w:rPr>
          <w:sz w:val="28"/>
          <w:szCs w:val="28"/>
        </w:rPr>
      </w:pPr>
    </w:p>
    <w:p w14:paraId="3380A2B1" w14:textId="77777777" w:rsidR="00890AB4" w:rsidRPr="00890AB4" w:rsidRDefault="00890AB4" w:rsidP="00890AB4">
      <w:pPr>
        <w:ind w:left="5245" w:right="142" w:hanging="283"/>
        <w:rPr>
          <w:sz w:val="28"/>
          <w:szCs w:val="28"/>
        </w:rPr>
      </w:pPr>
      <w:r w:rsidRPr="00890AB4">
        <w:rPr>
          <w:sz w:val="28"/>
          <w:szCs w:val="28"/>
        </w:rPr>
        <w:t xml:space="preserve">ЗАТВЕРДЖЕНО </w:t>
      </w:r>
    </w:p>
    <w:p w14:paraId="0ADB25A5" w14:textId="77777777" w:rsidR="007D2230" w:rsidRDefault="00890AB4" w:rsidP="00890AB4">
      <w:pPr>
        <w:ind w:left="4962" w:right="142"/>
        <w:rPr>
          <w:sz w:val="28"/>
          <w:szCs w:val="28"/>
        </w:rPr>
      </w:pPr>
      <w:r w:rsidRPr="00890AB4">
        <w:rPr>
          <w:sz w:val="28"/>
          <w:szCs w:val="28"/>
        </w:rPr>
        <w:t xml:space="preserve">Розпорядження начальника Лисичанської міської військової адміністрації Сіверськодонецького району Луганської області </w:t>
      </w:r>
    </w:p>
    <w:p w14:paraId="68EE2FCC" w14:textId="52870B60" w:rsidR="00890AB4" w:rsidRPr="00890AB4" w:rsidRDefault="007D2230" w:rsidP="00890AB4">
      <w:pPr>
        <w:ind w:left="4962" w:right="142"/>
        <w:rPr>
          <w:sz w:val="28"/>
          <w:szCs w:val="28"/>
        </w:rPr>
      </w:pPr>
      <w:r>
        <w:rPr>
          <w:sz w:val="28"/>
          <w:szCs w:val="28"/>
        </w:rPr>
        <w:t>09 квітня 2026 р.</w:t>
      </w:r>
      <w:r w:rsidR="00890AB4" w:rsidRPr="00890AB4">
        <w:rPr>
          <w:sz w:val="28"/>
          <w:szCs w:val="28"/>
        </w:rPr>
        <w:t xml:space="preserve"> № </w:t>
      </w:r>
      <w:r>
        <w:rPr>
          <w:sz w:val="28"/>
          <w:szCs w:val="28"/>
        </w:rPr>
        <w:t>167</w:t>
      </w:r>
      <w:r w:rsidR="00890AB4" w:rsidRPr="00890AB4">
        <w:rPr>
          <w:sz w:val="28"/>
          <w:szCs w:val="28"/>
        </w:rPr>
        <w:t xml:space="preserve"> </w:t>
      </w:r>
    </w:p>
    <w:p w14:paraId="3CB3B23A" w14:textId="77777777" w:rsidR="00890AB4" w:rsidRPr="00890AB4" w:rsidRDefault="00890AB4" w:rsidP="00890AB4">
      <w:pPr>
        <w:rPr>
          <w:sz w:val="28"/>
          <w:szCs w:val="28"/>
        </w:rPr>
      </w:pPr>
    </w:p>
    <w:p w14:paraId="54C94252" w14:textId="77777777" w:rsidR="00890AB4" w:rsidRPr="00890AB4" w:rsidRDefault="00890AB4" w:rsidP="00890AB4">
      <w:pPr>
        <w:ind w:right="142" w:firstLine="4962"/>
        <w:jc w:val="both"/>
        <w:rPr>
          <w:sz w:val="28"/>
          <w:szCs w:val="28"/>
        </w:rPr>
      </w:pPr>
    </w:p>
    <w:p w14:paraId="4802292B" w14:textId="77777777" w:rsidR="00890AB4" w:rsidRPr="00890AB4" w:rsidRDefault="00890AB4" w:rsidP="00890AB4">
      <w:pPr>
        <w:ind w:left="2" w:right="142"/>
        <w:jc w:val="center"/>
        <w:rPr>
          <w:b/>
          <w:bCs/>
          <w:sz w:val="28"/>
          <w:szCs w:val="28"/>
        </w:rPr>
      </w:pPr>
      <w:r w:rsidRPr="00890AB4">
        <w:rPr>
          <w:b/>
          <w:bCs/>
          <w:sz w:val="28"/>
          <w:szCs w:val="28"/>
        </w:rPr>
        <w:t>План формування</w:t>
      </w:r>
    </w:p>
    <w:p w14:paraId="15F2273F" w14:textId="77777777" w:rsidR="00890AB4" w:rsidRPr="00890AB4" w:rsidRDefault="00890AB4" w:rsidP="00890AB4">
      <w:pPr>
        <w:ind w:left="2" w:right="142"/>
        <w:jc w:val="center"/>
        <w:rPr>
          <w:b/>
          <w:bCs/>
          <w:sz w:val="28"/>
          <w:szCs w:val="28"/>
        </w:rPr>
      </w:pPr>
      <w:r w:rsidRPr="00890AB4">
        <w:rPr>
          <w:b/>
          <w:bCs/>
          <w:sz w:val="28"/>
          <w:szCs w:val="28"/>
        </w:rPr>
        <w:t>мережі закладів загальної середньої освіти Лисичанської міської територіальної громади, що забезпечуватимуть здобуття освіти на всіх рівнях повної загальної середньої освіти з 01.09.2027</w:t>
      </w:r>
    </w:p>
    <w:p w14:paraId="05D86073" w14:textId="77777777" w:rsidR="00890AB4" w:rsidRPr="00890AB4" w:rsidRDefault="00890AB4" w:rsidP="00890AB4">
      <w:pPr>
        <w:ind w:left="2" w:right="142"/>
        <w:jc w:val="center"/>
        <w:rPr>
          <w:b/>
          <w:bCs/>
          <w:sz w:val="28"/>
          <w:szCs w:val="28"/>
        </w:rPr>
      </w:pPr>
    </w:p>
    <w:p w14:paraId="58F8D6F8" w14:textId="77777777" w:rsidR="00890AB4" w:rsidRPr="00890AB4" w:rsidRDefault="00890AB4" w:rsidP="00890AB4">
      <w:pPr>
        <w:ind w:left="2" w:right="142"/>
        <w:jc w:val="center"/>
        <w:rPr>
          <w:b/>
          <w:bCs/>
          <w:sz w:val="28"/>
          <w:szCs w:val="28"/>
        </w:rPr>
      </w:pPr>
    </w:p>
    <w:tbl>
      <w:tblPr>
        <w:tblStyle w:val="a5"/>
        <w:tblW w:w="0" w:type="auto"/>
        <w:tblInd w:w="2" w:type="dxa"/>
        <w:tblLook w:val="04A0" w:firstRow="1" w:lastRow="0" w:firstColumn="1" w:lastColumn="0" w:noHBand="0" w:noVBand="1"/>
      </w:tblPr>
      <w:tblGrid>
        <w:gridCol w:w="710"/>
        <w:gridCol w:w="4077"/>
        <w:gridCol w:w="2548"/>
        <w:gridCol w:w="2381"/>
      </w:tblGrid>
      <w:tr w:rsidR="00890AB4" w:rsidRPr="00890AB4" w14:paraId="743A7B8A" w14:textId="77777777" w:rsidTr="00864BD4">
        <w:tc>
          <w:tcPr>
            <w:tcW w:w="710" w:type="dxa"/>
          </w:tcPr>
          <w:p w14:paraId="5D5BD4F7" w14:textId="77777777" w:rsidR="00890AB4" w:rsidRPr="00890AB4" w:rsidRDefault="00890AB4" w:rsidP="00890AB4">
            <w:pPr>
              <w:ind w:right="142"/>
              <w:jc w:val="center"/>
              <w:rPr>
                <w:b/>
                <w:bCs/>
                <w:sz w:val="28"/>
                <w:szCs w:val="28"/>
              </w:rPr>
            </w:pPr>
            <w:r w:rsidRPr="00890AB4">
              <w:rPr>
                <w:b/>
                <w:bCs/>
                <w:sz w:val="28"/>
                <w:szCs w:val="28"/>
              </w:rPr>
              <w:t>№ з/п</w:t>
            </w:r>
          </w:p>
        </w:tc>
        <w:tc>
          <w:tcPr>
            <w:tcW w:w="4077" w:type="dxa"/>
          </w:tcPr>
          <w:p w14:paraId="2705DEA6" w14:textId="77777777" w:rsidR="00890AB4" w:rsidRPr="00890AB4" w:rsidRDefault="00890AB4" w:rsidP="00890AB4">
            <w:pPr>
              <w:ind w:right="142"/>
              <w:jc w:val="center"/>
              <w:rPr>
                <w:b/>
                <w:bCs/>
                <w:sz w:val="28"/>
                <w:szCs w:val="28"/>
              </w:rPr>
            </w:pPr>
            <w:r w:rsidRPr="00890AB4">
              <w:rPr>
                <w:b/>
                <w:bCs/>
                <w:sz w:val="28"/>
                <w:szCs w:val="28"/>
              </w:rPr>
              <w:t>Зміст заходу</w:t>
            </w:r>
          </w:p>
        </w:tc>
        <w:tc>
          <w:tcPr>
            <w:tcW w:w="2548" w:type="dxa"/>
          </w:tcPr>
          <w:p w14:paraId="273B54C2" w14:textId="77777777" w:rsidR="00890AB4" w:rsidRPr="00890AB4" w:rsidRDefault="00890AB4" w:rsidP="00890AB4">
            <w:pPr>
              <w:ind w:right="142"/>
              <w:jc w:val="center"/>
              <w:rPr>
                <w:b/>
                <w:bCs/>
                <w:sz w:val="28"/>
                <w:szCs w:val="28"/>
              </w:rPr>
            </w:pPr>
            <w:r w:rsidRPr="00890AB4">
              <w:rPr>
                <w:b/>
                <w:bCs/>
                <w:sz w:val="28"/>
                <w:szCs w:val="28"/>
              </w:rPr>
              <w:t>Виконавці</w:t>
            </w:r>
          </w:p>
        </w:tc>
        <w:tc>
          <w:tcPr>
            <w:tcW w:w="2381" w:type="dxa"/>
          </w:tcPr>
          <w:p w14:paraId="2A2F50C6" w14:textId="77777777" w:rsidR="00890AB4" w:rsidRPr="00890AB4" w:rsidRDefault="00890AB4" w:rsidP="00890AB4">
            <w:pPr>
              <w:ind w:right="142"/>
              <w:jc w:val="center"/>
              <w:rPr>
                <w:b/>
                <w:bCs/>
                <w:sz w:val="28"/>
                <w:szCs w:val="28"/>
              </w:rPr>
            </w:pPr>
            <w:r w:rsidRPr="00890AB4">
              <w:rPr>
                <w:b/>
                <w:bCs/>
                <w:sz w:val="28"/>
                <w:szCs w:val="28"/>
              </w:rPr>
              <w:t>Термін</w:t>
            </w:r>
          </w:p>
        </w:tc>
      </w:tr>
      <w:tr w:rsidR="00890AB4" w:rsidRPr="00890AB4" w14:paraId="561E476D" w14:textId="77777777" w:rsidTr="00864BD4">
        <w:tc>
          <w:tcPr>
            <w:tcW w:w="710" w:type="dxa"/>
          </w:tcPr>
          <w:p w14:paraId="02A26582" w14:textId="77777777" w:rsidR="00890AB4" w:rsidRPr="00890AB4" w:rsidRDefault="00890AB4" w:rsidP="00890AB4">
            <w:pPr>
              <w:ind w:right="142"/>
              <w:jc w:val="center"/>
              <w:rPr>
                <w:sz w:val="24"/>
                <w:szCs w:val="24"/>
              </w:rPr>
            </w:pPr>
            <w:r w:rsidRPr="00890AB4">
              <w:rPr>
                <w:sz w:val="24"/>
                <w:szCs w:val="24"/>
              </w:rPr>
              <w:t>1.</w:t>
            </w:r>
          </w:p>
        </w:tc>
        <w:tc>
          <w:tcPr>
            <w:tcW w:w="4077" w:type="dxa"/>
          </w:tcPr>
          <w:p w14:paraId="2B1CCFD2" w14:textId="77777777" w:rsidR="00890AB4" w:rsidRPr="00890AB4" w:rsidRDefault="00890AB4" w:rsidP="00890AB4">
            <w:pPr>
              <w:ind w:right="142"/>
              <w:jc w:val="both"/>
              <w:rPr>
                <w:b/>
                <w:bCs/>
                <w:sz w:val="24"/>
                <w:szCs w:val="24"/>
              </w:rPr>
            </w:pPr>
            <w:r w:rsidRPr="00890AB4">
              <w:rPr>
                <w:sz w:val="24"/>
                <w:szCs w:val="24"/>
              </w:rPr>
              <w:t>Затвердження з урахуванням соціально економічної, демографічної ситуації, функціонування закладів освіти в умовах дистанційного навчання та фінансової спроможності Лисичанської міської територіальної громади нової освітньої інфраструктури, яка дозволить учням з 01.09.2027 здобувати трирічну профільну середню освіту (10–12 класи)</w:t>
            </w:r>
          </w:p>
        </w:tc>
        <w:tc>
          <w:tcPr>
            <w:tcW w:w="2548" w:type="dxa"/>
          </w:tcPr>
          <w:p w14:paraId="0B5D697C" w14:textId="77777777" w:rsidR="00890AB4" w:rsidRPr="00890AB4" w:rsidRDefault="00890AB4" w:rsidP="00890AB4">
            <w:pPr>
              <w:ind w:right="142"/>
              <w:jc w:val="both"/>
              <w:rPr>
                <w:sz w:val="24"/>
                <w:szCs w:val="24"/>
              </w:rPr>
            </w:pPr>
            <w:r w:rsidRPr="00890AB4">
              <w:rPr>
                <w:sz w:val="24"/>
                <w:szCs w:val="24"/>
              </w:rPr>
              <w:t>Лисичанська міська військова адміністрація Сіверськодонецького району Луганської області</w:t>
            </w:r>
          </w:p>
        </w:tc>
        <w:tc>
          <w:tcPr>
            <w:tcW w:w="2381" w:type="dxa"/>
          </w:tcPr>
          <w:p w14:paraId="19A47B63" w14:textId="77777777" w:rsidR="00890AB4" w:rsidRPr="00890AB4" w:rsidRDefault="00890AB4" w:rsidP="00890AB4">
            <w:pPr>
              <w:ind w:right="142"/>
              <w:jc w:val="center"/>
              <w:rPr>
                <w:sz w:val="24"/>
                <w:szCs w:val="24"/>
              </w:rPr>
            </w:pPr>
            <w:r w:rsidRPr="00890AB4">
              <w:rPr>
                <w:sz w:val="24"/>
                <w:szCs w:val="24"/>
              </w:rPr>
              <w:t>до 01.05.2026</w:t>
            </w:r>
          </w:p>
        </w:tc>
      </w:tr>
      <w:tr w:rsidR="00890AB4" w:rsidRPr="00890AB4" w14:paraId="298D7A2D" w14:textId="77777777" w:rsidTr="00864BD4">
        <w:trPr>
          <w:trHeight w:val="2772"/>
        </w:trPr>
        <w:tc>
          <w:tcPr>
            <w:tcW w:w="710" w:type="dxa"/>
          </w:tcPr>
          <w:p w14:paraId="62A6FEDB" w14:textId="77777777" w:rsidR="00890AB4" w:rsidRPr="00890AB4" w:rsidRDefault="00890AB4" w:rsidP="00890AB4">
            <w:pPr>
              <w:ind w:right="142"/>
              <w:jc w:val="center"/>
              <w:rPr>
                <w:sz w:val="24"/>
                <w:szCs w:val="24"/>
              </w:rPr>
            </w:pPr>
            <w:r w:rsidRPr="00890AB4">
              <w:rPr>
                <w:sz w:val="24"/>
                <w:szCs w:val="24"/>
              </w:rPr>
              <w:t>2.</w:t>
            </w:r>
          </w:p>
        </w:tc>
        <w:tc>
          <w:tcPr>
            <w:tcW w:w="4077" w:type="dxa"/>
          </w:tcPr>
          <w:p w14:paraId="3B8C04BB" w14:textId="77777777" w:rsidR="00890AB4" w:rsidRPr="00890AB4" w:rsidRDefault="00890AB4" w:rsidP="00890AB4">
            <w:pPr>
              <w:ind w:right="142"/>
              <w:jc w:val="both"/>
              <w:rPr>
                <w:sz w:val="24"/>
                <w:szCs w:val="24"/>
              </w:rPr>
            </w:pPr>
            <w:r w:rsidRPr="00890AB4">
              <w:rPr>
                <w:sz w:val="24"/>
                <w:szCs w:val="24"/>
              </w:rPr>
              <w:t>Забезпечення аналізу та коригування (у разі потреби) освітньої мережі закладів, що надаватимуть профільну освіту з 01.09.2027, з урахуванням соціально економічної, демографічної ситуації та фінансової спроможності Лисичанської міської територіальної громади</w:t>
            </w:r>
          </w:p>
          <w:p w14:paraId="059E465D" w14:textId="77777777" w:rsidR="00890AB4" w:rsidRPr="00890AB4" w:rsidRDefault="00890AB4" w:rsidP="00890AB4">
            <w:pPr>
              <w:ind w:right="142"/>
              <w:jc w:val="both"/>
              <w:rPr>
                <w:sz w:val="24"/>
                <w:szCs w:val="24"/>
              </w:rPr>
            </w:pPr>
          </w:p>
        </w:tc>
        <w:tc>
          <w:tcPr>
            <w:tcW w:w="2548" w:type="dxa"/>
          </w:tcPr>
          <w:p w14:paraId="23FE1BC1" w14:textId="77777777" w:rsidR="00890AB4" w:rsidRPr="00890AB4" w:rsidRDefault="00890AB4" w:rsidP="00890AB4">
            <w:pPr>
              <w:ind w:right="142"/>
              <w:jc w:val="both"/>
              <w:rPr>
                <w:sz w:val="24"/>
                <w:szCs w:val="24"/>
              </w:rPr>
            </w:pPr>
            <w:r w:rsidRPr="00890AB4">
              <w:rPr>
                <w:sz w:val="24"/>
                <w:szCs w:val="24"/>
              </w:rPr>
              <w:t>Лисичанська міська військова адміністрація Сіверськодонецького району Луганської області</w:t>
            </w:r>
          </w:p>
        </w:tc>
        <w:tc>
          <w:tcPr>
            <w:tcW w:w="2381" w:type="dxa"/>
          </w:tcPr>
          <w:p w14:paraId="667B76E7" w14:textId="77777777" w:rsidR="00890AB4" w:rsidRPr="00890AB4" w:rsidRDefault="00890AB4" w:rsidP="00890AB4">
            <w:pPr>
              <w:ind w:right="142"/>
              <w:jc w:val="center"/>
              <w:rPr>
                <w:sz w:val="24"/>
                <w:szCs w:val="24"/>
              </w:rPr>
            </w:pPr>
            <w:r w:rsidRPr="00890AB4">
              <w:rPr>
                <w:sz w:val="24"/>
                <w:szCs w:val="24"/>
              </w:rPr>
              <w:t>до 30.06.2027</w:t>
            </w:r>
          </w:p>
        </w:tc>
      </w:tr>
      <w:tr w:rsidR="00890AB4" w:rsidRPr="00890AB4" w14:paraId="3C09A70A" w14:textId="77777777" w:rsidTr="00864BD4">
        <w:trPr>
          <w:trHeight w:val="264"/>
        </w:trPr>
        <w:tc>
          <w:tcPr>
            <w:tcW w:w="710" w:type="dxa"/>
          </w:tcPr>
          <w:p w14:paraId="3394C64C" w14:textId="77777777" w:rsidR="00890AB4" w:rsidRPr="00890AB4" w:rsidRDefault="00890AB4" w:rsidP="00890AB4">
            <w:pPr>
              <w:ind w:right="142"/>
              <w:jc w:val="center"/>
              <w:rPr>
                <w:sz w:val="24"/>
                <w:szCs w:val="24"/>
              </w:rPr>
            </w:pPr>
            <w:r w:rsidRPr="00890AB4">
              <w:rPr>
                <w:sz w:val="24"/>
                <w:szCs w:val="24"/>
              </w:rPr>
              <w:t>3.</w:t>
            </w:r>
          </w:p>
        </w:tc>
        <w:tc>
          <w:tcPr>
            <w:tcW w:w="4077" w:type="dxa"/>
          </w:tcPr>
          <w:p w14:paraId="6D88230E" w14:textId="77777777" w:rsidR="00890AB4" w:rsidRPr="00890AB4" w:rsidRDefault="00890AB4" w:rsidP="00890AB4">
            <w:pPr>
              <w:ind w:right="142"/>
              <w:jc w:val="both"/>
              <w:rPr>
                <w:sz w:val="24"/>
                <w:szCs w:val="24"/>
              </w:rPr>
            </w:pPr>
            <w:r w:rsidRPr="00890AB4">
              <w:rPr>
                <w:sz w:val="24"/>
                <w:szCs w:val="24"/>
              </w:rPr>
              <w:t>Забезпечення аналізу та коригування (у разі потреби) освітньої мережі закладів, що надаватимуть базову та початкову освіту, з урахуванням соціально економічної, демографічної ситуації та фінансової спроможності Лисичанської міської територіальної громади</w:t>
            </w:r>
          </w:p>
        </w:tc>
        <w:tc>
          <w:tcPr>
            <w:tcW w:w="2548" w:type="dxa"/>
          </w:tcPr>
          <w:p w14:paraId="1AB5BAF0" w14:textId="77777777" w:rsidR="00890AB4" w:rsidRPr="00890AB4" w:rsidRDefault="00890AB4" w:rsidP="00890AB4">
            <w:pPr>
              <w:ind w:right="142"/>
              <w:jc w:val="both"/>
              <w:rPr>
                <w:sz w:val="24"/>
                <w:szCs w:val="24"/>
              </w:rPr>
            </w:pPr>
            <w:r w:rsidRPr="00890AB4">
              <w:rPr>
                <w:sz w:val="24"/>
                <w:szCs w:val="24"/>
              </w:rPr>
              <w:t>Лисичанська міська військова адміністрація Сіверськодонецького району Луганської області</w:t>
            </w:r>
          </w:p>
        </w:tc>
        <w:tc>
          <w:tcPr>
            <w:tcW w:w="2381" w:type="dxa"/>
          </w:tcPr>
          <w:p w14:paraId="48D13D90" w14:textId="77777777" w:rsidR="00890AB4" w:rsidRPr="00890AB4" w:rsidRDefault="00890AB4" w:rsidP="00890AB4">
            <w:pPr>
              <w:ind w:right="142"/>
              <w:jc w:val="center"/>
              <w:rPr>
                <w:sz w:val="24"/>
                <w:szCs w:val="24"/>
              </w:rPr>
            </w:pPr>
            <w:r w:rsidRPr="00890AB4">
              <w:rPr>
                <w:sz w:val="24"/>
                <w:szCs w:val="24"/>
              </w:rPr>
              <w:t>до 01.09.2026,</w:t>
            </w:r>
          </w:p>
          <w:p w14:paraId="1E3395E1" w14:textId="77777777" w:rsidR="00890AB4" w:rsidRPr="00890AB4" w:rsidRDefault="00890AB4" w:rsidP="00890AB4">
            <w:pPr>
              <w:ind w:right="142"/>
              <w:jc w:val="center"/>
              <w:rPr>
                <w:sz w:val="24"/>
                <w:szCs w:val="24"/>
              </w:rPr>
            </w:pPr>
            <w:r w:rsidRPr="00890AB4">
              <w:rPr>
                <w:sz w:val="24"/>
                <w:szCs w:val="24"/>
              </w:rPr>
              <w:t>до 01.09.2027</w:t>
            </w:r>
          </w:p>
        </w:tc>
      </w:tr>
      <w:tr w:rsidR="00890AB4" w:rsidRPr="00890AB4" w14:paraId="7894782B" w14:textId="77777777" w:rsidTr="00864BD4">
        <w:trPr>
          <w:trHeight w:val="132"/>
        </w:trPr>
        <w:tc>
          <w:tcPr>
            <w:tcW w:w="710" w:type="dxa"/>
          </w:tcPr>
          <w:p w14:paraId="5959FD5A" w14:textId="77777777" w:rsidR="00890AB4" w:rsidRPr="00890AB4" w:rsidRDefault="00890AB4" w:rsidP="00890AB4">
            <w:pPr>
              <w:ind w:right="142"/>
              <w:jc w:val="center"/>
              <w:rPr>
                <w:sz w:val="24"/>
                <w:szCs w:val="24"/>
              </w:rPr>
            </w:pPr>
            <w:r w:rsidRPr="00890AB4">
              <w:rPr>
                <w:sz w:val="24"/>
                <w:szCs w:val="24"/>
              </w:rPr>
              <w:t>4.</w:t>
            </w:r>
          </w:p>
        </w:tc>
        <w:tc>
          <w:tcPr>
            <w:tcW w:w="4077" w:type="dxa"/>
          </w:tcPr>
          <w:p w14:paraId="6C5953EA" w14:textId="77777777" w:rsidR="00890AB4" w:rsidRPr="00890AB4" w:rsidRDefault="00890AB4" w:rsidP="00890AB4">
            <w:pPr>
              <w:ind w:left="2" w:right="142"/>
              <w:jc w:val="both"/>
              <w:rPr>
                <w:sz w:val="24"/>
                <w:szCs w:val="24"/>
              </w:rPr>
            </w:pPr>
            <w:r w:rsidRPr="00890AB4">
              <w:rPr>
                <w:sz w:val="24"/>
                <w:szCs w:val="24"/>
              </w:rPr>
              <w:t>Узгодження типів та назв закладів освіти з вимогами чинного законодавства</w:t>
            </w:r>
          </w:p>
        </w:tc>
        <w:tc>
          <w:tcPr>
            <w:tcW w:w="2548" w:type="dxa"/>
          </w:tcPr>
          <w:p w14:paraId="39F51944" w14:textId="77777777" w:rsidR="00890AB4" w:rsidRPr="00890AB4" w:rsidRDefault="00890AB4" w:rsidP="00890AB4">
            <w:pPr>
              <w:ind w:right="142"/>
              <w:jc w:val="both"/>
              <w:rPr>
                <w:sz w:val="24"/>
                <w:szCs w:val="24"/>
              </w:rPr>
            </w:pPr>
            <w:r w:rsidRPr="00890AB4">
              <w:rPr>
                <w:sz w:val="24"/>
                <w:szCs w:val="24"/>
              </w:rPr>
              <w:t xml:space="preserve">Лисичанська міська військова адміністрація </w:t>
            </w:r>
            <w:r w:rsidRPr="00890AB4">
              <w:rPr>
                <w:sz w:val="24"/>
                <w:szCs w:val="24"/>
              </w:rPr>
              <w:lastRenderedPageBreak/>
              <w:t>Сіверськодонецького району Луганської області</w:t>
            </w:r>
          </w:p>
        </w:tc>
        <w:tc>
          <w:tcPr>
            <w:tcW w:w="2381" w:type="dxa"/>
          </w:tcPr>
          <w:p w14:paraId="0AD716DB" w14:textId="77777777" w:rsidR="00890AB4" w:rsidRPr="00890AB4" w:rsidRDefault="00890AB4" w:rsidP="00890AB4">
            <w:pPr>
              <w:ind w:right="142"/>
              <w:jc w:val="center"/>
              <w:rPr>
                <w:sz w:val="24"/>
                <w:szCs w:val="24"/>
              </w:rPr>
            </w:pPr>
            <w:r w:rsidRPr="00890AB4">
              <w:rPr>
                <w:sz w:val="24"/>
                <w:szCs w:val="24"/>
              </w:rPr>
              <w:lastRenderedPageBreak/>
              <w:t>до 01.09.2027</w:t>
            </w:r>
          </w:p>
        </w:tc>
      </w:tr>
      <w:tr w:rsidR="00890AB4" w:rsidRPr="00890AB4" w14:paraId="5334DC92" w14:textId="77777777" w:rsidTr="00864BD4">
        <w:trPr>
          <w:trHeight w:val="2388"/>
        </w:trPr>
        <w:tc>
          <w:tcPr>
            <w:tcW w:w="710" w:type="dxa"/>
          </w:tcPr>
          <w:p w14:paraId="72D2F4B1" w14:textId="77777777" w:rsidR="00890AB4" w:rsidRPr="00890AB4" w:rsidRDefault="00890AB4" w:rsidP="00890AB4">
            <w:pPr>
              <w:ind w:right="142"/>
              <w:jc w:val="center"/>
              <w:rPr>
                <w:sz w:val="24"/>
                <w:szCs w:val="24"/>
              </w:rPr>
            </w:pPr>
            <w:r w:rsidRPr="00890AB4">
              <w:rPr>
                <w:sz w:val="24"/>
                <w:szCs w:val="24"/>
              </w:rPr>
              <w:t>5.</w:t>
            </w:r>
          </w:p>
        </w:tc>
        <w:tc>
          <w:tcPr>
            <w:tcW w:w="4077" w:type="dxa"/>
          </w:tcPr>
          <w:p w14:paraId="220219DF" w14:textId="77777777" w:rsidR="00890AB4" w:rsidRPr="00890AB4" w:rsidRDefault="00890AB4" w:rsidP="00890AB4">
            <w:pPr>
              <w:ind w:left="2" w:right="142"/>
              <w:jc w:val="both"/>
              <w:rPr>
                <w:sz w:val="24"/>
                <w:szCs w:val="24"/>
              </w:rPr>
            </w:pPr>
            <w:r w:rsidRPr="00890AB4">
              <w:rPr>
                <w:sz w:val="24"/>
                <w:szCs w:val="24"/>
              </w:rPr>
              <w:t xml:space="preserve">Створення в закладах освіти, в яких учні здобуватимуть трирічну профільну середню освіту (10–12 класи), належної матеріально-технічної бази, забезпечення </w:t>
            </w:r>
          </w:p>
          <w:p w14:paraId="45A74552" w14:textId="77777777" w:rsidR="00890AB4" w:rsidRPr="00890AB4" w:rsidRDefault="00890AB4" w:rsidP="00890AB4">
            <w:pPr>
              <w:ind w:left="2" w:right="142"/>
              <w:jc w:val="both"/>
              <w:rPr>
                <w:sz w:val="24"/>
                <w:szCs w:val="24"/>
              </w:rPr>
            </w:pPr>
            <w:r w:rsidRPr="00890AB4">
              <w:rPr>
                <w:sz w:val="24"/>
                <w:szCs w:val="24"/>
              </w:rPr>
              <w:t xml:space="preserve">обладнанням, безбар’єрного простору тощо </w:t>
            </w:r>
          </w:p>
          <w:p w14:paraId="3D1B354E" w14:textId="77777777" w:rsidR="00890AB4" w:rsidRPr="00890AB4" w:rsidRDefault="00890AB4" w:rsidP="00890AB4">
            <w:pPr>
              <w:ind w:right="142"/>
              <w:jc w:val="both"/>
              <w:rPr>
                <w:sz w:val="24"/>
                <w:szCs w:val="24"/>
              </w:rPr>
            </w:pPr>
            <w:r w:rsidRPr="00890AB4">
              <w:rPr>
                <w:sz w:val="24"/>
                <w:szCs w:val="24"/>
              </w:rPr>
              <w:t>з урахуванням вимог законодавства</w:t>
            </w:r>
          </w:p>
        </w:tc>
        <w:tc>
          <w:tcPr>
            <w:tcW w:w="2548" w:type="dxa"/>
          </w:tcPr>
          <w:p w14:paraId="57D8B4FF" w14:textId="77777777" w:rsidR="00890AB4" w:rsidRPr="00890AB4" w:rsidRDefault="00890AB4" w:rsidP="00890AB4">
            <w:pPr>
              <w:ind w:right="142"/>
              <w:jc w:val="both"/>
              <w:rPr>
                <w:sz w:val="24"/>
                <w:szCs w:val="24"/>
              </w:rPr>
            </w:pPr>
            <w:r w:rsidRPr="00890AB4">
              <w:rPr>
                <w:sz w:val="24"/>
                <w:szCs w:val="24"/>
              </w:rPr>
              <w:t>Лисичанська міська військова адміністрація Сіверськодонецького району Луганської області</w:t>
            </w:r>
          </w:p>
        </w:tc>
        <w:tc>
          <w:tcPr>
            <w:tcW w:w="2381" w:type="dxa"/>
          </w:tcPr>
          <w:p w14:paraId="2FA4754D" w14:textId="77777777" w:rsidR="00890AB4" w:rsidRPr="00890AB4" w:rsidRDefault="00890AB4" w:rsidP="00890AB4">
            <w:pPr>
              <w:ind w:right="142"/>
              <w:jc w:val="center"/>
              <w:rPr>
                <w:sz w:val="24"/>
                <w:szCs w:val="24"/>
              </w:rPr>
            </w:pPr>
            <w:r w:rsidRPr="00890AB4">
              <w:rPr>
                <w:sz w:val="24"/>
                <w:szCs w:val="24"/>
              </w:rPr>
              <w:t>до 01.09.2027</w:t>
            </w:r>
          </w:p>
        </w:tc>
      </w:tr>
      <w:tr w:rsidR="00890AB4" w:rsidRPr="00890AB4" w14:paraId="7726D500" w14:textId="77777777" w:rsidTr="00864BD4">
        <w:trPr>
          <w:trHeight w:val="84"/>
        </w:trPr>
        <w:tc>
          <w:tcPr>
            <w:tcW w:w="710" w:type="dxa"/>
          </w:tcPr>
          <w:p w14:paraId="2DFE9F76" w14:textId="77777777" w:rsidR="00890AB4" w:rsidRPr="00890AB4" w:rsidRDefault="00890AB4" w:rsidP="00890AB4">
            <w:pPr>
              <w:ind w:right="142"/>
              <w:jc w:val="center"/>
              <w:rPr>
                <w:sz w:val="24"/>
                <w:szCs w:val="24"/>
              </w:rPr>
            </w:pPr>
            <w:r w:rsidRPr="00890AB4">
              <w:rPr>
                <w:sz w:val="24"/>
                <w:szCs w:val="24"/>
              </w:rPr>
              <w:t>6.</w:t>
            </w:r>
          </w:p>
        </w:tc>
        <w:tc>
          <w:tcPr>
            <w:tcW w:w="4077" w:type="dxa"/>
          </w:tcPr>
          <w:p w14:paraId="1C384437" w14:textId="77777777" w:rsidR="00890AB4" w:rsidRPr="00890AB4" w:rsidRDefault="00890AB4" w:rsidP="00890AB4">
            <w:pPr>
              <w:ind w:left="2" w:right="142"/>
              <w:jc w:val="both"/>
              <w:rPr>
                <w:sz w:val="24"/>
                <w:szCs w:val="24"/>
              </w:rPr>
            </w:pPr>
            <w:r w:rsidRPr="00890AB4">
              <w:rPr>
                <w:sz w:val="24"/>
                <w:szCs w:val="24"/>
              </w:rPr>
              <w:t xml:space="preserve">Створення умов для підвищення </w:t>
            </w:r>
          </w:p>
          <w:p w14:paraId="359DBD5C" w14:textId="77777777" w:rsidR="00890AB4" w:rsidRPr="00890AB4" w:rsidRDefault="00890AB4" w:rsidP="00890AB4">
            <w:pPr>
              <w:ind w:right="142"/>
              <w:jc w:val="both"/>
              <w:rPr>
                <w:sz w:val="24"/>
                <w:szCs w:val="24"/>
              </w:rPr>
            </w:pPr>
            <w:r w:rsidRPr="00890AB4">
              <w:rPr>
                <w:sz w:val="24"/>
                <w:szCs w:val="24"/>
              </w:rPr>
              <w:t xml:space="preserve">кваліфікації та професійного розвитку педагогів, які надаватимуть профільну середню освіту  </w:t>
            </w:r>
          </w:p>
        </w:tc>
        <w:tc>
          <w:tcPr>
            <w:tcW w:w="2548" w:type="dxa"/>
          </w:tcPr>
          <w:p w14:paraId="7F7641EB" w14:textId="77777777" w:rsidR="00890AB4" w:rsidRPr="00890AB4" w:rsidRDefault="00890AB4" w:rsidP="00890AB4">
            <w:pPr>
              <w:ind w:right="142"/>
              <w:jc w:val="center"/>
              <w:rPr>
                <w:sz w:val="24"/>
                <w:szCs w:val="24"/>
              </w:rPr>
            </w:pPr>
            <w:r w:rsidRPr="00890AB4">
              <w:rPr>
                <w:sz w:val="24"/>
                <w:szCs w:val="24"/>
              </w:rPr>
              <w:t>Управління освіти Лисичанської міської військової адміністрації Сіверськодонецького району Луганської області</w:t>
            </w:r>
          </w:p>
          <w:p w14:paraId="76CBC9DB" w14:textId="77777777" w:rsidR="00890AB4" w:rsidRPr="00890AB4" w:rsidRDefault="00890AB4" w:rsidP="00890AB4">
            <w:pPr>
              <w:ind w:right="142"/>
              <w:jc w:val="both"/>
              <w:rPr>
                <w:sz w:val="24"/>
                <w:szCs w:val="24"/>
              </w:rPr>
            </w:pPr>
          </w:p>
        </w:tc>
        <w:tc>
          <w:tcPr>
            <w:tcW w:w="2381" w:type="dxa"/>
          </w:tcPr>
          <w:p w14:paraId="030BCF92" w14:textId="77777777" w:rsidR="00890AB4" w:rsidRPr="00890AB4" w:rsidRDefault="00890AB4" w:rsidP="00890AB4">
            <w:pPr>
              <w:ind w:right="142"/>
              <w:jc w:val="center"/>
              <w:rPr>
                <w:sz w:val="24"/>
                <w:szCs w:val="24"/>
              </w:rPr>
            </w:pPr>
            <w:r w:rsidRPr="00890AB4">
              <w:rPr>
                <w:sz w:val="24"/>
                <w:szCs w:val="24"/>
              </w:rPr>
              <w:t>постійно</w:t>
            </w:r>
          </w:p>
        </w:tc>
      </w:tr>
      <w:tr w:rsidR="00890AB4" w:rsidRPr="00890AB4" w14:paraId="263723E5" w14:textId="77777777" w:rsidTr="00864BD4">
        <w:tc>
          <w:tcPr>
            <w:tcW w:w="710" w:type="dxa"/>
          </w:tcPr>
          <w:p w14:paraId="27C64D5A" w14:textId="77777777" w:rsidR="00890AB4" w:rsidRPr="00890AB4" w:rsidRDefault="00890AB4" w:rsidP="00890AB4">
            <w:pPr>
              <w:ind w:right="142"/>
              <w:jc w:val="center"/>
              <w:rPr>
                <w:sz w:val="24"/>
                <w:szCs w:val="24"/>
              </w:rPr>
            </w:pPr>
            <w:r w:rsidRPr="00890AB4">
              <w:rPr>
                <w:sz w:val="24"/>
                <w:szCs w:val="24"/>
              </w:rPr>
              <w:t>7.</w:t>
            </w:r>
          </w:p>
        </w:tc>
        <w:tc>
          <w:tcPr>
            <w:tcW w:w="4077" w:type="dxa"/>
          </w:tcPr>
          <w:p w14:paraId="7D9232E9" w14:textId="77777777" w:rsidR="00890AB4" w:rsidRPr="00890AB4" w:rsidRDefault="00890AB4" w:rsidP="00890AB4">
            <w:pPr>
              <w:ind w:left="2" w:right="142"/>
              <w:jc w:val="both"/>
              <w:rPr>
                <w:sz w:val="24"/>
                <w:szCs w:val="24"/>
              </w:rPr>
            </w:pPr>
            <w:r w:rsidRPr="00890AB4">
              <w:rPr>
                <w:sz w:val="24"/>
                <w:szCs w:val="24"/>
              </w:rPr>
              <w:t>Організація громадського обговорення щодо перепрофілювання (зміна типу) та зміни найменування закладів загальної середньої освіти Лисичанської міської територіальної громади шляхом пониження ступеня відповідно до вимог чинного законодавства</w:t>
            </w:r>
          </w:p>
        </w:tc>
        <w:tc>
          <w:tcPr>
            <w:tcW w:w="2548" w:type="dxa"/>
          </w:tcPr>
          <w:p w14:paraId="6CB7FDD7" w14:textId="77777777" w:rsidR="00890AB4" w:rsidRPr="00890AB4" w:rsidRDefault="00890AB4" w:rsidP="00890AB4">
            <w:pPr>
              <w:ind w:right="142"/>
              <w:jc w:val="center"/>
              <w:rPr>
                <w:sz w:val="24"/>
                <w:szCs w:val="24"/>
              </w:rPr>
            </w:pPr>
            <w:r w:rsidRPr="00890AB4">
              <w:rPr>
                <w:sz w:val="24"/>
                <w:szCs w:val="24"/>
              </w:rPr>
              <w:t>Лисичанська міська військова адміністрація Сіверськодонецького району Луганської області</w:t>
            </w:r>
          </w:p>
        </w:tc>
        <w:tc>
          <w:tcPr>
            <w:tcW w:w="2381" w:type="dxa"/>
          </w:tcPr>
          <w:p w14:paraId="69922234" w14:textId="77777777" w:rsidR="00890AB4" w:rsidRPr="00890AB4" w:rsidRDefault="00890AB4" w:rsidP="00890AB4">
            <w:pPr>
              <w:ind w:right="142"/>
              <w:jc w:val="center"/>
              <w:rPr>
                <w:sz w:val="24"/>
                <w:szCs w:val="24"/>
              </w:rPr>
            </w:pPr>
            <w:r w:rsidRPr="00890AB4">
              <w:rPr>
                <w:sz w:val="24"/>
                <w:szCs w:val="24"/>
              </w:rPr>
              <w:t>з 04.05.2026 до 05.05.2027</w:t>
            </w:r>
          </w:p>
        </w:tc>
      </w:tr>
    </w:tbl>
    <w:p w14:paraId="2C68DD76" w14:textId="77777777" w:rsidR="00890AB4" w:rsidRPr="00890AB4" w:rsidRDefault="00890AB4" w:rsidP="00890AB4">
      <w:pPr>
        <w:ind w:left="2" w:right="142"/>
        <w:jc w:val="center"/>
        <w:rPr>
          <w:b/>
          <w:bCs/>
          <w:sz w:val="28"/>
          <w:szCs w:val="28"/>
        </w:rPr>
      </w:pPr>
    </w:p>
    <w:p w14:paraId="4E04C677" w14:textId="77777777" w:rsidR="00890AB4" w:rsidRPr="00890AB4" w:rsidRDefault="00890AB4" w:rsidP="00890AB4">
      <w:pPr>
        <w:ind w:left="2" w:right="142"/>
        <w:jc w:val="center"/>
        <w:rPr>
          <w:b/>
          <w:bCs/>
          <w:sz w:val="28"/>
          <w:szCs w:val="28"/>
        </w:rPr>
      </w:pPr>
    </w:p>
    <w:p w14:paraId="283EB1D4" w14:textId="77777777" w:rsidR="00890AB4" w:rsidRPr="00890AB4" w:rsidRDefault="00890AB4" w:rsidP="00890AB4">
      <w:pPr>
        <w:ind w:left="2" w:right="142"/>
        <w:jc w:val="both"/>
        <w:rPr>
          <w:b/>
          <w:sz w:val="28"/>
          <w:szCs w:val="28"/>
        </w:rPr>
      </w:pPr>
    </w:p>
    <w:p w14:paraId="0838C964" w14:textId="77777777" w:rsidR="00890AB4" w:rsidRPr="00890AB4" w:rsidRDefault="00890AB4" w:rsidP="00890AB4">
      <w:pPr>
        <w:ind w:left="2" w:right="142"/>
        <w:jc w:val="both"/>
        <w:rPr>
          <w:b/>
          <w:sz w:val="28"/>
          <w:szCs w:val="28"/>
        </w:rPr>
      </w:pPr>
    </w:p>
    <w:p w14:paraId="0592BDB9" w14:textId="77777777" w:rsidR="00890AB4" w:rsidRPr="00890AB4" w:rsidRDefault="00890AB4" w:rsidP="00890AB4">
      <w:pPr>
        <w:ind w:left="2" w:right="142"/>
        <w:jc w:val="both"/>
        <w:rPr>
          <w:b/>
          <w:sz w:val="28"/>
          <w:szCs w:val="28"/>
        </w:rPr>
      </w:pPr>
      <w:r w:rsidRPr="00890AB4">
        <w:rPr>
          <w:b/>
          <w:sz w:val="28"/>
          <w:szCs w:val="28"/>
        </w:rPr>
        <w:t>Начальник управління освіти</w:t>
      </w:r>
      <w:r w:rsidRPr="00890AB4">
        <w:rPr>
          <w:b/>
          <w:sz w:val="28"/>
          <w:szCs w:val="28"/>
        </w:rPr>
        <w:tab/>
      </w:r>
      <w:r w:rsidRPr="00890AB4">
        <w:rPr>
          <w:b/>
          <w:sz w:val="28"/>
          <w:szCs w:val="28"/>
        </w:rPr>
        <w:tab/>
      </w:r>
      <w:r w:rsidRPr="00890AB4">
        <w:rPr>
          <w:b/>
          <w:sz w:val="28"/>
          <w:szCs w:val="28"/>
        </w:rPr>
        <w:tab/>
      </w:r>
      <w:r w:rsidRPr="00890AB4">
        <w:rPr>
          <w:b/>
          <w:sz w:val="28"/>
          <w:szCs w:val="28"/>
        </w:rPr>
        <w:tab/>
        <w:t xml:space="preserve">         Тетяна ХУДОБА</w:t>
      </w:r>
    </w:p>
    <w:p w14:paraId="6985251E" w14:textId="77777777" w:rsidR="00890AB4" w:rsidRPr="00890AB4" w:rsidRDefault="00890AB4" w:rsidP="00890AB4">
      <w:pPr>
        <w:widowControl/>
        <w:autoSpaceDE/>
        <w:autoSpaceDN/>
        <w:spacing w:after="200" w:line="276" w:lineRule="auto"/>
        <w:rPr>
          <w:rFonts w:ascii="Calibri" w:eastAsia="Calibri" w:hAnsi="Calibri"/>
          <w:lang w:val="ru-RU"/>
        </w:rPr>
      </w:pPr>
    </w:p>
    <w:p w14:paraId="3343B81C" w14:textId="4B12CF13" w:rsidR="00890AB4" w:rsidRDefault="00890AB4" w:rsidP="00E23198">
      <w:pPr>
        <w:pStyle w:val="a4"/>
        <w:rPr>
          <w:sz w:val="28"/>
          <w:szCs w:val="28"/>
        </w:rPr>
      </w:pPr>
    </w:p>
    <w:p w14:paraId="7E0A5B45" w14:textId="77777777" w:rsidR="00890AB4" w:rsidRDefault="00890AB4" w:rsidP="00E23198">
      <w:pPr>
        <w:pStyle w:val="a4"/>
        <w:rPr>
          <w:sz w:val="28"/>
          <w:szCs w:val="28"/>
        </w:rPr>
      </w:pPr>
    </w:p>
    <w:p w14:paraId="6B98221E" w14:textId="77777777" w:rsidR="00890AB4" w:rsidRDefault="00890AB4" w:rsidP="00E23198">
      <w:pPr>
        <w:pStyle w:val="a4"/>
        <w:rPr>
          <w:sz w:val="28"/>
          <w:szCs w:val="28"/>
        </w:rPr>
      </w:pPr>
    </w:p>
    <w:p w14:paraId="16480B23" w14:textId="77777777" w:rsidR="00890AB4" w:rsidRDefault="00890AB4" w:rsidP="00E23198">
      <w:pPr>
        <w:pStyle w:val="a4"/>
        <w:rPr>
          <w:sz w:val="28"/>
          <w:szCs w:val="28"/>
        </w:rPr>
      </w:pPr>
    </w:p>
    <w:p w14:paraId="7E31ED9A" w14:textId="77777777" w:rsidR="00890AB4" w:rsidRDefault="00890AB4" w:rsidP="00E23198">
      <w:pPr>
        <w:pStyle w:val="a4"/>
        <w:rPr>
          <w:sz w:val="28"/>
          <w:szCs w:val="28"/>
        </w:rPr>
      </w:pPr>
    </w:p>
    <w:p w14:paraId="1582E5DE" w14:textId="77777777" w:rsidR="00890AB4" w:rsidRDefault="00890AB4" w:rsidP="00E23198">
      <w:pPr>
        <w:pStyle w:val="a4"/>
        <w:rPr>
          <w:sz w:val="28"/>
          <w:szCs w:val="28"/>
        </w:rPr>
      </w:pPr>
    </w:p>
    <w:p w14:paraId="2EDEA8A3" w14:textId="77777777" w:rsidR="00890AB4" w:rsidRDefault="00890AB4" w:rsidP="00E23198">
      <w:pPr>
        <w:pStyle w:val="a4"/>
        <w:rPr>
          <w:sz w:val="28"/>
          <w:szCs w:val="28"/>
        </w:rPr>
      </w:pPr>
    </w:p>
    <w:p w14:paraId="02B0AF4B" w14:textId="77777777" w:rsidR="00890AB4" w:rsidRDefault="00890AB4" w:rsidP="00E23198">
      <w:pPr>
        <w:pStyle w:val="a4"/>
        <w:rPr>
          <w:sz w:val="28"/>
          <w:szCs w:val="28"/>
        </w:rPr>
      </w:pPr>
    </w:p>
    <w:p w14:paraId="2027B938" w14:textId="77777777" w:rsidR="00890AB4" w:rsidRDefault="00890AB4" w:rsidP="00E23198">
      <w:pPr>
        <w:pStyle w:val="a4"/>
        <w:rPr>
          <w:sz w:val="28"/>
          <w:szCs w:val="28"/>
        </w:rPr>
      </w:pPr>
    </w:p>
    <w:p w14:paraId="2F43CC19" w14:textId="77777777" w:rsidR="00890AB4" w:rsidRDefault="00890AB4" w:rsidP="00E23198">
      <w:pPr>
        <w:pStyle w:val="a4"/>
        <w:rPr>
          <w:sz w:val="28"/>
          <w:szCs w:val="28"/>
        </w:rPr>
      </w:pPr>
    </w:p>
    <w:p w14:paraId="4E9345E9" w14:textId="77777777" w:rsidR="0073691A" w:rsidRDefault="0073691A" w:rsidP="00E23198">
      <w:pPr>
        <w:pStyle w:val="a4"/>
        <w:rPr>
          <w:sz w:val="28"/>
          <w:szCs w:val="28"/>
        </w:rPr>
        <w:sectPr w:rsidR="0073691A" w:rsidSect="0073691A">
          <w:pgSz w:w="11910" w:h="16840"/>
          <w:pgMar w:top="426" w:right="708" w:bottom="993" w:left="1700" w:header="720" w:footer="720" w:gutter="0"/>
          <w:cols w:space="720"/>
          <w:titlePg/>
          <w:docGrid w:linePitch="299"/>
        </w:sectPr>
      </w:pPr>
    </w:p>
    <w:p w14:paraId="483A17BB" w14:textId="77777777" w:rsidR="0073691A" w:rsidRDefault="0073691A" w:rsidP="00E23198">
      <w:pPr>
        <w:pStyle w:val="a4"/>
        <w:rPr>
          <w:sz w:val="28"/>
          <w:szCs w:val="28"/>
        </w:rPr>
      </w:pPr>
    </w:p>
    <w:p w14:paraId="3A33D6CC" w14:textId="06C688E4" w:rsidR="00890AB4" w:rsidRPr="00890AB4" w:rsidRDefault="00CA0B5C" w:rsidP="00890AB4">
      <w:pPr>
        <w:pStyle w:val="a4"/>
        <w:ind w:left="10490"/>
        <w:rPr>
          <w:rFonts w:eastAsia="Calibri"/>
          <w:kern w:val="2"/>
          <w:sz w:val="28"/>
          <w:szCs w:val="28"/>
          <w14:ligatures w14:val="standardContextual"/>
        </w:rPr>
      </w:pPr>
      <w:r>
        <w:rPr>
          <w:rFonts w:eastAsia="Calibri"/>
          <w:kern w:val="2"/>
          <w:sz w:val="28"/>
          <w:szCs w:val="28"/>
          <w14:ligatures w14:val="standardContextual"/>
        </w:rPr>
        <w:t>ЗА</w:t>
      </w:r>
      <w:r w:rsidR="00890AB4" w:rsidRPr="00890AB4">
        <w:rPr>
          <w:rFonts w:eastAsia="Calibri"/>
          <w:kern w:val="2"/>
          <w:sz w:val="28"/>
          <w:szCs w:val="28"/>
          <w14:ligatures w14:val="standardContextual"/>
        </w:rPr>
        <w:t xml:space="preserve">ТВЕРДЖЕНО </w:t>
      </w:r>
    </w:p>
    <w:p w14:paraId="7EE08104" w14:textId="77777777" w:rsidR="007D2230" w:rsidRDefault="00890AB4" w:rsidP="00890AB4">
      <w:pPr>
        <w:widowControl/>
        <w:autoSpaceDE/>
        <w:autoSpaceDN/>
        <w:spacing w:after="160" w:line="278" w:lineRule="auto"/>
        <w:ind w:left="10490"/>
        <w:contextualSpacing/>
        <w:rPr>
          <w:rFonts w:eastAsia="Calibri"/>
          <w:kern w:val="2"/>
          <w:sz w:val="28"/>
          <w:szCs w:val="28"/>
          <w14:ligatures w14:val="standardContextual"/>
        </w:rPr>
      </w:pPr>
      <w:r w:rsidRPr="00890AB4">
        <w:rPr>
          <w:rFonts w:eastAsia="Calibri"/>
          <w:kern w:val="2"/>
          <w:sz w:val="28"/>
          <w:szCs w:val="28"/>
          <w14:ligatures w14:val="standardContextual"/>
        </w:rPr>
        <w:t xml:space="preserve">Розпорядження начальника Лисичанської міської військової адміністрації Сіверськодонецького району Луганської області </w:t>
      </w:r>
    </w:p>
    <w:p w14:paraId="71C41B09" w14:textId="52D44E17" w:rsidR="00890AB4" w:rsidRPr="00890AB4" w:rsidRDefault="007D2230" w:rsidP="00890AB4">
      <w:pPr>
        <w:widowControl/>
        <w:autoSpaceDE/>
        <w:autoSpaceDN/>
        <w:spacing w:after="160" w:line="278" w:lineRule="auto"/>
        <w:ind w:left="10490"/>
        <w:contextualSpacing/>
        <w:rPr>
          <w:rFonts w:eastAsia="Calibri"/>
          <w:kern w:val="2"/>
          <w:sz w:val="28"/>
          <w:szCs w:val="28"/>
          <w14:ligatures w14:val="standardContextual"/>
        </w:rPr>
      </w:pPr>
      <w:r>
        <w:rPr>
          <w:rFonts w:eastAsia="Calibri"/>
          <w:kern w:val="2"/>
          <w:sz w:val="28"/>
          <w:szCs w:val="28"/>
          <w14:ligatures w14:val="standardContextual"/>
        </w:rPr>
        <w:t xml:space="preserve">09 квітня 2026 р. </w:t>
      </w:r>
      <w:r w:rsidR="00890AB4" w:rsidRPr="00890AB4">
        <w:rPr>
          <w:rFonts w:eastAsia="Calibri"/>
          <w:kern w:val="2"/>
          <w:sz w:val="28"/>
          <w:szCs w:val="28"/>
          <w14:ligatures w14:val="standardContextual"/>
        </w:rPr>
        <w:t xml:space="preserve">№ </w:t>
      </w:r>
      <w:r>
        <w:rPr>
          <w:rFonts w:eastAsia="Calibri"/>
          <w:kern w:val="2"/>
          <w:sz w:val="28"/>
          <w:szCs w:val="28"/>
          <w14:ligatures w14:val="standardContextual"/>
        </w:rPr>
        <w:t>167</w:t>
      </w:r>
      <w:r w:rsidR="00890AB4" w:rsidRPr="00890AB4">
        <w:rPr>
          <w:rFonts w:eastAsia="Calibri"/>
          <w:kern w:val="2"/>
          <w:sz w:val="28"/>
          <w:szCs w:val="28"/>
          <w14:ligatures w14:val="standardContextual"/>
        </w:rPr>
        <w:t xml:space="preserve"> </w:t>
      </w:r>
    </w:p>
    <w:p w14:paraId="0B4E1AB0" w14:textId="77777777" w:rsidR="00890AB4" w:rsidRPr="00890AB4" w:rsidRDefault="00890AB4" w:rsidP="00890AB4">
      <w:pPr>
        <w:widowControl/>
        <w:autoSpaceDE/>
        <w:autoSpaceDN/>
        <w:spacing w:after="160" w:line="278" w:lineRule="auto"/>
        <w:ind w:left="10490"/>
        <w:contextualSpacing/>
        <w:rPr>
          <w:rFonts w:eastAsia="Calibri"/>
          <w:kern w:val="2"/>
          <w:sz w:val="28"/>
          <w:szCs w:val="28"/>
          <w14:ligatures w14:val="standardContextual"/>
        </w:rPr>
      </w:pPr>
    </w:p>
    <w:p w14:paraId="6248E084" w14:textId="77777777" w:rsidR="00890AB4" w:rsidRPr="00890AB4" w:rsidRDefault="00890AB4" w:rsidP="00890AB4">
      <w:pPr>
        <w:widowControl/>
        <w:autoSpaceDE/>
        <w:autoSpaceDN/>
        <w:spacing w:after="160" w:line="278" w:lineRule="auto"/>
        <w:ind w:left="10490"/>
        <w:contextualSpacing/>
        <w:rPr>
          <w:rFonts w:eastAsia="Calibri"/>
          <w:kern w:val="2"/>
          <w:sz w:val="28"/>
          <w:szCs w:val="28"/>
          <w14:ligatures w14:val="standardContextual"/>
        </w:rPr>
      </w:pPr>
    </w:p>
    <w:p w14:paraId="20DA161A" w14:textId="77777777" w:rsidR="00890AB4" w:rsidRPr="00890AB4" w:rsidRDefault="00890AB4" w:rsidP="00890AB4">
      <w:pPr>
        <w:widowControl/>
        <w:autoSpaceDE/>
        <w:autoSpaceDN/>
        <w:spacing w:after="160" w:line="278" w:lineRule="auto"/>
        <w:ind w:left="720"/>
        <w:contextualSpacing/>
        <w:jc w:val="center"/>
        <w:rPr>
          <w:rFonts w:eastAsia="Calibri"/>
          <w:b/>
          <w:bCs/>
          <w:kern w:val="2"/>
          <w:sz w:val="28"/>
          <w:szCs w:val="28"/>
          <w14:ligatures w14:val="standardContextual"/>
        </w:rPr>
      </w:pPr>
      <w:r w:rsidRPr="00890AB4">
        <w:rPr>
          <w:rFonts w:eastAsia="Calibri"/>
          <w:b/>
          <w:bCs/>
          <w:kern w:val="2"/>
          <w:sz w:val="28"/>
          <w:szCs w:val="28"/>
          <w14:ligatures w14:val="standardContextual"/>
        </w:rPr>
        <w:t>Перелік</w:t>
      </w:r>
    </w:p>
    <w:p w14:paraId="698E975E" w14:textId="77777777" w:rsidR="00890AB4" w:rsidRPr="00890AB4" w:rsidRDefault="00890AB4" w:rsidP="00890AB4">
      <w:pPr>
        <w:widowControl/>
        <w:autoSpaceDE/>
        <w:autoSpaceDN/>
        <w:spacing w:after="160" w:line="278" w:lineRule="auto"/>
        <w:ind w:left="720"/>
        <w:contextualSpacing/>
        <w:jc w:val="center"/>
        <w:rPr>
          <w:rFonts w:eastAsia="Calibri"/>
          <w:b/>
          <w:bCs/>
          <w:kern w:val="2"/>
          <w:sz w:val="28"/>
          <w:szCs w:val="28"/>
          <w14:ligatures w14:val="standardContextual"/>
        </w:rPr>
      </w:pPr>
      <w:r w:rsidRPr="00890AB4">
        <w:rPr>
          <w:rFonts w:eastAsia="Calibri"/>
          <w:b/>
          <w:bCs/>
          <w:kern w:val="2"/>
          <w:sz w:val="28"/>
          <w:szCs w:val="28"/>
          <w14:ligatures w14:val="standardContextual"/>
        </w:rPr>
        <w:t>закладів загальної середньої освіти Лисичанської міської територіальної громади, що забезпечуватимуть здобуття освіти на всіх рівнях повної загальної середньої освіти з 01.09.2027</w:t>
      </w:r>
    </w:p>
    <w:p w14:paraId="1E51ECA2" w14:textId="77777777" w:rsidR="00890AB4" w:rsidRDefault="00890AB4" w:rsidP="00890AB4">
      <w:pPr>
        <w:widowControl/>
        <w:autoSpaceDE/>
        <w:autoSpaceDN/>
        <w:spacing w:after="160" w:line="278" w:lineRule="auto"/>
        <w:ind w:left="720"/>
        <w:contextualSpacing/>
        <w:jc w:val="center"/>
        <w:rPr>
          <w:rFonts w:eastAsia="Calibri"/>
          <w:b/>
          <w:bCs/>
          <w:kern w:val="2"/>
          <w:sz w:val="28"/>
          <w:szCs w:val="28"/>
          <w14:ligatures w14:val="standardContextual"/>
        </w:rPr>
      </w:pPr>
    </w:p>
    <w:p w14:paraId="1269EDB3" w14:textId="77777777" w:rsidR="007D2230" w:rsidRPr="00890AB4" w:rsidRDefault="007D2230" w:rsidP="00890AB4">
      <w:pPr>
        <w:widowControl/>
        <w:autoSpaceDE/>
        <w:autoSpaceDN/>
        <w:spacing w:after="160" w:line="278" w:lineRule="auto"/>
        <w:ind w:left="720"/>
        <w:contextualSpacing/>
        <w:jc w:val="center"/>
        <w:rPr>
          <w:rFonts w:eastAsia="Calibri"/>
          <w:b/>
          <w:bCs/>
          <w:kern w:val="2"/>
          <w:sz w:val="28"/>
          <w:szCs w:val="28"/>
          <w14:ligatures w14:val="standardContextual"/>
        </w:rPr>
      </w:pPr>
    </w:p>
    <w:tbl>
      <w:tblPr>
        <w:tblStyle w:val="1"/>
        <w:tblW w:w="0" w:type="auto"/>
        <w:tblInd w:w="108" w:type="dxa"/>
        <w:tblLook w:val="04A0" w:firstRow="1" w:lastRow="0" w:firstColumn="1" w:lastColumn="0" w:noHBand="0" w:noVBand="1"/>
      </w:tblPr>
      <w:tblGrid>
        <w:gridCol w:w="516"/>
        <w:gridCol w:w="3028"/>
        <w:gridCol w:w="3119"/>
        <w:gridCol w:w="2604"/>
        <w:gridCol w:w="2835"/>
        <w:gridCol w:w="2155"/>
      </w:tblGrid>
      <w:tr w:rsidR="00890AB4" w:rsidRPr="00890AB4" w14:paraId="30780638" w14:textId="77777777" w:rsidTr="00CA0B5C">
        <w:trPr>
          <w:trHeight w:val="353"/>
        </w:trPr>
        <w:tc>
          <w:tcPr>
            <w:tcW w:w="516" w:type="dxa"/>
            <w:tcBorders>
              <w:top w:val="single" w:sz="4" w:space="0" w:color="auto"/>
              <w:left w:val="single" w:sz="4" w:space="0" w:color="auto"/>
              <w:bottom w:val="single" w:sz="4" w:space="0" w:color="auto"/>
              <w:right w:val="single" w:sz="4" w:space="0" w:color="auto"/>
            </w:tcBorders>
            <w:hideMark/>
          </w:tcPr>
          <w:p w14:paraId="47EFC384" w14:textId="77777777" w:rsidR="00890AB4" w:rsidRPr="00890AB4" w:rsidRDefault="00890AB4" w:rsidP="00890AB4">
            <w:pPr>
              <w:jc w:val="center"/>
              <w:rPr>
                <w:rFonts w:eastAsia="Calibri"/>
                <w:b/>
                <w:sz w:val="24"/>
                <w:szCs w:val="24"/>
              </w:rPr>
            </w:pPr>
            <w:r w:rsidRPr="00890AB4">
              <w:rPr>
                <w:rFonts w:eastAsia="Calibri"/>
                <w:b/>
                <w:sz w:val="24"/>
                <w:szCs w:val="24"/>
              </w:rPr>
              <w:t xml:space="preserve"> </w:t>
            </w:r>
          </w:p>
        </w:tc>
        <w:tc>
          <w:tcPr>
            <w:tcW w:w="6147" w:type="dxa"/>
            <w:gridSpan w:val="2"/>
            <w:tcBorders>
              <w:top w:val="single" w:sz="4" w:space="0" w:color="auto"/>
              <w:left w:val="single" w:sz="4" w:space="0" w:color="auto"/>
              <w:bottom w:val="single" w:sz="4" w:space="0" w:color="auto"/>
              <w:right w:val="single" w:sz="4" w:space="0" w:color="auto"/>
            </w:tcBorders>
            <w:hideMark/>
          </w:tcPr>
          <w:p w14:paraId="542C6F6D" w14:textId="77777777" w:rsidR="00890AB4" w:rsidRPr="00890AB4" w:rsidRDefault="00890AB4" w:rsidP="00890AB4">
            <w:pPr>
              <w:tabs>
                <w:tab w:val="left" w:pos="1026"/>
              </w:tabs>
              <w:jc w:val="center"/>
              <w:rPr>
                <w:rFonts w:eastAsia="Calibri"/>
                <w:b/>
                <w:sz w:val="24"/>
                <w:szCs w:val="24"/>
              </w:rPr>
            </w:pPr>
            <w:r w:rsidRPr="00890AB4">
              <w:rPr>
                <w:rFonts w:eastAsia="Calibri"/>
                <w:b/>
                <w:sz w:val="24"/>
                <w:szCs w:val="24"/>
              </w:rPr>
              <w:t>Назва закладу освіти</w:t>
            </w:r>
          </w:p>
        </w:tc>
        <w:tc>
          <w:tcPr>
            <w:tcW w:w="5439" w:type="dxa"/>
            <w:gridSpan w:val="2"/>
            <w:tcBorders>
              <w:top w:val="single" w:sz="4" w:space="0" w:color="auto"/>
              <w:left w:val="single" w:sz="4" w:space="0" w:color="auto"/>
              <w:bottom w:val="single" w:sz="4" w:space="0" w:color="auto"/>
              <w:right w:val="single" w:sz="4" w:space="0" w:color="auto"/>
            </w:tcBorders>
            <w:hideMark/>
          </w:tcPr>
          <w:p w14:paraId="47BB8595" w14:textId="77777777" w:rsidR="00890AB4" w:rsidRPr="00890AB4" w:rsidRDefault="00890AB4" w:rsidP="00890AB4">
            <w:pPr>
              <w:jc w:val="center"/>
              <w:rPr>
                <w:rFonts w:eastAsia="Calibri"/>
                <w:b/>
                <w:sz w:val="24"/>
                <w:szCs w:val="24"/>
              </w:rPr>
            </w:pPr>
            <w:r w:rsidRPr="00890AB4">
              <w:rPr>
                <w:rFonts w:eastAsia="Calibri"/>
                <w:b/>
                <w:sz w:val="24"/>
                <w:szCs w:val="24"/>
              </w:rPr>
              <w:t>Тип закладу/ освітній рівень</w:t>
            </w:r>
          </w:p>
        </w:tc>
        <w:tc>
          <w:tcPr>
            <w:tcW w:w="2155" w:type="dxa"/>
            <w:tcBorders>
              <w:top w:val="single" w:sz="4" w:space="0" w:color="auto"/>
              <w:left w:val="single" w:sz="4" w:space="0" w:color="auto"/>
              <w:bottom w:val="single" w:sz="4" w:space="0" w:color="auto"/>
              <w:right w:val="single" w:sz="4" w:space="0" w:color="auto"/>
            </w:tcBorders>
          </w:tcPr>
          <w:p w14:paraId="00008EEF" w14:textId="77777777" w:rsidR="00890AB4" w:rsidRPr="00890AB4" w:rsidRDefault="00890AB4" w:rsidP="00890AB4">
            <w:pPr>
              <w:jc w:val="center"/>
              <w:rPr>
                <w:rFonts w:eastAsia="Calibri"/>
                <w:b/>
                <w:sz w:val="24"/>
                <w:szCs w:val="24"/>
              </w:rPr>
            </w:pPr>
            <w:r w:rsidRPr="00890AB4">
              <w:rPr>
                <w:rFonts w:eastAsia="Calibri"/>
                <w:b/>
                <w:sz w:val="24"/>
                <w:szCs w:val="24"/>
              </w:rPr>
              <w:t>Примітка</w:t>
            </w:r>
          </w:p>
        </w:tc>
      </w:tr>
      <w:tr w:rsidR="00890AB4" w:rsidRPr="00890AB4" w14:paraId="1EC86B7E" w14:textId="77777777" w:rsidTr="00CA0B5C">
        <w:trPr>
          <w:trHeight w:val="636"/>
        </w:trPr>
        <w:tc>
          <w:tcPr>
            <w:tcW w:w="516" w:type="dxa"/>
            <w:tcBorders>
              <w:top w:val="single" w:sz="4" w:space="0" w:color="auto"/>
              <w:left w:val="single" w:sz="4" w:space="0" w:color="auto"/>
              <w:bottom w:val="single" w:sz="4" w:space="0" w:color="auto"/>
              <w:right w:val="single" w:sz="4" w:space="0" w:color="auto"/>
            </w:tcBorders>
          </w:tcPr>
          <w:p w14:paraId="0793704F" w14:textId="77777777" w:rsidR="00890AB4" w:rsidRPr="00890AB4" w:rsidRDefault="00890AB4" w:rsidP="00890AB4">
            <w:pPr>
              <w:jc w:val="center"/>
              <w:rPr>
                <w:rFonts w:eastAsia="Calibri"/>
                <w:b/>
                <w:sz w:val="24"/>
                <w:szCs w:val="24"/>
              </w:rPr>
            </w:pPr>
          </w:p>
        </w:tc>
        <w:tc>
          <w:tcPr>
            <w:tcW w:w="3028" w:type="dxa"/>
            <w:tcBorders>
              <w:top w:val="single" w:sz="4" w:space="0" w:color="auto"/>
              <w:left w:val="single" w:sz="4" w:space="0" w:color="auto"/>
              <w:bottom w:val="single" w:sz="4" w:space="0" w:color="auto"/>
              <w:right w:val="single" w:sz="4" w:space="0" w:color="auto"/>
            </w:tcBorders>
            <w:hideMark/>
          </w:tcPr>
          <w:p w14:paraId="3E483F6C" w14:textId="77777777" w:rsidR="00890AB4" w:rsidRPr="00890AB4" w:rsidRDefault="00890AB4" w:rsidP="00890AB4">
            <w:pPr>
              <w:jc w:val="center"/>
              <w:rPr>
                <w:rFonts w:eastAsia="Calibri"/>
                <w:b/>
                <w:sz w:val="24"/>
                <w:szCs w:val="24"/>
              </w:rPr>
            </w:pPr>
            <w:r w:rsidRPr="00890AB4">
              <w:rPr>
                <w:rFonts w:eastAsia="Calibri"/>
                <w:b/>
                <w:sz w:val="24"/>
                <w:szCs w:val="24"/>
              </w:rPr>
              <w:t>Станом на 05.04.2026р.</w:t>
            </w:r>
          </w:p>
        </w:tc>
        <w:tc>
          <w:tcPr>
            <w:tcW w:w="3119" w:type="dxa"/>
            <w:tcBorders>
              <w:top w:val="single" w:sz="4" w:space="0" w:color="auto"/>
              <w:left w:val="single" w:sz="4" w:space="0" w:color="auto"/>
              <w:bottom w:val="single" w:sz="4" w:space="0" w:color="auto"/>
              <w:right w:val="single" w:sz="4" w:space="0" w:color="auto"/>
            </w:tcBorders>
            <w:hideMark/>
          </w:tcPr>
          <w:p w14:paraId="74B5D8F7" w14:textId="77777777" w:rsidR="00890AB4" w:rsidRPr="00890AB4" w:rsidRDefault="00890AB4" w:rsidP="00890AB4">
            <w:pPr>
              <w:tabs>
                <w:tab w:val="left" w:pos="1026"/>
              </w:tabs>
              <w:jc w:val="center"/>
              <w:rPr>
                <w:rFonts w:eastAsia="Calibri"/>
                <w:b/>
                <w:sz w:val="24"/>
                <w:szCs w:val="24"/>
              </w:rPr>
            </w:pPr>
            <w:r w:rsidRPr="00890AB4">
              <w:rPr>
                <w:b/>
                <w:sz w:val="24"/>
                <w:szCs w:val="24"/>
              </w:rPr>
              <w:t>Станом на 01.09.2027 року</w:t>
            </w:r>
          </w:p>
        </w:tc>
        <w:tc>
          <w:tcPr>
            <w:tcW w:w="2604" w:type="dxa"/>
            <w:tcBorders>
              <w:top w:val="single" w:sz="4" w:space="0" w:color="auto"/>
              <w:left w:val="single" w:sz="4" w:space="0" w:color="auto"/>
              <w:bottom w:val="single" w:sz="4" w:space="0" w:color="auto"/>
              <w:right w:val="single" w:sz="4" w:space="0" w:color="auto"/>
            </w:tcBorders>
            <w:hideMark/>
          </w:tcPr>
          <w:p w14:paraId="7F51678C" w14:textId="77777777" w:rsidR="00890AB4" w:rsidRPr="00890AB4" w:rsidRDefault="00890AB4" w:rsidP="00890AB4">
            <w:pPr>
              <w:jc w:val="center"/>
              <w:rPr>
                <w:rFonts w:eastAsia="Calibri"/>
                <w:b/>
                <w:sz w:val="24"/>
                <w:szCs w:val="24"/>
              </w:rPr>
            </w:pPr>
            <w:r w:rsidRPr="00890AB4">
              <w:rPr>
                <w:rFonts w:eastAsia="Calibri"/>
                <w:b/>
                <w:sz w:val="24"/>
                <w:szCs w:val="24"/>
              </w:rPr>
              <w:t>Станом на 05.04.2026р.</w:t>
            </w:r>
          </w:p>
        </w:tc>
        <w:tc>
          <w:tcPr>
            <w:tcW w:w="2835" w:type="dxa"/>
            <w:tcBorders>
              <w:top w:val="single" w:sz="4" w:space="0" w:color="auto"/>
              <w:left w:val="single" w:sz="4" w:space="0" w:color="auto"/>
              <w:bottom w:val="single" w:sz="4" w:space="0" w:color="auto"/>
              <w:right w:val="single" w:sz="4" w:space="0" w:color="auto"/>
            </w:tcBorders>
            <w:hideMark/>
          </w:tcPr>
          <w:p w14:paraId="70FE74BF" w14:textId="77777777" w:rsidR="00890AB4" w:rsidRPr="00890AB4" w:rsidRDefault="00890AB4" w:rsidP="00890AB4">
            <w:pPr>
              <w:jc w:val="center"/>
              <w:rPr>
                <w:b/>
                <w:sz w:val="24"/>
                <w:szCs w:val="24"/>
              </w:rPr>
            </w:pPr>
            <w:r w:rsidRPr="00890AB4">
              <w:rPr>
                <w:b/>
                <w:sz w:val="24"/>
                <w:szCs w:val="24"/>
              </w:rPr>
              <w:t>Станом на 01.09.2027 року</w:t>
            </w:r>
          </w:p>
          <w:p w14:paraId="6CD1AC36" w14:textId="77777777" w:rsidR="00890AB4" w:rsidRPr="00890AB4" w:rsidRDefault="00890AB4" w:rsidP="00890AB4">
            <w:pPr>
              <w:jc w:val="center"/>
              <w:rPr>
                <w:rFonts w:eastAsia="Calibri"/>
                <w:b/>
                <w:sz w:val="24"/>
                <w:szCs w:val="24"/>
              </w:rPr>
            </w:pPr>
          </w:p>
        </w:tc>
        <w:tc>
          <w:tcPr>
            <w:tcW w:w="2155" w:type="dxa"/>
            <w:tcBorders>
              <w:top w:val="single" w:sz="4" w:space="0" w:color="auto"/>
              <w:left w:val="single" w:sz="4" w:space="0" w:color="auto"/>
              <w:bottom w:val="single" w:sz="4" w:space="0" w:color="auto"/>
              <w:right w:val="single" w:sz="4" w:space="0" w:color="auto"/>
            </w:tcBorders>
          </w:tcPr>
          <w:p w14:paraId="42C871F4" w14:textId="77777777" w:rsidR="00890AB4" w:rsidRPr="00890AB4" w:rsidRDefault="00890AB4" w:rsidP="00890AB4">
            <w:pPr>
              <w:jc w:val="center"/>
              <w:rPr>
                <w:rFonts w:eastAsia="Calibri"/>
                <w:b/>
                <w:sz w:val="24"/>
                <w:szCs w:val="24"/>
              </w:rPr>
            </w:pPr>
          </w:p>
        </w:tc>
      </w:tr>
      <w:tr w:rsidR="00890AB4" w:rsidRPr="00890AB4" w14:paraId="7BB38812" w14:textId="77777777" w:rsidTr="00CA0B5C">
        <w:trPr>
          <w:trHeight w:val="144"/>
        </w:trPr>
        <w:tc>
          <w:tcPr>
            <w:tcW w:w="516" w:type="dxa"/>
            <w:tcBorders>
              <w:top w:val="single" w:sz="4" w:space="0" w:color="auto"/>
              <w:left w:val="single" w:sz="4" w:space="0" w:color="auto"/>
              <w:bottom w:val="single" w:sz="4" w:space="0" w:color="auto"/>
              <w:right w:val="single" w:sz="4" w:space="0" w:color="auto"/>
            </w:tcBorders>
          </w:tcPr>
          <w:p w14:paraId="09D0900D" w14:textId="77777777" w:rsidR="00890AB4" w:rsidRPr="00890AB4" w:rsidRDefault="00890AB4" w:rsidP="00890AB4">
            <w:pPr>
              <w:jc w:val="center"/>
              <w:rPr>
                <w:rFonts w:eastAsia="Calibri"/>
                <w:bCs/>
                <w:sz w:val="24"/>
                <w:szCs w:val="24"/>
              </w:rPr>
            </w:pPr>
            <w:r w:rsidRPr="00890AB4">
              <w:rPr>
                <w:rFonts w:eastAsia="Calibri"/>
                <w:bCs/>
                <w:sz w:val="24"/>
                <w:szCs w:val="24"/>
              </w:rPr>
              <w:t>1.</w:t>
            </w:r>
          </w:p>
        </w:tc>
        <w:tc>
          <w:tcPr>
            <w:tcW w:w="3028" w:type="dxa"/>
            <w:tcBorders>
              <w:top w:val="single" w:sz="4" w:space="0" w:color="auto"/>
              <w:left w:val="single" w:sz="4" w:space="0" w:color="auto"/>
              <w:bottom w:val="single" w:sz="4" w:space="0" w:color="auto"/>
              <w:right w:val="single" w:sz="4" w:space="0" w:color="auto"/>
            </w:tcBorders>
          </w:tcPr>
          <w:p w14:paraId="2132FCF2"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1 </w:t>
            </w:r>
          </w:p>
          <w:p w14:paraId="3C1E888F"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7A69BC13" w14:textId="77777777" w:rsidR="00890AB4" w:rsidRPr="00890AB4" w:rsidRDefault="00890AB4" w:rsidP="00890AB4">
            <w:pPr>
              <w:tabs>
                <w:tab w:val="left" w:pos="1026"/>
              </w:tabs>
              <w:jc w:val="center"/>
              <w:rPr>
                <w:bCs/>
                <w:sz w:val="24"/>
                <w:szCs w:val="24"/>
              </w:rPr>
            </w:pPr>
            <w:r w:rsidRPr="00890AB4">
              <w:rPr>
                <w:bCs/>
                <w:sz w:val="24"/>
                <w:szCs w:val="24"/>
              </w:rPr>
              <w:t xml:space="preserve">Лисичанський ліцей № 1 </w:t>
            </w:r>
          </w:p>
          <w:p w14:paraId="456114D8" w14:textId="77777777" w:rsidR="00890AB4" w:rsidRPr="00890AB4" w:rsidRDefault="00890AB4" w:rsidP="00890AB4">
            <w:pPr>
              <w:tabs>
                <w:tab w:val="left" w:pos="1026"/>
              </w:tabs>
              <w:jc w:val="center"/>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38698AB2" w14:textId="77777777" w:rsidR="00890AB4" w:rsidRPr="00890AB4" w:rsidRDefault="00890AB4" w:rsidP="00890AB4">
            <w:pPr>
              <w:jc w:val="center"/>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43FA9B8A" w14:textId="77777777" w:rsidR="00890AB4" w:rsidRPr="00890AB4" w:rsidRDefault="00890AB4" w:rsidP="00890AB4">
            <w:pPr>
              <w:jc w:val="center"/>
              <w:rPr>
                <w:bCs/>
                <w:sz w:val="24"/>
                <w:szCs w:val="24"/>
              </w:rPr>
            </w:pPr>
            <w:r w:rsidRPr="00890AB4">
              <w:rPr>
                <w:bCs/>
                <w:sz w:val="24"/>
                <w:szCs w:val="24"/>
              </w:rPr>
              <w:t>Ліцей (повна загальна середня освіта/ базова середня освіта, профільна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002DE4EA" w14:textId="77777777" w:rsidR="00890AB4" w:rsidRPr="00890AB4" w:rsidRDefault="00890AB4" w:rsidP="00890AB4">
            <w:pPr>
              <w:jc w:val="center"/>
              <w:rPr>
                <w:bCs/>
                <w:sz w:val="24"/>
                <w:szCs w:val="24"/>
              </w:rPr>
            </w:pPr>
          </w:p>
        </w:tc>
      </w:tr>
      <w:tr w:rsidR="00890AB4" w:rsidRPr="00890AB4" w14:paraId="1912F48A" w14:textId="77777777" w:rsidTr="00CA0B5C">
        <w:trPr>
          <w:trHeight w:val="120"/>
        </w:trPr>
        <w:tc>
          <w:tcPr>
            <w:tcW w:w="516" w:type="dxa"/>
            <w:tcBorders>
              <w:top w:val="single" w:sz="4" w:space="0" w:color="auto"/>
              <w:left w:val="single" w:sz="4" w:space="0" w:color="auto"/>
              <w:bottom w:val="single" w:sz="4" w:space="0" w:color="auto"/>
              <w:right w:val="single" w:sz="4" w:space="0" w:color="auto"/>
            </w:tcBorders>
          </w:tcPr>
          <w:p w14:paraId="31781B0B" w14:textId="77777777" w:rsidR="00890AB4" w:rsidRPr="00890AB4" w:rsidRDefault="00890AB4" w:rsidP="00890AB4">
            <w:pPr>
              <w:jc w:val="center"/>
              <w:rPr>
                <w:rFonts w:eastAsia="Calibri"/>
                <w:bCs/>
                <w:sz w:val="24"/>
                <w:szCs w:val="24"/>
              </w:rPr>
            </w:pPr>
            <w:r w:rsidRPr="00890AB4">
              <w:rPr>
                <w:rFonts w:eastAsia="Calibri"/>
                <w:bCs/>
                <w:sz w:val="24"/>
                <w:szCs w:val="24"/>
              </w:rPr>
              <w:t>2.</w:t>
            </w:r>
          </w:p>
        </w:tc>
        <w:tc>
          <w:tcPr>
            <w:tcW w:w="3028" w:type="dxa"/>
            <w:tcBorders>
              <w:top w:val="single" w:sz="4" w:space="0" w:color="auto"/>
              <w:left w:val="single" w:sz="4" w:space="0" w:color="auto"/>
              <w:bottom w:val="single" w:sz="4" w:space="0" w:color="auto"/>
              <w:right w:val="single" w:sz="4" w:space="0" w:color="auto"/>
            </w:tcBorders>
          </w:tcPr>
          <w:p w14:paraId="67B24AA3"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2</w:t>
            </w:r>
          </w:p>
          <w:p w14:paraId="3DE640A8"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54B4705" w14:textId="77777777" w:rsidR="00890AB4" w:rsidRPr="00890AB4" w:rsidRDefault="00890AB4" w:rsidP="00890AB4">
            <w:pPr>
              <w:tabs>
                <w:tab w:val="left" w:pos="1026"/>
              </w:tabs>
              <w:jc w:val="center"/>
              <w:rPr>
                <w:bCs/>
                <w:sz w:val="24"/>
                <w:szCs w:val="24"/>
              </w:rPr>
            </w:pPr>
            <w:r w:rsidRPr="00890AB4">
              <w:rPr>
                <w:bCs/>
                <w:sz w:val="24"/>
                <w:szCs w:val="24"/>
              </w:rPr>
              <w:t>Лисичанська гімназія № 2</w:t>
            </w:r>
          </w:p>
          <w:p w14:paraId="73F06A6C" w14:textId="77777777" w:rsidR="00890AB4" w:rsidRPr="00890AB4" w:rsidRDefault="00890AB4" w:rsidP="00890AB4">
            <w:pPr>
              <w:tabs>
                <w:tab w:val="left" w:pos="1026"/>
              </w:tabs>
              <w:jc w:val="center"/>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692FA8BE"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6469766F"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3CF1725E"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15BD4529" w14:textId="77777777" w:rsidR="00890AB4" w:rsidRPr="00890AB4" w:rsidRDefault="00890AB4" w:rsidP="00890AB4">
            <w:pPr>
              <w:jc w:val="both"/>
              <w:rPr>
                <w:bCs/>
                <w:sz w:val="24"/>
                <w:szCs w:val="24"/>
              </w:rPr>
            </w:pPr>
            <w:r w:rsidRPr="00890AB4">
              <w:rPr>
                <w:bCs/>
                <w:sz w:val="24"/>
                <w:szCs w:val="24"/>
              </w:rPr>
              <w:t>з 01.09.2026</w:t>
            </w:r>
          </w:p>
        </w:tc>
      </w:tr>
      <w:tr w:rsidR="00890AB4" w:rsidRPr="00890AB4" w14:paraId="3B2DB2E6" w14:textId="77777777" w:rsidTr="00CA0B5C">
        <w:trPr>
          <w:trHeight w:val="108"/>
        </w:trPr>
        <w:tc>
          <w:tcPr>
            <w:tcW w:w="516" w:type="dxa"/>
            <w:tcBorders>
              <w:top w:val="single" w:sz="4" w:space="0" w:color="auto"/>
              <w:left w:val="single" w:sz="4" w:space="0" w:color="auto"/>
              <w:bottom w:val="single" w:sz="4" w:space="0" w:color="auto"/>
              <w:right w:val="single" w:sz="4" w:space="0" w:color="auto"/>
            </w:tcBorders>
          </w:tcPr>
          <w:p w14:paraId="073BFFEB" w14:textId="77777777" w:rsidR="00890AB4" w:rsidRPr="00890AB4" w:rsidRDefault="00890AB4" w:rsidP="00890AB4">
            <w:pPr>
              <w:jc w:val="center"/>
              <w:rPr>
                <w:rFonts w:eastAsia="Calibri"/>
                <w:bCs/>
                <w:sz w:val="24"/>
                <w:szCs w:val="24"/>
              </w:rPr>
            </w:pPr>
            <w:r w:rsidRPr="00890AB4">
              <w:rPr>
                <w:rFonts w:eastAsia="Calibri"/>
                <w:bCs/>
                <w:sz w:val="24"/>
                <w:szCs w:val="24"/>
              </w:rPr>
              <w:t>3.</w:t>
            </w:r>
          </w:p>
        </w:tc>
        <w:tc>
          <w:tcPr>
            <w:tcW w:w="3028" w:type="dxa"/>
            <w:tcBorders>
              <w:top w:val="single" w:sz="4" w:space="0" w:color="auto"/>
              <w:left w:val="single" w:sz="4" w:space="0" w:color="auto"/>
              <w:bottom w:val="single" w:sz="4" w:space="0" w:color="auto"/>
              <w:right w:val="single" w:sz="4" w:space="0" w:color="auto"/>
            </w:tcBorders>
          </w:tcPr>
          <w:p w14:paraId="23D58D2D"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3</w:t>
            </w:r>
          </w:p>
          <w:p w14:paraId="5295B0AB"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53A7683C" w14:textId="77777777" w:rsidR="00890AB4" w:rsidRPr="00890AB4" w:rsidRDefault="00890AB4" w:rsidP="00890AB4">
            <w:pPr>
              <w:tabs>
                <w:tab w:val="left" w:pos="1026"/>
              </w:tabs>
              <w:jc w:val="center"/>
              <w:rPr>
                <w:bCs/>
                <w:sz w:val="24"/>
                <w:szCs w:val="24"/>
              </w:rPr>
            </w:pPr>
            <w:r w:rsidRPr="00890AB4">
              <w:rPr>
                <w:bCs/>
                <w:sz w:val="24"/>
                <w:szCs w:val="24"/>
              </w:rPr>
              <w:t>Лисичанська гімназія № 3</w:t>
            </w:r>
          </w:p>
          <w:p w14:paraId="5856B703" w14:textId="77777777" w:rsidR="00890AB4" w:rsidRPr="00890AB4" w:rsidRDefault="00890AB4" w:rsidP="00890AB4">
            <w:pPr>
              <w:tabs>
                <w:tab w:val="left" w:pos="1026"/>
              </w:tabs>
              <w:jc w:val="center"/>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11B7D98A"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 дошкільна освіта/дошкільна освіта)</w:t>
            </w:r>
          </w:p>
        </w:tc>
        <w:tc>
          <w:tcPr>
            <w:tcW w:w="2835" w:type="dxa"/>
            <w:tcBorders>
              <w:top w:val="single" w:sz="4" w:space="0" w:color="auto"/>
              <w:left w:val="single" w:sz="4" w:space="0" w:color="auto"/>
              <w:bottom w:val="single" w:sz="4" w:space="0" w:color="auto"/>
              <w:right w:val="single" w:sz="4" w:space="0" w:color="auto"/>
            </w:tcBorders>
          </w:tcPr>
          <w:p w14:paraId="552148BD"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 дошкільна освіта/дошкільна освіта)</w:t>
            </w:r>
          </w:p>
        </w:tc>
        <w:tc>
          <w:tcPr>
            <w:tcW w:w="2155" w:type="dxa"/>
            <w:tcBorders>
              <w:top w:val="single" w:sz="4" w:space="0" w:color="auto"/>
              <w:left w:val="single" w:sz="4" w:space="0" w:color="auto"/>
              <w:bottom w:val="single" w:sz="4" w:space="0" w:color="auto"/>
              <w:right w:val="single" w:sz="4" w:space="0" w:color="auto"/>
            </w:tcBorders>
          </w:tcPr>
          <w:p w14:paraId="78F0710B" w14:textId="77777777" w:rsidR="00890AB4" w:rsidRPr="00890AB4" w:rsidRDefault="00890AB4" w:rsidP="00890AB4">
            <w:pPr>
              <w:jc w:val="both"/>
              <w:rPr>
                <w:bCs/>
                <w:sz w:val="24"/>
                <w:szCs w:val="24"/>
              </w:rPr>
            </w:pPr>
          </w:p>
        </w:tc>
      </w:tr>
      <w:tr w:rsidR="00890AB4" w:rsidRPr="00890AB4" w14:paraId="261616C2"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6334FDCA" w14:textId="77777777" w:rsidR="00890AB4" w:rsidRPr="00890AB4" w:rsidRDefault="00890AB4" w:rsidP="00890AB4">
            <w:pPr>
              <w:jc w:val="center"/>
              <w:rPr>
                <w:rFonts w:eastAsia="Calibri"/>
                <w:bCs/>
                <w:sz w:val="24"/>
                <w:szCs w:val="24"/>
              </w:rPr>
            </w:pPr>
            <w:r w:rsidRPr="00890AB4">
              <w:rPr>
                <w:rFonts w:eastAsia="Calibri"/>
                <w:bCs/>
                <w:sz w:val="24"/>
                <w:szCs w:val="24"/>
              </w:rPr>
              <w:lastRenderedPageBreak/>
              <w:t>4.</w:t>
            </w:r>
          </w:p>
        </w:tc>
        <w:tc>
          <w:tcPr>
            <w:tcW w:w="3028" w:type="dxa"/>
            <w:tcBorders>
              <w:top w:val="single" w:sz="4" w:space="0" w:color="auto"/>
              <w:left w:val="single" w:sz="4" w:space="0" w:color="auto"/>
              <w:bottom w:val="single" w:sz="4" w:space="0" w:color="auto"/>
              <w:right w:val="single" w:sz="4" w:space="0" w:color="auto"/>
            </w:tcBorders>
          </w:tcPr>
          <w:p w14:paraId="02F91F3B"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4 </w:t>
            </w:r>
          </w:p>
          <w:p w14:paraId="2A2FBCAD"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04661311"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4</w:t>
            </w:r>
          </w:p>
          <w:p w14:paraId="5AF631F7"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31E7B2D0"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20C3A67D"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0CD6C37C" w14:textId="77777777" w:rsidR="00890AB4" w:rsidRPr="00890AB4" w:rsidRDefault="00890AB4" w:rsidP="00890AB4">
            <w:pPr>
              <w:jc w:val="both"/>
              <w:rPr>
                <w:bCs/>
                <w:sz w:val="24"/>
                <w:szCs w:val="24"/>
              </w:rPr>
            </w:pPr>
          </w:p>
        </w:tc>
      </w:tr>
      <w:tr w:rsidR="00890AB4" w:rsidRPr="00890AB4" w14:paraId="12BABD15"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3873D87C" w14:textId="77777777" w:rsidR="00890AB4" w:rsidRPr="00890AB4" w:rsidRDefault="00890AB4" w:rsidP="00890AB4">
            <w:pPr>
              <w:jc w:val="center"/>
              <w:rPr>
                <w:rFonts w:eastAsia="Calibri"/>
                <w:bCs/>
                <w:sz w:val="24"/>
                <w:szCs w:val="24"/>
              </w:rPr>
            </w:pPr>
            <w:r w:rsidRPr="00890AB4">
              <w:rPr>
                <w:rFonts w:eastAsia="Calibri"/>
                <w:bCs/>
                <w:sz w:val="24"/>
                <w:szCs w:val="24"/>
              </w:rPr>
              <w:t>5.</w:t>
            </w:r>
          </w:p>
        </w:tc>
        <w:tc>
          <w:tcPr>
            <w:tcW w:w="3028" w:type="dxa"/>
            <w:tcBorders>
              <w:top w:val="single" w:sz="4" w:space="0" w:color="auto"/>
              <w:left w:val="single" w:sz="4" w:space="0" w:color="auto"/>
              <w:bottom w:val="single" w:sz="4" w:space="0" w:color="auto"/>
              <w:right w:val="single" w:sz="4" w:space="0" w:color="auto"/>
            </w:tcBorders>
          </w:tcPr>
          <w:p w14:paraId="4F44D5E0"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5 </w:t>
            </w:r>
          </w:p>
          <w:p w14:paraId="1ECDE17F"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5B5086EC"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5</w:t>
            </w:r>
          </w:p>
          <w:p w14:paraId="3B54F802"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45BB2A43"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38511565"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19AEA15B"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5B70D57B" w14:textId="77777777" w:rsidR="00890AB4" w:rsidRPr="00890AB4" w:rsidRDefault="00890AB4" w:rsidP="00890AB4">
            <w:pPr>
              <w:jc w:val="both"/>
              <w:rPr>
                <w:bCs/>
                <w:sz w:val="24"/>
                <w:szCs w:val="24"/>
              </w:rPr>
            </w:pPr>
            <w:r w:rsidRPr="00890AB4">
              <w:rPr>
                <w:bCs/>
                <w:sz w:val="24"/>
                <w:szCs w:val="24"/>
              </w:rPr>
              <w:t>з 01.09.2026</w:t>
            </w:r>
          </w:p>
        </w:tc>
      </w:tr>
      <w:tr w:rsidR="00890AB4" w:rsidRPr="00890AB4" w14:paraId="7A442EA6"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20F4899A" w14:textId="77777777" w:rsidR="00890AB4" w:rsidRPr="00890AB4" w:rsidRDefault="00890AB4" w:rsidP="00890AB4">
            <w:pPr>
              <w:jc w:val="center"/>
              <w:rPr>
                <w:rFonts w:eastAsia="Calibri"/>
                <w:bCs/>
                <w:sz w:val="24"/>
                <w:szCs w:val="24"/>
              </w:rPr>
            </w:pPr>
            <w:r w:rsidRPr="00890AB4">
              <w:rPr>
                <w:rFonts w:eastAsia="Calibri"/>
                <w:bCs/>
                <w:sz w:val="24"/>
                <w:szCs w:val="24"/>
              </w:rPr>
              <w:t>6.</w:t>
            </w:r>
          </w:p>
        </w:tc>
        <w:tc>
          <w:tcPr>
            <w:tcW w:w="3028" w:type="dxa"/>
            <w:tcBorders>
              <w:top w:val="single" w:sz="4" w:space="0" w:color="auto"/>
              <w:left w:val="single" w:sz="4" w:space="0" w:color="auto"/>
              <w:bottom w:val="single" w:sz="4" w:space="0" w:color="auto"/>
              <w:right w:val="single" w:sz="4" w:space="0" w:color="auto"/>
            </w:tcBorders>
          </w:tcPr>
          <w:p w14:paraId="604F8A8C"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6 </w:t>
            </w:r>
          </w:p>
          <w:p w14:paraId="66830023"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AA93267"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6</w:t>
            </w:r>
          </w:p>
          <w:p w14:paraId="57FF84A4"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00905EA6"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3D8BBC54"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34C4BAEF" w14:textId="77777777" w:rsidR="00890AB4" w:rsidRPr="00890AB4" w:rsidRDefault="00890AB4" w:rsidP="00890AB4">
            <w:pPr>
              <w:jc w:val="both"/>
              <w:rPr>
                <w:bCs/>
                <w:sz w:val="24"/>
                <w:szCs w:val="24"/>
              </w:rPr>
            </w:pPr>
          </w:p>
        </w:tc>
      </w:tr>
      <w:tr w:rsidR="00890AB4" w:rsidRPr="00890AB4" w14:paraId="73C433C7"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24BE8F9E" w14:textId="77777777" w:rsidR="00890AB4" w:rsidRPr="00890AB4" w:rsidRDefault="00890AB4" w:rsidP="00890AB4">
            <w:pPr>
              <w:jc w:val="center"/>
              <w:rPr>
                <w:rFonts w:eastAsia="Calibri"/>
                <w:bCs/>
                <w:sz w:val="24"/>
                <w:szCs w:val="24"/>
              </w:rPr>
            </w:pPr>
            <w:r w:rsidRPr="00890AB4">
              <w:rPr>
                <w:rFonts w:eastAsia="Calibri"/>
                <w:bCs/>
                <w:sz w:val="24"/>
                <w:szCs w:val="24"/>
              </w:rPr>
              <w:t>7.</w:t>
            </w:r>
          </w:p>
        </w:tc>
        <w:tc>
          <w:tcPr>
            <w:tcW w:w="3028" w:type="dxa"/>
            <w:tcBorders>
              <w:top w:val="single" w:sz="4" w:space="0" w:color="auto"/>
              <w:left w:val="single" w:sz="4" w:space="0" w:color="auto"/>
              <w:bottom w:val="single" w:sz="4" w:space="0" w:color="auto"/>
              <w:right w:val="single" w:sz="4" w:space="0" w:color="auto"/>
            </w:tcBorders>
          </w:tcPr>
          <w:p w14:paraId="3D9856DF"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7 </w:t>
            </w:r>
          </w:p>
          <w:p w14:paraId="184984E0"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577B5360"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7</w:t>
            </w:r>
          </w:p>
          <w:p w14:paraId="313A6716"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28918F56"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73348FA2"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42773F4D" w14:textId="77777777" w:rsidR="00890AB4" w:rsidRPr="00890AB4" w:rsidRDefault="00890AB4" w:rsidP="00890AB4">
            <w:pPr>
              <w:jc w:val="both"/>
              <w:rPr>
                <w:bCs/>
                <w:sz w:val="24"/>
                <w:szCs w:val="24"/>
              </w:rPr>
            </w:pPr>
          </w:p>
        </w:tc>
      </w:tr>
      <w:tr w:rsidR="00890AB4" w:rsidRPr="00890AB4" w14:paraId="21DB877C"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49034C15" w14:textId="77777777" w:rsidR="00890AB4" w:rsidRPr="00890AB4" w:rsidRDefault="00890AB4" w:rsidP="00890AB4">
            <w:pPr>
              <w:jc w:val="center"/>
              <w:rPr>
                <w:rFonts w:eastAsia="Calibri"/>
                <w:bCs/>
                <w:sz w:val="24"/>
                <w:szCs w:val="24"/>
              </w:rPr>
            </w:pPr>
            <w:r w:rsidRPr="00890AB4">
              <w:rPr>
                <w:rFonts w:eastAsia="Calibri"/>
                <w:bCs/>
                <w:sz w:val="24"/>
                <w:szCs w:val="24"/>
              </w:rPr>
              <w:t>8.</w:t>
            </w:r>
          </w:p>
        </w:tc>
        <w:tc>
          <w:tcPr>
            <w:tcW w:w="3028" w:type="dxa"/>
            <w:tcBorders>
              <w:top w:val="single" w:sz="4" w:space="0" w:color="auto"/>
              <w:left w:val="single" w:sz="4" w:space="0" w:color="auto"/>
              <w:bottom w:val="single" w:sz="4" w:space="0" w:color="auto"/>
              <w:right w:val="single" w:sz="4" w:space="0" w:color="auto"/>
            </w:tcBorders>
          </w:tcPr>
          <w:p w14:paraId="1E8AA5F6"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8 </w:t>
            </w:r>
          </w:p>
          <w:p w14:paraId="480D8A29"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A7A1EC9"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8</w:t>
            </w:r>
          </w:p>
          <w:p w14:paraId="49FBE155"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5F004B53"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29569A00"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7A5ECC96" w14:textId="77777777" w:rsidR="00890AB4" w:rsidRPr="00890AB4" w:rsidRDefault="00890AB4" w:rsidP="00890AB4">
            <w:pPr>
              <w:jc w:val="both"/>
              <w:rPr>
                <w:bCs/>
                <w:sz w:val="24"/>
                <w:szCs w:val="24"/>
              </w:rPr>
            </w:pPr>
          </w:p>
        </w:tc>
      </w:tr>
      <w:tr w:rsidR="00890AB4" w:rsidRPr="00890AB4" w14:paraId="3C996416" w14:textId="77777777" w:rsidTr="00CA0B5C">
        <w:trPr>
          <w:trHeight w:val="144"/>
        </w:trPr>
        <w:tc>
          <w:tcPr>
            <w:tcW w:w="516" w:type="dxa"/>
            <w:tcBorders>
              <w:top w:val="single" w:sz="4" w:space="0" w:color="auto"/>
              <w:left w:val="single" w:sz="4" w:space="0" w:color="auto"/>
              <w:bottom w:val="single" w:sz="4" w:space="0" w:color="auto"/>
              <w:right w:val="single" w:sz="4" w:space="0" w:color="auto"/>
            </w:tcBorders>
          </w:tcPr>
          <w:p w14:paraId="7DE97696" w14:textId="77777777" w:rsidR="00890AB4" w:rsidRPr="00890AB4" w:rsidRDefault="00890AB4" w:rsidP="00890AB4">
            <w:pPr>
              <w:jc w:val="center"/>
              <w:rPr>
                <w:rFonts w:eastAsia="Calibri"/>
                <w:bCs/>
                <w:sz w:val="24"/>
                <w:szCs w:val="24"/>
              </w:rPr>
            </w:pPr>
            <w:r w:rsidRPr="00890AB4">
              <w:rPr>
                <w:rFonts w:eastAsia="Calibri"/>
                <w:bCs/>
                <w:sz w:val="24"/>
                <w:szCs w:val="24"/>
              </w:rPr>
              <w:t>9.</w:t>
            </w:r>
          </w:p>
        </w:tc>
        <w:tc>
          <w:tcPr>
            <w:tcW w:w="3028" w:type="dxa"/>
            <w:tcBorders>
              <w:top w:val="single" w:sz="4" w:space="0" w:color="auto"/>
              <w:left w:val="single" w:sz="4" w:space="0" w:color="auto"/>
              <w:bottom w:val="single" w:sz="4" w:space="0" w:color="auto"/>
              <w:right w:val="single" w:sz="4" w:space="0" w:color="auto"/>
            </w:tcBorders>
          </w:tcPr>
          <w:p w14:paraId="007750D5"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9</w:t>
            </w:r>
          </w:p>
          <w:p w14:paraId="7C64A410"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3BF6EBDB"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9</w:t>
            </w:r>
          </w:p>
          <w:p w14:paraId="0AC3011C"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760E4CC3"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1DA3BA85"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2D374687" w14:textId="77777777" w:rsidR="00890AB4" w:rsidRPr="00890AB4" w:rsidRDefault="00890AB4" w:rsidP="00890AB4">
            <w:pPr>
              <w:jc w:val="both"/>
              <w:rPr>
                <w:bCs/>
                <w:sz w:val="24"/>
                <w:szCs w:val="24"/>
              </w:rPr>
            </w:pPr>
          </w:p>
        </w:tc>
      </w:tr>
      <w:tr w:rsidR="00890AB4" w:rsidRPr="00890AB4" w14:paraId="741E25A1" w14:textId="77777777" w:rsidTr="00CA0B5C">
        <w:trPr>
          <w:trHeight w:val="120"/>
        </w:trPr>
        <w:tc>
          <w:tcPr>
            <w:tcW w:w="516" w:type="dxa"/>
            <w:tcBorders>
              <w:top w:val="single" w:sz="4" w:space="0" w:color="auto"/>
              <w:left w:val="single" w:sz="4" w:space="0" w:color="auto"/>
              <w:bottom w:val="single" w:sz="4" w:space="0" w:color="auto"/>
              <w:right w:val="single" w:sz="4" w:space="0" w:color="auto"/>
            </w:tcBorders>
          </w:tcPr>
          <w:p w14:paraId="63A17EED" w14:textId="77777777" w:rsidR="00890AB4" w:rsidRPr="00890AB4" w:rsidRDefault="00890AB4" w:rsidP="00890AB4">
            <w:pPr>
              <w:jc w:val="center"/>
              <w:rPr>
                <w:rFonts w:eastAsia="Calibri"/>
                <w:bCs/>
                <w:sz w:val="24"/>
                <w:szCs w:val="24"/>
              </w:rPr>
            </w:pPr>
            <w:r w:rsidRPr="00890AB4">
              <w:rPr>
                <w:rFonts w:eastAsia="Calibri"/>
                <w:bCs/>
                <w:sz w:val="24"/>
                <w:szCs w:val="24"/>
              </w:rPr>
              <w:lastRenderedPageBreak/>
              <w:t>10.</w:t>
            </w:r>
          </w:p>
        </w:tc>
        <w:tc>
          <w:tcPr>
            <w:tcW w:w="3028" w:type="dxa"/>
            <w:tcBorders>
              <w:top w:val="single" w:sz="4" w:space="0" w:color="auto"/>
              <w:left w:val="single" w:sz="4" w:space="0" w:color="auto"/>
              <w:bottom w:val="single" w:sz="4" w:space="0" w:color="auto"/>
              <w:right w:val="single" w:sz="4" w:space="0" w:color="auto"/>
            </w:tcBorders>
          </w:tcPr>
          <w:p w14:paraId="458F2942"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12 </w:t>
            </w:r>
          </w:p>
          <w:p w14:paraId="202E96AE"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3657528D"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12</w:t>
            </w:r>
          </w:p>
          <w:p w14:paraId="4F06ADAF"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4E41F0D5"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52C1088C"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5271D5A6" w14:textId="77777777" w:rsidR="00890AB4" w:rsidRPr="00890AB4" w:rsidRDefault="00890AB4" w:rsidP="00890AB4">
            <w:pPr>
              <w:jc w:val="both"/>
              <w:rPr>
                <w:bCs/>
                <w:sz w:val="24"/>
                <w:szCs w:val="24"/>
              </w:rPr>
            </w:pPr>
          </w:p>
        </w:tc>
      </w:tr>
      <w:tr w:rsidR="00890AB4" w:rsidRPr="00890AB4" w14:paraId="24E303E9" w14:textId="77777777" w:rsidTr="00CA0B5C">
        <w:trPr>
          <w:trHeight w:val="108"/>
        </w:trPr>
        <w:tc>
          <w:tcPr>
            <w:tcW w:w="516" w:type="dxa"/>
            <w:tcBorders>
              <w:top w:val="single" w:sz="4" w:space="0" w:color="auto"/>
              <w:left w:val="single" w:sz="4" w:space="0" w:color="auto"/>
              <w:bottom w:val="single" w:sz="4" w:space="0" w:color="auto"/>
              <w:right w:val="single" w:sz="4" w:space="0" w:color="auto"/>
            </w:tcBorders>
          </w:tcPr>
          <w:p w14:paraId="43969A02" w14:textId="77777777" w:rsidR="00890AB4" w:rsidRPr="00890AB4" w:rsidRDefault="00890AB4" w:rsidP="00890AB4">
            <w:pPr>
              <w:jc w:val="center"/>
              <w:rPr>
                <w:rFonts w:eastAsia="Calibri"/>
                <w:bCs/>
                <w:sz w:val="24"/>
                <w:szCs w:val="24"/>
              </w:rPr>
            </w:pPr>
            <w:r w:rsidRPr="00890AB4">
              <w:rPr>
                <w:rFonts w:eastAsia="Calibri"/>
                <w:bCs/>
                <w:sz w:val="24"/>
                <w:szCs w:val="24"/>
              </w:rPr>
              <w:t>11.</w:t>
            </w:r>
          </w:p>
        </w:tc>
        <w:tc>
          <w:tcPr>
            <w:tcW w:w="3028" w:type="dxa"/>
            <w:tcBorders>
              <w:top w:val="single" w:sz="4" w:space="0" w:color="auto"/>
              <w:left w:val="single" w:sz="4" w:space="0" w:color="auto"/>
              <w:bottom w:val="single" w:sz="4" w:space="0" w:color="auto"/>
              <w:right w:val="single" w:sz="4" w:space="0" w:color="auto"/>
            </w:tcBorders>
          </w:tcPr>
          <w:p w14:paraId="039F16C5"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13 </w:t>
            </w:r>
          </w:p>
          <w:p w14:paraId="09394775"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7576F658"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13</w:t>
            </w:r>
          </w:p>
          <w:p w14:paraId="6FD57990"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6BA58338"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47A7E990"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0FB81AA6" w14:textId="77777777" w:rsidR="00890AB4" w:rsidRPr="00890AB4" w:rsidRDefault="00890AB4" w:rsidP="00890AB4">
            <w:pPr>
              <w:jc w:val="both"/>
              <w:rPr>
                <w:bCs/>
                <w:sz w:val="24"/>
                <w:szCs w:val="24"/>
              </w:rPr>
            </w:pPr>
          </w:p>
        </w:tc>
      </w:tr>
      <w:tr w:rsidR="00890AB4" w:rsidRPr="00890AB4" w14:paraId="1987EF73"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3419BE90" w14:textId="77777777" w:rsidR="00890AB4" w:rsidRPr="00890AB4" w:rsidRDefault="00890AB4" w:rsidP="00890AB4">
            <w:pPr>
              <w:jc w:val="center"/>
              <w:rPr>
                <w:rFonts w:eastAsia="Calibri"/>
                <w:bCs/>
                <w:sz w:val="24"/>
                <w:szCs w:val="24"/>
              </w:rPr>
            </w:pPr>
            <w:r w:rsidRPr="00890AB4">
              <w:rPr>
                <w:rFonts w:eastAsia="Calibri"/>
                <w:bCs/>
                <w:sz w:val="24"/>
                <w:szCs w:val="24"/>
              </w:rPr>
              <w:t>12.</w:t>
            </w:r>
          </w:p>
        </w:tc>
        <w:tc>
          <w:tcPr>
            <w:tcW w:w="3028" w:type="dxa"/>
            <w:tcBorders>
              <w:top w:val="single" w:sz="4" w:space="0" w:color="auto"/>
              <w:left w:val="single" w:sz="4" w:space="0" w:color="auto"/>
              <w:bottom w:val="single" w:sz="4" w:space="0" w:color="auto"/>
              <w:right w:val="single" w:sz="4" w:space="0" w:color="auto"/>
            </w:tcBorders>
          </w:tcPr>
          <w:p w14:paraId="5AB067A3"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14 </w:t>
            </w:r>
          </w:p>
          <w:p w14:paraId="3C84C370"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C4A76C1"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14</w:t>
            </w:r>
          </w:p>
          <w:p w14:paraId="5FBAA680"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169254EB"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06D07BBD"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0727B643" w14:textId="77777777" w:rsidR="00890AB4" w:rsidRPr="00890AB4" w:rsidRDefault="00890AB4" w:rsidP="00890AB4">
            <w:pPr>
              <w:jc w:val="both"/>
              <w:rPr>
                <w:bCs/>
                <w:sz w:val="24"/>
                <w:szCs w:val="24"/>
              </w:rPr>
            </w:pPr>
          </w:p>
        </w:tc>
      </w:tr>
      <w:tr w:rsidR="00890AB4" w:rsidRPr="00890AB4" w14:paraId="5AA70648"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0EF9D0B8" w14:textId="77777777" w:rsidR="00890AB4" w:rsidRPr="00890AB4" w:rsidRDefault="00890AB4" w:rsidP="00890AB4">
            <w:pPr>
              <w:jc w:val="center"/>
              <w:rPr>
                <w:rFonts w:eastAsia="Calibri"/>
                <w:bCs/>
                <w:sz w:val="24"/>
                <w:szCs w:val="24"/>
              </w:rPr>
            </w:pPr>
            <w:r w:rsidRPr="00890AB4">
              <w:rPr>
                <w:rFonts w:eastAsia="Calibri"/>
                <w:bCs/>
                <w:sz w:val="24"/>
                <w:szCs w:val="24"/>
              </w:rPr>
              <w:t>13.</w:t>
            </w:r>
          </w:p>
        </w:tc>
        <w:tc>
          <w:tcPr>
            <w:tcW w:w="3028" w:type="dxa"/>
            <w:tcBorders>
              <w:top w:val="single" w:sz="4" w:space="0" w:color="auto"/>
              <w:left w:val="single" w:sz="4" w:space="0" w:color="auto"/>
              <w:bottom w:val="single" w:sz="4" w:space="0" w:color="auto"/>
              <w:right w:val="single" w:sz="4" w:space="0" w:color="auto"/>
            </w:tcBorders>
          </w:tcPr>
          <w:p w14:paraId="20C8D054"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17 </w:t>
            </w:r>
          </w:p>
          <w:p w14:paraId="52ECE3CE"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64EC4600" w14:textId="77777777" w:rsidR="00890AB4" w:rsidRPr="00890AB4" w:rsidRDefault="00890AB4" w:rsidP="00890AB4">
            <w:pPr>
              <w:tabs>
                <w:tab w:val="left" w:pos="1026"/>
              </w:tabs>
              <w:jc w:val="both"/>
              <w:rPr>
                <w:bCs/>
                <w:sz w:val="24"/>
                <w:szCs w:val="24"/>
              </w:rPr>
            </w:pPr>
            <w:r w:rsidRPr="00890AB4">
              <w:rPr>
                <w:bCs/>
                <w:sz w:val="24"/>
                <w:szCs w:val="24"/>
              </w:rPr>
              <w:t xml:space="preserve">Лисичанський ліцей № 17 </w:t>
            </w:r>
          </w:p>
          <w:p w14:paraId="57466AFB"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4382F820"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1275AE68" w14:textId="77777777" w:rsidR="00890AB4" w:rsidRPr="00890AB4" w:rsidRDefault="00890AB4" w:rsidP="00890AB4">
            <w:pPr>
              <w:jc w:val="both"/>
              <w:rPr>
                <w:bCs/>
                <w:sz w:val="24"/>
                <w:szCs w:val="24"/>
              </w:rPr>
            </w:pPr>
            <w:r w:rsidRPr="00890AB4">
              <w:rPr>
                <w:bCs/>
                <w:sz w:val="24"/>
                <w:szCs w:val="24"/>
              </w:rPr>
              <w:t>Ліцей (повна загальна середня освіта/ базова середня освіта, профільна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47B089E6" w14:textId="77777777" w:rsidR="00890AB4" w:rsidRPr="00890AB4" w:rsidRDefault="00890AB4" w:rsidP="00890AB4">
            <w:pPr>
              <w:jc w:val="both"/>
              <w:rPr>
                <w:bCs/>
                <w:sz w:val="24"/>
                <w:szCs w:val="24"/>
              </w:rPr>
            </w:pPr>
          </w:p>
        </w:tc>
      </w:tr>
      <w:tr w:rsidR="00890AB4" w:rsidRPr="00890AB4" w14:paraId="10EA846E"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54A8EE2B" w14:textId="77777777" w:rsidR="00890AB4" w:rsidRPr="00890AB4" w:rsidRDefault="00890AB4" w:rsidP="00890AB4">
            <w:pPr>
              <w:jc w:val="center"/>
              <w:rPr>
                <w:rFonts w:eastAsia="Calibri"/>
                <w:bCs/>
                <w:sz w:val="24"/>
                <w:szCs w:val="24"/>
              </w:rPr>
            </w:pPr>
            <w:r w:rsidRPr="00890AB4">
              <w:rPr>
                <w:rFonts w:eastAsia="Calibri"/>
                <w:bCs/>
                <w:sz w:val="24"/>
                <w:szCs w:val="24"/>
              </w:rPr>
              <w:t>14.</w:t>
            </w:r>
          </w:p>
        </w:tc>
        <w:tc>
          <w:tcPr>
            <w:tcW w:w="3028" w:type="dxa"/>
            <w:tcBorders>
              <w:top w:val="single" w:sz="4" w:space="0" w:color="auto"/>
              <w:left w:val="single" w:sz="4" w:space="0" w:color="auto"/>
              <w:bottom w:val="single" w:sz="4" w:space="0" w:color="auto"/>
              <w:right w:val="single" w:sz="4" w:space="0" w:color="auto"/>
            </w:tcBorders>
          </w:tcPr>
          <w:p w14:paraId="6FC5C4AE"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18</w:t>
            </w:r>
          </w:p>
          <w:p w14:paraId="111737FB"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2CB59E5"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18</w:t>
            </w:r>
          </w:p>
          <w:p w14:paraId="0E448B7F"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76A850CA"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3230446D"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00BDEAEF" w14:textId="77777777" w:rsidR="00890AB4" w:rsidRPr="00890AB4" w:rsidRDefault="00890AB4" w:rsidP="00890AB4">
            <w:pPr>
              <w:jc w:val="both"/>
              <w:rPr>
                <w:bCs/>
                <w:sz w:val="24"/>
                <w:szCs w:val="24"/>
              </w:rPr>
            </w:pPr>
          </w:p>
        </w:tc>
      </w:tr>
      <w:tr w:rsidR="00890AB4" w:rsidRPr="00890AB4" w14:paraId="12932C38"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0FE72CE2" w14:textId="77777777" w:rsidR="00890AB4" w:rsidRPr="00890AB4" w:rsidRDefault="00890AB4" w:rsidP="00890AB4">
            <w:pPr>
              <w:jc w:val="center"/>
              <w:rPr>
                <w:rFonts w:eastAsia="Calibri"/>
                <w:bCs/>
                <w:sz w:val="24"/>
                <w:szCs w:val="24"/>
              </w:rPr>
            </w:pPr>
            <w:r w:rsidRPr="00890AB4">
              <w:rPr>
                <w:rFonts w:eastAsia="Calibri"/>
                <w:bCs/>
                <w:sz w:val="24"/>
                <w:szCs w:val="24"/>
              </w:rPr>
              <w:t>15.</w:t>
            </w:r>
          </w:p>
        </w:tc>
        <w:tc>
          <w:tcPr>
            <w:tcW w:w="3028" w:type="dxa"/>
            <w:tcBorders>
              <w:top w:val="single" w:sz="4" w:space="0" w:color="auto"/>
              <w:left w:val="single" w:sz="4" w:space="0" w:color="auto"/>
              <w:bottom w:val="single" w:sz="4" w:space="0" w:color="auto"/>
              <w:right w:val="single" w:sz="4" w:space="0" w:color="auto"/>
            </w:tcBorders>
          </w:tcPr>
          <w:p w14:paraId="32B18C91"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24</w:t>
            </w:r>
          </w:p>
          <w:p w14:paraId="606A6A2F"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6D78648D"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24</w:t>
            </w:r>
          </w:p>
          <w:p w14:paraId="3EB664B7"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7642A51B"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75C4FAD6"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20D7D1AA" w14:textId="77777777" w:rsidR="00890AB4" w:rsidRPr="00890AB4" w:rsidRDefault="00890AB4" w:rsidP="00890AB4">
            <w:pPr>
              <w:jc w:val="both"/>
              <w:rPr>
                <w:bCs/>
                <w:sz w:val="24"/>
                <w:szCs w:val="24"/>
              </w:rPr>
            </w:pPr>
          </w:p>
        </w:tc>
      </w:tr>
      <w:tr w:rsidR="00890AB4" w:rsidRPr="00890AB4" w14:paraId="54A37312"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3314226E" w14:textId="77777777" w:rsidR="00890AB4" w:rsidRPr="00890AB4" w:rsidRDefault="00890AB4" w:rsidP="00890AB4">
            <w:pPr>
              <w:jc w:val="center"/>
              <w:rPr>
                <w:rFonts w:eastAsia="Calibri"/>
                <w:bCs/>
                <w:sz w:val="24"/>
                <w:szCs w:val="24"/>
              </w:rPr>
            </w:pPr>
            <w:r w:rsidRPr="00890AB4">
              <w:rPr>
                <w:rFonts w:eastAsia="Calibri"/>
                <w:bCs/>
                <w:sz w:val="24"/>
                <w:szCs w:val="24"/>
              </w:rPr>
              <w:t>16.</w:t>
            </w:r>
          </w:p>
        </w:tc>
        <w:tc>
          <w:tcPr>
            <w:tcW w:w="3028" w:type="dxa"/>
            <w:tcBorders>
              <w:top w:val="single" w:sz="4" w:space="0" w:color="auto"/>
              <w:left w:val="single" w:sz="4" w:space="0" w:color="auto"/>
              <w:bottom w:val="single" w:sz="4" w:space="0" w:color="auto"/>
              <w:right w:val="single" w:sz="4" w:space="0" w:color="auto"/>
            </w:tcBorders>
          </w:tcPr>
          <w:p w14:paraId="2679B7BF"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25</w:t>
            </w:r>
          </w:p>
          <w:p w14:paraId="268ACF70" w14:textId="77777777" w:rsidR="00890AB4" w:rsidRPr="00890AB4" w:rsidRDefault="00890AB4" w:rsidP="00890AB4">
            <w:pPr>
              <w:jc w:val="both"/>
              <w:rPr>
                <w:rFonts w:eastAsia="Calibri"/>
                <w:bCs/>
                <w:sz w:val="24"/>
                <w:szCs w:val="24"/>
              </w:rPr>
            </w:pPr>
            <w:r w:rsidRPr="00890AB4">
              <w:rPr>
                <w:rFonts w:eastAsia="Calibri"/>
                <w:bCs/>
                <w:sz w:val="24"/>
                <w:szCs w:val="24"/>
              </w:rPr>
              <w:t xml:space="preserve">Сіверськодонецького </w:t>
            </w:r>
            <w:r w:rsidRPr="00890AB4">
              <w:rPr>
                <w:rFonts w:eastAsia="Calibri"/>
                <w:bCs/>
                <w:sz w:val="24"/>
                <w:szCs w:val="24"/>
              </w:rPr>
              <w:lastRenderedPageBreak/>
              <w:t>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3644C63E" w14:textId="77777777" w:rsidR="00890AB4" w:rsidRPr="00890AB4" w:rsidRDefault="00890AB4" w:rsidP="00890AB4">
            <w:pPr>
              <w:tabs>
                <w:tab w:val="left" w:pos="1026"/>
              </w:tabs>
              <w:jc w:val="both"/>
              <w:rPr>
                <w:bCs/>
                <w:sz w:val="24"/>
                <w:szCs w:val="24"/>
              </w:rPr>
            </w:pPr>
            <w:r w:rsidRPr="00890AB4">
              <w:rPr>
                <w:bCs/>
                <w:sz w:val="24"/>
                <w:szCs w:val="24"/>
              </w:rPr>
              <w:lastRenderedPageBreak/>
              <w:t>Лисичанська гімназія № 25</w:t>
            </w:r>
          </w:p>
          <w:p w14:paraId="0776081A" w14:textId="77777777" w:rsidR="00890AB4" w:rsidRPr="00890AB4" w:rsidRDefault="00890AB4" w:rsidP="00890AB4">
            <w:pPr>
              <w:tabs>
                <w:tab w:val="left" w:pos="1026"/>
              </w:tabs>
              <w:jc w:val="both"/>
              <w:rPr>
                <w:bCs/>
                <w:sz w:val="24"/>
                <w:szCs w:val="24"/>
              </w:rPr>
            </w:pPr>
            <w:r w:rsidRPr="00890AB4">
              <w:rPr>
                <w:bCs/>
                <w:sz w:val="24"/>
                <w:szCs w:val="24"/>
              </w:rPr>
              <w:t xml:space="preserve">Сіверськодонецького </w:t>
            </w:r>
            <w:r w:rsidRPr="00890AB4">
              <w:rPr>
                <w:bCs/>
                <w:sz w:val="24"/>
                <w:szCs w:val="24"/>
              </w:rPr>
              <w:lastRenderedPageBreak/>
              <w:t>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56217D2C" w14:textId="77777777" w:rsidR="00890AB4" w:rsidRPr="00890AB4" w:rsidRDefault="00890AB4" w:rsidP="00890AB4">
            <w:pPr>
              <w:jc w:val="both"/>
              <w:rPr>
                <w:rFonts w:eastAsia="Calibri"/>
                <w:bCs/>
                <w:sz w:val="24"/>
                <w:szCs w:val="24"/>
              </w:rPr>
            </w:pPr>
            <w:r w:rsidRPr="00890AB4">
              <w:rPr>
                <w:rFonts w:eastAsia="Calibri"/>
                <w:bCs/>
                <w:sz w:val="24"/>
                <w:szCs w:val="24"/>
              </w:rPr>
              <w:lastRenderedPageBreak/>
              <w:t xml:space="preserve">Гімназія (повна загальна середня </w:t>
            </w:r>
            <w:r w:rsidRPr="00890AB4">
              <w:rPr>
                <w:rFonts w:eastAsia="Calibri"/>
                <w:bCs/>
                <w:sz w:val="24"/>
                <w:szCs w:val="24"/>
              </w:rPr>
              <w:lastRenderedPageBreak/>
              <w:t>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5DCBF5DF" w14:textId="77777777" w:rsidR="00890AB4" w:rsidRPr="00890AB4" w:rsidRDefault="00890AB4" w:rsidP="00890AB4">
            <w:pPr>
              <w:jc w:val="both"/>
              <w:rPr>
                <w:bCs/>
                <w:sz w:val="24"/>
                <w:szCs w:val="24"/>
              </w:rPr>
            </w:pPr>
            <w:r w:rsidRPr="00890AB4">
              <w:rPr>
                <w:bCs/>
                <w:sz w:val="24"/>
                <w:szCs w:val="24"/>
              </w:rPr>
              <w:lastRenderedPageBreak/>
              <w:t xml:space="preserve">Гімназія (повна загальна середня освіта/ </w:t>
            </w:r>
            <w:r w:rsidRPr="00890AB4">
              <w:rPr>
                <w:bCs/>
                <w:sz w:val="24"/>
                <w:szCs w:val="24"/>
              </w:rPr>
              <w:lastRenderedPageBreak/>
              <w:t>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74A453A2" w14:textId="77777777" w:rsidR="00890AB4" w:rsidRPr="00890AB4" w:rsidRDefault="00890AB4" w:rsidP="00890AB4">
            <w:pPr>
              <w:jc w:val="both"/>
              <w:rPr>
                <w:bCs/>
                <w:sz w:val="24"/>
                <w:szCs w:val="24"/>
              </w:rPr>
            </w:pPr>
            <w:r w:rsidRPr="00890AB4">
              <w:rPr>
                <w:bCs/>
                <w:sz w:val="24"/>
                <w:szCs w:val="24"/>
              </w:rPr>
              <w:lastRenderedPageBreak/>
              <w:t xml:space="preserve">Призупинення освітньої </w:t>
            </w:r>
            <w:r w:rsidRPr="00890AB4">
              <w:rPr>
                <w:bCs/>
                <w:sz w:val="24"/>
                <w:szCs w:val="24"/>
              </w:rPr>
              <w:lastRenderedPageBreak/>
              <w:t xml:space="preserve">діяльності </w:t>
            </w:r>
          </w:p>
          <w:p w14:paraId="5F297612" w14:textId="77777777" w:rsidR="00890AB4" w:rsidRPr="00890AB4" w:rsidRDefault="00890AB4" w:rsidP="00890AB4">
            <w:pPr>
              <w:jc w:val="both"/>
              <w:rPr>
                <w:bCs/>
                <w:sz w:val="24"/>
                <w:szCs w:val="24"/>
              </w:rPr>
            </w:pPr>
            <w:r w:rsidRPr="00890AB4">
              <w:rPr>
                <w:bCs/>
                <w:sz w:val="24"/>
                <w:szCs w:val="24"/>
              </w:rPr>
              <w:t>з 01.09.2026</w:t>
            </w:r>
          </w:p>
        </w:tc>
      </w:tr>
      <w:tr w:rsidR="00890AB4" w:rsidRPr="00890AB4" w14:paraId="78CCA489" w14:textId="77777777" w:rsidTr="00CA0B5C">
        <w:trPr>
          <w:trHeight w:val="144"/>
        </w:trPr>
        <w:tc>
          <w:tcPr>
            <w:tcW w:w="516" w:type="dxa"/>
            <w:tcBorders>
              <w:top w:val="single" w:sz="4" w:space="0" w:color="auto"/>
              <w:left w:val="single" w:sz="4" w:space="0" w:color="auto"/>
              <w:bottom w:val="single" w:sz="4" w:space="0" w:color="auto"/>
              <w:right w:val="single" w:sz="4" w:space="0" w:color="auto"/>
            </w:tcBorders>
          </w:tcPr>
          <w:p w14:paraId="1D824DE9" w14:textId="77777777" w:rsidR="00890AB4" w:rsidRPr="00890AB4" w:rsidRDefault="00890AB4" w:rsidP="00890AB4">
            <w:pPr>
              <w:jc w:val="center"/>
              <w:rPr>
                <w:rFonts w:eastAsia="Calibri"/>
                <w:bCs/>
                <w:sz w:val="24"/>
                <w:szCs w:val="24"/>
              </w:rPr>
            </w:pPr>
            <w:r w:rsidRPr="00890AB4">
              <w:rPr>
                <w:rFonts w:eastAsia="Calibri"/>
                <w:bCs/>
                <w:sz w:val="24"/>
                <w:szCs w:val="24"/>
              </w:rPr>
              <w:lastRenderedPageBreak/>
              <w:t>17.</w:t>
            </w:r>
          </w:p>
        </w:tc>
        <w:tc>
          <w:tcPr>
            <w:tcW w:w="3028" w:type="dxa"/>
            <w:tcBorders>
              <w:top w:val="single" w:sz="4" w:space="0" w:color="auto"/>
              <w:left w:val="single" w:sz="4" w:space="0" w:color="auto"/>
              <w:bottom w:val="single" w:sz="4" w:space="0" w:color="auto"/>
              <w:right w:val="single" w:sz="4" w:space="0" w:color="auto"/>
            </w:tcBorders>
          </w:tcPr>
          <w:p w14:paraId="2AF3AB5A"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26</w:t>
            </w:r>
          </w:p>
          <w:p w14:paraId="61016F04"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0F0CC5B2"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26</w:t>
            </w:r>
          </w:p>
          <w:p w14:paraId="7808FDF3"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0C034DA4"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75C63184"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4F6683D9"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2ADCEF14" w14:textId="77777777" w:rsidR="00890AB4" w:rsidRPr="00890AB4" w:rsidRDefault="00890AB4" w:rsidP="00890AB4">
            <w:pPr>
              <w:jc w:val="both"/>
              <w:rPr>
                <w:bCs/>
                <w:sz w:val="24"/>
                <w:szCs w:val="24"/>
              </w:rPr>
            </w:pPr>
            <w:r w:rsidRPr="00890AB4">
              <w:rPr>
                <w:bCs/>
                <w:sz w:val="24"/>
                <w:szCs w:val="24"/>
              </w:rPr>
              <w:t>з 01.09.2026</w:t>
            </w:r>
          </w:p>
        </w:tc>
      </w:tr>
      <w:tr w:rsidR="00890AB4" w:rsidRPr="00890AB4" w14:paraId="1070635A" w14:textId="77777777" w:rsidTr="00CA0B5C">
        <w:trPr>
          <w:trHeight w:val="120"/>
        </w:trPr>
        <w:tc>
          <w:tcPr>
            <w:tcW w:w="516" w:type="dxa"/>
            <w:tcBorders>
              <w:top w:val="single" w:sz="4" w:space="0" w:color="auto"/>
              <w:left w:val="single" w:sz="4" w:space="0" w:color="auto"/>
              <w:bottom w:val="single" w:sz="4" w:space="0" w:color="auto"/>
              <w:right w:val="single" w:sz="4" w:space="0" w:color="auto"/>
            </w:tcBorders>
          </w:tcPr>
          <w:p w14:paraId="5DD1068A" w14:textId="77777777" w:rsidR="00890AB4" w:rsidRPr="00890AB4" w:rsidRDefault="00890AB4" w:rsidP="00890AB4">
            <w:pPr>
              <w:jc w:val="center"/>
              <w:rPr>
                <w:rFonts w:eastAsia="Calibri"/>
                <w:bCs/>
                <w:sz w:val="24"/>
                <w:szCs w:val="24"/>
              </w:rPr>
            </w:pPr>
            <w:r w:rsidRPr="00890AB4">
              <w:rPr>
                <w:rFonts w:eastAsia="Calibri"/>
                <w:bCs/>
                <w:sz w:val="24"/>
                <w:szCs w:val="24"/>
              </w:rPr>
              <w:t>18.</w:t>
            </w:r>
          </w:p>
        </w:tc>
        <w:tc>
          <w:tcPr>
            <w:tcW w:w="3028" w:type="dxa"/>
            <w:tcBorders>
              <w:top w:val="single" w:sz="4" w:space="0" w:color="auto"/>
              <w:left w:val="single" w:sz="4" w:space="0" w:color="auto"/>
              <w:bottom w:val="single" w:sz="4" w:space="0" w:color="auto"/>
              <w:right w:val="single" w:sz="4" w:space="0" w:color="auto"/>
            </w:tcBorders>
          </w:tcPr>
          <w:p w14:paraId="36F4D631"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27 </w:t>
            </w:r>
          </w:p>
          <w:p w14:paraId="69C9EB84"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025D1F5E" w14:textId="77777777" w:rsidR="00890AB4" w:rsidRPr="00890AB4" w:rsidRDefault="00890AB4" w:rsidP="00890AB4">
            <w:pPr>
              <w:tabs>
                <w:tab w:val="left" w:pos="1026"/>
              </w:tabs>
              <w:jc w:val="center"/>
              <w:rPr>
                <w:bCs/>
                <w:sz w:val="24"/>
                <w:szCs w:val="24"/>
              </w:rPr>
            </w:pPr>
            <w:r w:rsidRPr="00890AB4">
              <w:rPr>
                <w:bCs/>
                <w:sz w:val="24"/>
                <w:szCs w:val="24"/>
              </w:rPr>
              <w:t>Лисичанська гімназія № 27</w:t>
            </w:r>
          </w:p>
          <w:p w14:paraId="498908A7" w14:textId="77777777" w:rsidR="00890AB4" w:rsidRPr="00890AB4" w:rsidRDefault="00890AB4" w:rsidP="00890AB4">
            <w:pPr>
              <w:tabs>
                <w:tab w:val="left" w:pos="1026"/>
              </w:tabs>
              <w:jc w:val="center"/>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291DCEA8"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778DC14B" w14:textId="77777777" w:rsidR="00890AB4" w:rsidRPr="00890AB4" w:rsidRDefault="00890AB4" w:rsidP="00890AB4">
            <w:pPr>
              <w:jc w:val="center"/>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143D5847" w14:textId="77777777" w:rsidR="00890AB4" w:rsidRPr="00890AB4" w:rsidRDefault="00890AB4" w:rsidP="00890AB4">
            <w:pPr>
              <w:jc w:val="center"/>
              <w:rPr>
                <w:bCs/>
                <w:sz w:val="24"/>
                <w:szCs w:val="24"/>
              </w:rPr>
            </w:pPr>
          </w:p>
        </w:tc>
      </w:tr>
      <w:tr w:rsidR="00890AB4" w:rsidRPr="00890AB4" w14:paraId="2D77E826" w14:textId="77777777" w:rsidTr="00CA0B5C">
        <w:trPr>
          <w:trHeight w:val="108"/>
        </w:trPr>
        <w:tc>
          <w:tcPr>
            <w:tcW w:w="516" w:type="dxa"/>
            <w:tcBorders>
              <w:top w:val="single" w:sz="4" w:space="0" w:color="auto"/>
              <w:left w:val="single" w:sz="4" w:space="0" w:color="auto"/>
              <w:bottom w:val="single" w:sz="4" w:space="0" w:color="auto"/>
              <w:right w:val="single" w:sz="4" w:space="0" w:color="auto"/>
            </w:tcBorders>
          </w:tcPr>
          <w:p w14:paraId="42A03914" w14:textId="77777777" w:rsidR="00890AB4" w:rsidRPr="00890AB4" w:rsidRDefault="00890AB4" w:rsidP="00890AB4">
            <w:pPr>
              <w:jc w:val="center"/>
              <w:rPr>
                <w:rFonts w:eastAsia="Calibri"/>
                <w:bCs/>
                <w:sz w:val="24"/>
                <w:szCs w:val="24"/>
              </w:rPr>
            </w:pPr>
            <w:r w:rsidRPr="00890AB4">
              <w:rPr>
                <w:rFonts w:eastAsia="Calibri"/>
                <w:bCs/>
                <w:sz w:val="24"/>
                <w:szCs w:val="24"/>
              </w:rPr>
              <w:t>19.</w:t>
            </w:r>
          </w:p>
        </w:tc>
        <w:tc>
          <w:tcPr>
            <w:tcW w:w="3028" w:type="dxa"/>
            <w:tcBorders>
              <w:top w:val="single" w:sz="4" w:space="0" w:color="auto"/>
              <w:left w:val="single" w:sz="4" w:space="0" w:color="auto"/>
              <w:bottom w:val="single" w:sz="4" w:space="0" w:color="auto"/>
              <w:right w:val="single" w:sz="4" w:space="0" w:color="auto"/>
            </w:tcBorders>
          </w:tcPr>
          <w:p w14:paraId="17BA95C0"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28 «Гарант» </w:t>
            </w:r>
          </w:p>
          <w:p w14:paraId="6C0FA649"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2F6B3FEC"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28 «Гарант»</w:t>
            </w:r>
          </w:p>
          <w:p w14:paraId="40800EE3"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0BC7DF41"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0DCC6A5A"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7618B8D6" w14:textId="77777777" w:rsidR="00890AB4" w:rsidRPr="00890AB4" w:rsidRDefault="00890AB4" w:rsidP="00890AB4">
            <w:pPr>
              <w:jc w:val="both"/>
              <w:rPr>
                <w:bCs/>
                <w:sz w:val="24"/>
                <w:szCs w:val="24"/>
              </w:rPr>
            </w:pPr>
          </w:p>
        </w:tc>
      </w:tr>
      <w:tr w:rsidR="00890AB4" w:rsidRPr="00890AB4" w14:paraId="43D28393"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6C11BDC3" w14:textId="77777777" w:rsidR="00890AB4" w:rsidRPr="00890AB4" w:rsidRDefault="00890AB4" w:rsidP="00890AB4">
            <w:pPr>
              <w:jc w:val="center"/>
              <w:rPr>
                <w:rFonts w:eastAsia="Calibri"/>
                <w:bCs/>
                <w:sz w:val="24"/>
                <w:szCs w:val="24"/>
              </w:rPr>
            </w:pPr>
            <w:r w:rsidRPr="00890AB4">
              <w:rPr>
                <w:rFonts w:eastAsia="Calibri"/>
                <w:bCs/>
                <w:sz w:val="24"/>
                <w:szCs w:val="24"/>
              </w:rPr>
              <w:t>20.</w:t>
            </w:r>
          </w:p>
        </w:tc>
        <w:tc>
          <w:tcPr>
            <w:tcW w:w="3028" w:type="dxa"/>
            <w:tcBorders>
              <w:top w:val="single" w:sz="4" w:space="0" w:color="auto"/>
              <w:left w:val="single" w:sz="4" w:space="0" w:color="auto"/>
              <w:bottom w:val="single" w:sz="4" w:space="0" w:color="auto"/>
              <w:right w:val="single" w:sz="4" w:space="0" w:color="auto"/>
            </w:tcBorders>
          </w:tcPr>
          <w:p w14:paraId="7FA9D85F" w14:textId="77777777" w:rsidR="00890AB4" w:rsidRPr="00890AB4" w:rsidRDefault="00890AB4" w:rsidP="00890AB4">
            <w:pPr>
              <w:jc w:val="both"/>
              <w:rPr>
                <w:rFonts w:eastAsia="Calibri"/>
                <w:bCs/>
                <w:sz w:val="24"/>
                <w:szCs w:val="24"/>
              </w:rPr>
            </w:pPr>
            <w:r w:rsidRPr="00890AB4">
              <w:rPr>
                <w:rFonts w:eastAsia="Calibri"/>
                <w:bCs/>
                <w:sz w:val="24"/>
                <w:szCs w:val="24"/>
              </w:rPr>
              <w:t>Лисичанська гімназія № 29</w:t>
            </w:r>
          </w:p>
          <w:p w14:paraId="31DEC281"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49D88A6E"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29</w:t>
            </w:r>
          </w:p>
          <w:p w14:paraId="13438750"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20AACA60"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53229533"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70C29493"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73CABD71" w14:textId="77777777" w:rsidR="00890AB4" w:rsidRPr="00890AB4" w:rsidRDefault="00890AB4" w:rsidP="00890AB4">
            <w:pPr>
              <w:jc w:val="both"/>
              <w:rPr>
                <w:bCs/>
                <w:sz w:val="24"/>
                <w:szCs w:val="24"/>
              </w:rPr>
            </w:pPr>
            <w:r w:rsidRPr="00890AB4">
              <w:rPr>
                <w:bCs/>
                <w:sz w:val="24"/>
                <w:szCs w:val="24"/>
              </w:rPr>
              <w:t>з 01.09.2026</w:t>
            </w:r>
          </w:p>
        </w:tc>
      </w:tr>
      <w:tr w:rsidR="00890AB4" w:rsidRPr="00890AB4" w14:paraId="7072374E" w14:textId="77777777" w:rsidTr="00CA0B5C">
        <w:trPr>
          <w:trHeight w:val="156"/>
        </w:trPr>
        <w:tc>
          <w:tcPr>
            <w:tcW w:w="516" w:type="dxa"/>
            <w:tcBorders>
              <w:top w:val="single" w:sz="4" w:space="0" w:color="auto"/>
              <w:left w:val="single" w:sz="4" w:space="0" w:color="auto"/>
              <w:bottom w:val="single" w:sz="4" w:space="0" w:color="auto"/>
              <w:right w:val="single" w:sz="4" w:space="0" w:color="auto"/>
            </w:tcBorders>
          </w:tcPr>
          <w:p w14:paraId="7E0E6B0D" w14:textId="77777777" w:rsidR="00890AB4" w:rsidRPr="00890AB4" w:rsidRDefault="00890AB4" w:rsidP="00890AB4">
            <w:pPr>
              <w:jc w:val="center"/>
              <w:rPr>
                <w:rFonts w:eastAsia="Calibri"/>
                <w:bCs/>
                <w:sz w:val="24"/>
                <w:szCs w:val="24"/>
              </w:rPr>
            </w:pPr>
            <w:r w:rsidRPr="00890AB4">
              <w:rPr>
                <w:rFonts w:eastAsia="Calibri"/>
                <w:bCs/>
                <w:sz w:val="24"/>
                <w:szCs w:val="24"/>
              </w:rPr>
              <w:t>21.</w:t>
            </w:r>
          </w:p>
        </w:tc>
        <w:tc>
          <w:tcPr>
            <w:tcW w:w="3028" w:type="dxa"/>
            <w:tcBorders>
              <w:top w:val="single" w:sz="4" w:space="0" w:color="auto"/>
              <w:left w:val="single" w:sz="4" w:space="0" w:color="auto"/>
              <w:bottom w:val="single" w:sz="4" w:space="0" w:color="auto"/>
              <w:right w:val="single" w:sz="4" w:space="0" w:color="auto"/>
            </w:tcBorders>
          </w:tcPr>
          <w:p w14:paraId="0A2DCAF6"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Лисичанський ліцей № 30 </w:t>
            </w:r>
          </w:p>
          <w:p w14:paraId="19CFEEF3"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590EA0DD" w14:textId="77777777" w:rsidR="00890AB4" w:rsidRPr="00890AB4" w:rsidRDefault="00890AB4" w:rsidP="00890AB4">
            <w:pPr>
              <w:tabs>
                <w:tab w:val="left" w:pos="1026"/>
              </w:tabs>
              <w:jc w:val="both"/>
              <w:rPr>
                <w:bCs/>
                <w:sz w:val="24"/>
                <w:szCs w:val="24"/>
              </w:rPr>
            </w:pPr>
            <w:r w:rsidRPr="00890AB4">
              <w:rPr>
                <w:bCs/>
                <w:sz w:val="24"/>
                <w:szCs w:val="24"/>
              </w:rPr>
              <w:t>Лисичанська гімназія № 30</w:t>
            </w:r>
          </w:p>
          <w:p w14:paraId="213E2E28"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697D6F46"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0C22B9DB"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2B40CFD7" w14:textId="77777777" w:rsidR="00890AB4" w:rsidRPr="00890AB4" w:rsidRDefault="00890AB4" w:rsidP="00890AB4">
            <w:pPr>
              <w:jc w:val="both"/>
              <w:rPr>
                <w:bCs/>
                <w:sz w:val="24"/>
                <w:szCs w:val="24"/>
              </w:rPr>
            </w:pPr>
          </w:p>
        </w:tc>
      </w:tr>
      <w:tr w:rsidR="00890AB4" w:rsidRPr="00890AB4" w14:paraId="7E7C5050"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68C0A11F" w14:textId="77777777" w:rsidR="00890AB4" w:rsidRPr="00890AB4" w:rsidRDefault="00890AB4" w:rsidP="00890AB4">
            <w:pPr>
              <w:jc w:val="center"/>
              <w:rPr>
                <w:rFonts w:eastAsia="Calibri"/>
                <w:bCs/>
                <w:sz w:val="24"/>
                <w:szCs w:val="24"/>
              </w:rPr>
            </w:pPr>
            <w:r w:rsidRPr="00890AB4">
              <w:rPr>
                <w:rFonts w:eastAsia="Calibri"/>
                <w:bCs/>
                <w:sz w:val="24"/>
                <w:szCs w:val="24"/>
              </w:rPr>
              <w:t>22.</w:t>
            </w:r>
          </w:p>
        </w:tc>
        <w:tc>
          <w:tcPr>
            <w:tcW w:w="3028" w:type="dxa"/>
            <w:tcBorders>
              <w:top w:val="single" w:sz="4" w:space="0" w:color="auto"/>
              <w:left w:val="single" w:sz="4" w:space="0" w:color="auto"/>
              <w:bottom w:val="single" w:sz="4" w:space="0" w:color="auto"/>
              <w:right w:val="single" w:sz="4" w:space="0" w:color="auto"/>
            </w:tcBorders>
          </w:tcPr>
          <w:p w14:paraId="40F210C8" w14:textId="77777777" w:rsidR="00890AB4" w:rsidRPr="00890AB4" w:rsidRDefault="00890AB4" w:rsidP="00890AB4">
            <w:pPr>
              <w:jc w:val="both"/>
              <w:rPr>
                <w:rFonts w:eastAsia="Calibri"/>
                <w:bCs/>
                <w:sz w:val="24"/>
                <w:szCs w:val="24"/>
              </w:rPr>
            </w:pPr>
            <w:r w:rsidRPr="00890AB4">
              <w:rPr>
                <w:rFonts w:eastAsia="Calibri"/>
                <w:bCs/>
                <w:sz w:val="24"/>
                <w:szCs w:val="24"/>
              </w:rPr>
              <w:t>Вовчоярівська гімназія</w:t>
            </w:r>
          </w:p>
          <w:p w14:paraId="217A9F6D"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7842D91C" w14:textId="77777777" w:rsidR="00890AB4" w:rsidRPr="00890AB4" w:rsidRDefault="00890AB4" w:rsidP="00890AB4">
            <w:pPr>
              <w:jc w:val="both"/>
              <w:rPr>
                <w:rFonts w:eastAsia="Calibri"/>
                <w:bCs/>
                <w:sz w:val="24"/>
                <w:szCs w:val="24"/>
              </w:rPr>
            </w:pPr>
            <w:r w:rsidRPr="00890AB4">
              <w:rPr>
                <w:rFonts w:eastAsia="Calibri"/>
                <w:bCs/>
                <w:sz w:val="24"/>
                <w:szCs w:val="24"/>
              </w:rPr>
              <w:t>Вовчоярівська гімназія</w:t>
            </w:r>
          </w:p>
          <w:p w14:paraId="378FF013" w14:textId="77777777" w:rsidR="00890AB4" w:rsidRPr="00890AB4" w:rsidRDefault="00890AB4" w:rsidP="00890AB4">
            <w:pPr>
              <w:tabs>
                <w:tab w:val="left" w:pos="1026"/>
              </w:tabs>
              <w:jc w:val="both"/>
              <w:rPr>
                <w:bCs/>
                <w:sz w:val="24"/>
                <w:szCs w:val="24"/>
              </w:rPr>
            </w:pPr>
            <w:r w:rsidRPr="00890AB4">
              <w:rPr>
                <w:rFonts w:eastAsia="Calibri"/>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27F9C7C5" w14:textId="77777777" w:rsidR="00890AB4" w:rsidRPr="00890AB4" w:rsidRDefault="00890AB4" w:rsidP="00890AB4">
            <w:pPr>
              <w:jc w:val="both"/>
              <w:rPr>
                <w:rFonts w:eastAsia="Calibri"/>
                <w:bCs/>
                <w:sz w:val="24"/>
                <w:szCs w:val="24"/>
              </w:rPr>
            </w:pPr>
            <w:r w:rsidRPr="00890AB4">
              <w:rPr>
                <w:rFonts w:eastAsia="Calibri"/>
                <w:bCs/>
                <w:sz w:val="24"/>
                <w:szCs w:val="24"/>
              </w:rPr>
              <w:t>Гімназія (повна загальна середня освіта/ початкова освіта, базова середня освіта, дошкільна освіта/дошкільна освіта)</w:t>
            </w:r>
          </w:p>
        </w:tc>
        <w:tc>
          <w:tcPr>
            <w:tcW w:w="2835" w:type="dxa"/>
            <w:tcBorders>
              <w:top w:val="single" w:sz="4" w:space="0" w:color="auto"/>
              <w:left w:val="single" w:sz="4" w:space="0" w:color="auto"/>
              <w:bottom w:val="single" w:sz="4" w:space="0" w:color="auto"/>
              <w:right w:val="single" w:sz="4" w:space="0" w:color="auto"/>
            </w:tcBorders>
          </w:tcPr>
          <w:p w14:paraId="34719341"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 дошкільна освіта/дошкільна освіта)</w:t>
            </w:r>
          </w:p>
        </w:tc>
        <w:tc>
          <w:tcPr>
            <w:tcW w:w="2155" w:type="dxa"/>
            <w:tcBorders>
              <w:top w:val="single" w:sz="4" w:space="0" w:color="auto"/>
              <w:left w:val="single" w:sz="4" w:space="0" w:color="auto"/>
              <w:bottom w:val="single" w:sz="4" w:space="0" w:color="auto"/>
              <w:right w:val="single" w:sz="4" w:space="0" w:color="auto"/>
            </w:tcBorders>
          </w:tcPr>
          <w:p w14:paraId="042AF16B" w14:textId="77777777" w:rsidR="00890AB4" w:rsidRPr="00890AB4" w:rsidRDefault="00890AB4" w:rsidP="00890AB4">
            <w:pPr>
              <w:jc w:val="both"/>
              <w:rPr>
                <w:bCs/>
                <w:sz w:val="24"/>
                <w:szCs w:val="24"/>
              </w:rPr>
            </w:pPr>
          </w:p>
        </w:tc>
      </w:tr>
      <w:tr w:rsidR="00890AB4" w:rsidRPr="00890AB4" w14:paraId="2A9D1A37"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022200FB" w14:textId="77777777" w:rsidR="00890AB4" w:rsidRPr="00890AB4" w:rsidRDefault="00890AB4" w:rsidP="00890AB4">
            <w:pPr>
              <w:jc w:val="center"/>
              <w:rPr>
                <w:rFonts w:eastAsia="Calibri"/>
                <w:bCs/>
                <w:sz w:val="24"/>
                <w:szCs w:val="24"/>
              </w:rPr>
            </w:pPr>
            <w:r w:rsidRPr="00890AB4">
              <w:rPr>
                <w:rFonts w:eastAsia="Calibri"/>
                <w:bCs/>
                <w:sz w:val="24"/>
                <w:szCs w:val="24"/>
              </w:rPr>
              <w:lastRenderedPageBreak/>
              <w:t>23.</w:t>
            </w:r>
          </w:p>
        </w:tc>
        <w:tc>
          <w:tcPr>
            <w:tcW w:w="3028" w:type="dxa"/>
            <w:tcBorders>
              <w:top w:val="single" w:sz="4" w:space="0" w:color="auto"/>
              <w:left w:val="single" w:sz="4" w:space="0" w:color="auto"/>
              <w:bottom w:val="single" w:sz="4" w:space="0" w:color="auto"/>
              <w:right w:val="single" w:sz="4" w:space="0" w:color="auto"/>
            </w:tcBorders>
          </w:tcPr>
          <w:p w14:paraId="6D8C50A8" w14:textId="77777777" w:rsidR="00890AB4" w:rsidRPr="00890AB4" w:rsidRDefault="00890AB4" w:rsidP="00890AB4">
            <w:pPr>
              <w:jc w:val="both"/>
              <w:rPr>
                <w:rFonts w:eastAsia="Calibri"/>
                <w:bCs/>
                <w:sz w:val="24"/>
                <w:szCs w:val="24"/>
              </w:rPr>
            </w:pPr>
            <w:r w:rsidRPr="00890AB4">
              <w:rPr>
                <w:rFonts w:eastAsia="Calibri"/>
                <w:bCs/>
                <w:sz w:val="24"/>
                <w:szCs w:val="24"/>
              </w:rPr>
              <w:t>Білогорівський ліцей</w:t>
            </w:r>
          </w:p>
          <w:p w14:paraId="3AFF3512"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 (опорний заклад із Шипилівською  початковою школою (філія) Білогорівського ліцею Сіверськодонецького району Луганської області та Золотарівською гімназією (філія)  Білогорівського ліцею 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6BA3BDA4" w14:textId="77777777" w:rsidR="00890AB4" w:rsidRPr="00890AB4" w:rsidRDefault="00890AB4" w:rsidP="00890AB4">
            <w:pPr>
              <w:tabs>
                <w:tab w:val="left" w:pos="1026"/>
              </w:tabs>
              <w:jc w:val="both"/>
              <w:rPr>
                <w:bCs/>
                <w:sz w:val="24"/>
                <w:szCs w:val="24"/>
              </w:rPr>
            </w:pPr>
            <w:r w:rsidRPr="00890AB4">
              <w:rPr>
                <w:bCs/>
                <w:sz w:val="24"/>
                <w:szCs w:val="24"/>
              </w:rPr>
              <w:t>Білогорівська гімназія</w:t>
            </w:r>
          </w:p>
          <w:p w14:paraId="03AF2F13"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 (опорний заклад із Шипилівською  початковою школою (філія) Білогорівської гімназії Сіверськодонецького району Луганської області та Золотарівською початковою школою (філія)  Білогорівської гімназії 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72AD8DFE"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освіта/початкова,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072D3BEB" w14:textId="77777777" w:rsidR="00890AB4" w:rsidRPr="00890AB4" w:rsidRDefault="00890AB4" w:rsidP="00890AB4">
            <w:pPr>
              <w:jc w:val="both"/>
              <w:rPr>
                <w:bCs/>
                <w:sz w:val="24"/>
                <w:szCs w:val="24"/>
              </w:rPr>
            </w:pPr>
            <w:r w:rsidRPr="00890AB4">
              <w:rPr>
                <w:bCs/>
                <w:sz w:val="24"/>
                <w:szCs w:val="24"/>
              </w:rPr>
              <w:t>Гімназія (опорний заклад із Шипилівською  початковою школою (філія) та Золотарівською  початковою школою (філія)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6D60568C"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23E53132" w14:textId="77777777" w:rsidR="00890AB4" w:rsidRPr="00890AB4" w:rsidRDefault="00890AB4" w:rsidP="00890AB4">
            <w:pPr>
              <w:jc w:val="both"/>
              <w:rPr>
                <w:bCs/>
                <w:sz w:val="24"/>
                <w:szCs w:val="24"/>
              </w:rPr>
            </w:pPr>
            <w:r w:rsidRPr="00890AB4">
              <w:rPr>
                <w:bCs/>
                <w:sz w:val="24"/>
                <w:szCs w:val="24"/>
              </w:rPr>
              <w:t>з 01.09.2022</w:t>
            </w:r>
          </w:p>
        </w:tc>
      </w:tr>
      <w:tr w:rsidR="00890AB4" w:rsidRPr="00890AB4" w14:paraId="2FF9F9B5" w14:textId="77777777" w:rsidTr="00CA0B5C">
        <w:trPr>
          <w:trHeight w:val="132"/>
        </w:trPr>
        <w:tc>
          <w:tcPr>
            <w:tcW w:w="516" w:type="dxa"/>
            <w:tcBorders>
              <w:top w:val="single" w:sz="4" w:space="0" w:color="auto"/>
              <w:left w:val="single" w:sz="4" w:space="0" w:color="auto"/>
              <w:bottom w:val="single" w:sz="4" w:space="0" w:color="auto"/>
              <w:right w:val="single" w:sz="4" w:space="0" w:color="auto"/>
            </w:tcBorders>
          </w:tcPr>
          <w:p w14:paraId="68037BA8" w14:textId="77777777" w:rsidR="00890AB4" w:rsidRPr="00890AB4" w:rsidRDefault="00890AB4" w:rsidP="00890AB4">
            <w:pPr>
              <w:jc w:val="center"/>
              <w:rPr>
                <w:rFonts w:eastAsia="Calibri"/>
                <w:bCs/>
                <w:sz w:val="24"/>
                <w:szCs w:val="24"/>
              </w:rPr>
            </w:pPr>
            <w:r w:rsidRPr="00890AB4">
              <w:rPr>
                <w:rFonts w:eastAsia="Calibri"/>
                <w:bCs/>
                <w:sz w:val="24"/>
                <w:szCs w:val="24"/>
              </w:rPr>
              <w:t>24.</w:t>
            </w:r>
          </w:p>
        </w:tc>
        <w:tc>
          <w:tcPr>
            <w:tcW w:w="3028" w:type="dxa"/>
            <w:tcBorders>
              <w:top w:val="single" w:sz="4" w:space="0" w:color="auto"/>
              <w:left w:val="single" w:sz="4" w:space="0" w:color="auto"/>
              <w:bottom w:val="single" w:sz="4" w:space="0" w:color="auto"/>
              <w:right w:val="single" w:sz="4" w:space="0" w:color="auto"/>
            </w:tcBorders>
          </w:tcPr>
          <w:p w14:paraId="68ABC767" w14:textId="77777777" w:rsidR="00890AB4" w:rsidRPr="00890AB4" w:rsidRDefault="00890AB4" w:rsidP="00890AB4">
            <w:pPr>
              <w:jc w:val="both"/>
              <w:rPr>
                <w:rFonts w:eastAsia="Calibri"/>
                <w:bCs/>
                <w:sz w:val="24"/>
                <w:szCs w:val="24"/>
              </w:rPr>
            </w:pPr>
            <w:r w:rsidRPr="00890AB4">
              <w:rPr>
                <w:rFonts w:eastAsia="Calibri"/>
                <w:bCs/>
                <w:sz w:val="24"/>
                <w:szCs w:val="24"/>
              </w:rPr>
              <w:t>Мирнодолинський ліцей</w:t>
            </w:r>
          </w:p>
          <w:p w14:paraId="210D9F6C"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22A9C662" w14:textId="77777777" w:rsidR="00890AB4" w:rsidRPr="00890AB4" w:rsidRDefault="00890AB4" w:rsidP="00890AB4">
            <w:pPr>
              <w:tabs>
                <w:tab w:val="left" w:pos="1026"/>
              </w:tabs>
              <w:jc w:val="both"/>
              <w:rPr>
                <w:bCs/>
                <w:sz w:val="24"/>
                <w:szCs w:val="24"/>
              </w:rPr>
            </w:pPr>
            <w:r w:rsidRPr="00890AB4">
              <w:rPr>
                <w:bCs/>
                <w:sz w:val="24"/>
                <w:szCs w:val="24"/>
              </w:rPr>
              <w:t>Мирнодолинська гімназія</w:t>
            </w:r>
          </w:p>
          <w:p w14:paraId="662C5067"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4D155F1A"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47EE4090"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1A2F9F2B" w14:textId="77777777" w:rsidR="00890AB4" w:rsidRPr="00890AB4" w:rsidRDefault="00890AB4" w:rsidP="00890AB4">
            <w:pPr>
              <w:jc w:val="both"/>
              <w:rPr>
                <w:bCs/>
                <w:sz w:val="24"/>
                <w:szCs w:val="24"/>
              </w:rPr>
            </w:pPr>
          </w:p>
        </w:tc>
      </w:tr>
      <w:tr w:rsidR="00890AB4" w:rsidRPr="00890AB4" w14:paraId="5E5032D0" w14:textId="77777777" w:rsidTr="00CA0B5C">
        <w:trPr>
          <w:trHeight w:val="144"/>
        </w:trPr>
        <w:tc>
          <w:tcPr>
            <w:tcW w:w="516" w:type="dxa"/>
            <w:tcBorders>
              <w:top w:val="single" w:sz="4" w:space="0" w:color="auto"/>
              <w:left w:val="single" w:sz="4" w:space="0" w:color="auto"/>
              <w:bottom w:val="single" w:sz="4" w:space="0" w:color="auto"/>
              <w:right w:val="single" w:sz="4" w:space="0" w:color="auto"/>
            </w:tcBorders>
          </w:tcPr>
          <w:p w14:paraId="23ED5A5D" w14:textId="77777777" w:rsidR="00890AB4" w:rsidRPr="00890AB4" w:rsidRDefault="00890AB4" w:rsidP="00890AB4">
            <w:pPr>
              <w:jc w:val="center"/>
              <w:rPr>
                <w:rFonts w:eastAsia="Calibri"/>
                <w:bCs/>
                <w:sz w:val="24"/>
                <w:szCs w:val="24"/>
              </w:rPr>
            </w:pPr>
            <w:r w:rsidRPr="00890AB4">
              <w:rPr>
                <w:rFonts w:eastAsia="Calibri"/>
                <w:bCs/>
                <w:sz w:val="24"/>
                <w:szCs w:val="24"/>
              </w:rPr>
              <w:t>25.</w:t>
            </w:r>
          </w:p>
        </w:tc>
        <w:tc>
          <w:tcPr>
            <w:tcW w:w="3028" w:type="dxa"/>
            <w:tcBorders>
              <w:top w:val="single" w:sz="4" w:space="0" w:color="auto"/>
              <w:left w:val="single" w:sz="4" w:space="0" w:color="auto"/>
              <w:bottom w:val="single" w:sz="4" w:space="0" w:color="auto"/>
              <w:right w:val="single" w:sz="4" w:space="0" w:color="auto"/>
            </w:tcBorders>
          </w:tcPr>
          <w:p w14:paraId="63B071CF" w14:textId="77777777" w:rsidR="00890AB4" w:rsidRPr="00890AB4" w:rsidRDefault="00890AB4" w:rsidP="00890AB4">
            <w:pPr>
              <w:jc w:val="both"/>
              <w:rPr>
                <w:rFonts w:eastAsia="Calibri"/>
                <w:bCs/>
                <w:sz w:val="24"/>
                <w:szCs w:val="24"/>
              </w:rPr>
            </w:pPr>
            <w:r w:rsidRPr="00890AB4">
              <w:rPr>
                <w:rFonts w:eastAsia="Calibri"/>
                <w:bCs/>
                <w:sz w:val="24"/>
                <w:szCs w:val="24"/>
              </w:rPr>
              <w:t xml:space="preserve">Ліцей селища Лисичанський </w:t>
            </w:r>
          </w:p>
          <w:p w14:paraId="030AEBBE" w14:textId="77777777" w:rsidR="00890AB4" w:rsidRPr="00890AB4" w:rsidRDefault="00890AB4" w:rsidP="00890AB4">
            <w:pPr>
              <w:jc w:val="both"/>
              <w:rPr>
                <w:rFonts w:eastAsia="Calibri"/>
                <w:bCs/>
                <w:sz w:val="24"/>
                <w:szCs w:val="24"/>
              </w:rPr>
            </w:pPr>
            <w:r w:rsidRPr="00890AB4">
              <w:rPr>
                <w:rFonts w:eastAsia="Calibri"/>
                <w:bCs/>
                <w:sz w:val="24"/>
                <w:szCs w:val="24"/>
              </w:rPr>
              <w:t>Сіверськодонецького району  Луганської області</w:t>
            </w:r>
          </w:p>
        </w:tc>
        <w:tc>
          <w:tcPr>
            <w:tcW w:w="3119" w:type="dxa"/>
            <w:tcBorders>
              <w:top w:val="single" w:sz="4" w:space="0" w:color="auto"/>
              <w:left w:val="single" w:sz="4" w:space="0" w:color="auto"/>
              <w:bottom w:val="single" w:sz="4" w:space="0" w:color="auto"/>
              <w:right w:val="single" w:sz="4" w:space="0" w:color="auto"/>
            </w:tcBorders>
          </w:tcPr>
          <w:p w14:paraId="55028DD2" w14:textId="77777777" w:rsidR="00890AB4" w:rsidRPr="00890AB4" w:rsidRDefault="00890AB4" w:rsidP="00890AB4">
            <w:pPr>
              <w:tabs>
                <w:tab w:val="left" w:pos="1026"/>
              </w:tabs>
              <w:jc w:val="both"/>
              <w:rPr>
                <w:bCs/>
                <w:sz w:val="24"/>
                <w:szCs w:val="24"/>
              </w:rPr>
            </w:pPr>
            <w:r w:rsidRPr="00890AB4">
              <w:rPr>
                <w:bCs/>
                <w:sz w:val="24"/>
                <w:szCs w:val="24"/>
              </w:rPr>
              <w:t xml:space="preserve">Гімназія селища Лисичанський </w:t>
            </w:r>
          </w:p>
          <w:p w14:paraId="5E079B2A" w14:textId="77777777" w:rsidR="00890AB4" w:rsidRPr="00890AB4" w:rsidRDefault="00890AB4" w:rsidP="00890AB4">
            <w:pPr>
              <w:tabs>
                <w:tab w:val="left" w:pos="1026"/>
              </w:tabs>
              <w:jc w:val="both"/>
              <w:rPr>
                <w:bCs/>
                <w:sz w:val="24"/>
                <w:szCs w:val="24"/>
              </w:rPr>
            </w:pPr>
            <w:r w:rsidRPr="00890AB4">
              <w:rPr>
                <w:bCs/>
                <w:sz w:val="24"/>
                <w:szCs w:val="24"/>
              </w:rPr>
              <w:t>Сіверськодонецького району  Луганської області</w:t>
            </w:r>
          </w:p>
        </w:tc>
        <w:tc>
          <w:tcPr>
            <w:tcW w:w="2604" w:type="dxa"/>
            <w:tcBorders>
              <w:top w:val="single" w:sz="4" w:space="0" w:color="auto"/>
              <w:left w:val="single" w:sz="4" w:space="0" w:color="auto"/>
              <w:bottom w:val="single" w:sz="4" w:space="0" w:color="auto"/>
              <w:right w:val="single" w:sz="4" w:space="0" w:color="auto"/>
            </w:tcBorders>
          </w:tcPr>
          <w:p w14:paraId="64D87DFC" w14:textId="77777777" w:rsidR="00890AB4" w:rsidRPr="00890AB4" w:rsidRDefault="00890AB4" w:rsidP="00890AB4">
            <w:pPr>
              <w:jc w:val="both"/>
              <w:rPr>
                <w:rFonts w:eastAsia="Calibri"/>
                <w:bCs/>
                <w:sz w:val="24"/>
                <w:szCs w:val="24"/>
              </w:rPr>
            </w:pPr>
            <w:r w:rsidRPr="00890AB4">
              <w:rPr>
                <w:rFonts w:eastAsia="Calibri"/>
                <w:bCs/>
                <w:sz w:val="24"/>
                <w:szCs w:val="24"/>
              </w:rPr>
              <w:t>Ліцей (повна загальна середня освіта/ базова середня освіта, профільна середня освіта)</w:t>
            </w:r>
          </w:p>
        </w:tc>
        <w:tc>
          <w:tcPr>
            <w:tcW w:w="2835" w:type="dxa"/>
            <w:tcBorders>
              <w:top w:val="single" w:sz="4" w:space="0" w:color="auto"/>
              <w:left w:val="single" w:sz="4" w:space="0" w:color="auto"/>
              <w:bottom w:val="single" w:sz="4" w:space="0" w:color="auto"/>
              <w:right w:val="single" w:sz="4" w:space="0" w:color="auto"/>
            </w:tcBorders>
          </w:tcPr>
          <w:p w14:paraId="606623AE" w14:textId="77777777" w:rsidR="00890AB4" w:rsidRPr="00890AB4" w:rsidRDefault="00890AB4" w:rsidP="00890AB4">
            <w:pPr>
              <w:jc w:val="both"/>
              <w:rPr>
                <w:bCs/>
                <w:sz w:val="24"/>
                <w:szCs w:val="24"/>
              </w:rPr>
            </w:pPr>
            <w:r w:rsidRPr="00890AB4">
              <w:rPr>
                <w:bCs/>
                <w:sz w:val="24"/>
                <w:szCs w:val="24"/>
              </w:rPr>
              <w:t>Гімназія (повна загальна середня освіта/ початкова освіта, базова середня освіта)</w:t>
            </w:r>
          </w:p>
        </w:tc>
        <w:tc>
          <w:tcPr>
            <w:tcW w:w="2155" w:type="dxa"/>
            <w:tcBorders>
              <w:top w:val="single" w:sz="4" w:space="0" w:color="auto"/>
              <w:left w:val="single" w:sz="4" w:space="0" w:color="auto"/>
              <w:bottom w:val="single" w:sz="4" w:space="0" w:color="auto"/>
              <w:right w:val="single" w:sz="4" w:space="0" w:color="auto"/>
            </w:tcBorders>
          </w:tcPr>
          <w:p w14:paraId="4973C312" w14:textId="77777777" w:rsidR="00890AB4" w:rsidRPr="00890AB4" w:rsidRDefault="00890AB4" w:rsidP="00890AB4">
            <w:pPr>
              <w:jc w:val="both"/>
              <w:rPr>
                <w:bCs/>
                <w:sz w:val="24"/>
                <w:szCs w:val="24"/>
              </w:rPr>
            </w:pPr>
            <w:r w:rsidRPr="00890AB4">
              <w:rPr>
                <w:bCs/>
                <w:sz w:val="24"/>
                <w:szCs w:val="24"/>
              </w:rPr>
              <w:t xml:space="preserve">Призупинення освітньої діяльності </w:t>
            </w:r>
          </w:p>
          <w:p w14:paraId="790F62DA" w14:textId="77777777" w:rsidR="00890AB4" w:rsidRPr="00890AB4" w:rsidRDefault="00890AB4" w:rsidP="00890AB4">
            <w:pPr>
              <w:jc w:val="both"/>
              <w:rPr>
                <w:bCs/>
                <w:sz w:val="24"/>
                <w:szCs w:val="24"/>
              </w:rPr>
            </w:pPr>
            <w:r w:rsidRPr="00890AB4">
              <w:rPr>
                <w:bCs/>
                <w:sz w:val="24"/>
                <w:szCs w:val="24"/>
              </w:rPr>
              <w:t>з 01.09.2025</w:t>
            </w:r>
          </w:p>
        </w:tc>
      </w:tr>
    </w:tbl>
    <w:p w14:paraId="45BA4BE0" w14:textId="77777777" w:rsidR="00890AB4" w:rsidRPr="00890AB4" w:rsidRDefault="00890AB4" w:rsidP="00890AB4">
      <w:pPr>
        <w:widowControl/>
        <w:autoSpaceDE/>
        <w:autoSpaceDN/>
        <w:spacing w:after="160" w:line="278" w:lineRule="auto"/>
        <w:ind w:left="720"/>
        <w:contextualSpacing/>
        <w:jc w:val="center"/>
        <w:rPr>
          <w:rFonts w:ascii="Calibri" w:eastAsia="Calibri" w:hAnsi="Calibri"/>
          <w:b/>
          <w:bCs/>
          <w:kern w:val="2"/>
          <w:sz w:val="28"/>
          <w:szCs w:val="28"/>
          <w14:ligatures w14:val="standardContextual"/>
        </w:rPr>
      </w:pPr>
    </w:p>
    <w:p w14:paraId="16FDA2F3" w14:textId="77777777" w:rsidR="00890AB4" w:rsidRPr="00890AB4" w:rsidRDefault="00890AB4" w:rsidP="00890AB4">
      <w:pPr>
        <w:widowControl/>
        <w:autoSpaceDE/>
        <w:autoSpaceDN/>
        <w:spacing w:after="160" w:line="278" w:lineRule="auto"/>
        <w:ind w:left="720"/>
        <w:contextualSpacing/>
        <w:rPr>
          <w:rFonts w:eastAsia="Calibri"/>
          <w:b/>
          <w:kern w:val="2"/>
          <w:sz w:val="28"/>
          <w:szCs w:val="28"/>
          <w14:ligatures w14:val="standardContextual"/>
        </w:rPr>
      </w:pPr>
    </w:p>
    <w:p w14:paraId="1B60FE33" w14:textId="77777777" w:rsidR="00890AB4" w:rsidRPr="00890AB4" w:rsidRDefault="00890AB4" w:rsidP="00890AB4">
      <w:pPr>
        <w:widowControl/>
        <w:autoSpaceDE/>
        <w:autoSpaceDN/>
        <w:spacing w:after="160" w:line="278" w:lineRule="auto"/>
        <w:ind w:left="720"/>
        <w:contextualSpacing/>
        <w:rPr>
          <w:rFonts w:eastAsia="Calibri"/>
          <w:b/>
          <w:kern w:val="2"/>
          <w:sz w:val="28"/>
          <w:szCs w:val="28"/>
          <w14:ligatures w14:val="standardContextual"/>
        </w:rPr>
      </w:pPr>
    </w:p>
    <w:p w14:paraId="7304ADA9" w14:textId="77777777" w:rsidR="00890AB4" w:rsidRPr="00890AB4" w:rsidRDefault="00890AB4" w:rsidP="00890AB4">
      <w:pPr>
        <w:widowControl/>
        <w:autoSpaceDE/>
        <w:autoSpaceDN/>
        <w:spacing w:after="160" w:line="278" w:lineRule="auto"/>
        <w:ind w:left="720"/>
        <w:contextualSpacing/>
        <w:rPr>
          <w:rFonts w:eastAsia="Calibri"/>
          <w:b/>
          <w:kern w:val="2"/>
          <w:sz w:val="28"/>
          <w:szCs w:val="28"/>
          <w14:ligatures w14:val="standardContextual"/>
        </w:rPr>
      </w:pPr>
      <w:r w:rsidRPr="00890AB4">
        <w:rPr>
          <w:rFonts w:eastAsia="Calibri"/>
          <w:b/>
          <w:kern w:val="2"/>
          <w:sz w:val="28"/>
          <w:szCs w:val="28"/>
          <w14:ligatures w14:val="standardContextual"/>
        </w:rPr>
        <w:t>Начальник управління освіти</w:t>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r>
      <w:r w:rsidRPr="00890AB4">
        <w:rPr>
          <w:rFonts w:eastAsia="Calibri"/>
          <w:b/>
          <w:kern w:val="2"/>
          <w:sz w:val="28"/>
          <w:szCs w:val="28"/>
          <w14:ligatures w14:val="standardContextual"/>
        </w:rPr>
        <w:tab/>
        <w:t>Тетяна ХУДОБА</w:t>
      </w:r>
    </w:p>
    <w:p w14:paraId="52576141" w14:textId="77777777" w:rsidR="00890AB4" w:rsidRPr="00E71DF9" w:rsidRDefault="00890AB4" w:rsidP="00E23198">
      <w:pPr>
        <w:pStyle w:val="a4"/>
        <w:rPr>
          <w:sz w:val="28"/>
          <w:szCs w:val="28"/>
        </w:rPr>
      </w:pPr>
    </w:p>
    <w:sectPr w:rsidR="00890AB4" w:rsidRPr="00E71DF9" w:rsidSect="00CA0B5C">
      <w:pgSz w:w="16840" w:h="11910" w:orient="landscape"/>
      <w:pgMar w:top="142" w:right="426" w:bottom="708" w:left="99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7A22" w14:textId="77777777" w:rsidR="0091006E" w:rsidRDefault="0091006E" w:rsidP="00E23198">
      <w:r>
        <w:separator/>
      </w:r>
    </w:p>
  </w:endnote>
  <w:endnote w:type="continuationSeparator" w:id="0">
    <w:p w14:paraId="046AADB7" w14:textId="77777777" w:rsidR="0091006E" w:rsidRDefault="0091006E" w:rsidP="00E2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06DF" w14:textId="77777777" w:rsidR="0091006E" w:rsidRDefault="0091006E" w:rsidP="00E23198">
      <w:r>
        <w:separator/>
      </w:r>
    </w:p>
  </w:footnote>
  <w:footnote w:type="continuationSeparator" w:id="0">
    <w:p w14:paraId="0FCD8583" w14:textId="77777777" w:rsidR="0091006E" w:rsidRDefault="0091006E" w:rsidP="00E2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672219"/>
      <w:docPartObj>
        <w:docPartGallery w:val="Page Numbers (Top of Page)"/>
        <w:docPartUnique/>
      </w:docPartObj>
    </w:sdtPr>
    <w:sdtContent>
      <w:p w14:paraId="5B0D71EB" w14:textId="5A6B9863" w:rsidR="00E23198" w:rsidRDefault="00E23198">
        <w:pPr>
          <w:pStyle w:val="a8"/>
          <w:jc w:val="center"/>
        </w:pPr>
        <w:r>
          <w:fldChar w:fldCharType="begin"/>
        </w:r>
        <w:r>
          <w:instrText>PAGE   \* MERGEFORMAT</w:instrText>
        </w:r>
        <w:r>
          <w:fldChar w:fldCharType="separate"/>
        </w:r>
        <w:r w:rsidR="00064FF1" w:rsidRPr="00064FF1">
          <w:rPr>
            <w:noProof/>
            <w:lang w:val="ru-RU"/>
          </w:rPr>
          <w:t>2</w:t>
        </w:r>
        <w:r>
          <w:fldChar w:fldCharType="end"/>
        </w:r>
      </w:p>
    </w:sdtContent>
  </w:sdt>
  <w:p w14:paraId="7C6641BC" w14:textId="77777777" w:rsidR="00E23198" w:rsidRDefault="00E2319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7F7"/>
    <w:multiLevelType w:val="multilevel"/>
    <w:tmpl w:val="4E0A4CF4"/>
    <w:lvl w:ilvl="0">
      <w:start w:val="2"/>
      <w:numFmt w:val="decimal"/>
      <w:lvlText w:val="%1."/>
      <w:lvlJc w:val="left"/>
      <w:pPr>
        <w:ind w:left="793" w:hanging="360"/>
      </w:pPr>
      <w:rPr>
        <w:rFonts w:hint="default"/>
      </w:rPr>
    </w:lvl>
    <w:lvl w:ilvl="1">
      <w:start w:val="1"/>
      <w:numFmt w:val="decimal"/>
      <w:isLgl/>
      <w:lvlText w:val="%1.%2."/>
      <w:lvlJc w:val="left"/>
      <w:pPr>
        <w:ind w:left="1153" w:hanging="720"/>
      </w:pPr>
      <w:rPr>
        <w:rFonts w:hint="default"/>
      </w:rPr>
    </w:lvl>
    <w:lvl w:ilvl="2">
      <w:start w:val="1"/>
      <w:numFmt w:val="decimal"/>
      <w:isLgl/>
      <w:lvlText w:val="%1.%2.%3."/>
      <w:lvlJc w:val="left"/>
      <w:pPr>
        <w:ind w:left="1153" w:hanging="720"/>
      </w:pPr>
      <w:rPr>
        <w:rFonts w:hint="default"/>
      </w:rPr>
    </w:lvl>
    <w:lvl w:ilvl="3">
      <w:start w:val="1"/>
      <w:numFmt w:val="decimal"/>
      <w:isLgl/>
      <w:lvlText w:val="%1.%2.%3.%4."/>
      <w:lvlJc w:val="left"/>
      <w:pPr>
        <w:ind w:left="1513" w:hanging="1080"/>
      </w:pPr>
      <w:rPr>
        <w:rFonts w:hint="default"/>
      </w:rPr>
    </w:lvl>
    <w:lvl w:ilvl="4">
      <w:start w:val="1"/>
      <w:numFmt w:val="decimal"/>
      <w:isLgl/>
      <w:lvlText w:val="%1.%2.%3.%4.%5."/>
      <w:lvlJc w:val="left"/>
      <w:pPr>
        <w:ind w:left="1513" w:hanging="1080"/>
      </w:pPr>
      <w:rPr>
        <w:rFonts w:hint="default"/>
      </w:rPr>
    </w:lvl>
    <w:lvl w:ilvl="5">
      <w:start w:val="1"/>
      <w:numFmt w:val="decimal"/>
      <w:isLgl/>
      <w:lvlText w:val="%1.%2.%3.%4.%5.%6."/>
      <w:lvlJc w:val="left"/>
      <w:pPr>
        <w:ind w:left="1873" w:hanging="1440"/>
      </w:pPr>
      <w:rPr>
        <w:rFonts w:hint="default"/>
      </w:rPr>
    </w:lvl>
    <w:lvl w:ilvl="6">
      <w:start w:val="1"/>
      <w:numFmt w:val="decimal"/>
      <w:isLgl/>
      <w:lvlText w:val="%1.%2.%3.%4.%5.%6.%7."/>
      <w:lvlJc w:val="left"/>
      <w:pPr>
        <w:ind w:left="2233" w:hanging="1800"/>
      </w:pPr>
      <w:rPr>
        <w:rFonts w:hint="default"/>
      </w:rPr>
    </w:lvl>
    <w:lvl w:ilvl="7">
      <w:start w:val="1"/>
      <w:numFmt w:val="decimal"/>
      <w:isLgl/>
      <w:lvlText w:val="%1.%2.%3.%4.%5.%6.%7.%8."/>
      <w:lvlJc w:val="left"/>
      <w:pPr>
        <w:ind w:left="2233" w:hanging="1800"/>
      </w:pPr>
      <w:rPr>
        <w:rFonts w:hint="default"/>
      </w:rPr>
    </w:lvl>
    <w:lvl w:ilvl="8">
      <w:start w:val="1"/>
      <w:numFmt w:val="decimal"/>
      <w:isLgl/>
      <w:lvlText w:val="%1.%2.%3.%4.%5.%6.%7.%8.%9."/>
      <w:lvlJc w:val="left"/>
      <w:pPr>
        <w:ind w:left="2593" w:hanging="2160"/>
      </w:pPr>
      <w:rPr>
        <w:rFonts w:hint="default"/>
      </w:rPr>
    </w:lvl>
  </w:abstractNum>
  <w:abstractNum w:abstractNumId="1" w15:restartNumberingAfterBreak="0">
    <w:nsid w:val="7B540C5E"/>
    <w:multiLevelType w:val="multilevel"/>
    <w:tmpl w:val="9F8AE4BE"/>
    <w:lvl w:ilvl="0">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2"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899" w:hanging="708"/>
      </w:pPr>
      <w:rPr>
        <w:rFonts w:hint="default"/>
        <w:lang w:val="uk-UA" w:eastAsia="en-US" w:bidi="ar-SA"/>
      </w:rPr>
    </w:lvl>
    <w:lvl w:ilvl="3">
      <w:numFmt w:val="bullet"/>
      <w:lvlText w:val="•"/>
      <w:lvlJc w:val="left"/>
      <w:pPr>
        <w:ind w:left="2849" w:hanging="708"/>
      </w:pPr>
      <w:rPr>
        <w:rFonts w:hint="default"/>
        <w:lang w:val="uk-UA" w:eastAsia="en-US" w:bidi="ar-SA"/>
      </w:rPr>
    </w:lvl>
    <w:lvl w:ilvl="4">
      <w:numFmt w:val="bullet"/>
      <w:lvlText w:val="•"/>
      <w:lvlJc w:val="left"/>
      <w:pPr>
        <w:ind w:left="3799" w:hanging="708"/>
      </w:pPr>
      <w:rPr>
        <w:rFonts w:hint="default"/>
        <w:lang w:val="uk-UA" w:eastAsia="en-US" w:bidi="ar-SA"/>
      </w:rPr>
    </w:lvl>
    <w:lvl w:ilvl="5">
      <w:numFmt w:val="bullet"/>
      <w:lvlText w:val="•"/>
      <w:lvlJc w:val="left"/>
      <w:pPr>
        <w:ind w:left="4749" w:hanging="708"/>
      </w:pPr>
      <w:rPr>
        <w:rFonts w:hint="default"/>
        <w:lang w:val="uk-UA" w:eastAsia="en-US" w:bidi="ar-SA"/>
      </w:rPr>
    </w:lvl>
    <w:lvl w:ilvl="6">
      <w:numFmt w:val="bullet"/>
      <w:lvlText w:val="•"/>
      <w:lvlJc w:val="left"/>
      <w:pPr>
        <w:ind w:left="5699" w:hanging="708"/>
      </w:pPr>
      <w:rPr>
        <w:rFonts w:hint="default"/>
        <w:lang w:val="uk-UA" w:eastAsia="en-US" w:bidi="ar-SA"/>
      </w:rPr>
    </w:lvl>
    <w:lvl w:ilvl="7">
      <w:numFmt w:val="bullet"/>
      <w:lvlText w:val="•"/>
      <w:lvlJc w:val="left"/>
      <w:pPr>
        <w:ind w:left="6648" w:hanging="708"/>
      </w:pPr>
      <w:rPr>
        <w:rFonts w:hint="default"/>
        <w:lang w:val="uk-UA" w:eastAsia="en-US" w:bidi="ar-SA"/>
      </w:rPr>
    </w:lvl>
    <w:lvl w:ilvl="8">
      <w:numFmt w:val="bullet"/>
      <w:lvlText w:val="•"/>
      <w:lvlJc w:val="left"/>
      <w:pPr>
        <w:ind w:left="7598" w:hanging="708"/>
      </w:pPr>
      <w:rPr>
        <w:rFonts w:hint="default"/>
        <w:lang w:val="uk-UA" w:eastAsia="en-US" w:bidi="ar-SA"/>
      </w:rPr>
    </w:lvl>
  </w:abstractNum>
  <w:num w:numId="1" w16cid:durableId="1517695212">
    <w:abstractNumId w:val="1"/>
  </w:num>
  <w:num w:numId="2" w16cid:durableId="214469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39DB"/>
    <w:rsid w:val="000402E8"/>
    <w:rsid w:val="000451E2"/>
    <w:rsid w:val="00064FF1"/>
    <w:rsid w:val="00075C2C"/>
    <w:rsid w:val="0009237E"/>
    <w:rsid w:val="000D2C1C"/>
    <w:rsid w:val="001228D0"/>
    <w:rsid w:val="00125146"/>
    <w:rsid w:val="001911F6"/>
    <w:rsid w:val="001A784C"/>
    <w:rsid w:val="001C405F"/>
    <w:rsid w:val="001E0E48"/>
    <w:rsid w:val="00280D28"/>
    <w:rsid w:val="002B2CCC"/>
    <w:rsid w:val="003E3814"/>
    <w:rsid w:val="00450893"/>
    <w:rsid w:val="00482237"/>
    <w:rsid w:val="004924F1"/>
    <w:rsid w:val="004B4691"/>
    <w:rsid w:val="006239DB"/>
    <w:rsid w:val="006C4690"/>
    <w:rsid w:val="006D28E1"/>
    <w:rsid w:val="006E6655"/>
    <w:rsid w:val="0073691A"/>
    <w:rsid w:val="007716DA"/>
    <w:rsid w:val="007C3AF0"/>
    <w:rsid w:val="007D2230"/>
    <w:rsid w:val="008332D6"/>
    <w:rsid w:val="008356A1"/>
    <w:rsid w:val="00875DE3"/>
    <w:rsid w:val="00890AB4"/>
    <w:rsid w:val="008B491F"/>
    <w:rsid w:val="008E1ABE"/>
    <w:rsid w:val="0091006E"/>
    <w:rsid w:val="0091681A"/>
    <w:rsid w:val="009625A7"/>
    <w:rsid w:val="009A18D5"/>
    <w:rsid w:val="00A727B2"/>
    <w:rsid w:val="00B31A40"/>
    <w:rsid w:val="00B63F7F"/>
    <w:rsid w:val="00BC535B"/>
    <w:rsid w:val="00C650DA"/>
    <w:rsid w:val="00CA0B5C"/>
    <w:rsid w:val="00D260C7"/>
    <w:rsid w:val="00DC4229"/>
    <w:rsid w:val="00E014CE"/>
    <w:rsid w:val="00E14E3B"/>
    <w:rsid w:val="00E23198"/>
    <w:rsid w:val="00E36466"/>
    <w:rsid w:val="00E71DF9"/>
    <w:rsid w:val="00EB7192"/>
    <w:rsid w:val="00EB71BC"/>
    <w:rsid w:val="00ED4D57"/>
    <w:rsid w:val="00EF066D"/>
    <w:rsid w:val="00F368C4"/>
    <w:rsid w:val="00F37149"/>
    <w:rsid w:val="00F602DF"/>
    <w:rsid w:val="00F67B36"/>
    <w:rsid w:val="00F819B8"/>
    <w:rsid w:val="00F85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D966A"/>
  <w15:docId w15:val="{F12793A5-18AD-4E97-9D22-424DC91B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 w:right="142"/>
      <w:jc w:val="both"/>
    </w:pPr>
  </w:style>
  <w:style w:type="paragraph" w:customStyle="1" w:styleId="TableParagraph">
    <w:name w:val="Table Paragraph"/>
    <w:basedOn w:val="a"/>
    <w:uiPriority w:val="1"/>
    <w:qFormat/>
  </w:style>
  <w:style w:type="table" w:styleId="a5">
    <w:name w:val="Table Grid"/>
    <w:basedOn w:val="a1"/>
    <w:uiPriority w:val="39"/>
    <w:rsid w:val="0083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7C3AF0"/>
    <w:pPr>
      <w:widowControl/>
      <w:autoSpaceDE/>
      <w:autoSpaceDN/>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356A1"/>
    <w:rPr>
      <w:rFonts w:ascii="Tahoma" w:hAnsi="Tahoma" w:cs="Tahoma"/>
      <w:sz w:val="16"/>
      <w:szCs w:val="16"/>
    </w:rPr>
  </w:style>
  <w:style w:type="character" w:customStyle="1" w:styleId="a7">
    <w:name w:val="Текст у виносці Знак"/>
    <w:basedOn w:val="a0"/>
    <w:link w:val="a6"/>
    <w:uiPriority w:val="99"/>
    <w:semiHidden/>
    <w:rsid w:val="008356A1"/>
    <w:rPr>
      <w:rFonts w:ascii="Tahoma" w:eastAsia="Times New Roman" w:hAnsi="Tahoma" w:cs="Tahoma"/>
      <w:sz w:val="16"/>
      <w:szCs w:val="16"/>
      <w:lang w:val="uk-UA"/>
    </w:rPr>
  </w:style>
  <w:style w:type="paragraph" w:styleId="a8">
    <w:name w:val="header"/>
    <w:basedOn w:val="a"/>
    <w:link w:val="a9"/>
    <w:uiPriority w:val="99"/>
    <w:unhideWhenUsed/>
    <w:rsid w:val="00E23198"/>
    <w:pPr>
      <w:tabs>
        <w:tab w:val="center" w:pos="4677"/>
        <w:tab w:val="right" w:pos="9355"/>
      </w:tabs>
    </w:pPr>
  </w:style>
  <w:style w:type="character" w:customStyle="1" w:styleId="a9">
    <w:name w:val="Верхній колонтитул Знак"/>
    <w:basedOn w:val="a0"/>
    <w:link w:val="a8"/>
    <w:uiPriority w:val="99"/>
    <w:rsid w:val="00E23198"/>
    <w:rPr>
      <w:rFonts w:ascii="Times New Roman" w:eastAsia="Times New Roman" w:hAnsi="Times New Roman" w:cs="Times New Roman"/>
      <w:lang w:val="uk-UA"/>
    </w:rPr>
  </w:style>
  <w:style w:type="paragraph" w:styleId="aa">
    <w:name w:val="footer"/>
    <w:basedOn w:val="a"/>
    <w:link w:val="ab"/>
    <w:uiPriority w:val="99"/>
    <w:unhideWhenUsed/>
    <w:rsid w:val="00E23198"/>
    <w:pPr>
      <w:tabs>
        <w:tab w:val="center" w:pos="4677"/>
        <w:tab w:val="right" w:pos="9355"/>
      </w:tabs>
    </w:pPr>
  </w:style>
  <w:style w:type="character" w:customStyle="1" w:styleId="ab">
    <w:name w:val="Нижній колонтитул Знак"/>
    <w:basedOn w:val="a0"/>
    <w:link w:val="aa"/>
    <w:uiPriority w:val="99"/>
    <w:rsid w:val="00E2319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9CDE-03EB-4D69-BF7A-FE5F36F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9423</Words>
  <Characters>5372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2317 PC</cp:lastModifiedBy>
  <cp:revision>18</cp:revision>
  <dcterms:created xsi:type="dcterms:W3CDTF">2026-04-13T10:28:00Z</dcterms:created>
  <dcterms:modified xsi:type="dcterms:W3CDTF">2026-04-16T11:53:00Z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2021</vt:lpwstr>
  </property>
  <property fmtid="{D5CDD505-2E9C-101B-9397-08002B2CF9AE}" pid="4" name="LastSaved">
    <vt:filetime>2026-03-26T00:00:00Z</vt:filetime>
  </property>
  <property fmtid="{D5CDD505-2E9C-101B-9397-08002B2CF9AE}" pid="5" name="Producer">
    <vt:lpwstr>Microsoft® Word 2021</vt:lpwstr>
  </property>
</Properties>
</file>