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D2" w:rsidRDefault="00E66FD2" w:rsidP="00AC1C3E">
      <w:pPr>
        <w:jc w:val="center"/>
        <w:rPr>
          <w:b/>
          <w:sz w:val="28"/>
          <w:szCs w:val="28"/>
          <w:lang w:val="uk-UA"/>
        </w:rPr>
      </w:pPr>
      <w:r w:rsidRPr="00442FF5">
        <w:rPr>
          <w:b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">
            <v:imagedata r:id="rId7" o:title=""/>
          </v:shape>
        </w:pict>
      </w:r>
    </w:p>
    <w:p w:rsidR="00E66FD2" w:rsidRDefault="00E66FD2" w:rsidP="00B700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ЛИСИЧАНСЬКА МІСЬКА РАДА</w:t>
      </w:r>
    </w:p>
    <w:p w:rsidR="00E66FD2" w:rsidRDefault="00E66FD2" w:rsidP="00AC1C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E66FD2" w:rsidRDefault="00E66FD2" w:rsidP="00AC1C3E">
      <w:pPr>
        <w:jc w:val="center"/>
        <w:rPr>
          <w:b/>
          <w:sz w:val="28"/>
          <w:szCs w:val="28"/>
          <w:lang w:val="uk-UA"/>
        </w:rPr>
      </w:pPr>
    </w:p>
    <w:p w:rsidR="00E66FD2" w:rsidRDefault="00E66FD2" w:rsidP="00AC1C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E66FD2" w:rsidRDefault="00E66FD2" w:rsidP="00AC1C3E">
      <w:pPr>
        <w:rPr>
          <w:b/>
          <w:sz w:val="28"/>
          <w:szCs w:val="28"/>
          <w:lang w:val="uk-UA"/>
        </w:rPr>
      </w:pPr>
    </w:p>
    <w:p w:rsidR="00E66FD2" w:rsidRPr="004220A8" w:rsidRDefault="00E66FD2" w:rsidP="00E2640A">
      <w:pPr>
        <w:ind w:left="-284" w:hanging="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«</w:t>
      </w:r>
      <w:r w:rsidRPr="0029040B">
        <w:rPr>
          <w:sz w:val="28"/>
          <w:szCs w:val="28"/>
          <w:lang w:val="en-US"/>
        </w:rPr>
        <w:t>29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en-US"/>
        </w:rPr>
        <w:t xml:space="preserve"> 04</w:t>
      </w:r>
      <w:r>
        <w:rPr>
          <w:sz w:val="28"/>
          <w:szCs w:val="28"/>
          <w:lang w:val="uk-UA"/>
        </w:rPr>
        <w:t>.2016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lang w:val="uk-UA"/>
        </w:rPr>
        <w:tab/>
      </w:r>
      <w:r w:rsidRPr="00914108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 xml:space="preserve"> 178</w:t>
      </w:r>
      <w:r w:rsidRPr="00914243">
        <w:rPr>
          <w:sz w:val="28"/>
          <w:szCs w:val="28"/>
          <w:u w:val="single"/>
          <w:lang w:val="uk-UA"/>
        </w:rPr>
        <w:t xml:space="preserve">   </w:t>
      </w:r>
      <w:r w:rsidRPr="004220A8">
        <w:rPr>
          <w:sz w:val="28"/>
          <w:szCs w:val="28"/>
        </w:rPr>
        <w:t xml:space="preserve"> </w:t>
      </w:r>
    </w:p>
    <w:p w:rsidR="00E66FD2" w:rsidRDefault="00E66FD2" w:rsidP="00AC1C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E66FD2" w:rsidRDefault="00E66FD2" w:rsidP="00AC1C3E">
      <w:pPr>
        <w:ind w:right="-45"/>
        <w:rPr>
          <w:sz w:val="28"/>
          <w:szCs w:val="28"/>
          <w:lang w:val="uk-UA"/>
        </w:rPr>
      </w:pPr>
    </w:p>
    <w:p w:rsidR="00E66FD2" w:rsidRDefault="00E66FD2" w:rsidP="00AC1C3E">
      <w:pPr>
        <w:ind w:right="-45"/>
        <w:rPr>
          <w:color w:val="000000"/>
          <w:sz w:val="28"/>
          <w:lang w:val="uk-UA"/>
        </w:rPr>
      </w:pPr>
    </w:p>
    <w:p w:rsidR="00E66FD2" w:rsidRDefault="00E66FD2" w:rsidP="00AC1C3E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внесення змін </w:t>
      </w:r>
    </w:p>
    <w:p w:rsidR="00E66FD2" w:rsidRDefault="00E66FD2" w:rsidP="00AC1C3E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до складу міських комісій</w:t>
      </w:r>
    </w:p>
    <w:p w:rsidR="00E66FD2" w:rsidRDefault="00E66FD2" w:rsidP="00AC1C3E">
      <w:pPr>
        <w:jc w:val="both"/>
        <w:rPr>
          <w:b/>
          <w:sz w:val="28"/>
          <w:lang w:val="uk-UA"/>
        </w:rPr>
      </w:pPr>
    </w:p>
    <w:p w:rsidR="00E66FD2" w:rsidRDefault="00E66FD2" w:rsidP="00AC1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зв'язку з кадровими змінами, які відбулися в виконавчих органах міської ради, керуючись підпунктом 4 пункту “б” ст. 34 Закону України </w:t>
      </w:r>
      <w:r w:rsidRPr="00986DF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місцеве самоврядування в Україні», виконавчий комітет Лисичанської міської ради </w:t>
      </w:r>
    </w:p>
    <w:p w:rsidR="00E66FD2" w:rsidRDefault="00E66FD2" w:rsidP="00AC1C3E">
      <w:pPr>
        <w:ind w:firstLine="709"/>
        <w:jc w:val="both"/>
        <w:rPr>
          <w:sz w:val="28"/>
          <w:szCs w:val="28"/>
          <w:lang w:val="uk-UA"/>
        </w:rPr>
      </w:pPr>
    </w:p>
    <w:p w:rsidR="00E66FD2" w:rsidRDefault="00E66FD2" w:rsidP="00AC1C3E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E66FD2" w:rsidRDefault="00E66FD2" w:rsidP="00B700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6FD2" w:rsidRPr="009613BB" w:rsidRDefault="00E66FD2" w:rsidP="009613BB">
      <w:pPr>
        <w:tabs>
          <w:tab w:val="left" w:pos="1080"/>
        </w:tabs>
        <w:jc w:val="both"/>
        <w:rPr>
          <w:lang w:val="uk-UA"/>
        </w:rPr>
      </w:pPr>
    </w:p>
    <w:p w:rsidR="00E66FD2" w:rsidRPr="00AE36C9" w:rsidRDefault="00E66FD2" w:rsidP="00E2640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C958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Внести зміни та затвердити в новому складі координаційну раду з питань розвитку та підтримки волонтерського руху (додаток </w:t>
      </w:r>
      <w:r w:rsidRPr="00C9582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).</w:t>
      </w:r>
    </w:p>
    <w:p w:rsidR="00E66FD2" w:rsidRDefault="00E66FD2" w:rsidP="00E2640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66FD2" w:rsidRDefault="00E66FD2" w:rsidP="00E2640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2.Внести зміни та затвердити в новому складі міську комісію з питань надання безоплатних соціальних послуг та соціальних послуг зі встановленням диференційованої плати (додаток 2).</w:t>
      </w:r>
    </w:p>
    <w:p w:rsidR="00E66FD2" w:rsidRDefault="00E66FD2" w:rsidP="00AC1C3E">
      <w:pPr>
        <w:tabs>
          <w:tab w:val="left" w:pos="1080"/>
        </w:tabs>
        <w:jc w:val="both"/>
        <w:rPr>
          <w:color w:val="000000"/>
          <w:sz w:val="28"/>
          <w:szCs w:val="28"/>
          <w:lang w:val="uk-UA"/>
        </w:rPr>
      </w:pPr>
    </w:p>
    <w:p w:rsidR="00E66FD2" w:rsidRPr="00E2640A" w:rsidRDefault="00E66FD2" w:rsidP="00E2640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E2640A">
        <w:rPr>
          <w:sz w:val="28"/>
          <w:szCs w:val="28"/>
          <w:lang w:val="uk-UA"/>
        </w:rPr>
        <w:t>Внести зміни та затвердити в новому складі міську комісію з питань обліку і реєстрац</w:t>
      </w:r>
      <w:r>
        <w:rPr>
          <w:sz w:val="28"/>
          <w:szCs w:val="28"/>
          <w:lang w:val="uk-UA"/>
        </w:rPr>
        <w:t>ії бездомних громадян (додаток 3</w:t>
      </w:r>
      <w:r w:rsidRPr="00E2640A">
        <w:rPr>
          <w:sz w:val="28"/>
          <w:szCs w:val="28"/>
          <w:lang w:val="uk-UA"/>
        </w:rPr>
        <w:t>).</w:t>
      </w:r>
    </w:p>
    <w:p w:rsidR="00E66FD2" w:rsidRDefault="00E66FD2" w:rsidP="00E61AA8">
      <w:pPr>
        <w:pStyle w:val="ListParagraph"/>
        <w:rPr>
          <w:color w:val="000000"/>
          <w:sz w:val="28"/>
          <w:szCs w:val="28"/>
          <w:lang w:val="uk-UA"/>
        </w:rPr>
      </w:pPr>
    </w:p>
    <w:p w:rsidR="00E66FD2" w:rsidRPr="00E2640A" w:rsidRDefault="00E66FD2" w:rsidP="00E2640A">
      <w:pPr>
        <w:tabs>
          <w:tab w:val="left" w:pos="108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4. </w:t>
      </w:r>
      <w:r w:rsidRPr="00E2640A">
        <w:rPr>
          <w:color w:val="000000"/>
          <w:sz w:val="28"/>
          <w:szCs w:val="28"/>
          <w:lang w:val="uk-UA"/>
        </w:rPr>
        <w:t>Вважати такими, що втратили чинність:</w:t>
      </w:r>
    </w:p>
    <w:p w:rsidR="00E66FD2" w:rsidRDefault="00E66FD2" w:rsidP="00AC1C3E">
      <w:pPr>
        <w:numPr>
          <w:ilvl w:val="0"/>
          <w:numId w:val="5"/>
        </w:numPr>
        <w:ind w:left="15" w:hanging="1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додатки № 4, 5, 6 до рішення виконкому Лисичанської міської ради від 15.12.2015 № 475.</w:t>
      </w:r>
    </w:p>
    <w:p w:rsidR="00E66FD2" w:rsidRDefault="00E66FD2" w:rsidP="00AC1C3E">
      <w:pPr>
        <w:ind w:left="-15"/>
        <w:jc w:val="both"/>
        <w:rPr>
          <w:sz w:val="28"/>
          <w:szCs w:val="28"/>
          <w:lang w:val="uk-UA"/>
        </w:rPr>
      </w:pPr>
    </w:p>
    <w:p w:rsidR="00E66FD2" w:rsidRDefault="00E66FD2" w:rsidP="00E26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Відділу з питань внутрішньої політики, зв'язку з громадськістю та засобами масової інформації Лисичанської міської ради забезпечити висвітлення цього рішення на офіційному сайті Лисичанської міської ради.</w:t>
      </w:r>
    </w:p>
    <w:p w:rsidR="00E66FD2" w:rsidRPr="00B700C0" w:rsidRDefault="00E66FD2" w:rsidP="00AB1538">
      <w:pPr>
        <w:jc w:val="both"/>
        <w:rPr>
          <w:sz w:val="28"/>
          <w:szCs w:val="28"/>
          <w:lang w:val="uk-UA"/>
        </w:rPr>
      </w:pPr>
      <w:r w:rsidRPr="00B700C0">
        <w:rPr>
          <w:sz w:val="28"/>
          <w:szCs w:val="28"/>
          <w:lang w:val="uk-UA"/>
        </w:rPr>
        <w:t xml:space="preserve">     </w:t>
      </w:r>
    </w:p>
    <w:p w:rsidR="00E66FD2" w:rsidRPr="00B700C0" w:rsidRDefault="00E66FD2" w:rsidP="00B70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 </w:t>
      </w:r>
      <w:r w:rsidRPr="00B700C0">
        <w:rPr>
          <w:sz w:val="28"/>
          <w:szCs w:val="28"/>
        </w:rPr>
        <w:t xml:space="preserve">Контроль за </w:t>
      </w:r>
      <w:r w:rsidRPr="00B700C0">
        <w:rPr>
          <w:sz w:val="28"/>
          <w:szCs w:val="28"/>
          <w:lang w:val="uk-UA"/>
        </w:rPr>
        <w:t>виконанням рішення покласти на керуючого справами (секретаря) виконавчого комітету Савченка О.О.</w:t>
      </w:r>
    </w:p>
    <w:p w:rsidR="00E66FD2" w:rsidRPr="00B700C0" w:rsidRDefault="00E66FD2" w:rsidP="00B700C0">
      <w:pPr>
        <w:jc w:val="both"/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785"/>
      </w:tblGrid>
      <w:tr w:rsidR="00E66FD2" w:rsidTr="000542F1">
        <w:tc>
          <w:tcPr>
            <w:tcW w:w="4677" w:type="dxa"/>
          </w:tcPr>
          <w:p w:rsidR="00E66FD2" w:rsidRDefault="00E66FD2" w:rsidP="000542F1">
            <w:pPr>
              <w:snapToGrid w:val="0"/>
              <w:jc w:val="both"/>
              <w:rPr>
                <w:b/>
                <w:bCs/>
                <w:sz w:val="28"/>
                <w:lang w:val="uk-UA"/>
              </w:rPr>
            </w:pPr>
          </w:p>
          <w:p w:rsidR="00E66FD2" w:rsidRDefault="00E66FD2" w:rsidP="000542F1">
            <w:pPr>
              <w:snapToGrid w:val="0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Міський голова</w:t>
            </w:r>
          </w:p>
        </w:tc>
        <w:tc>
          <w:tcPr>
            <w:tcW w:w="4785" w:type="dxa"/>
            <w:vAlign w:val="bottom"/>
          </w:tcPr>
          <w:p w:rsidR="00E66FD2" w:rsidRDefault="00E66FD2" w:rsidP="000542F1">
            <w:pPr>
              <w:pStyle w:val="Heading3"/>
              <w:snapToGrid w:val="0"/>
              <w:ind w:left="-558" w:right="342"/>
              <w:rPr>
                <w:lang w:val="uk-UA"/>
              </w:rPr>
            </w:pPr>
            <w:r>
              <w:rPr>
                <w:lang w:val="uk-UA"/>
              </w:rPr>
              <w:t xml:space="preserve">         С.І. ШИЛІН</w:t>
            </w:r>
          </w:p>
        </w:tc>
      </w:tr>
    </w:tbl>
    <w:p w:rsidR="00E66FD2" w:rsidRPr="001268BA" w:rsidRDefault="00E66FD2" w:rsidP="00914108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Додаток 1</w:t>
      </w:r>
    </w:p>
    <w:p w:rsidR="00E66FD2" w:rsidRDefault="00E66FD2" w:rsidP="00914108">
      <w:pPr>
        <w:ind w:left="481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рішення виконкому міської ради</w:t>
      </w:r>
    </w:p>
    <w:p w:rsidR="00E66FD2" w:rsidRDefault="00E66FD2" w:rsidP="00914108">
      <w:pPr>
        <w:ind w:left="48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</w:t>
      </w:r>
      <w:r>
        <w:rPr>
          <w:sz w:val="28"/>
          <w:szCs w:val="28"/>
        </w:rPr>
        <w:t>.04</w:t>
      </w:r>
      <w:r>
        <w:rPr>
          <w:sz w:val="28"/>
          <w:szCs w:val="28"/>
          <w:lang w:val="uk-UA"/>
        </w:rPr>
        <w:t>.2016</w:t>
      </w:r>
      <w:r w:rsidRPr="00A401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р. № 178</w:t>
      </w:r>
      <w:r w:rsidRPr="00914243">
        <w:rPr>
          <w:sz w:val="28"/>
          <w:szCs w:val="28"/>
          <w:u w:val="single"/>
          <w:lang w:val="uk-UA"/>
        </w:rPr>
        <w:t xml:space="preserve">      </w:t>
      </w:r>
      <w:r w:rsidRPr="009142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</w:p>
    <w:p w:rsidR="00E66FD2" w:rsidRDefault="00E66FD2" w:rsidP="00914108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координаційної ради з питань розвитку та підтримки волонтерського руху </w:t>
      </w:r>
    </w:p>
    <w:tbl>
      <w:tblPr>
        <w:tblW w:w="9900" w:type="dxa"/>
        <w:tblInd w:w="-252" w:type="dxa"/>
        <w:tblLayout w:type="fixed"/>
        <w:tblLook w:val="0000"/>
      </w:tblPr>
      <w:tblGrid>
        <w:gridCol w:w="3060"/>
        <w:gridCol w:w="6840"/>
      </w:tblGrid>
      <w:tr w:rsidR="00E66FD2" w:rsidTr="00457217">
        <w:trPr>
          <w:trHeight w:val="431"/>
        </w:trPr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Головньов М.С.</w:t>
            </w: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голова ради;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Чумак І.І.</w:t>
            </w: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начальника відділу освіти Лисичанської міської ради, заступник голови ради;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Павлова Л.О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66FD2" w:rsidRDefault="00E66FD2" w:rsidP="00457217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директора територіального центру соціального обслуговування, секретар ради;</w:t>
            </w:r>
          </w:p>
        </w:tc>
      </w:tr>
      <w:tr w:rsidR="00E66FD2" w:rsidTr="00457217">
        <w:tc>
          <w:tcPr>
            <w:tcW w:w="9900" w:type="dxa"/>
            <w:gridSpan w:val="2"/>
          </w:tcPr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ради</w:t>
            </w:r>
          </w:p>
          <w:p w:rsidR="00E66FD2" w:rsidRDefault="00E66FD2" w:rsidP="00457217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Коверга Н.С.     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-заступник головного лікаря  з медичного обслуговування населення КУ «Територіальне медичне об’єднання м. Лисичанськ»;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Нецвєт Н.П.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у справах сім'ї, молоді та спорту Лисичанської міської ради;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Бабіч Т.С.             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Лисичанської громадської організації  Товариства Червоного Хреста України (за згодою);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Утенкова Л.І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голови, відповідальний секретар Лисичанської міської організації ветеранів України (за згодою);</w:t>
            </w:r>
          </w:p>
        </w:tc>
      </w:tr>
      <w:tr w:rsidR="00E66FD2" w:rsidRPr="0029040B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 О.В.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начальник відділу з питань внутрішньої політики, зв'язкам з громадськістю та ЗМІ Лисичанської міської ради;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Л.В.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культури Лисичанської міської ради.</w:t>
            </w:r>
          </w:p>
        </w:tc>
      </w:tr>
    </w:tbl>
    <w:p w:rsidR="00E66FD2" w:rsidRDefault="00E66FD2" w:rsidP="00914108">
      <w:pPr>
        <w:tabs>
          <w:tab w:val="left" w:pos="747"/>
        </w:tabs>
        <w:jc w:val="both"/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suppressAutoHyphens/>
        <w:ind w:left="432" w:hanging="432"/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suppressAutoHyphens/>
        <w:ind w:left="432" w:hanging="43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                                                                  О.О. Савченко</w:t>
      </w:r>
    </w:p>
    <w:p w:rsidR="00E66FD2" w:rsidRDefault="00E66FD2" w:rsidP="00914108">
      <w:pPr>
        <w:spacing w:line="228" w:lineRule="auto"/>
        <w:ind w:left="4800"/>
        <w:rPr>
          <w:color w:val="000000"/>
          <w:sz w:val="28"/>
          <w:szCs w:val="28"/>
          <w:lang w:val="uk-UA"/>
        </w:rPr>
      </w:pPr>
    </w:p>
    <w:p w:rsidR="00E66FD2" w:rsidRDefault="00E66FD2" w:rsidP="00914108">
      <w:pPr>
        <w:ind w:left="4815"/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Pr="001268BA" w:rsidRDefault="00E66FD2" w:rsidP="00914108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Додаток 2</w:t>
      </w:r>
    </w:p>
    <w:p w:rsidR="00E66FD2" w:rsidRDefault="00E66FD2" w:rsidP="00914108">
      <w:pPr>
        <w:ind w:left="481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рішення виконкому міської ради</w:t>
      </w:r>
    </w:p>
    <w:p w:rsidR="00E66FD2" w:rsidRDefault="00E66FD2" w:rsidP="00914108">
      <w:pPr>
        <w:ind w:left="48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</w:t>
      </w:r>
      <w:r>
        <w:rPr>
          <w:sz w:val="28"/>
          <w:szCs w:val="28"/>
        </w:rPr>
        <w:t>.04</w:t>
      </w:r>
      <w:r>
        <w:rPr>
          <w:sz w:val="28"/>
          <w:szCs w:val="28"/>
          <w:lang w:val="uk-UA"/>
        </w:rPr>
        <w:t>.2016</w:t>
      </w:r>
      <w:r w:rsidRPr="00A401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р. № 178</w:t>
      </w:r>
      <w:r w:rsidRPr="00B40971">
        <w:rPr>
          <w:sz w:val="28"/>
          <w:szCs w:val="28"/>
          <w:lang w:val="uk-UA"/>
        </w:rPr>
        <w:t xml:space="preserve"> </w:t>
      </w:r>
      <w:r w:rsidRPr="00914243">
        <w:rPr>
          <w:sz w:val="28"/>
          <w:szCs w:val="28"/>
          <w:u w:val="single"/>
          <w:lang w:val="uk-UA"/>
        </w:rPr>
        <w:t xml:space="preserve">      </w:t>
      </w:r>
      <w:r w:rsidRPr="009142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</w:p>
    <w:p w:rsidR="00E66FD2" w:rsidRDefault="00E66FD2" w:rsidP="00914108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комісії з питань надання безоплатних соціальних послуг та соціальних послуг зі встановленням диференційованої плати</w:t>
      </w:r>
    </w:p>
    <w:p w:rsidR="00E66FD2" w:rsidRDefault="00E66FD2" w:rsidP="00914108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060"/>
        <w:gridCol w:w="6840"/>
      </w:tblGrid>
      <w:tr w:rsidR="00E66FD2" w:rsidTr="00457217"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Головньов М.С.</w:t>
            </w: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голова комісії;</w:t>
            </w:r>
          </w:p>
          <w:p w:rsidR="00E66FD2" w:rsidRDefault="00E66FD2" w:rsidP="00457217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Гасанбекова Ю.Ю.</w:t>
            </w: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праці та соціального захисту населення Лисичанської міської ради, заступник голови комісії;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Павлова Л.О.</w:t>
            </w:r>
          </w:p>
          <w:p w:rsidR="00E66FD2" w:rsidRDefault="00E66FD2" w:rsidP="00457217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директора територіального центру соціального обслуговування, секретар комісії;</w:t>
            </w:r>
          </w:p>
        </w:tc>
      </w:tr>
      <w:tr w:rsidR="00E66FD2" w:rsidTr="00457217">
        <w:tc>
          <w:tcPr>
            <w:tcW w:w="9900" w:type="dxa"/>
            <w:gridSpan w:val="2"/>
          </w:tcPr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:rsidR="00E66FD2" w:rsidRDefault="00E66FD2" w:rsidP="00457217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Коверга Н.С.     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головного лікаря  з медичного обслуговування населення КУ «Територіальне медичне об’єднання м. Лисичанськ»;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Черкашина О.В.    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бюджетного відділу фінансового управління Лисичанської міської ради;</w:t>
            </w:r>
          </w:p>
        </w:tc>
      </w:tr>
      <w:tr w:rsidR="00E66FD2" w:rsidTr="00457217">
        <w:tc>
          <w:tcPr>
            <w:tcW w:w="306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Бабіч Т.С.              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Лисичанської громадської організації  Товариства Червоного Хреста України (за згодою);</w:t>
            </w:r>
          </w:p>
        </w:tc>
      </w:tr>
      <w:tr w:rsidR="00E66FD2" w:rsidTr="00457217">
        <w:tc>
          <w:tcPr>
            <w:tcW w:w="3060" w:type="dxa"/>
          </w:tcPr>
          <w:p w:rsidR="00E66FD2" w:rsidRPr="00914243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Утенкова Л.І.</w:t>
            </w:r>
          </w:p>
        </w:tc>
        <w:tc>
          <w:tcPr>
            <w:tcW w:w="6840" w:type="dxa"/>
          </w:tcPr>
          <w:p w:rsidR="00E66FD2" w:rsidRDefault="00E66FD2" w:rsidP="0045721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голови, відповідальний секретар Лисичанської міської організації ветеранів України (за згодою);</w:t>
            </w:r>
          </w:p>
        </w:tc>
      </w:tr>
    </w:tbl>
    <w:p w:rsidR="00E66FD2" w:rsidRDefault="00E66FD2" w:rsidP="00914108">
      <w:pPr>
        <w:tabs>
          <w:tab w:val="left" w:pos="747"/>
        </w:tabs>
        <w:jc w:val="both"/>
      </w:pPr>
    </w:p>
    <w:p w:rsidR="00E66FD2" w:rsidRDefault="00E66FD2" w:rsidP="00914108">
      <w:pPr>
        <w:rPr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                                                                О.О. Савченко</w:t>
      </w:r>
    </w:p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rPr>
          <w:bCs/>
          <w:color w:val="000000"/>
          <w:sz w:val="28"/>
          <w:szCs w:val="28"/>
          <w:lang w:val="uk-UA"/>
        </w:rPr>
      </w:pPr>
      <w:r w:rsidRPr="00C95824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</w:t>
      </w:r>
    </w:p>
    <w:p w:rsidR="00E66FD2" w:rsidRPr="00C95824" w:rsidRDefault="00E66FD2" w:rsidP="00914108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C95824">
        <w:rPr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C9582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Додаток 3</w:t>
      </w:r>
    </w:p>
    <w:p w:rsidR="00E66FD2" w:rsidRDefault="00E66FD2" w:rsidP="00914108">
      <w:pPr>
        <w:ind w:left="481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рішення виконкому міської ради</w:t>
      </w:r>
    </w:p>
    <w:p w:rsidR="00E66FD2" w:rsidRDefault="00E66FD2" w:rsidP="00914108">
      <w:pPr>
        <w:ind w:left="48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</w:t>
      </w:r>
      <w:r>
        <w:rPr>
          <w:sz w:val="28"/>
          <w:szCs w:val="28"/>
        </w:rPr>
        <w:t>.04.</w:t>
      </w:r>
      <w:r>
        <w:rPr>
          <w:sz w:val="28"/>
          <w:szCs w:val="28"/>
          <w:lang w:val="uk-UA"/>
        </w:rPr>
        <w:t>2016</w:t>
      </w:r>
      <w:r w:rsidRPr="00C95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№ 178</w:t>
      </w:r>
      <w:r w:rsidRPr="00914243">
        <w:rPr>
          <w:sz w:val="28"/>
          <w:szCs w:val="28"/>
          <w:u w:val="single"/>
          <w:lang w:val="uk-UA"/>
        </w:rPr>
        <w:t xml:space="preserve">      </w:t>
      </w:r>
      <w:r w:rsidRPr="009142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</w:p>
    <w:p w:rsidR="00E66FD2" w:rsidRDefault="00E66FD2" w:rsidP="00914108">
      <w:pPr>
        <w:tabs>
          <w:tab w:val="left" w:pos="4830"/>
        </w:tabs>
        <w:ind w:left="4770"/>
        <w:rPr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66FD2" w:rsidRDefault="00E66FD2" w:rsidP="0091410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</w:p>
    <w:p w:rsidR="00E66FD2" w:rsidRDefault="00E66FD2" w:rsidP="00914108">
      <w:pPr>
        <w:spacing w:line="228" w:lineRule="auto"/>
        <w:ind w:left="90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комісії з питань обліку і реєстрації бездомних громадян</w:t>
      </w:r>
    </w:p>
    <w:p w:rsidR="00E66FD2" w:rsidRDefault="00E66FD2" w:rsidP="00914108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2955"/>
        <w:gridCol w:w="6945"/>
      </w:tblGrid>
      <w:tr w:rsidR="00E66FD2" w:rsidTr="00457217">
        <w:tc>
          <w:tcPr>
            <w:tcW w:w="295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Головньов М.С.</w:t>
            </w:r>
          </w:p>
        </w:tc>
        <w:tc>
          <w:tcPr>
            <w:tcW w:w="694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голова комісії;</w:t>
            </w:r>
          </w:p>
          <w:p w:rsidR="00E66FD2" w:rsidRDefault="00E66FD2" w:rsidP="00457217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Гасанбекова Ю.Ю.</w:t>
            </w:r>
          </w:p>
        </w:tc>
        <w:tc>
          <w:tcPr>
            <w:tcW w:w="694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праці та соціального захисту населення Лисичанської міської ради, заступник голови комісії;</w:t>
            </w: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Павлова Л.О.</w:t>
            </w:r>
          </w:p>
          <w:p w:rsidR="00E66FD2" w:rsidRDefault="00E66FD2" w:rsidP="00457217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директора територіального центру соціального обслуговування, секретар комісії;</w:t>
            </w:r>
          </w:p>
        </w:tc>
      </w:tr>
      <w:tr w:rsidR="00E66FD2" w:rsidTr="00457217">
        <w:tc>
          <w:tcPr>
            <w:tcW w:w="9900" w:type="dxa"/>
            <w:gridSpan w:val="2"/>
          </w:tcPr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66FD2" w:rsidRDefault="00E66FD2" w:rsidP="0045721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:rsidR="00E66FD2" w:rsidRDefault="00E66FD2" w:rsidP="00457217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66FD2" w:rsidRPr="0029040B" w:rsidTr="00457217">
        <w:tc>
          <w:tcPr>
            <w:tcW w:w="295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Перепелиця Т.Д.     </w:t>
            </w:r>
          </w:p>
        </w:tc>
        <w:tc>
          <w:tcPr>
            <w:tcW w:w="694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з обліку, розподілу, обміну та приватизації  житла Лисичанської міської ради;</w:t>
            </w: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Соколко Т.Е.</w:t>
            </w:r>
          </w:p>
        </w:tc>
        <w:tc>
          <w:tcPr>
            <w:tcW w:w="6945" w:type="dxa"/>
          </w:tcPr>
          <w:p w:rsidR="00E66FD2" w:rsidRDefault="00E66FD2" w:rsidP="00457217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міського центру зайнятості (за згодою);</w:t>
            </w: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Коверга Н.С.      </w:t>
            </w:r>
          </w:p>
        </w:tc>
        <w:tc>
          <w:tcPr>
            <w:tcW w:w="694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головного лікаря з медичного обслуговування населення КУ «Територіальне медичне об’єднання м. Лисичанськ»;</w:t>
            </w: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Алексєєв О.Л. </w:t>
            </w:r>
          </w:p>
        </w:tc>
        <w:tc>
          <w:tcPr>
            <w:tcW w:w="694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сектору Лисичанського відділу поліції ГУ Національної поліції в Луганській області (за згодою);</w:t>
            </w:r>
          </w:p>
        </w:tc>
      </w:tr>
      <w:tr w:rsidR="00E66FD2" w:rsidTr="00457217">
        <w:tc>
          <w:tcPr>
            <w:tcW w:w="295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Громова І.В.</w:t>
            </w:r>
          </w:p>
        </w:tc>
        <w:tc>
          <w:tcPr>
            <w:tcW w:w="694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т.в.о. начальника Лисичанського міського відділу управління ДМС України в Луганській області .</w:t>
            </w:r>
          </w:p>
        </w:tc>
      </w:tr>
    </w:tbl>
    <w:p w:rsidR="00E66FD2" w:rsidRDefault="00E66FD2" w:rsidP="00914108">
      <w:pPr>
        <w:tabs>
          <w:tab w:val="left" w:pos="747"/>
        </w:tabs>
        <w:jc w:val="both"/>
      </w:pPr>
    </w:p>
    <w:tbl>
      <w:tblPr>
        <w:tblW w:w="0" w:type="auto"/>
        <w:tblInd w:w="-252" w:type="dxa"/>
        <w:tblLayout w:type="fixed"/>
        <w:tblLook w:val="0000"/>
      </w:tblPr>
      <w:tblGrid>
        <w:gridCol w:w="2955"/>
        <w:gridCol w:w="6945"/>
      </w:tblGrid>
      <w:tr w:rsidR="00E66FD2" w:rsidTr="00457217">
        <w:tc>
          <w:tcPr>
            <w:tcW w:w="295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Литвинюк О.О.</w:t>
            </w:r>
          </w:p>
        </w:tc>
        <w:tc>
          <w:tcPr>
            <w:tcW w:w="6945" w:type="dxa"/>
          </w:tcPr>
          <w:p w:rsidR="00E66FD2" w:rsidRDefault="00E66FD2" w:rsidP="00457217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адміністративних послуг – адміністратор.</w:t>
            </w:r>
          </w:p>
        </w:tc>
      </w:tr>
    </w:tbl>
    <w:p w:rsidR="00E66FD2" w:rsidRDefault="00E66FD2" w:rsidP="00914108">
      <w:pPr>
        <w:rPr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                                                                   О.О. Савченко</w:t>
      </w: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E66FD2" w:rsidRDefault="00E66FD2" w:rsidP="00914108">
      <w:pPr>
        <w:jc w:val="right"/>
        <w:rPr>
          <w:bCs/>
          <w:color w:val="000000"/>
          <w:sz w:val="28"/>
          <w:szCs w:val="28"/>
          <w:lang w:val="uk-UA"/>
        </w:rPr>
      </w:pPr>
    </w:p>
    <w:p w:rsidR="00E66FD2" w:rsidRDefault="00E66FD2" w:rsidP="00914108"/>
    <w:p w:rsidR="00E66FD2" w:rsidRPr="00AC1C3E" w:rsidRDefault="00E66FD2" w:rsidP="00914108"/>
    <w:p w:rsidR="00E66FD2" w:rsidRPr="00AC1C3E" w:rsidRDefault="00E66FD2" w:rsidP="00914108"/>
    <w:p w:rsidR="00E66FD2" w:rsidRPr="00AC1C3E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Default="00E66FD2" w:rsidP="00914108"/>
    <w:p w:rsidR="00E66FD2" w:rsidRPr="00C53984" w:rsidRDefault="00E66FD2" w:rsidP="00914108">
      <w:pPr>
        <w:rPr>
          <w:lang w:val="uk-UA"/>
        </w:rPr>
      </w:pPr>
    </w:p>
    <w:p w:rsidR="00E66FD2" w:rsidRDefault="00E66FD2" w:rsidP="00914108"/>
    <w:p w:rsidR="00E66FD2" w:rsidRPr="00675DDF" w:rsidRDefault="00E66FD2" w:rsidP="00914108">
      <w:pPr>
        <w:rPr>
          <w:b/>
          <w:lang w:val="uk-UA"/>
        </w:rPr>
      </w:pPr>
    </w:p>
    <w:p w:rsidR="00E66FD2" w:rsidRPr="00914108" w:rsidRDefault="00E66FD2" w:rsidP="00914108">
      <w:pPr>
        <w:rPr>
          <w:lang w:val="en-US"/>
        </w:rPr>
      </w:pPr>
    </w:p>
    <w:sectPr w:rsidR="00E66FD2" w:rsidRPr="00914108" w:rsidSect="0091424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D2" w:rsidRDefault="00E66FD2" w:rsidP="00AC1C3E">
      <w:r>
        <w:separator/>
      </w:r>
    </w:p>
  </w:endnote>
  <w:endnote w:type="continuationSeparator" w:id="1">
    <w:p w:rsidR="00E66FD2" w:rsidRDefault="00E66FD2" w:rsidP="00AC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D2" w:rsidRDefault="00E66FD2" w:rsidP="00AC1C3E">
      <w:r>
        <w:separator/>
      </w:r>
    </w:p>
  </w:footnote>
  <w:footnote w:type="continuationSeparator" w:id="1">
    <w:p w:rsidR="00E66FD2" w:rsidRDefault="00E66FD2" w:rsidP="00AC1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suff w:val="space"/>
      <w:lvlText w:val="%3."/>
      <w:lvlJc w:val="left"/>
      <w:pPr>
        <w:tabs>
          <w:tab w:val="num" w:pos="-370"/>
        </w:tabs>
        <w:ind w:left="1070" w:hanging="360"/>
      </w:pPr>
      <w:rPr>
        <w:rFonts w:ascii="Times New Roman" w:hAnsi="Times New Roman"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>
    <w:nsid w:val="46CD7C3A"/>
    <w:multiLevelType w:val="hybridMultilevel"/>
    <w:tmpl w:val="0608BBC4"/>
    <w:lvl w:ilvl="0" w:tplc="564ADA62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7B9"/>
    <w:rsid w:val="0000443C"/>
    <w:rsid w:val="00017F40"/>
    <w:rsid w:val="00020261"/>
    <w:rsid w:val="00025043"/>
    <w:rsid w:val="00032E1C"/>
    <w:rsid w:val="00035FED"/>
    <w:rsid w:val="000542F1"/>
    <w:rsid w:val="0007705B"/>
    <w:rsid w:val="000A44E3"/>
    <w:rsid w:val="000B61F1"/>
    <w:rsid w:val="001016DF"/>
    <w:rsid w:val="001249C8"/>
    <w:rsid w:val="001251F0"/>
    <w:rsid w:val="001268BA"/>
    <w:rsid w:val="001872EF"/>
    <w:rsid w:val="0019675B"/>
    <w:rsid w:val="001B1E43"/>
    <w:rsid w:val="001B37B9"/>
    <w:rsid w:val="001E3F4C"/>
    <w:rsid w:val="002131F8"/>
    <w:rsid w:val="0024062D"/>
    <w:rsid w:val="0029040B"/>
    <w:rsid w:val="002A5537"/>
    <w:rsid w:val="002F6DAE"/>
    <w:rsid w:val="00307701"/>
    <w:rsid w:val="003149A4"/>
    <w:rsid w:val="00322FD5"/>
    <w:rsid w:val="00324F2A"/>
    <w:rsid w:val="00356ADE"/>
    <w:rsid w:val="00391D8C"/>
    <w:rsid w:val="003A0B98"/>
    <w:rsid w:val="003A180F"/>
    <w:rsid w:val="003A6917"/>
    <w:rsid w:val="003B7C54"/>
    <w:rsid w:val="00404483"/>
    <w:rsid w:val="00404537"/>
    <w:rsid w:val="004061E7"/>
    <w:rsid w:val="004220A8"/>
    <w:rsid w:val="00425C4B"/>
    <w:rsid w:val="00442FF5"/>
    <w:rsid w:val="004519A6"/>
    <w:rsid w:val="004554E7"/>
    <w:rsid w:val="00457217"/>
    <w:rsid w:val="00463509"/>
    <w:rsid w:val="004711EA"/>
    <w:rsid w:val="0047239A"/>
    <w:rsid w:val="00494FCD"/>
    <w:rsid w:val="004C1128"/>
    <w:rsid w:val="004D5996"/>
    <w:rsid w:val="004D6609"/>
    <w:rsid w:val="004E4485"/>
    <w:rsid w:val="004F0DBD"/>
    <w:rsid w:val="00505304"/>
    <w:rsid w:val="0051017E"/>
    <w:rsid w:val="005274EA"/>
    <w:rsid w:val="005313F4"/>
    <w:rsid w:val="00551F7D"/>
    <w:rsid w:val="00597523"/>
    <w:rsid w:val="00605ED3"/>
    <w:rsid w:val="0062028B"/>
    <w:rsid w:val="00654841"/>
    <w:rsid w:val="00675C25"/>
    <w:rsid w:val="00675DDF"/>
    <w:rsid w:val="006760AA"/>
    <w:rsid w:val="006C182E"/>
    <w:rsid w:val="006D1803"/>
    <w:rsid w:val="006D47C6"/>
    <w:rsid w:val="006F3CA7"/>
    <w:rsid w:val="007467B9"/>
    <w:rsid w:val="007721F9"/>
    <w:rsid w:val="007843E1"/>
    <w:rsid w:val="007A7587"/>
    <w:rsid w:val="007B70EC"/>
    <w:rsid w:val="007C0975"/>
    <w:rsid w:val="007F22C2"/>
    <w:rsid w:val="00803578"/>
    <w:rsid w:val="00892AC7"/>
    <w:rsid w:val="00914108"/>
    <w:rsid w:val="00914243"/>
    <w:rsid w:val="009613BB"/>
    <w:rsid w:val="00986DF0"/>
    <w:rsid w:val="009908C0"/>
    <w:rsid w:val="009B4601"/>
    <w:rsid w:val="009B5325"/>
    <w:rsid w:val="009E1D69"/>
    <w:rsid w:val="00A310C3"/>
    <w:rsid w:val="00A37147"/>
    <w:rsid w:val="00A401A9"/>
    <w:rsid w:val="00A47CCC"/>
    <w:rsid w:val="00A66A7D"/>
    <w:rsid w:val="00A73A8A"/>
    <w:rsid w:val="00AB1538"/>
    <w:rsid w:val="00AC1C3E"/>
    <w:rsid w:val="00AE36C9"/>
    <w:rsid w:val="00AF51AE"/>
    <w:rsid w:val="00B20F0E"/>
    <w:rsid w:val="00B352DF"/>
    <w:rsid w:val="00B40971"/>
    <w:rsid w:val="00B40D52"/>
    <w:rsid w:val="00B700C0"/>
    <w:rsid w:val="00BC7BB5"/>
    <w:rsid w:val="00C53984"/>
    <w:rsid w:val="00C76721"/>
    <w:rsid w:val="00C861B7"/>
    <w:rsid w:val="00C95824"/>
    <w:rsid w:val="00CB5EF0"/>
    <w:rsid w:val="00CB624C"/>
    <w:rsid w:val="00DB3C77"/>
    <w:rsid w:val="00DC1D53"/>
    <w:rsid w:val="00DF5243"/>
    <w:rsid w:val="00E05323"/>
    <w:rsid w:val="00E126DC"/>
    <w:rsid w:val="00E2640A"/>
    <w:rsid w:val="00E302B0"/>
    <w:rsid w:val="00E60D1D"/>
    <w:rsid w:val="00E61AA8"/>
    <w:rsid w:val="00E66FD2"/>
    <w:rsid w:val="00E72012"/>
    <w:rsid w:val="00E924D5"/>
    <w:rsid w:val="00EA4FE4"/>
    <w:rsid w:val="00EE5A26"/>
    <w:rsid w:val="00F03071"/>
    <w:rsid w:val="00F0463C"/>
    <w:rsid w:val="00F4132A"/>
    <w:rsid w:val="00F47402"/>
    <w:rsid w:val="00F94A47"/>
    <w:rsid w:val="00F972EB"/>
    <w:rsid w:val="00FC1C41"/>
    <w:rsid w:val="00FE23BE"/>
    <w:rsid w:val="00FE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B9"/>
    <w:rPr>
      <w:rFonts w:ascii="Times New Roman" w:eastAsia="Times New Roman" w:hAnsi="Times New Roman"/>
      <w:sz w:val="20"/>
      <w:szCs w:val="20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1C3E"/>
    <w:pPr>
      <w:keepNext/>
      <w:tabs>
        <w:tab w:val="num" w:pos="0"/>
      </w:tabs>
      <w:jc w:val="right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1C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1B1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C1C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1C3E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C1C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C3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C1C3E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1C3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C1C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1C3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B6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1F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4</Pages>
  <Words>830</Words>
  <Characters>4731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Компьютер</cp:lastModifiedBy>
  <cp:revision>111</cp:revision>
  <cp:lastPrinted>2016-04-25T06:23:00Z</cp:lastPrinted>
  <dcterms:created xsi:type="dcterms:W3CDTF">2016-04-14T10:17:00Z</dcterms:created>
  <dcterms:modified xsi:type="dcterms:W3CDTF">2016-05-04T08:00:00Z</dcterms:modified>
</cp:coreProperties>
</file>