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3E" w:rsidRPr="00393914" w:rsidRDefault="00A5793E" w:rsidP="003939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93914">
        <w:rPr>
          <w:rFonts w:ascii="Times New Roman" w:hAnsi="Times New Roman"/>
          <w:b/>
          <w:bCs/>
          <w:sz w:val="24"/>
          <w:szCs w:val="24"/>
          <w:lang w:val="uk-UA"/>
        </w:rPr>
        <w:t>Структура тарифів на послуги з централізованого 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одопостачання та водовідведення</w:t>
      </w:r>
      <w:r w:rsidRPr="00393914">
        <w:rPr>
          <w:rFonts w:ascii="Times New Roman" w:hAnsi="Times New Roman"/>
          <w:b/>
          <w:bCs/>
          <w:sz w:val="24"/>
          <w:szCs w:val="24"/>
          <w:lang w:val="uk-UA"/>
        </w:rPr>
        <w:t xml:space="preserve"> ЛКСП «Лисичанськводоканал»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(</w:t>
      </w:r>
      <w:r w:rsidRPr="00393914">
        <w:rPr>
          <w:rFonts w:ascii="Times New Roman" w:hAnsi="Times New Roman"/>
          <w:sz w:val="24"/>
          <w:szCs w:val="24"/>
          <w:lang w:val="uk-UA"/>
        </w:rPr>
        <w:t>б</w:t>
      </w:r>
      <w:r w:rsidRPr="00393914">
        <w:rPr>
          <w:rFonts w:ascii="Times New Roman" w:hAnsi="Times New Roman"/>
          <w:b/>
          <w:bCs/>
          <w:sz w:val="24"/>
          <w:szCs w:val="24"/>
          <w:lang w:val="uk-UA"/>
        </w:rPr>
        <w:t>ез ПДВ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tbl>
      <w:tblPr>
        <w:tblW w:w="10620" w:type="dxa"/>
        <w:tblInd w:w="-72" w:type="dxa"/>
        <w:tblLayout w:type="fixed"/>
        <w:tblLook w:val="00A0"/>
      </w:tblPr>
      <w:tblGrid>
        <w:gridCol w:w="900"/>
        <w:gridCol w:w="4537"/>
        <w:gridCol w:w="696"/>
        <w:gridCol w:w="1275"/>
        <w:gridCol w:w="992"/>
        <w:gridCol w:w="1276"/>
        <w:gridCol w:w="944"/>
      </w:tblGrid>
      <w:tr w:rsidR="00A5793E" w:rsidRPr="00393914" w:rsidTr="00393914">
        <w:trPr>
          <w:trHeight w:val="389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</w:t>
            </w:r>
          </w:p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44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Плановий період (рік)</w:t>
            </w:r>
          </w:p>
        </w:tc>
      </w:tr>
      <w:tr w:rsidR="00A5793E" w:rsidRPr="00393914" w:rsidTr="00393914">
        <w:trPr>
          <w:trHeight w:val="27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водовідведення</w:t>
            </w:r>
          </w:p>
        </w:tc>
      </w:tr>
      <w:tr w:rsidR="00A5793E" w:rsidRPr="00393914" w:rsidTr="00393914">
        <w:trPr>
          <w:trHeight w:val="33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93E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усього, </w:t>
            </w:r>
          </w:p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тис. грн.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/м</w:t>
            </w:r>
            <w:r w:rsidRPr="00393914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E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усього, </w:t>
            </w:r>
          </w:p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393914">
              <w:rPr>
                <w:rFonts w:ascii="Times New Roman" w:hAnsi="Times New Roman"/>
                <w:sz w:val="20"/>
                <w:szCs w:val="20"/>
                <w:lang w:val="uk-UA"/>
              </w:rPr>
              <w:t>/м3</w:t>
            </w:r>
          </w:p>
        </w:tc>
      </w:tr>
      <w:tr w:rsidR="00A5793E" w:rsidRPr="00393914" w:rsidTr="00393914">
        <w:trPr>
          <w:trHeight w:val="3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Виробнича собівартість, усього, у т.ч.: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62538,186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12,489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15751,923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5,133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Прямі матеріальні витрати, у тому числі: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34806,438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6,962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2634,916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0,859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1.1.1.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покупна вода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5793E" w:rsidRPr="00393914" w:rsidTr="00393914">
        <w:trPr>
          <w:trHeight w:hRule="exact" w:val="55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1.1.2.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послуги сторонніх підприємств з очистки стоків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339,960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0,111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1.1.3.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34701,389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6,930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2171,641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0,7077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1.1.3а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транспортування електроенергії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1.1.4.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159,049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0,032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123,315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0,040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8367,900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1,671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7050,570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2,2977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Інші прямі витрати, у тому числі: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3899,835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0,779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2523,010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0,8222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1.3.1.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єдиний соціальний внесок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1840,938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0,368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1551,125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0,505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1.3.2.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амортизація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2058,896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0,411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971,885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0,317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1.3.3.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15410,012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3,077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3543,427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1,155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2254,502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0,450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576,075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0,187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1999,450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0,399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511,324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0,167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66792,139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13,339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16839,322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5,488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Планований прибуток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Чистий прибуток, у тому числі: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7.2.1.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7.2.2.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2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7.2.3.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7.2.4.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інше використання прибутку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val="54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66792,139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13,339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16839,322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5,488</w:t>
            </w:r>
          </w:p>
        </w:tc>
      </w:tr>
      <w:tr w:rsidR="00A5793E" w:rsidRPr="00393914" w:rsidTr="00393914">
        <w:trPr>
          <w:trHeight w:val="61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Обсяг водопостачання / водовідведення споживачам, усього, у т.ч. на потреби (тис.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uk-UA"/>
              </w:rPr>
              <w:t>3</w:t>
            </w: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5007,45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3068,54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28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1388,97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331,16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28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бюджетних установ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130,68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130,68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284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інших споживачів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1024,41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163,97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hRule="exact" w:val="28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інших ВКГ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393914">
        <w:trPr>
          <w:trHeight w:val="8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по внутрішньому обліку на виконання послуги з централізованого постачання холодної води (з використанням внутрішньобудинкових систем)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2463,39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2442,73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A5793E" w:rsidRPr="00393914" w:rsidTr="00EF0711">
        <w:trPr>
          <w:trHeight w:val="38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Середньозважений тариф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13,34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93E" w:rsidRPr="00393914" w:rsidRDefault="00A5793E" w:rsidP="003939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391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5,49</w:t>
            </w:r>
          </w:p>
        </w:tc>
      </w:tr>
    </w:tbl>
    <w:p w:rsidR="00A5793E" w:rsidRPr="00393914" w:rsidRDefault="00A5793E" w:rsidP="00EF0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93914">
        <w:rPr>
          <w:rFonts w:ascii="Times New Roman" w:hAnsi="Times New Roman"/>
          <w:sz w:val="24"/>
          <w:szCs w:val="24"/>
          <w:lang w:val="uk-UA"/>
        </w:rPr>
        <w:t>Дире</w:t>
      </w:r>
      <w:r>
        <w:rPr>
          <w:rFonts w:ascii="Times New Roman" w:hAnsi="Times New Roman"/>
          <w:sz w:val="24"/>
          <w:szCs w:val="24"/>
          <w:lang w:val="uk-UA"/>
        </w:rPr>
        <w:t xml:space="preserve">ктор ЛКСП  </w:t>
      </w:r>
      <w:r w:rsidRPr="00393914">
        <w:rPr>
          <w:rFonts w:ascii="Times New Roman" w:hAnsi="Times New Roman"/>
          <w:sz w:val="24"/>
          <w:szCs w:val="24"/>
          <w:lang w:val="uk-UA"/>
        </w:rPr>
        <w:t xml:space="preserve"> Є.В.Лисенко</w:t>
      </w:r>
    </w:p>
    <w:p w:rsidR="00A5793E" w:rsidRDefault="00A5793E" w:rsidP="0039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5793E" w:rsidSect="00EF0711">
      <w:pgSz w:w="11906" w:h="16838"/>
      <w:pgMar w:top="851" w:right="851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266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F48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DCD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A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2A8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4821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4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94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C0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344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5D14F9"/>
    <w:multiLevelType w:val="hybridMultilevel"/>
    <w:tmpl w:val="5DF050CE"/>
    <w:lvl w:ilvl="0" w:tplc="3BFA5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66D2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1677D"/>
    <w:multiLevelType w:val="hybridMultilevel"/>
    <w:tmpl w:val="7CEE359C"/>
    <w:lvl w:ilvl="0" w:tplc="7F042B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A36383E"/>
    <w:multiLevelType w:val="hybridMultilevel"/>
    <w:tmpl w:val="331E970C"/>
    <w:lvl w:ilvl="0" w:tplc="948074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23921F2"/>
    <w:multiLevelType w:val="hybridMultilevel"/>
    <w:tmpl w:val="C93E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CFD"/>
    <w:rsid w:val="000A37E9"/>
    <w:rsid w:val="000A7357"/>
    <w:rsid w:val="000B5F41"/>
    <w:rsid w:val="000C6FB3"/>
    <w:rsid w:val="001066B2"/>
    <w:rsid w:val="00143AFA"/>
    <w:rsid w:val="0014517C"/>
    <w:rsid w:val="00145D96"/>
    <w:rsid w:val="001669A3"/>
    <w:rsid w:val="001D4684"/>
    <w:rsid w:val="00216480"/>
    <w:rsid w:val="00236A2B"/>
    <w:rsid w:val="002427DF"/>
    <w:rsid w:val="00245973"/>
    <w:rsid w:val="0027349B"/>
    <w:rsid w:val="00277370"/>
    <w:rsid w:val="002E2B60"/>
    <w:rsid w:val="002F2B85"/>
    <w:rsid w:val="00350429"/>
    <w:rsid w:val="00370391"/>
    <w:rsid w:val="00393914"/>
    <w:rsid w:val="003A662D"/>
    <w:rsid w:val="003D05AF"/>
    <w:rsid w:val="00402564"/>
    <w:rsid w:val="004326A9"/>
    <w:rsid w:val="004738B3"/>
    <w:rsid w:val="004D7581"/>
    <w:rsid w:val="00540283"/>
    <w:rsid w:val="00566526"/>
    <w:rsid w:val="00575A53"/>
    <w:rsid w:val="0065117A"/>
    <w:rsid w:val="00666A6C"/>
    <w:rsid w:val="006E6C62"/>
    <w:rsid w:val="00730BD3"/>
    <w:rsid w:val="00762F17"/>
    <w:rsid w:val="00784FB6"/>
    <w:rsid w:val="00787561"/>
    <w:rsid w:val="007E0C99"/>
    <w:rsid w:val="0088594B"/>
    <w:rsid w:val="008A3479"/>
    <w:rsid w:val="00901056"/>
    <w:rsid w:val="009729A2"/>
    <w:rsid w:val="009C07BE"/>
    <w:rsid w:val="00A07EF1"/>
    <w:rsid w:val="00A5793E"/>
    <w:rsid w:val="00AA6141"/>
    <w:rsid w:val="00AA78C0"/>
    <w:rsid w:val="00B14B7A"/>
    <w:rsid w:val="00B67024"/>
    <w:rsid w:val="00B87511"/>
    <w:rsid w:val="00BA02F6"/>
    <w:rsid w:val="00BB29B4"/>
    <w:rsid w:val="00BB6F4F"/>
    <w:rsid w:val="00C253CB"/>
    <w:rsid w:val="00C82BFF"/>
    <w:rsid w:val="00CA66B5"/>
    <w:rsid w:val="00CE3F8C"/>
    <w:rsid w:val="00D00CFD"/>
    <w:rsid w:val="00D13E49"/>
    <w:rsid w:val="00D24F3F"/>
    <w:rsid w:val="00D51981"/>
    <w:rsid w:val="00DD6B4E"/>
    <w:rsid w:val="00E47815"/>
    <w:rsid w:val="00E80526"/>
    <w:rsid w:val="00EB24F1"/>
    <w:rsid w:val="00EC6799"/>
    <w:rsid w:val="00ED36E5"/>
    <w:rsid w:val="00EF0711"/>
    <w:rsid w:val="00F1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4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4326A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F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D00CFD"/>
    <w:pPr>
      <w:ind w:left="720"/>
      <w:contextualSpacing/>
    </w:pPr>
  </w:style>
  <w:style w:type="paragraph" w:styleId="NormalWeb">
    <w:name w:val="Normal (Web)"/>
    <w:basedOn w:val="Normal"/>
    <w:uiPriority w:val="99"/>
    <w:rsid w:val="00432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326A9"/>
    <w:rPr>
      <w:rFonts w:cs="Times New Roman"/>
    </w:rPr>
  </w:style>
  <w:style w:type="character" w:styleId="Hyperlink">
    <w:name w:val="Hyperlink"/>
    <w:basedOn w:val="DefaultParagraphFont"/>
    <w:uiPriority w:val="99"/>
    <w:rsid w:val="004326A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4326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340</Words>
  <Characters>1938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тарифів на послуги з централізованого водопостачання та водовідведення ЛКСП «Лисичанськводоканал» (без ПДВ)</dc:title>
  <dc:subject/>
  <dc:creator>Igor Sheva</dc:creator>
  <cp:keywords/>
  <dc:description/>
  <cp:lastModifiedBy>Елена Романюк</cp:lastModifiedBy>
  <cp:revision>3</cp:revision>
  <cp:lastPrinted>2016-06-10T09:02:00Z</cp:lastPrinted>
  <dcterms:created xsi:type="dcterms:W3CDTF">2016-11-02T08:19:00Z</dcterms:created>
  <dcterms:modified xsi:type="dcterms:W3CDTF">2016-11-02T08:23:00Z</dcterms:modified>
</cp:coreProperties>
</file>