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7C" w:rsidRDefault="00BF377C" w:rsidP="00BF377C">
      <w:pPr>
        <w:pStyle w:val="a3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3C52CF9" wp14:editId="1E5B4A57">
            <wp:simplePos x="0" y="0"/>
            <wp:positionH relativeFrom="column">
              <wp:posOffset>2806700</wp:posOffset>
            </wp:positionH>
            <wp:positionV relativeFrom="paragraph">
              <wp:posOffset>-28575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77C" w:rsidRPr="00C14CA0" w:rsidRDefault="00BF377C" w:rsidP="00BF377C">
      <w:pPr>
        <w:pStyle w:val="a3"/>
      </w:pPr>
    </w:p>
    <w:p w:rsidR="00BF377C" w:rsidRPr="00C14CA0" w:rsidRDefault="00BF377C" w:rsidP="00BF377C">
      <w:pPr>
        <w:pStyle w:val="a3"/>
      </w:pPr>
    </w:p>
    <w:p w:rsidR="00BF377C" w:rsidRPr="00C14CA0" w:rsidRDefault="00BF377C" w:rsidP="00BF377C">
      <w:pPr>
        <w:rPr>
          <w:lang w:val="uk-UA"/>
        </w:rPr>
      </w:pPr>
    </w:p>
    <w:p w:rsidR="00BF377C" w:rsidRPr="00C14CA0" w:rsidRDefault="00BF377C" w:rsidP="00BF377C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ЛИСИЧАНСЬКА МІСЬКА РАДА</w:t>
      </w:r>
    </w:p>
    <w:p w:rsidR="00BF377C" w:rsidRPr="00C14CA0" w:rsidRDefault="00BF377C" w:rsidP="00BF377C">
      <w:pPr>
        <w:jc w:val="center"/>
        <w:rPr>
          <w:b/>
          <w:lang w:val="uk-UA"/>
        </w:rPr>
      </w:pPr>
    </w:p>
    <w:p w:rsidR="00BF377C" w:rsidRPr="00C14CA0" w:rsidRDefault="00BF377C" w:rsidP="00BF377C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РОЗПОРЯДЖЕННЯ</w:t>
      </w:r>
    </w:p>
    <w:p w:rsidR="00BF377C" w:rsidRPr="00C14CA0" w:rsidRDefault="00BF377C" w:rsidP="00BF377C">
      <w:pPr>
        <w:jc w:val="center"/>
        <w:rPr>
          <w:b/>
          <w:sz w:val="28"/>
          <w:szCs w:val="28"/>
          <w:lang w:val="uk-UA"/>
        </w:rPr>
      </w:pPr>
      <w:r w:rsidRPr="00C14CA0">
        <w:rPr>
          <w:b/>
          <w:sz w:val="28"/>
          <w:szCs w:val="28"/>
          <w:lang w:val="uk-UA"/>
        </w:rPr>
        <w:t>міського голови</w:t>
      </w:r>
    </w:p>
    <w:p w:rsidR="00BF377C" w:rsidRPr="00C14CA0" w:rsidRDefault="00BF377C" w:rsidP="00BF377C">
      <w:pPr>
        <w:jc w:val="center"/>
        <w:rPr>
          <w:b/>
          <w:sz w:val="28"/>
          <w:szCs w:val="28"/>
          <w:lang w:val="uk-UA"/>
        </w:rPr>
      </w:pPr>
    </w:p>
    <w:p w:rsidR="00BF377C" w:rsidRPr="00D5145E" w:rsidRDefault="00BF377C" w:rsidP="00BF377C">
      <w:pPr>
        <w:jc w:val="both"/>
        <w:rPr>
          <w:lang w:val="uk-UA"/>
        </w:rPr>
      </w:pPr>
      <w:r w:rsidRPr="00D5145E">
        <w:rPr>
          <w:sz w:val="28"/>
          <w:szCs w:val="28"/>
          <w:lang w:val="uk-UA"/>
        </w:rPr>
        <w:t>«_</w:t>
      </w:r>
      <w:r w:rsidR="00850203" w:rsidRPr="00850203">
        <w:rPr>
          <w:sz w:val="28"/>
          <w:szCs w:val="28"/>
          <w:u w:val="single"/>
          <w:lang w:val="uk-UA"/>
        </w:rPr>
        <w:t>12</w:t>
      </w:r>
      <w:r w:rsidR="00850203">
        <w:rPr>
          <w:sz w:val="28"/>
          <w:szCs w:val="28"/>
          <w:lang w:val="uk-UA"/>
        </w:rPr>
        <w:t>__» __</w:t>
      </w:r>
      <w:r w:rsidR="00850203" w:rsidRPr="00850203">
        <w:rPr>
          <w:sz w:val="28"/>
          <w:szCs w:val="28"/>
          <w:u w:val="single"/>
          <w:lang w:val="uk-UA"/>
        </w:rPr>
        <w:t>06</w:t>
      </w:r>
      <w:r w:rsidRPr="00D5145E">
        <w:rPr>
          <w:sz w:val="28"/>
          <w:szCs w:val="28"/>
          <w:lang w:val="uk-UA"/>
        </w:rPr>
        <w:t>__201</w:t>
      </w:r>
      <w:r w:rsidR="006E3F47">
        <w:rPr>
          <w:sz w:val="28"/>
          <w:szCs w:val="28"/>
          <w:lang w:val="uk-UA"/>
        </w:rPr>
        <w:t>7</w:t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  <w:t xml:space="preserve"> </w:t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</w:r>
      <w:r w:rsidRPr="00D5145E">
        <w:rPr>
          <w:sz w:val="28"/>
          <w:szCs w:val="28"/>
          <w:lang w:val="uk-UA"/>
        </w:rPr>
        <w:tab/>
        <w:t>№</w:t>
      </w:r>
      <w:r w:rsidRPr="00D5145E">
        <w:rPr>
          <w:lang w:val="uk-UA"/>
        </w:rPr>
        <w:t xml:space="preserve">  </w:t>
      </w:r>
      <w:r w:rsidRPr="00850203">
        <w:rPr>
          <w:u w:val="single"/>
          <w:lang w:val="uk-UA"/>
        </w:rPr>
        <w:t>__</w:t>
      </w:r>
      <w:r w:rsidR="00850203" w:rsidRPr="00850203">
        <w:rPr>
          <w:u w:val="single"/>
          <w:lang w:val="uk-UA"/>
        </w:rPr>
        <w:t>200</w:t>
      </w:r>
      <w:r w:rsidRPr="00D5145E">
        <w:rPr>
          <w:lang w:val="uk-UA"/>
        </w:rPr>
        <w:t>__</w:t>
      </w:r>
    </w:p>
    <w:p w:rsidR="00BF377C" w:rsidRPr="00D5145E" w:rsidRDefault="00BF377C" w:rsidP="00BF377C">
      <w:pPr>
        <w:jc w:val="both"/>
        <w:rPr>
          <w:sz w:val="28"/>
          <w:szCs w:val="28"/>
          <w:lang w:val="uk-UA"/>
        </w:rPr>
      </w:pPr>
      <w:r w:rsidRPr="00D5145E">
        <w:rPr>
          <w:sz w:val="28"/>
          <w:szCs w:val="28"/>
          <w:lang w:val="uk-UA"/>
        </w:rPr>
        <w:t>м. Лисичанськ</w:t>
      </w:r>
    </w:p>
    <w:p w:rsidR="00BF377C" w:rsidRDefault="00BF377C" w:rsidP="00BF377C">
      <w:pPr>
        <w:jc w:val="both"/>
        <w:rPr>
          <w:sz w:val="28"/>
          <w:szCs w:val="28"/>
          <w:lang w:val="uk-UA"/>
        </w:rPr>
      </w:pPr>
    </w:p>
    <w:p w:rsidR="00BF377C" w:rsidRPr="00C14CA0" w:rsidRDefault="00BF377C" w:rsidP="00BF377C">
      <w:pPr>
        <w:jc w:val="both"/>
        <w:rPr>
          <w:sz w:val="28"/>
          <w:szCs w:val="28"/>
          <w:lang w:val="uk-UA"/>
        </w:rPr>
      </w:pPr>
    </w:p>
    <w:p w:rsidR="006E3F47" w:rsidRDefault="006E3F47" w:rsidP="00BF377C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Про проведення інвентаризації</w:t>
      </w:r>
    </w:p>
    <w:p w:rsidR="006E3F47" w:rsidRDefault="006E3F47" w:rsidP="00BF377C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 xml:space="preserve">гідротехнічних споруд </w:t>
      </w:r>
      <w:r w:rsidR="00732F81">
        <w:rPr>
          <w:rFonts w:ascii="Times New Roman CYR" w:hAnsi="Times New Roman CYR"/>
          <w:b/>
          <w:snapToGrid w:val="0"/>
          <w:sz w:val="28"/>
          <w:lang w:val="uk-UA"/>
        </w:rPr>
        <w:t>(</w:t>
      </w:r>
      <w:r>
        <w:rPr>
          <w:rFonts w:ascii="Times New Roman CYR" w:hAnsi="Times New Roman CYR"/>
          <w:b/>
          <w:snapToGrid w:val="0"/>
          <w:sz w:val="28"/>
          <w:lang w:val="uk-UA"/>
        </w:rPr>
        <w:t>ставків та</w:t>
      </w:r>
    </w:p>
    <w:p w:rsidR="00BF377C" w:rsidRDefault="006E3F47" w:rsidP="00BF377C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водосховищ</w:t>
      </w:r>
      <w:r w:rsidR="00732F81">
        <w:rPr>
          <w:rFonts w:ascii="Times New Roman CYR" w:hAnsi="Times New Roman CYR"/>
          <w:b/>
          <w:snapToGrid w:val="0"/>
          <w:sz w:val="28"/>
          <w:lang w:val="uk-UA"/>
        </w:rPr>
        <w:t>)</w:t>
      </w:r>
      <w:r w:rsidR="00BF377C">
        <w:rPr>
          <w:rFonts w:ascii="Times New Roman CYR" w:hAnsi="Times New Roman CYR"/>
          <w:b/>
          <w:snapToGrid w:val="0"/>
          <w:sz w:val="28"/>
          <w:lang w:val="uk-UA"/>
        </w:rPr>
        <w:t xml:space="preserve"> </w:t>
      </w:r>
      <w:r w:rsidR="00613E5B">
        <w:rPr>
          <w:rFonts w:ascii="Times New Roman CYR" w:hAnsi="Times New Roman CYR"/>
          <w:b/>
          <w:snapToGrid w:val="0"/>
          <w:sz w:val="28"/>
          <w:lang w:val="uk-UA"/>
        </w:rPr>
        <w:t xml:space="preserve"> з прив’язкою до </w:t>
      </w:r>
    </w:p>
    <w:p w:rsidR="00613E5B" w:rsidRDefault="00613E5B" w:rsidP="00BF377C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гідрографічної мережі  та територіальних</w:t>
      </w:r>
    </w:p>
    <w:p w:rsidR="00613E5B" w:rsidRDefault="00613E5B" w:rsidP="00BF377C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  <w:r>
        <w:rPr>
          <w:rFonts w:ascii="Times New Roman CYR" w:hAnsi="Times New Roman CYR"/>
          <w:b/>
          <w:snapToGrid w:val="0"/>
          <w:sz w:val="28"/>
          <w:lang w:val="uk-UA"/>
        </w:rPr>
        <w:t>одиниць</w:t>
      </w:r>
      <w:r w:rsidR="007B2BC1">
        <w:rPr>
          <w:rFonts w:ascii="Times New Roman CYR" w:hAnsi="Times New Roman CYR"/>
          <w:b/>
          <w:snapToGrid w:val="0"/>
          <w:sz w:val="28"/>
          <w:lang w:val="uk-UA"/>
        </w:rPr>
        <w:t xml:space="preserve">, розташованих на території </w:t>
      </w:r>
      <w:r w:rsidR="00D22125">
        <w:rPr>
          <w:rFonts w:ascii="Times New Roman CYR" w:hAnsi="Times New Roman CYR"/>
          <w:b/>
          <w:snapToGrid w:val="0"/>
          <w:sz w:val="28"/>
          <w:lang w:val="uk-UA"/>
        </w:rPr>
        <w:t>мм.Лисичанськ, Новодружеськ, Привілля</w:t>
      </w:r>
    </w:p>
    <w:p w:rsidR="00613E5B" w:rsidRDefault="00613E5B" w:rsidP="00BF377C">
      <w:pPr>
        <w:widowControl w:val="0"/>
        <w:ind w:right="3969"/>
        <w:rPr>
          <w:rFonts w:ascii="Times New Roman CYR" w:hAnsi="Times New Roman CYR"/>
          <w:b/>
          <w:snapToGrid w:val="0"/>
          <w:sz w:val="28"/>
          <w:lang w:val="uk-UA"/>
        </w:rPr>
      </w:pPr>
    </w:p>
    <w:p w:rsidR="00BF377C" w:rsidRPr="008E569C" w:rsidRDefault="003D729A" w:rsidP="00BF377C">
      <w:pPr>
        <w:autoSpaceDE w:val="0"/>
        <w:autoSpaceDN w:val="0"/>
        <w:adjustRightInd w:val="0"/>
        <w:spacing w:before="15" w:after="150"/>
        <w:ind w:firstLine="750"/>
        <w:jc w:val="both"/>
        <w:rPr>
          <w:sz w:val="28"/>
          <w:szCs w:val="28"/>
          <w:lang w:val="uk-UA"/>
        </w:rPr>
      </w:pPr>
      <w:bookmarkStart w:id="0" w:name="2__До_утворення_спеціальної_комісії_з_лі"/>
      <w:bookmarkEnd w:id="0"/>
      <w:r>
        <w:rPr>
          <w:sz w:val="28"/>
          <w:szCs w:val="28"/>
          <w:lang w:val="uk-UA"/>
        </w:rPr>
        <w:t xml:space="preserve">На виконання рішення </w:t>
      </w:r>
      <w:r w:rsidR="00FE1DF9">
        <w:rPr>
          <w:sz w:val="28"/>
          <w:szCs w:val="28"/>
          <w:lang w:val="uk-UA"/>
        </w:rPr>
        <w:t>п</w:t>
      </w:r>
      <w:r w:rsidR="00216235">
        <w:rPr>
          <w:sz w:val="28"/>
          <w:szCs w:val="28"/>
          <w:lang w:val="uk-UA"/>
        </w:rPr>
        <w:t>.</w:t>
      </w:r>
      <w:r w:rsidR="00FE1DF9">
        <w:rPr>
          <w:sz w:val="28"/>
          <w:szCs w:val="28"/>
          <w:lang w:val="uk-UA"/>
        </w:rPr>
        <w:t xml:space="preserve"> ІІ </w:t>
      </w:r>
      <w:r>
        <w:rPr>
          <w:sz w:val="28"/>
          <w:szCs w:val="28"/>
          <w:lang w:val="uk-UA"/>
        </w:rPr>
        <w:t xml:space="preserve">протоколу № 12 від 24.05.2017р. регіональної комісії з питань ТЕБ і НС </w:t>
      </w:r>
      <w:r w:rsidR="004F2D1E">
        <w:rPr>
          <w:sz w:val="28"/>
          <w:szCs w:val="28"/>
          <w:lang w:val="uk-UA"/>
        </w:rPr>
        <w:t>про</w:t>
      </w:r>
      <w:r w:rsidR="008022C6">
        <w:rPr>
          <w:sz w:val="28"/>
          <w:szCs w:val="28"/>
          <w:lang w:val="uk-UA"/>
        </w:rPr>
        <w:t xml:space="preserve"> проведення інвентаризації гідротехнічних споруд </w:t>
      </w:r>
      <w:r w:rsidR="00732F81">
        <w:rPr>
          <w:sz w:val="28"/>
          <w:szCs w:val="28"/>
          <w:lang w:val="uk-UA"/>
        </w:rPr>
        <w:t>(</w:t>
      </w:r>
      <w:r w:rsidR="008022C6">
        <w:rPr>
          <w:sz w:val="28"/>
          <w:szCs w:val="28"/>
          <w:lang w:val="uk-UA"/>
        </w:rPr>
        <w:t>ставків та водосховищ</w:t>
      </w:r>
      <w:r w:rsidR="00732F81">
        <w:rPr>
          <w:sz w:val="28"/>
          <w:szCs w:val="28"/>
          <w:lang w:val="uk-UA"/>
        </w:rPr>
        <w:t>)</w:t>
      </w:r>
      <w:r w:rsidR="008022C6">
        <w:rPr>
          <w:sz w:val="28"/>
          <w:szCs w:val="28"/>
          <w:lang w:val="uk-UA"/>
        </w:rPr>
        <w:t xml:space="preserve"> з прив’язкою їх місця розташування до гідрографічної мережі та територіальних одиниць</w:t>
      </w:r>
      <w:r w:rsidR="00BF377C">
        <w:rPr>
          <w:sz w:val="28"/>
          <w:szCs w:val="28"/>
          <w:lang w:val="uk-UA"/>
        </w:rPr>
        <w:t xml:space="preserve">, </w:t>
      </w:r>
      <w:r w:rsidR="00FE1DF9">
        <w:rPr>
          <w:sz w:val="28"/>
          <w:szCs w:val="28"/>
          <w:lang w:val="uk-UA"/>
        </w:rPr>
        <w:t>з метою</w:t>
      </w:r>
      <w:r w:rsidR="008022C6">
        <w:rPr>
          <w:sz w:val="28"/>
          <w:szCs w:val="28"/>
          <w:lang w:val="uk-UA"/>
        </w:rPr>
        <w:t xml:space="preserve"> визначення кількості водоймищ на території міст Лисичанськ, Новодружеськ та Привілля, ком</w:t>
      </w:r>
      <w:r>
        <w:rPr>
          <w:sz w:val="28"/>
          <w:szCs w:val="28"/>
          <w:lang w:val="uk-UA"/>
        </w:rPr>
        <w:t>і</w:t>
      </w:r>
      <w:r w:rsidR="008022C6">
        <w:rPr>
          <w:sz w:val="28"/>
          <w:szCs w:val="28"/>
          <w:lang w:val="uk-UA"/>
        </w:rPr>
        <w:t>сійного обстеження їх гідроспоруд</w:t>
      </w:r>
      <w:r w:rsidR="009E20E3">
        <w:rPr>
          <w:sz w:val="28"/>
          <w:szCs w:val="28"/>
          <w:lang w:val="uk-UA"/>
        </w:rPr>
        <w:t>, технічної інвентар</w:t>
      </w:r>
      <w:r w:rsidR="004F2D1E">
        <w:rPr>
          <w:sz w:val="28"/>
          <w:szCs w:val="28"/>
          <w:lang w:val="uk-UA"/>
        </w:rPr>
        <w:t>и</w:t>
      </w:r>
      <w:r w:rsidR="009E20E3">
        <w:rPr>
          <w:sz w:val="28"/>
          <w:szCs w:val="28"/>
          <w:lang w:val="uk-UA"/>
        </w:rPr>
        <w:t>зації</w:t>
      </w:r>
      <w:r w:rsidR="004F2D1E">
        <w:rPr>
          <w:sz w:val="28"/>
          <w:szCs w:val="28"/>
          <w:lang w:val="uk-UA"/>
        </w:rPr>
        <w:t xml:space="preserve">, </w:t>
      </w:r>
      <w:r w:rsidR="008022C6">
        <w:rPr>
          <w:sz w:val="28"/>
          <w:szCs w:val="28"/>
          <w:lang w:val="uk-UA"/>
        </w:rPr>
        <w:t>складання каталогу водних об</w:t>
      </w:r>
      <w:r w:rsidRPr="003D729A">
        <w:rPr>
          <w:sz w:val="28"/>
          <w:szCs w:val="28"/>
          <w:lang w:val="uk-UA"/>
        </w:rPr>
        <w:t>’</w:t>
      </w:r>
      <w:r w:rsidR="008022C6">
        <w:rPr>
          <w:sz w:val="28"/>
          <w:szCs w:val="28"/>
          <w:lang w:val="uk-UA"/>
        </w:rPr>
        <w:t xml:space="preserve">єктів </w:t>
      </w:r>
      <w:r w:rsidR="004F2D1E">
        <w:rPr>
          <w:sz w:val="28"/>
          <w:szCs w:val="28"/>
          <w:lang w:val="uk-UA"/>
        </w:rPr>
        <w:t>та відповідно до Інструкції «Про порядок проведення технічної інвентаризації об’єктів нерухомого майна», затверджено</w:t>
      </w:r>
      <w:r w:rsidR="00216235">
        <w:rPr>
          <w:sz w:val="28"/>
          <w:szCs w:val="28"/>
          <w:lang w:val="uk-UA"/>
        </w:rPr>
        <w:t>ї</w:t>
      </w:r>
      <w:r w:rsidR="004F2D1E">
        <w:rPr>
          <w:sz w:val="28"/>
          <w:szCs w:val="28"/>
          <w:lang w:val="uk-UA"/>
        </w:rPr>
        <w:t xml:space="preserve"> наказом Державного комітету будівництва, архітектури та житлової політики України від 24.05.2001р. № 127 (зі змінами), </w:t>
      </w:r>
      <w:r w:rsidR="00BF377C">
        <w:rPr>
          <w:sz w:val="28"/>
          <w:szCs w:val="28"/>
          <w:lang w:val="uk-UA"/>
        </w:rPr>
        <w:t>керуючись</w:t>
      </w:r>
      <w:r w:rsidR="00BF377C" w:rsidRPr="008E569C">
        <w:rPr>
          <w:sz w:val="28"/>
          <w:szCs w:val="28"/>
          <w:lang w:val="uk-UA"/>
        </w:rPr>
        <w:t xml:space="preserve"> ст. 42 Закону України «Про місцеве самоврядування в Україні»</w:t>
      </w:r>
      <w:r w:rsidR="00BB392A">
        <w:rPr>
          <w:sz w:val="28"/>
          <w:szCs w:val="28"/>
          <w:lang w:val="uk-UA"/>
        </w:rPr>
        <w:t>:</w:t>
      </w:r>
    </w:p>
    <w:p w:rsidR="00BF377C" w:rsidRPr="007B2BC1" w:rsidRDefault="004F2D1E" w:rsidP="00BF377C">
      <w:pPr>
        <w:widowControl w:val="0"/>
        <w:ind w:firstLine="851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1. </w:t>
      </w:r>
      <w:r w:rsidR="00BB392A">
        <w:rPr>
          <w:snapToGrid w:val="0"/>
          <w:sz w:val="28"/>
          <w:lang w:val="uk-UA"/>
        </w:rPr>
        <w:t>С</w:t>
      </w:r>
      <w:r w:rsidR="0008497D">
        <w:rPr>
          <w:snapToGrid w:val="0"/>
          <w:sz w:val="28"/>
          <w:lang w:val="uk-UA"/>
        </w:rPr>
        <w:t>творити комісію з проведення інвентаризації гідротехнічних споруд усіх форм власності на водних об’єктах (ставках та водосховищах) з прив’язкою до гідрографічної мережі та територіальних одиниць</w:t>
      </w:r>
      <w:r w:rsidR="007B2BC1">
        <w:rPr>
          <w:snapToGrid w:val="0"/>
          <w:sz w:val="28"/>
          <w:lang w:val="uk-UA"/>
        </w:rPr>
        <w:t>,</w:t>
      </w:r>
      <w:r w:rsidR="007B2BC1" w:rsidRPr="007B2BC1">
        <w:rPr>
          <w:rFonts w:ascii="Times New Roman CYR" w:hAnsi="Times New Roman CYR"/>
          <w:b/>
          <w:snapToGrid w:val="0"/>
          <w:sz w:val="28"/>
          <w:lang w:val="uk-UA"/>
        </w:rPr>
        <w:t xml:space="preserve"> </w:t>
      </w:r>
      <w:r w:rsidR="007B2BC1" w:rsidRPr="007B2BC1">
        <w:rPr>
          <w:rFonts w:ascii="Times New Roman CYR" w:hAnsi="Times New Roman CYR"/>
          <w:snapToGrid w:val="0"/>
          <w:sz w:val="28"/>
          <w:lang w:val="uk-UA"/>
        </w:rPr>
        <w:t xml:space="preserve">розташованих на території </w:t>
      </w:r>
      <w:r w:rsidR="00D22125">
        <w:rPr>
          <w:rFonts w:ascii="Times New Roman CYR" w:hAnsi="Times New Roman CYR"/>
          <w:snapToGrid w:val="0"/>
          <w:sz w:val="28"/>
          <w:lang w:val="uk-UA"/>
        </w:rPr>
        <w:t>мм.Лисичанськ, Новодружеськ, Привілля</w:t>
      </w:r>
      <w:r w:rsidR="0008497D" w:rsidRPr="007B2BC1">
        <w:rPr>
          <w:snapToGrid w:val="0"/>
          <w:sz w:val="28"/>
          <w:lang w:val="uk-UA"/>
        </w:rPr>
        <w:t xml:space="preserve"> у </w:t>
      </w:r>
      <w:r w:rsidR="00D22125">
        <w:rPr>
          <w:snapToGrid w:val="0"/>
          <w:sz w:val="28"/>
          <w:lang w:val="uk-UA"/>
        </w:rPr>
        <w:t>складі</w:t>
      </w:r>
      <w:r w:rsidR="0008497D" w:rsidRPr="007B2BC1">
        <w:rPr>
          <w:snapToGrid w:val="0"/>
          <w:sz w:val="28"/>
          <w:lang w:val="uk-UA"/>
        </w:rPr>
        <w:t>:</w:t>
      </w:r>
    </w:p>
    <w:p w:rsidR="00D22125" w:rsidRDefault="00D22125" w:rsidP="00BF377C">
      <w:pPr>
        <w:widowControl w:val="0"/>
        <w:ind w:firstLine="851"/>
        <w:jc w:val="both"/>
        <w:rPr>
          <w:snapToGrid w:val="0"/>
          <w:sz w:val="28"/>
          <w:lang w:val="uk-UA"/>
        </w:rPr>
      </w:pPr>
    </w:p>
    <w:p w:rsidR="0008497D" w:rsidRDefault="0008497D" w:rsidP="00BF377C">
      <w:pPr>
        <w:widowControl w:val="0"/>
        <w:ind w:firstLine="851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Якимчук А.П. – заступник міського голови, </w:t>
      </w:r>
      <w:r w:rsidRPr="0008497D">
        <w:rPr>
          <w:b/>
          <w:snapToGrid w:val="0"/>
          <w:sz w:val="28"/>
          <w:lang w:val="uk-UA"/>
        </w:rPr>
        <w:t>голова комісії</w:t>
      </w:r>
      <w:r>
        <w:rPr>
          <w:snapToGrid w:val="0"/>
          <w:sz w:val="28"/>
          <w:lang w:val="uk-UA"/>
        </w:rPr>
        <w:t>;</w:t>
      </w:r>
    </w:p>
    <w:p w:rsidR="00510F79" w:rsidRDefault="00510F79" w:rsidP="00BF377C">
      <w:pPr>
        <w:widowControl w:val="0"/>
        <w:ind w:firstLine="851"/>
        <w:jc w:val="both"/>
        <w:rPr>
          <w:snapToGrid w:val="0"/>
          <w:sz w:val="28"/>
          <w:lang w:val="uk-UA"/>
        </w:rPr>
      </w:pPr>
    </w:p>
    <w:p w:rsidR="0008497D" w:rsidRDefault="0008497D" w:rsidP="00BF377C">
      <w:pPr>
        <w:widowControl w:val="0"/>
        <w:ind w:firstLine="851"/>
        <w:jc w:val="both"/>
        <w:rPr>
          <w:b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Агафонов В.А.- начальник відділу мобілізаційної, режимно-секретної роботи та цивільного захисту, </w:t>
      </w:r>
      <w:r w:rsidRPr="0008497D">
        <w:rPr>
          <w:b/>
          <w:snapToGrid w:val="0"/>
          <w:sz w:val="28"/>
          <w:lang w:val="uk-UA"/>
        </w:rPr>
        <w:t>заступник голови комісії</w:t>
      </w:r>
      <w:r>
        <w:rPr>
          <w:b/>
          <w:snapToGrid w:val="0"/>
          <w:sz w:val="28"/>
          <w:lang w:val="uk-UA"/>
        </w:rPr>
        <w:t xml:space="preserve">; </w:t>
      </w:r>
    </w:p>
    <w:p w:rsidR="00510F79" w:rsidRDefault="00510F79" w:rsidP="00BF377C">
      <w:pPr>
        <w:widowControl w:val="0"/>
        <w:ind w:firstLine="851"/>
        <w:jc w:val="both"/>
        <w:rPr>
          <w:snapToGrid w:val="0"/>
          <w:sz w:val="28"/>
          <w:lang w:val="uk-UA"/>
        </w:rPr>
      </w:pPr>
    </w:p>
    <w:p w:rsidR="0008497D" w:rsidRDefault="00216235" w:rsidP="00BF377C">
      <w:pPr>
        <w:widowControl w:val="0"/>
        <w:ind w:firstLine="851"/>
        <w:jc w:val="both"/>
        <w:rPr>
          <w:b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Петренко М.І</w:t>
      </w:r>
      <w:r w:rsidR="0008497D">
        <w:rPr>
          <w:snapToGrid w:val="0"/>
          <w:sz w:val="28"/>
          <w:lang w:val="uk-UA"/>
        </w:rPr>
        <w:t xml:space="preserve">. – </w:t>
      </w:r>
      <w:r>
        <w:rPr>
          <w:snapToGrid w:val="0"/>
          <w:sz w:val="28"/>
          <w:lang w:val="uk-UA"/>
        </w:rPr>
        <w:t>старший інспектор</w:t>
      </w:r>
      <w:r w:rsidR="0008497D">
        <w:rPr>
          <w:snapToGrid w:val="0"/>
          <w:sz w:val="28"/>
          <w:lang w:val="uk-UA"/>
        </w:rPr>
        <w:t xml:space="preserve"> відділу мобілізаційної, режимно-секретної роботи та цивільного захисту, </w:t>
      </w:r>
      <w:r w:rsidR="0008497D">
        <w:rPr>
          <w:b/>
          <w:snapToGrid w:val="0"/>
          <w:sz w:val="28"/>
          <w:lang w:val="uk-UA"/>
        </w:rPr>
        <w:t>секретар комісії</w:t>
      </w:r>
      <w:r>
        <w:rPr>
          <w:b/>
          <w:snapToGrid w:val="0"/>
          <w:sz w:val="28"/>
          <w:lang w:val="uk-UA"/>
        </w:rPr>
        <w:t>.</w:t>
      </w:r>
    </w:p>
    <w:p w:rsidR="00510F79" w:rsidRDefault="00510F79" w:rsidP="00BF377C">
      <w:pPr>
        <w:widowControl w:val="0"/>
        <w:ind w:firstLine="851"/>
        <w:jc w:val="both"/>
        <w:rPr>
          <w:b/>
          <w:snapToGrid w:val="0"/>
          <w:sz w:val="28"/>
          <w:lang w:val="uk-UA"/>
        </w:rPr>
      </w:pPr>
    </w:p>
    <w:p w:rsidR="00D22125" w:rsidRDefault="00D22125" w:rsidP="00BF377C">
      <w:pPr>
        <w:widowControl w:val="0"/>
        <w:ind w:firstLine="851"/>
        <w:jc w:val="both"/>
        <w:rPr>
          <w:b/>
          <w:snapToGrid w:val="0"/>
          <w:sz w:val="28"/>
          <w:lang w:val="uk-UA"/>
        </w:rPr>
      </w:pPr>
    </w:p>
    <w:p w:rsidR="0008497D" w:rsidRPr="00510F79" w:rsidRDefault="0008497D" w:rsidP="00BF377C">
      <w:pPr>
        <w:widowControl w:val="0"/>
        <w:ind w:firstLine="851"/>
        <w:jc w:val="both"/>
        <w:rPr>
          <w:b/>
          <w:snapToGrid w:val="0"/>
          <w:sz w:val="28"/>
          <w:lang w:val="uk-UA"/>
        </w:rPr>
      </w:pPr>
      <w:r w:rsidRPr="00510F79">
        <w:rPr>
          <w:b/>
          <w:snapToGrid w:val="0"/>
          <w:sz w:val="28"/>
          <w:lang w:val="uk-UA"/>
        </w:rPr>
        <w:lastRenderedPageBreak/>
        <w:t>Члени комісії:</w:t>
      </w:r>
    </w:p>
    <w:p w:rsidR="00CB4D22" w:rsidRDefault="00CB4D22" w:rsidP="00CB4D2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Гейко В.В. – технік-землевпорядник Лисичанського міського землевпоряджувального центру (за згодою);</w:t>
      </w:r>
    </w:p>
    <w:p w:rsidR="00CB4D22" w:rsidRDefault="00CB4D22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B4D22" w:rsidRDefault="00CB4D22" w:rsidP="00CB4D2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Коваленко Г.М. – головний спеціаліст відділу земельних відносин управління власності Лисичанської міської ради;</w:t>
      </w:r>
    </w:p>
    <w:p w:rsidR="00CB4D22" w:rsidRDefault="00CB4D22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510F79" w:rsidRDefault="00510F79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Панін О.Г. – провідний фахівець відділу цивільного захисту Лисичанського міського управління ГУ ДСНС України у Луганській області</w:t>
      </w:r>
      <w:r w:rsidR="00D22125">
        <w:rPr>
          <w:rFonts w:ascii="Times New Roman CYR" w:hAnsi="Times New Roman CYR"/>
          <w:sz w:val="28"/>
          <w:szCs w:val="28"/>
          <w:lang w:val="uk-UA"/>
        </w:rPr>
        <w:t xml:space="preserve"> (за згодою)</w:t>
      </w:r>
      <w:r>
        <w:rPr>
          <w:rFonts w:ascii="Times New Roman CYR" w:hAnsi="Times New Roman CYR"/>
          <w:sz w:val="28"/>
          <w:szCs w:val="28"/>
          <w:lang w:val="uk-UA"/>
        </w:rPr>
        <w:t>;</w:t>
      </w:r>
    </w:p>
    <w:p w:rsidR="00510F79" w:rsidRDefault="00510F79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B4D22" w:rsidRDefault="00CB4D22" w:rsidP="00CB4D2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Протасова І.О. – начальник ЛКП «БТІ» (за згодою);</w:t>
      </w:r>
    </w:p>
    <w:p w:rsidR="00CB4D22" w:rsidRDefault="00CB4D22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08497D" w:rsidRDefault="00D17681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Рябцев В.В. – начальник відділу комунальної енергетики </w:t>
      </w:r>
      <w:r w:rsidR="00510F79">
        <w:rPr>
          <w:rFonts w:ascii="Times New Roman CYR" w:hAnsi="Times New Roman CYR"/>
          <w:sz w:val="28"/>
          <w:szCs w:val="28"/>
          <w:lang w:val="uk-UA"/>
        </w:rPr>
        <w:t>у</w:t>
      </w:r>
      <w:r>
        <w:rPr>
          <w:rFonts w:ascii="Times New Roman CYR" w:hAnsi="Times New Roman CYR"/>
          <w:sz w:val="28"/>
          <w:szCs w:val="28"/>
          <w:lang w:val="uk-UA"/>
        </w:rPr>
        <w:t>правління з виконання політики Лисичанської міської ради в галузі ЖКГ;</w:t>
      </w:r>
    </w:p>
    <w:p w:rsidR="00510F79" w:rsidRDefault="00510F79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510F79" w:rsidRDefault="00510F79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Свіріна Г.В. – головний спеціаліст відділу комунального  майна управління власності Лисичанської  міської ради;</w:t>
      </w:r>
    </w:p>
    <w:p w:rsidR="00510F79" w:rsidRDefault="00510F79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510F79" w:rsidRDefault="00510F79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Семіхіна О.Є. – головний спеціаліст управління архітектури та містобудування Лисичанської міської ради;</w:t>
      </w:r>
    </w:p>
    <w:p w:rsidR="00CB4D22" w:rsidRDefault="00CB4D22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B4D22" w:rsidRDefault="00CB4D22" w:rsidP="00CB4D2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Філонович В.В. – інженер-геодезист управління капітального будівництва Лисичанської міської ради.</w:t>
      </w:r>
    </w:p>
    <w:p w:rsidR="00D17681" w:rsidRDefault="00D17681" w:rsidP="00D1768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08497D" w:rsidRPr="007B2BC1" w:rsidRDefault="002D785B" w:rsidP="00BF3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2. Комісії провести інвентаризацію гідротехнічних споруд водних об</w:t>
      </w:r>
      <w:r w:rsidRPr="002D785B">
        <w:rPr>
          <w:rFonts w:ascii="Times New Roman CYR" w:hAnsi="Times New Roman CYR"/>
          <w:sz w:val="28"/>
          <w:szCs w:val="28"/>
          <w:lang w:val="uk-UA"/>
        </w:rPr>
        <w:t>’</w:t>
      </w:r>
      <w:r>
        <w:rPr>
          <w:rFonts w:ascii="Times New Roman CYR" w:hAnsi="Times New Roman CYR"/>
          <w:sz w:val="28"/>
          <w:szCs w:val="28"/>
          <w:lang w:val="uk-UA"/>
        </w:rPr>
        <w:t>єктів (ставків та водосховищ) з прив’язкою до гідрографічної мережі та територіальних одиниць</w:t>
      </w:r>
      <w:r w:rsidR="007B2BC1">
        <w:rPr>
          <w:rFonts w:ascii="Times New Roman CYR" w:hAnsi="Times New Roman CYR"/>
          <w:sz w:val="28"/>
          <w:szCs w:val="28"/>
          <w:lang w:val="uk-UA"/>
        </w:rPr>
        <w:t xml:space="preserve">, </w:t>
      </w:r>
      <w:r w:rsidR="007B2BC1" w:rsidRPr="007B2BC1">
        <w:rPr>
          <w:rFonts w:ascii="Times New Roman CYR" w:hAnsi="Times New Roman CYR"/>
          <w:snapToGrid w:val="0"/>
          <w:sz w:val="28"/>
          <w:lang w:val="uk-UA"/>
        </w:rPr>
        <w:t xml:space="preserve">розташованих на території </w:t>
      </w:r>
      <w:r w:rsidR="00D22125">
        <w:rPr>
          <w:rFonts w:ascii="Times New Roman CYR" w:hAnsi="Times New Roman CYR"/>
          <w:snapToGrid w:val="0"/>
          <w:sz w:val="28"/>
          <w:lang w:val="uk-UA"/>
        </w:rPr>
        <w:t>мм.Лисичанськ, Новодружеськ, Привілля</w:t>
      </w:r>
      <w:r w:rsidR="00117AD3">
        <w:rPr>
          <w:rFonts w:ascii="Times New Roman CYR" w:hAnsi="Times New Roman CYR"/>
          <w:snapToGrid w:val="0"/>
          <w:sz w:val="28"/>
          <w:lang w:val="uk-UA"/>
        </w:rPr>
        <w:t xml:space="preserve"> до 05.09.2017р</w:t>
      </w:r>
      <w:r w:rsidRPr="007B2BC1">
        <w:rPr>
          <w:rFonts w:ascii="Times New Roman CYR" w:hAnsi="Times New Roman CYR"/>
          <w:sz w:val="28"/>
          <w:szCs w:val="28"/>
          <w:lang w:val="uk-UA"/>
        </w:rPr>
        <w:t>.</w:t>
      </w:r>
    </w:p>
    <w:p w:rsidR="0008497D" w:rsidRDefault="0008497D" w:rsidP="00BF3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BF377C" w:rsidRDefault="009F0520" w:rsidP="00BF3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3</w:t>
      </w:r>
      <w:r w:rsidR="00BF377C" w:rsidRPr="00C14CA0">
        <w:rPr>
          <w:rFonts w:ascii="Times New Roman CYR" w:hAnsi="Times New Roman CYR"/>
          <w:sz w:val="28"/>
          <w:szCs w:val="28"/>
          <w:lang w:val="uk-UA"/>
        </w:rPr>
        <w:t xml:space="preserve">. Відділу з питань внутрішньої політики, зв’язку з громадськістю та засобами масової інформації міської ради забезпечити оприлюднення цього розпорядження на офіційному сайті Лисичанської міської ради.  </w:t>
      </w:r>
    </w:p>
    <w:p w:rsidR="00D22125" w:rsidRDefault="00D22125" w:rsidP="00BF3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D22125" w:rsidRPr="00D22125" w:rsidRDefault="00D22125" w:rsidP="00BF3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D22125">
        <w:rPr>
          <w:rFonts w:ascii="Times New Roman CYR" w:hAnsi="Times New Roman CYR"/>
          <w:sz w:val="28"/>
          <w:szCs w:val="28"/>
          <w:lang w:val="uk-UA"/>
        </w:rPr>
        <w:t>4. Контроль за виконанням цього розпорядження залишаю за собою.</w:t>
      </w:r>
    </w:p>
    <w:p w:rsidR="00BF377C" w:rsidRPr="00C14CA0" w:rsidRDefault="00BF377C" w:rsidP="00BF377C">
      <w:pPr>
        <w:widowControl w:val="0"/>
        <w:ind w:firstLine="851"/>
        <w:jc w:val="both"/>
        <w:rPr>
          <w:snapToGrid w:val="0"/>
          <w:sz w:val="28"/>
          <w:lang w:val="uk-UA"/>
        </w:rPr>
      </w:pPr>
    </w:p>
    <w:p w:rsidR="00BF377C" w:rsidRDefault="00BF377C" w:rsidP="00BF37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BF377C" w:rsidRPr="00C14CA0" w:rsidRDefault="00BF377C" w:rsidP="00BF37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BF377C" w:rsidRPr="00482EC6" w:rsidRDefault="00BF377C" w:rsidP="00482E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 w:rsidRPr="00C14CA0">
        <w:rPr>
          <w:rFonts w:ascii="Times New Roman CYR" w:hAnsi="Times New Roman CYR"/>
          <w:b/>
          <w:sz w:val="28"/>
          <w:szCs w:val="28"/>
          <w:lang w:val="uk-UA"/>
        </w:rPr>
        <w:t xml:space="preserve">Міський голова </w:t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</w:t>
      </w:r>
      <w:r w:rsidRPr="00C14CA0">
        <w:rPr>
          <w:rFonts w:ascii="Times New Roman CYR" w:hAnsi="Times New Roman CYR"/>
          <w:b/>
          <w:sz w:val="28"/>
          <w:szCs w:val="28"/>
          <w:lang w:val="uk-UA"/>
        </w:rPr>
        <w:t>С.І. Шилін</w:t>
      </w:r>
      <w:bookmarkStart w:id="1" w:name="_GoBack"/>
      <w:bookmarkEnd w:id="1"/>
    </w:p>
    <w:sectPr w:rsidR="00BF377C" w:rsidRPr="00482EC6" w:rsidSect="00BF2C24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7C"/>
    <w:rsid w:val="000177FD"/>
    <w:rsid w:val="000707E6"/>
    <w:rsid w:val="00077ED7"/>
    <w:rsid w:val="0008497D"/>
    <w:rsid w:val="000B459B"/>
    <w:rsid w:val="00117AD3"/>
    <w:rsid w:val="00164DB1"/>
    <w:rsid w:val="0017008A"/>
    <w:rsid w:val="0017560E"/>
    <w:rsid w:val="001801E8"/>
    <w:rsid w:val="001C39FC"/>
    <w:rsid w:val="001E6984"/>
    <w:rsid w:val="00212D70"/>
    <w:rsid w:val="00216235"/>
    <w:rsid w:val="002834DD"/>
    <w:rsid w:val="00286060"/>
    <w:rsid w:val="002C554E"/>
    <w:rsid w:val="002D785B"/>
    <w:rsid w:val="00321EE6"/>
    <w:rsid w:val="00395984"/>
    <w:rsid w:val="003B4C7C"/>
    <w:rsid w:val="003D729A"/>
    <w:rsid w:val="00414BBA"/>
    <w:rsid w:val="00434120"/>
    <w:rsid w:val="00437D3F"/>
    <w:rsid w:val="00446ACD"/>
    <w:rsid w:val="00461548"/>
    <w:rsid w:val="00482EC6"/>
    <w:rsid w:val="00493B0A"/>
    <w:rsid w:val="004F2D1E"/>
    <w:rsid w:val="00506A79"/>
    <w:rsid w:val="00510F79"/>
    <w:rsid w:val="00524914"/>
    <w:rsid w:val="00543751"/>
    <w:rsid w:val="005B3173"/>
    <w:rsid w:val="00605C44"/>
    <w:rsid w:val="00613E5B"/>
    <w:rsid w:val="00661691"/>
    <w:rsid w:val="00685F92"/>
    <w:rsid w:val="006C52B6"/>
    <w:rsid w:val="006E3F47"/>
    <w:rsid w:val="00715EB9"/>
    <w:rsid w:val="00716572"/>
    <w:rsid w:val="00732F81"/>
    <w:rsid w:val="007425FD"/>
    <w:rsid w:val="007B2BC1"/>
    <w:rsid w:val="008022C6"/>
    <w:rsid w:val="00850203"/>
    <w:rsid w:val="008A56E8"/>
    <w:rsid w:val="009214FD"/>
    <w:rsid w:val="00983A0A"/>
    <w:rsid w:val="009E20E3"/>
    <w:rsid w:val="009E24AB"/>
    <w:rsid w:val="009F0520"/>
    <w:rsid w:val="00A01CE6"/>
    <w:rsid w:val="00AA6A9E"/>
    <w:rsid w:val="00B84863"/>
    <w:rsid w:val="00BB392A"/>
    <w:rsid w:val="00BF377C"/>
    <w:rsid w:val="00C42FAE"/>
    <w:rsid w:val="00CA29AB"/>
    <w:rsid w:val="00CB4D22"/>
    <w:rsid w:val="00CE0292"/>
    <w:rsid w:val="00D06C79"/>
    <w:rsid w:val="00D17681"/>
    <w:rsid w:val="00D22125"/>
    <w:rsid w:val="00D460F8"/>
    <w:rsid w:val="00D91FED"/>
    <w:rsid w:val="00D92C1D"/>
    <w:rsid w:val="00DF6BA8"/>
    <w:rsid w:val="00FA1622"/>
    <w:rsid w:val="00FC51A1"/>
    <w:rsid w:val="00FD4078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377C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BF37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4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377C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BF37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cp:lastModifiedBy>Елена Романюк</cp:lastModifiedBy>
  <cp:revision>16</cp:revision>
  <cp:lastPrinted>2017-06-12T06:35:00Z</cp:lastPrinted>
  <dcterms:created xsi:type="dcterms:W3CDTF">2017-06-07T08:56:00Z</dcterms:created>
  <dcterms:modified xsi:type="dcterms:W3CDTF">2017-06-13T08:43:00Z</dcterms:modified>
</cp:coreProperties>
</file>