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2A4" w:rsidRPr="0035463E" w:rsidRDefault="00BA62A4" w:rsidP="00BA62A4">
      <w:pPr>
        <w:tabs>
          <w:tab w:val="left" w:pos="611"/>
          <w:tab w:val="left" w:pos="4131"/>
          <w:tab w:val="left" w:pos="6111"/>
        </w:tabs>
        <w:spacing w:after="0" w:line="240" w:lineRule="auto"/>
        <w:ind w:left="93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546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Додаток </w:t>
      </w:r>
      <w:r w:rsidR="00FF1885" w:rsidRPr="003546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</w:t>
      </w:r>
    </w:p>
    <w:p w:rsidR="00FF1885" w:rsidRPr="0035463E" w:rsidRDefault="00FF1885" w:rsidP="00BA62A4">
      <w:pPr>
        <w:tabs>
          <w:tab w:val="left" w:pos="611"/>
          <w:tab w:val="left" w:pos="4131"/>
          <w:tab w:val="left" w:pos="6111"/>
        </w:tabs>
        <w:spacing w:after="0" w:line="240" w:lineRule="auto"/>
        <w:ind w:left="93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546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 Програми економічного і соціального розвитку</w:t>
      </w:r>
    </w:p>
    <w:p w:rsidR="00FF1885" w:rsidRPr="0035463E" w:rsidRDefault="00FF1885" w:rsidP="00BA62A4">
      <w:pPr>
        <w:tabs>
          <w:tab w:val="left" w:pos="611"/>
          <w:tab w:val="left" w:pos="4131"/>
          <w:tab w:val="left" w:pos="6111"/>
        </w:tabs>
        <w:spacing w:after="0" w:line="240" w:lineRule="auto"/>
        <w:ind w:left="93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546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 Лисичанськ на 2018 рік</w:t>
      </w:r>
    </w:p>
    <w:p w:rsidR="00BA62A4" w:rsidRPr="0035463E" w:rsidRDefault="00BA62A4" w:rsidP="00BA62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BA62A4" w:rsidRPr="0035463E" w:rsidRDefault="00BA62A4" w:rsidP="00BA62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5463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Перелік місцевих (цільових) програм, діючих на території м. Лисичанська, які передбачається виконувати у 201</w:t>
      </w:r>
      <w:r w:rsidR="00E20C7E" w:rsidRPr="0035463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8</w:t>
      </w:r>
      <w:r w:rsidRPr="0035463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році </w:t>
      </w:r>
    </w:p>
    <w:p w:rsidR="00BA62A4" w:rsidRPr="0035463E" w:rsidRDefault="00BA62A4" w:rsidP="00BA62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43"/>
        <w:gridCol w:w="4644"/>
        <w:gridCol w:w="1736"/>
        <w:gridCol w:w="2648"/>
      </w:tblGrid>
      <w:tr w:rsidR="0035463E" w:rsidRPr="0035463E" w:rsidTr="00FF1885">
        <w:trPr>
          <w:trHeight w:val="276"/>
          <w:tblHeader/>
        </w:trPr>
        <w:tc>
          <w:tcPr>
            <w:tcW w:w="290" w:type="pct"/>
            <w:vMerge w:val="restar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2432" w:type="pct"/>
            <w:vMerge w:val="restar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Назва місцевої (цільової) програми, коли та яким документом затверджена</w:t>
            </w:r>
          </w:p>
        </w:tc>
        <w:tc>
          <w:tcPr>
            <w:tcW w:w="889" w:type="pct"/>
            <w:vMerge w:val="restar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Строк виконання</w:t>
            </w:r>
          </w:p>
        </w:tc>
        <w:tc>
          <w:tcPr>
            <w:tcW w:w="1389" w:type="pct"/>
            <w:vMerge w:val="restar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Відповідальний виконавець</w:t>
            </w:r>
          </w:p>
        </w:tc>
      </w:tr>
      <w:tr w:rsidR="0035463E" w:rsidRPr="0035463E" w:rsidTr="00FF1885">
        <w:trPr>
          <w:trHeight w:val="276"/>
          <w:tblHeader/>
        </w:trPr>
        <w:tc>
          <w:tcPr>
            <w:tcW w:w="290" w:type="pct"/>
            <w:vMerge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432" w:type="pct"/>
            <w:vMerge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889" w:type="pct"/>
            <w:vMerge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89" w:type="pct"/>
            <w:vMerge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35463E" w:rsidRPr="0035463E" w:rsidTr="00FF1885">
        <w:trPr>
          <w:trHeight w:val="276"/>
          <w:tblHeader/>
        </w:trPr>
        <w:tc>
          <w:tcPr>
            <w:tcW w:w="290" w:type="pct"/>
            <w:vMerge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432" w:type="pct"/>
            <w:vMerge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889" w:type="pct"/>
            <w:vMerge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89" w:type="pct"/>
            <w:vMerge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35463E" w:rsidRPr="0035463E" w:rsidTr="00FF1885">
        <w:trPr>
          <w:trHeight w:val="276"/>
          <w:tblHeader/>
        </w:trPr>
        <w:tc>
          <w:tcPr>
            <w:tcW w:w="290" w:type="pct"/>
            <w:vMerge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432" w:type="pct"/>
            <w:vMerge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889" w:type="pct"/>
            <w:vMerge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389" w:type="pct"/>
            <w:vMerge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35463E" w:rsidRPr="0035463E" w:rsidTr="00FF1885">
        <w:trPr>
          <w:trHeight w:val="20"/>
        </w:trPr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:rsidR="002F1C2B" w:rsidRPr="0035463E" w:rsidRDefault="00104E7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Освіта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Програма розвитку системи освіти м. Лисичанська на 2016-2020 роки. Затверджена Рішенням сесії № 8/107 від 24.03.2016 р.</w:t>
            </w:r>
          </w:p>
        </w:tc>
        <w:tc>
          <w:tcPr>
            <w:tcW w:w="8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2016-2020 рр.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відділ освіти</w:t>
            </w:r>
          </w:p>
        </w:tc>
      </w:tr>
      <w:tr w:rsidR="0035463E" w:rsidRPr="0035463E" w:rsidTr="00FF1885">
        <w:trPr>
          <w:trHeight w:val="20"/>
        </w:trPr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:rsidR="00104E74" w:rsidRPr="0035463E" w:rsidRDefault="00104E7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Соціальний захист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Міська цільова програма соціального захисту громадян, які постраждали внаслідок Чорнобильської катастрофи на 2016 – 2018 роки, затверджена рішенням міської ради від 22.02.2016 № 7/87.</w:t>
            </w:r>
          </w:p>
        </w:tc>
        <w:tc>
          <w:tcPr>
            <w:tcW w:w="8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2016-2018 рр</w:t>
            </w:r>
            <w:r w:rsidR="00417EE2"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праці та соціального захисту населення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Комплексна міська програма соціального захисту і реабілітації осіб з обмеженими фізичними можливостями на 2016-2018 роки, затверджена рішенням міської ради від</w:t>
            </w:r>
            <w:r w:rsidR="002F1C2B"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24.03.2016 № 8/112</w:t>
            </w:r>
          </w:p>
        </w:tc>
        <w:tc>
          <w:tcPr>
            <w:tcW w:w="8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2016-2018 рр</w:t>
            </w:r>
            <w:r w:rsidR="00417EE2"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праці та соціального захисту населення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Комплексна міська програми соціального захисту населення </w:t>
            </w:r>
            <w:proofErr w:type="spellStart"/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м.м</w:t>
            </w:r>
            <w:proofErr w:type="spellEnd"/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. Лисичанська, </w:t>
            </w:r>
            <w:proofErr w:type="spellStart"/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Новодружеська</w:t>
            </w:r>
            <w:proofErr w:type="spellEnd"/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Привілля на 2017-2019 роки , затверджена рішення міської ради від 27.02.17 №23/338</w:t>
            </w:r>
          </w:p>
        </w:tc>
        <w:tc>
          <w:tcPr>
            <w:tcW w:w="8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2017-2019 рр</w:t>
            </w:r>
            <w:r w:rsidR="00417EE2"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праці та соціального захисту населення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Комплексна міська програма соціальної підтримки учасників антитерористичної операції та членів їх сімей на 2017-2019 роки, затверджена рішенням міської ради від 30.03.2017 № 24/376</w:t>
            </w:r>
          </w:p>
        </w:tc>
        <w:tc>
          <w:tcPr>
            <w:tcW w:w="8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2017-2019 рр</w:t>
            </w:r>
            <w:r w:rsidR="00417EE2"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праці та соціального захисту населення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016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Програма зайнятості населення м.</w:t>
            </w:r>
            <w:r w:rsidR="00016FEE"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Лисичанська на 2018-2020 роки.</w:t>
            </w:r>
          </w:p>
        </w:tc>
        <w:tc>
          <w:tcPr>
            <w:tcW w:w="8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2018-2020 рр.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праці та соціального захисту населення</w:t>
            </w:r>
          </w:p>
        </w:tc>
      </w:tr>
      <w:tr w:rsidR="0035463E" w:rsidRPr="0035463E" w:rsidTr="00FF1885">
        <w:trPr>
          <w:trHeight w:val="20"/>
        </w:trPr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:rsidR="002F1C2B" w:rsidRPr="0035463E" w:rsidRDefault="002F1C2B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Культура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Міська Програма «Мистецька освіта Луганщини на 2017 – 2019 роки», затверджена рішенням сесії Лисичанської міської ради від 27.07.2017 р.</w:t>
            </w:r>
            <w:r w:rsidR="002F1C2B"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 35/462</w:t>
            </w:r>
          </w:p>
        </w:tc>
        <w:tc>
          <w:tcPr>
            <w:tcW w:w="8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2017</w:t>
            </w:r>
            <w:r w:rsidR="00417EE2"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2019 </w:t>
            </w:r>
            <w:proofErr w:type="spellStart"/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рp</w:t>
            </w:r>
            <w:proofErr w:type="spellEnd"/>
            <w:r w:rsidR="00417EE2"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Відділ культури Лисичанської міської ради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Програма з підготовки та проведення загальноміських культурно-мистецьких заходів на 2018 рік, затверджена рішенням сесії Лисичанської міської ради від 30.11.2017р.</w:t>
            </w: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br w:type="page"/>
              <w:t xml:space="preserve"> № 39/541</w:t>
            </w:r>
          </w:p>
        </w:tc>
        <w:tc>
          <w:tcPr>
            <w:tcW w:w="8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 р.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Відділ культури Лисичанської міської ради</w:t>
            </w:r>
          </w:p>
        </w:tc>
      </w:tr>
      <w:tr w:rsidR="0035463E" w:rsidRPr="0035463E" w:rsidTr="00FF1885">
        <w:trPr>
          <w:trHeight w:val="20"/>
        </w:trPr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:rsidR="002F1C2B" w:rsidRPr="0035463E" w:rsidRDefault="002F1C2B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Охорона здоров’я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Міська цільова, соціальна програма проти </w:t>
            </w: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дії ВІЛ/</w:t>
            </w:r>
            <w:proofErr w:type="spellStart"/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СНІДу</w:t>
            </w:r>
            <w:proofErr w:type="spellEnd"/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 м.</w:t>
            </w:r>
            <w:r w:rsidR="00FF1885" w:rsidRPr="00354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Лисичанську на 2017-2018 роки.</w:t>
            </w:r>
            <w:r w:rsidR="002F1C2B"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Рішення сесії № 28/419 від 25.05.2017 року.</w:t>
            </w:r>
          </w:p>
        </w:tc>
        <w:tc>
          <w:tcPr>
            <w:tcW w:w="8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2017- 2018 рр.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КУ " Територіальне </w:t>
            </w: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медичне об`єднання м. Лисичанськ"</w:t>
            </w:r>
          </w:p>
        </w:tc>
      </w:tr>
      <w:tr w:rsidR="0035463E" w:rsidRPr="0035463E" w:rsidTr="00FF1885">
        <w:trPr>
          <w:trHeight w:val="20"/>
        </w:trPr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:rsidR="002F1C2B" w:rsidRPr="0035463E" w:rsidRDefault="002F1C2B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>Житлово-комунальне господарство та благоустрій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Програма благоустрою та економічного розвитку житлово-комунального господарства м. Лисичанська на 2018 рік . Рішення сесії № 40/568 від 21.12.2017.</w:t>
            </w:r>
          </w:p>
        </w:tc>
        <w:tc>
          <w:tcPr>
            <w:tcW w:w="8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 р.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з виконання політики Лисичанської міської ради в галузі ЖКГ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Програма по роботі з головами будинкових територій. Рішення міської ради від 21.12.2017 № 40/569.</w:t>
            </w:r>
          </w:p>
        </w:tc>
        <w:tc>
          <w:tcPr>
            <w:tcW w:w="8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 р.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з виконання політики Лисичанської міської ради в галузі ЖКГ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Програма регулювання чисельності безпритульних тварин на території м. Лисичанська на 2017 – 2020 роки, затверджена рішенням Лисичанської міської ради від 25.05.2017 № 28/418</w:t>
            </w:r>
          </w:p>
        </w:tc>
        <w:tc>
          <w:tcPr>
            <w:tcW w:w="8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2017-2020</w:t>
            </w:r>
            <w:r w:rsidR="00417EE2"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рр.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  <w:hideMark/>
          </w:tcPr>
          <w:p w:rsidR="000C3514" w:rsidRPr="0035463E" w:rsidRDefault="000C3514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з виконання політики Лисичанської міської ради в галузі ЖКГ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vAlign w:val="center"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2432" w:type="pct"/>
            <w:shd w:val="clear" w:color="auto" w:fill="FFFFFF" w:themeFill="background1"/>
            <w:vAlign w:val="center"/>
          </w:tcPr>
          <w:p w:rsidR="001A24FE" w:rsidRPr="0035463E" w:rsidRDefault="001A24FE" w:rsidP="00FF18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46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Програми відшкодування частини кредитів, отриманих ОСББ та громадянами на впровадження заходів енергозбереження, реконструкції і модернізації житлових будинків у м. Лисичанськ на 2018 - 2019 роки, (проект рішення </w:t>
            </w:r>
            <w:r w:rsidR="00FF1885" w:rsidRPr="003546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підготовлено</w:t>
            </w:r>
            <w:r w:rsidRPr="003546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розгляд чергової сесії міської ради)</w:t>
            </w:r>
          </w:p>
        </w:tc>
        <w:tc>
          <w:tcPr>
            <w:tcW w:w="889" w:type="pct"/>
            <w:shd w:val="clear" w:color="auto" w:fill="FFFFFF" w:themeFill="background1"/>
            <w:vAlign w:val="center"/>
          </w:tcPr>
          <w:p w:rsidR="001A24FE" w:rsidRPr="0035463E" w:rsidRDefault="001A24FE" w:rsidP="00FF18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46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2018-2019</w:t>
            </w:r>
          </w:p>
        </w:tc>
        <w:tc>
          <w:tcPr>
            <w:tcW w:w="1389" w:type="pct"/>
            <w:shd w:val="clear" w:color="auto" w:fill="FFFFFF" w:themeFill="background1"/>
            <w:vAlign w:val="center"/>
          </w:tcPr>
          <w:p w:rsidR="001A24FE" w:rsidRPr="0035463E" w:rsidRDefault="001A24FE" w:rsidP="00FF18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46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з виконання політики Лисичанської міської ради в галузі ЖКГ</w:t>
            </w:r>
          </w:p>
        </w:tc>
      </w:tr>
      <w:tr w:rsidR="0035463E" w:rsidRPr="0035463E" w:rsidTr="00FF1885">
        <w:trPr>
          <w:trHeight w:val="20"/>
        </w:trPr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Управління комунальною власністю та розвиток земельних відносин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FF1885"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Програма розвитку земельних відносин у м. Лисичанську на 2018-2020 роки (планується затвердити у 1-му кварталі 2018 року)</w:t>
            </w:r>
          </w:p>
        </w:tc>
        <w:tc>
          <w:tcPr>
            <w:tcW w:w="889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 р.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власності Лисичанської міської ради</w:t>
            </w:r>
          </w:p>
        </w:tc>
      </w:tr>
      <w:tr w:rsidR="0035463E" w:rsidRPr="0035463E" w:rsidTr="00FF1885">
        <w:trPr>
          <w:trHeight w:val="20"/>
        </w:trPr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Соціальний захист дітей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noWrap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FF1885"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Міська програма соціального захисту дітей на 2017-2021 роки. Затверджена рішенням двадцять третьої сесії шостого скликання Лисичанської міської ради від 27.02.2017р. № 23/351</w:t>
            </w:r>
          </w:p>
        </w:tc>
        <w:tc>
          <w:tcPr>
            <w:tcW w:w="889" w:type="pct"/>
            <w:shd w:val="clear" w:color="auto" w:fill="FFFFFF" w:themeFill="background1"/>
            <w:noWrap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2017-2021 рр.</w:t>
            </w:r>
          </w:p>
        </w:tc>
        <w:tc>
          <w:tcPr>
            <w:tcW w:w="1389" w:type="pct"/>
            <w:shd w:val="clear" w:color="auto" w:fill="FFFFFF" w:themeFill="background1"/>
            <w:noWrap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</w:t>
            </w:r>
          </w:p>
        </w:tc>
      </w:tr>
      <w:tr w:rsidR="0035463E" w:rsidRPr="0035463E" w:rsidTr="00FF1885">
        <w:trPr>
          <w:trHeight w:val="20"/>
        </w:trPr>
        <w:tc>
          <w:tcPr>
            <w:tcW w:w="5000" w:type="pct"/>
            <w:gridSpan w:val="4"/>
            <w:shd w:val="clear" w:color="auto" w:fill="FFFFFF" w:themeFill="background1"/>
            <w:noWrap/>
            <w:vAlign w:val="center"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Молодіжна політика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FF1885"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Міська програма розвитку фізичної культури та спорту на 2017-2021 роки. Рішення міської ради від 27.02.2017 № 23/348</w:t>
            </w:r>
          </w:p>
        </w:tc>
        <w:tc>
          <w:tcPr>
            <w:tcW w:w="889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2017-2021 рр.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Відділ у справах сім'ї, молоді та спорту Лисичанської міської ради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FF1885"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Міська програма реалізації державної молодіжної політики на території міста Лисичанськ на 2016-2020 роки. Рішення міської ради від 28.01.2011р. № 6/73 Зміни від 26.06.2014р. № 69/1135</w:t>
            </w:r>
          </w:p>
        </w:tc>
        <w:tc>
          <w:tcPr>
            <w:tcW w:w="889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2016-2020 рр.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Відділ у справах сім'ї, молоді та спорту Лисичанської міської ради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1A24FE" w:rsidRPr="0035463E" w:rsidRDefault="00FF1885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1A24FE" w:rsidRPr="0035463E" w:rsidRDefault="00BE6293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Програма оздоровлення та відпочинку дітей міст Лисичанськ, </w:t>
            </w:r>
            <w:proofErr w:type="spellStart"/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Новодружеськ</w:t>
            </w:r>
            <w:proofErr w:type="spellEnd"/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Привілля на 2017 – 2021роки. </w:t>
            </w:r>
            <w:r w:rsidR="001A24FE"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Рішення сесії міської ради від 24.11.2016 № 18/281</w:t>
            </w:r>
          </w:p>
        </w:tc>
        <w:tc>
          <w:tcPr>
            <w:tcW w:w="889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2017-2021 рр.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Відділ у справах сім'ї, молоді та спорту </w:t>
            </w: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Лисичанської міської ради</w:t>
            </w:r>
          </w:p>
        </w:tc>
      </w:tr>
      <w:tr w:rsidR="0035463E" w:rsidRPr="0035463E" w:rsidTr="00FF1885">
        <w:trPr>
          <w:trHeight w:val="20"/>
        </w:trPr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>Здійснення повноважень місцевого самоврядування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FF1885"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Програма загальноміських заходів</w:t>
            </w:r>
            <w:r w:rsidR="00FF1885"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головами вуличних комітетів та Почесними громадянами м. Лисичанська на 2018 рік. (Рішення №38/518 від 27.10.2017р.)</w:t>
            </w:r>
          </w:p>
        </w:tc>
        <w:tc>
          <w:tcPr>
            <w:tcW w:w="889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 р.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Лисичанська міська рада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1A24FE" w:rsidRPr="0035463E" w:rsidRDefault="00FF1885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Програма із підготовки та проведення загальноміських заходів на 2018 рік </w:t>
            </w: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br/>
              <w:t>(Рішення № 38/517 від 27.10.2017 р.)</w:t>
            </w:r>
          </w:p>
        </w:tc>
        <w:tc>
          <w:tcPr>
            <w:tcW w:w="889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 р.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Лисичанська міська рада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1A24FE" w:rsidRPr="0035463E" w:rsidRDefault="00FF1885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Комплексна програма підготовки і проведення призову громадян України на строкову військову службу у 2018 році.</w:t>
            </w:r>
            <w:r w:rsidR="00FF1885"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(Рішення №39/544 від 30.11.2017р.)</w:t>
            </w:r>
          </w:p>
        </w:tc>
        <w:tc>
          <w:tcPr>
            <w:tcW w:w="889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 р.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Лисичанська міська рада</w:t>
            </w:r>
          </w:p>
        </w:tc>
      </w:tr>
      <w:tr w:rsidR="0035463E" w:rsidRPr="0035463E" w:rsidTr="00FF1885">
        <w:trPr>
          <w:trHeight w:val="20"/>
        </w:trPr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Забезпечення охорони порядку та запобігання надзвичайним ситуаціям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noWrap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FF1885"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432" w:type="pct"/>
            <w:shd w:val="clear" w:color="auto" w:fill="FFFFFF" w:themeFill="background1"/>
            <w:vAlign w:val="center"/>
          </w:tcPr>
          <w:p w:rsidR="001A24FE" w:rsidRPr="0035463E" w:rsidRDefault="001A24FE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Міська програми профілактики злочинності на 2018-2020 роки.</w:t>
            </w:r>
          </w:p>
          <w:p w:rsidR="001A24FE" w:rsidRPr="0035463E" w:rsidRDefault="001A24FE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(Рішення сесії від 21.12.2017 № 40/566_</w:t>
            </w:r>
          </w:p>
        </w:tc>
        <w:tc>
          <w:tcPr>
            <w:tcW w:w="889" w:type="pct"/>
            <w:shd w:val="clear" w:color="auto" w:fill="FFFFFF" w:themeFill="background1"/>
            <w:vAlign w:val="center"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2018-2020 рр.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Лисичанська міська рада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noWrap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FF1885"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Міська програма забезпечення пожежної безпеки на 2018-2020 роки.</w:t>
            </w:r>
            <w:r w:rsidR="00FF1885"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(Рішення 40/566 від 21.12.2017 р.)</w:t>
            </w:r>
          </w:p>
        </w:tc>
        <w:tc>
          <w:tcPr>
            <w:tcW w:w="889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2018-2020 рр.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Лисичанська міська рада</w:t>
            </w:r>
          </w:p>
        </w:tc>
      </w:tr>
      <w:tr w:rsidR="0035463E" w:rsidRPr="0035463E" w:rsidTr="00FF1885">
        <w:trPr>
          <w:trHeight w:val="20"/>
        </w:trPr>
        <w:tc>
          <w:tcPr>
            <w:tcW w:w="5000" w:type="pct"/>
            <w:gridSpan w:val="4"/>
            <w:shd w:val="clear" w:color="auto" w:fill="FFFFFF" w:themeFill="background1"/>
            <w:noWrap/>
            <w:vAlign w:val="center"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Охорона природнього навколишнього середовища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noWrap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FF1885"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Програма </w:t>
            </w:r>
            <w:r w:rsidR="00FF1885"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природоохоронних</w:t>
            </w: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заходів місцевого значення на 2018 рік</w:t>
            </w:r>
          </w:p>
        </w:tc>
        <w:tc>
          <w:tcPr>
            <w:tcW w:w="889" w:type="pct"/>
            <w:shd w:val="clear" w:color="auto" w:fill="FFFFFF" w:themeFill="background1"/>
            <w:noWrap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 р.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економіки Лисичанської міської ради</w:t>
            </w:r>
          </w:p>
        </w:tc>
      </w:tr>
      <w:tr w:rsidR="0035463E" w:rsidRPr="0035463E" w:rsidTr="00FF1885">
        <w:trPr>
          <w:trHeight w:val="20"/>
        </w:trPr>
        <w:tc>
          <w:tcPr>
            <w:tcW w:w="5000" w:type="pct"/>
            <w:gridSpan w:val="4"/>
            <w:shd w:val="clear" w:color="auto" w:fill="FFFFFF" w:themeFill="background1"/>
            <w:noWrap/>
            <w:vAlign w:val="center"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Розвиток підприємницької діяльності</w:t>
            </w:r>
          </w:p>
        </w:tc>
      </w:tr>
      <w:tr w:rsidR="0035463E" w:rsidRPr="0035463E" w:rsidTr="00FF1885">
        <w:trPr>
          <w:trHeight w:val="20"/>
        </w:trPr>
        <w:tc>
          <w:tcPr>
            <w:tcW w:w="290" w:type="pct"/>
            <w:shd w:val="clear" w:color="auto" w:fill="FFFFFF" w:themeFill="background1"/>
            <w:noWrap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FF1885"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432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Програма сприяння розвитку та підтримки малого і середнього підприємництва в м. Лисичанську на 2018 -2020 роки</w:t>
            </w:r>
          </w:p>
        </w:tc>
        <w:tc>
          <w:tcPr>
            <w:tcW w:w="889" w:type="pct"/>
            <w:shd w:val="clear" w:color="auto" w:fill="FFFFFF" w:themeFill="background1"/>
            <w:noWrap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2018 -</w:t>
            </w:r>
            <w:r w:rsidR="00FF1885"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2020 рр.</w:t>
            </w:r>
          </w:p>
        </w:tc>
        <w:tc>
          <w:tcPr>
            <w:tcW w:w="1389" w:type="pct"/>
            <w:shd w:val="clear" w:color="auto" w:fill="FFFFFF" w:themeFill="background1"/>
            <w:vAlign w:val="center"/>
            <w:hideMark/>
          </w:tcPr>
          <w:p w:rsidR="001A24FE" w:rsidRPr="0035463E" w:rsidRDefault="001A24FE" w:rsidP="00FF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546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економіки Лисичанської міської ради</w:t>
            </w:r>
          </w:p>
        </w:tc>
      </w:tr>
    </w:tbl>
    <w:p w:rsidR="00E20C7E" w:rsidRPr="006A48CD" w:rsidRDefault="00E20C7E" w:rsidP="006A48CD">
      <w:pPr>
        <w:tabs>
          <w:tab w:val="left" w:pos="723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48CD" w:rsidRPr="006A48CD" w:rsidRDefault="006A48CD" w:rsidP="006A48CD">
      <w:pPr>
        <w:tabs>
          <w:tab w:val="left" w:pos="723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A48CD">
        <w:rPr>
          <w:rFonts w:ascii="Times New Roman" w:hAnsi="Times New Roman" w:cs="Times New Roman"/>
          <w:b/>
          <w:sz w:val="24"/>
          <w:szCs w:val="24"/>
          <w:lang w:val="uk-UA"/>
        </w:rPr>
        <w:t>Перший заступник міського голови</w:t>
      </w:r>
      <w:r w:rsidRPr="006A48CD"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А.Л. </w:t>
      </w:r>
      <w:proofErr w:type="spellStart"/>
      <w:r w:rsidRPr="006A48CD">
        <w:rPr>
          <w:rFonts w:ascii="Times New Roman" w:hAnsi="Times New Roman" w:cs="Times New Roman"/>
          <w:b/>
          <w:sz w:val="24"/>
          <w:szCs w:val="24"/>
          <w:lang w:val="uk-UA"/>
        </w:rPr>
        <w:t>Шальнєв</w:t>
      </w:r>
      <w:proofErr w:type="spellEnd"/>
    </w:p>
    <w:p w:rsidR="006A48CD" w:rsidRPr="006A48CD" w:rsidRDefault="006A48CD" w:rsidP="006A48CD">
      <w:pPr>
        <w:tabs>
          <w:tab w:val="left" w:pos="723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A48CD" w:rsidRPr="006A48CD" w:rsidRDefault="006A48CD" w:rsidP="006A48CD">
      <w:pPr>
        <w:tabs>
          <w:tab w:val="left" w:pos="723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A48CD">
        <w:rPr>
          <w:rFonts w:ascii="Times New Roman" w:hAnsi="Times New Roman" w:cs="Times New Roman"/>
          <w:b/>
          <w:sz w:val="24"/>
          <w:szCs w:val="24"/>
          <w:lang w:val="uk-UA"/>
        </w:rPr>
        <w:t>Начальник управління економіки</w:t>
      </w:r>
      <w:r w:rsidRPr="006A48CD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bookmarkStart w:id="0" w:name="_GoBack"/>
      <w:bookmarkEnd w:id="0"/>
      <w:r w:rsidRPr="006A48CD">
        <w:rPr>
          <w:rFonts w:ascii="Times New Roman" w:hAnsi="Times New Roman" w:cs="Times New Roman"/>
          <w:b/>
          <w:sz w:val="24"/>
          <w:szCs w:val="24"/>
          <w:lang w:val="uk-UA"/>
        </w:rPr>
        <w:t>О.М. Некрасов</w:t>
      </w:r>
    </w:p>
    <w:sectPr w:rsidR="006A48CD" w:rsidRPr="006A48CD" w:rsidSect="00FF1885">
      <w:headerReference w:type="default" r:id="rId7"/>
      <w:pgSz w:w="11906" w:h="16838"/>
      <w:pgMar w:top="1134" w:right="850" w:bottom="1134" w:left="1701" w:header="340" w:footer="340" w:gutter="0"/>
      <w:pgNumType w:start="1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935" w:rsidRDefault="00256935" w:rsidP="00BA62A4">
      <w:pPr>
        <w:spacing w:after="0" w:line="240" w:lineRule="auto"/>
      </w:pPr>
      <w:r>
        <w:separator/>
      </w:r>
    </w:p>
  </w:endnote>
  <w:endnote w:type="continuationSeparator" w:id="0">
    <w:p w:rsidR="00256935" w:rsidRDefault="00256935" w:rsidP="00BA6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935" w:rsidRDefault="00256935" w:rsidP="00BA62A4">
      <w:pPr>
        <w:spacing w:after="0" w:line="240" w:lineRule="auto"/>
      </w:pPr>
      <w:r>
        <w:separator/>
      </w:r>
    </w:p>
  </w:footnote>
  <w:footnote w:type="continuationSeparator" w:id="0">
    <w:p w:rsidR="00256935" w:rsidRDefault="00256935" w:rsidP="00BA6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2A4" w:rsidRPr="00FF1885" w:rsidRDefault="00BA62A4" w:rsidP="00BA62A4">
    <w:pPr>
      <w:pStyle w:val="a3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2A4"/>
    <w:rsid w:val="00016FEE"/>
    <w:rsid w:val="00020561"/>
    <w:rsid w:val="00027055"/>
    <w:rsid w:val="000C3514"/>
    <w:rsid w:val="00104E74"/>
    <w:rsid w:val="0016692E"/>
    <w:rsid w:val="00175570"/>
    <w:rsid w:val="001A24FE"/>
    <w:rsid w:val="00256935"/>
    <w:rsid w:val="002F1C2B"/>
    <w:rsid w:val="0035463E"/>
    <w:rsid w:val="003E2237"/>
    <w:rsid w:val="00406B7F"/>
    <w:rsid w:val="00417EE2"/>
    <w:rsid w:val="006A48CD"/>
    <w:rsid w:val="009E200A"/>
    <w:rsid w:val="00B86D61"/>
    <w:rsid w:val="00BA62A4"/>
    <w:rsid w:val="00BE6293"/>
    <w:rsid w:val="00E20C7E"/>
    <w:rsid w:val="00EC7911"/>
    <w:rsid w:val="00FF1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62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62A4"/>
  </w:style>
  <w:style w:type="paragraph" w:styleId="a5">
    <w:name w:val="footer"/>
    <w:basedOn w:val="a"/>
    <w:link w:val="a6"/>
    <w:uiPriority w:val="99"/>
    <w:unhideWhenUsed/>
    <w:rsid w:val="00BA62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62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62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62A4"/>
  </w:style>
  <w:style w:type="paragraph" w:styleId="a5">
    <w:name w:val="footer"/>
    <w:basedOn w:val="a"/>
    <w:link w:val="a6"/>
    <w:uiPriority w:val="99"/>
    <w:unhideWhenUsed/>
    <w:rsid w:val="00BA62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62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3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892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Компик</dc:creator>
  <cp:lastModifiedBy>Компик</cp:lastModifiedBy>
  <cp:revision>14</cp:revision>
  <dcterms:created xsi:type="dcterms:W3CDTF">2017-04-21T08:10:00Z</dcterms:created>
  <dcterms:modified xsi:type="dcterms:W3CDTF">2018-03-19T12:47:00Z</dcterms:modified>
</cp:coreProperties>
</file>