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88" w:rsidRDefault="00D73F88" w:rsidP="00D73F88">
      <w:pPr>
        <w:tabs>
          <w:tab w:val="left" w:pos="3150"/>
        </w:tabs>
        <w:ind w:right="-284"/>
        <w:jc w:val="center"/>
        <w:rPr>
          <w:rStyle w:val="longtext"/>
          <w:b/>
          <w:color w:val="000000"/>
          <w:sz w:val="28"/>
          <w:szCs w:val="28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-37.55pt;width:53.15pt;height:63pt;z-index:251658240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587799167" r:id="rId6"/>
        </w:pict>
      </w:r>
    </w:p>
    <w:p w:rsidR="00D73F88" w:rsidRDefault="00D73F88" w:rsidP="00D73F88">
      <w:pPr>
        <w:tabs>
          <w:tab w:val="left" w:pos="3150"/>
        </w:tabs>
        <w:ind w:right="-284"/>
        <w:jc w:val="center"/>
        <w:rPr>
          <w:rStyle w:val="longtext"/>
          <w:b/>
          <w:color w:val="000000"/>
          <w:sz w:val="16"/>
          <w:szCs w:val="16"/>
          <w:shd w:val="clear" w:color="auto" w:fill="FFFFFF"/>
        </w:rPr>
      </w:pPr>
    </w:p>
    <w:p w:rsidR="00D73F88" w:rsidRDefault="00D73F88" w:rsidP="00D73F88">
      <w:pPr>
        <w:tabs>
          <w:tab w:val="left" w:pos="3150"/>
        </w:tabs>
        <w:ind w:right="-284"/>
        <w:jc w:val="center"/>
        <w:rPr>
          <w:sz w:val="28"/>
          <w:szCs w:val="28"/>
          <w:lang w:val="uk-UA"/>
        </w:rPr>
      </w:pPr>
      <w:r>
        <w:rPr>
          <w:rStyle w:val="longtext"/>
          <w:b/>
          <w:color w:val="000000"/>
          <w:sz w:val="28"/>
          <w:szCs w:val="28"/>
          <w:shd w:val="clear" w:color="auto" w:fill="FFFFFF"/>
        </w:rPr>
        <w:t xml:space="preserve">ЛИСИЧАНСЬКА  МІСЬКА РАДА </w:t>
      </w:r>
      <w:r>
        <w:rPr>
          <w:b/>
          <w:color w:val="000000"/>
          <w:sz w:val="28"/>
          <w:szCs w:val="28"/>
          <w:shd w:val="clear" w:color="auto" w:fill="FFFFFF"/>
        </w:rPr>
        <w:br/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СЬОМОГО СКЛИКАННЯ</w:t>
      </w:r>
    </w:p>
    <w:p w:rsidR="00D73F88" w:rsidRDefault="00D73F88" w:rsidP="00D73F88">
      <w:pPr>
        <w:tabs>
          <w:tab w:val="left" w:pos="3150"/>
        </w:tabs>
        <w:ind w:right="-284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longtext"/>
          <w:b/>
          <w:color w:val="000000"/>
          <w:sz w:val="28"/>
          <w:szCs w:val="28"/>
          <w:shd w:val="clear" w:color="auto" w:fill="FFFFFF"/>
          <w:lang w:val="uk-UA"/>
        </w:rPr>
        <w:t>СОРОК  П</w:t>
      </w:r>
      <w:r>
        <w:rPr>
          <w:rStyle w:val="longtext"/>
          <w:b/>
          <w:color w:val="000000"/>
          <w:sz w:val="28"/>
          <w:szCs w:val="28"/>
          <w:shd w:val="clear" w:color="auto" w:fill="FFFFFF"/>
        </w:rPr>
        <w:t>’</w:t>
      </w:r>
      <w:r>
        <w:rPr>
          <w:rStyle w:val="longtext"/>
          <w:b/>
          <w:color w:val="000000"/>
          <w:sz w:val="28"/>
          <w:szCs w:val="28"/>
          <w:shd w:val="clear" w:color="auto" w:fill="FFFFFF"/>
          <w:lang w:val="uk-UA"/>
        </w:rPr>
        <w:t xml:space="preserve">ЯТА  СЕСІЯ  </w:t>
      </w:r>
      <w:r>
        <w:rPr>
          <w:b/>
          <w:color w:val="000000"/>
          <w:sz w:val="28"/>
          <w:szCs w:val="28"/>
          <w:shd w:val="clear" w:color="auto" w:fill="FFFFFF"/>
        </w:rPr>
        <w:br/>
      </w:r>
    </w:p>
    <w:p w:rsidR="00D73F88" w:rsidRDefault="00D73F88" w:rsidP="00D73F88">
      <w:pPr>
        <w:tabs>
          <w:tab w:val="left" w:pos="3150"/>
        </w:tabs>
        <w:ind w:right="-284"/>
        <w:jc w:val="center"/>
        <w:rPr>
          <w:rStyle w:val="longtext"/>
          <w:lang w:val="uk-UA"/>
        </w:rPr>
      </w:pPr>
      <w:r>
        <w:rPr>
          <w:rStyle w:val="longtext"/>
          <w:b/>
          <w:color w:val="000000"/>
          <w:sz w:val="28"/>
          <w:szCs w:val="28"/>
          <w:lang w:val="uk-UA"/>
        </w:rPr>
        <w:t>РІШЕННЯ</w:t>
      </w:r>
    </w:p>
    <w:p w:rsidR="00D73F88" w:rsidRDefault="00D73F88" w:rsidP="00D73F88">
      <w:pPr>
        <w:tabs>
          <w:tab w:val="left" w:pos="3150"/>
        </w:tabs>
        <w:ind w:right="-284"/>
        <w:jc w:val="center"/>
        <w:rPr>
          <w:rStyle w:val="longtext"/>
          <w:b/>
          <w:color w:val="000000"/>
          <w:sz w:val="28"/>
          <w:szCs w:val="28"/>
        </w:rPr>
      </w:pPr>
    </w:p>
    <w:p w:rsidR="00D73F88" w:rsidRPr="00D73F88" w:rsidRDefault="00D73F88" w:rsidP="00D73F88">
      <w:pPr>
        <w:rPr>
          <w:lang w:val="en-US"/>
        </w:rPr>
      </w:pPr>
      <w:r>
        <w:rPr>
          <w:color w:val="000000"/>
          <w:sz w:val="28"/>
          <w:szCs w:val="28"/>
        </w:rPr>
        <w:t>10.05.</w:t>
      </w:r>
      <w:r>
        <w:rPr>
          <w:color w:val="000000"/>
          <w:sz w:val="28"/>
          <w:szCs w:val="28"/>
          <w:lang w:val="uk-UA"/>
        </w:rPr>
        <w:t>2018 р.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м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Лисичанс</w:t>
      </w:r>
      <w:proofErr w:type="spellEnd"/>
      <w:r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</w:rPr>
        <w:t xml:space="preserve">к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№ 45/6</w:t>
      </w:r>
      <w:r w:rsidRPr="00D73F8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  <w:lang w:val="en-US"/>
        </w:rPr>
        <w:t>1</w:t>
      </w:r>
    </w:p>
    <w:p w:rsidR="00D73F88" w:rsidRPr="00D73F88" w:rsidRDefault="00D73F88" w:rsidP="00D73F88">
      <w:pPr>
        <w:rPr>
          <w:sz w:val="26"/>
          <w:szCs w:val="26"/>
        </w:rPr>
      </w:pPr>
    </w:p>
    <w:p w:rsidR="00D73F88" w:rsidRPr="00D73F88" w:rsidRDefault="00D73F88" w:rsidP="00D73F88">
      <w:pPr>
        <w:rPr>
          <w:sz w:val="26"/>
          <w:szCs w:val="26"/>
        </w:rPr>
      </w:pPr>
    </w:p>
    <w:p w:rsidR="00D73F88" w:rsidRPr="00D73F88" w:rsidRDefault="00D73F88" w:rsidP="00D73F88">
      <w:pPr>
        <w:jc w:val="both"/>
        <w:rPr>
          <w:b/>
          <w:sz w:val="26"/>
          <w:szCs w:val="26"/>
        </w:rPr>
      </w:pPr>
      <w:r w:rsidRPr="0043385B">
        <w:rPr>
          <w:b/>
          <w:sz w:val="26"/>
          <w:szCs w:val="26"/>
          <w:lang w:val="uk-UA"/>
        </w:rPr>
        <w:t xml:space="preserve">Про прийняття участі </w:t>
      </w:r>
    </w:p>
    <w:p w:rsidR="00D73F88" w:rsidRPr="00BC1C6B" w:rsidRDefault="00D73F88" w:rsidP="00D73F88">
      <w:pPr>
        <w:jc w:val="both"/>
        <w:rPr>
          <w:b/>
          <w:sz w:val="26"/>
          <w:szCs w:val="26"/>
        </w:rPr>
      </w:pPr>
      <w:r w:rsidRPr="0043385B">
        <w:rPr>
          <w:b/>
          <w:sz w:val="26"/>
          <w:szCs w:val="26"/>
          <w:lang w:val="uk-UA"/>
        </w:rPr>
        <w:t xml:space="preserve">у обласному конкурсі проектів </w:t>
      </w:r>
    </w:p>
    <w:p w:rsidR="00D73F88" w:rsidRPr="0043385B" w:rsidRDefault="00D73F88" w:rsidP="00D73F88">
      <w:pPr>
        <w:jc w:val="both"/>
        <w:rPr>
          <w:b/>
          <w:sz w:val="26"/>
          <w:szCs w:val="26"/>
          <w:lang w:val="uk-UA"/>
        </w:rPr>
      </w:pPr>
      <w:r w:rsidRPr="0043385B">
        <w:rPr>
          <w:b/>
          <w:sz w:val="26"/>
          <w:szCs w:val="26"/>
          <w:lang w:val="uk-UA"/>
        </w:rPr>
        <w:t>місцевого розвитку</w:t>
      </w:r>
    </w:p>
    <w:p w:rsidR="00A730B9" w:rsidRPr="0043385B" w:rsidRDefault="00A730B9" w:rsidP="00A730B9">
      <w:pPr>
        <w:rPr>
          <w:sz w:val="26"/>
          <w:szCs w:val="26"/>
          <w:lang w:val="uk-UA"/>
        </w:rPr>
      </w:pPr>
    </w:p>
    <w:p w:rsidR="00A730B9" w:rsidRPr="0043385B" w:rsidRDefault="00A730B9" w:rsidP="00A730B9">
      <w:pPr>
        <w:ind w:firstLine="708"/>
        <w:jc w:val="both"/>
        <w:rPr>
          <w:sz w:val="26"/>
          <w:szCs w:val="26"/>
          <w:lang w:val="uk-UA"/>
        </w:rPr>
      </w:pPr>
      <w:r w:rsidRPr="0043385B">
        <w:rPr>
          <w:sz w:val="26"/>
          <w:szCs w:val="26"/>
          <w:lang w:val="uk-UA"/>
        </w:rPr>
        <w:t xml:space="preserve">Керуючись ст. 26, ч.1 ст. 59 Закону України «Про місцеве самоврядування в Україні», відповідно до Положення про обласний конкурс проектів місцевого розвитку, затвердженого розпорядженням голови Луганської обласної державної адміністрації - керівника обласної військово-цивільної адміністрації від 20.06.2017 № 408 (в редакції розпорядження голови Луганської обласної державної адміністрації - керівника обласної військово-цивільної адміністрації від 21.02.2018 № 156), розглянувши звернення ініціативної групи громадян, які представляють мешканців </w:t>
      </w:r>
      <w:r w:rsidR="00522FA7">
        <w:rPr>
          <w:sz w:val="26"/>
          <w:szCs w:val="26"/>
          <w:lang w:val="uk-UA"/>
        </w:rPr>
        <w:t xml:space="preserve">міст Лисичанськ, </w:t>
      </w:r>
      <w:proofErr w:type="spellStart"/>
      <w:r w:rsidR="00522FA7">
        <w:rPr>
          <w:sz w:val="26"/>
          <w:szCs w:val="26"/>
          <w:lang w:val="uk-UA"/>
        </w:rPr>
        <w:t>Новодружеськ</w:t>
      </w:r>
      <w:proofErr w:type="spellEnd"/>
      <w:r w:rsidR="00522FA7">
        <w:rPr>
          <w:sz w:val="26"/>
          <w:szCs w:val="26"/>
          <w:lang w:val="uk-UA"/>
        </w:rPr>
        <w:t>, Привілля</w:t>
      </w:r>
      <w:r w:rsidRPr="0043385B">
        <w:rPr>
          <w:sz w:val="26"/>
          <w:szCs w:val="26"/>
          <w:lang w:val="uk-UA"/>
        </w:rPr>
        <w:t>, Лисичанська міська рада</w:t>
      </w:r>
    </w:p>
    <w:p w:rsidR="00A730B9" w:rsidRPr="0043385B" w:rsidRDefault="00A730B9" w:rsidP="00A730B9">
      <w:pPr>
        <w:tabs>
          <w:tab w:val="left" w:pos="7088"/>
        </w:tabs>
        <w:jc w:val="both"/>
        <w:rPr>
          <w:sz w:val="26"/>
          <w:szCs w:val="26"/>
          <w:lang w:val="uk-UA"/>
        </w:rPr>
      </w:pPr>
    </w:p>
    <w:p w:rsidR="00A730B9" w:rsidRPr="0043385B" w:rsidRDefault="00A730B9" w:rsidP="00A730B9">
      <w:pPr>
        <w:tabs>
          <w:tab w:val="left" w:pos="7088"/>
        </w:tabs>
        <w:jc w:val="both"/>
        <w:rPr>
          <w:b/>
          <w:sz w:val="26"/>
          <w:szCs w:val="26"/>
          <w:lang w:val="uk-UA"/>
        </w:rPr>
      </w:pPr>
      <w:r w:rsidRPr="0043385B">
        <w:rPr>
          <w:b/>
          <w:sz w:val="26"/>
          <w:szCs w:val="26"/>
          <w:lang w:val="uk-UA"/>
        </w:rPr>
        <w:t>ВИРІШИЛА:</w:t>
      </w:r>
    </w:p>
    <w:p w:rsidR="00A730B9" w:rsidRPr="0043385B" w:rsidRDefault="00A730B9" w:rsidP="00A730B9">
      <w:pPr>
        <w:tabs>
          <w:tab w:val="left" w:pos="7088"/>
        </w:tabs>
        <w:jc w:val="center"/>
        <w:rPr>
          <w:b/>
          <w:sz w:val="26"/>
          <w:szCs w:val="26"/>
          <w:lang w:val="uk-UA"/>
        </w:rPr>
      </w:pPr>
    </w:p>
    <w:p w:rsidR="00A730B9" w:rsidRPr="0043385B" w:rsidRDefault="00A730B9" w:rsidP="00A730B9">
      <w:pPr>
        <w:jc w:val="both"/>
        <w:rPr>
          <w:sz w:val="26"/>
          <w:szCs w:val="26"/>
          <w:lang w:val="uk-UA" w:eastAsia="uk-UA"/>
        </w:rPr>
      </w:pPr>
      <w:r w:rsidRPr="0043385B">
        <w:rPr>
          <w:sz w:val="26"/>
          <w:szCs w:val="26"/>
          <w:lang w:val="uk-UA" w:eastAsia="uk-UA"/>
        </w:rPr>
        <w:tab/>
        <w:t xml:space="preserve">1. Погодити для участі у обласному конкурсі проектів місцевого розвитку проект </w:t>
      </w:r>
      <w:r w:rsidR="00176BE0" w:rsidRPr="0043385B">
        <w:rPr>
          <w:sz w:val="26"/>
          <w:szCs w:val="26"/>
          <w:lang w:val="uk-UA"/>
        </w:rPr>
        <w:t>«</w:t>
      </w:r>
      <w:r w:rsidR="00782DFB">
        <w:rPr>
          <w:sz w:val="26"/>
          <w:szCs w:val="26"/>
          <w:lang w:val="uk-UA"/>
        </w:rPr>
        <w:t>Створення цілісного інформаційного простору «Бібліотека: інформація, знання, успіх» на базі бібліотек комунального закладу «Лисичанська централізована бібліотечна система»</w:t>
      </w:r>
      <w:r w:rsidRPr="0043385B">
        <w:rPr>
          <w:sz w:val="26"/>
          <w:szCs w:val="26"/>
          <w:lang w:val="uk-UA" w:eastAsia="uk-UA"/>
        </w:rPr>
        <w:t xml:space="preserve"> кошторисною вартістю </w:t>
      </w:r>
      <w:r w:rsidR="00834070">
        <w:rPr>
          <w:rStyle w:val="docdata"/>
          <w:color w:val="000000"/>
          <w:sz w:val="26"/>
          <w:szCs w:val="26"/>
          <w:lang w:val="uk-UA"/>
        </w:rPr>
        <w:t>2</w:t>
      </w:r>
      <w:r w:rsidR="00782DFB">
        <w:rPr>
          <w:rStyle w:val="docdata"/>
          <w:color w:val="000000"/>
          <w:sz w:val="26"/>
          <w:szCs w:val="26"/>
          <w:lang w:val="uk-UA"/>
        </w:rPr>
        <w:t>25</w:t>
      </w:r>
      <w:r w:rsidRPr="0043385B">
        <w:rPr>
          <w:rStyle w:val="docdata"/>
          <w:color w:val="000000"/>
          <w:sz w:val="26"/>
          <w:szCs w:val="26"/>
          <w:lang w:val="uk-UA"/>
        </w:rPr>
        <w:t>,</w:t>
      </w:r>
      <w:r w:rsidR="00782DFB">
        <w:rPr>
          <w:rStyle w:val="docdata"/>
          <w:color w:val="000000"/>
          <w:sz w:val="26"/>
          <w:szCs w:val="26"/>
          <w:lang w:val="uk-UA"/>
        </w:rPr>
        <w:t>8</w:t>
      </w:r>
      <w:r w:rsidRPr="0043385B">
        <w:rPr>
          <w:sz w:val="26"/>
          <w:szCs w:val="26"/>
          <w:lang w:val="uk-UA" w:eastAsia="uk-UA"/>
        </w:rPr>
        <w:t xml:space="preserve"> тис. грн., розроблений ініціативною групою громадян, які представляють мешканців </w:t>
      </w:r>
      <w:r w:rsidR="005542BA">
        <w:rPr>
          <w:sz w:val="26"/>
          <w:szCs w:val="26"/>
          <w:lang w:val="uk-UA" w:eastAsia="uk-UA"/>
        </w:rPr>
        <w:t xml:space="preserve">міст Лисичанськ, </w:t>
      </w:r>
      <w:proofErr w:type="spellStart"/>
      <w:r w:rsidR="005542BA">
        <w:rPr>
          <w:sz w:val="26"/>
          <w:szCs w:val="26"/>
          <w:lang w:val="uk-UA" w:eastAsia="uk-UA"/>
        </w:rPr>
        <w:t>Новодружеськ</w:t>
      </w:r>
      <w:proofErr w:type="spellEnd"/>
      <w:r w:rsidR="005542BA">
        <w:rPr>
          <w:sz w:val="26"/>
          <w:szCs w:val="26"/>
          <w:lang w:val="uk-UA" w:eastAsia="uk-UA"/>
        </w:rPr>
        <w:t>, Привілля</w:t>
      </w:r>
      <w:r w:rsidR="000B7995">
        <w:rPr>
          <w:sz w:val="26"/>
          <w:szCs w:val="26"/>
          <w:lang w:val="uk-UA" w:eastAsia="uk-UA"/>
        </w:rPr>
        <w:t>.</w:t>
      </w:r>
    </w:p>
    <w:p w:rsidR="00A730B9" w:rsidRPr="0043385B" w:rsidRDefault="00A730B9" w:rsidP="00A730B9">
      <w:pPr>
        <w:ind w:firstLine="708"/>
        <w:jc w:val="both"/>
        <w:rPr>
          <w:sz w:val="26"/>
          <w:szCs w:val="26"/>
          <w:lang w:val="uk-UA" w:eastAsia="uk-UA"/>
        </w:rPr>
      </w:pPr>
      <w:r w:rsidRPr="0043385B">
        <w:rPr>
          <w:sz w:val="26"/>
          <w:szCs w:val="26"/>
          <w:lang w:val="uk-UA" w:eastAsia="uk-UA"/>
        </w:rPr>
        <w:t xml:space="preserve">2. Відділу культури Лисичанської міської ради подати проект </w:t>
      </w:r>
      <w:r w:rsidR="000B7995" w:rsidRPr="0043385B">
        <w:rPr>
          <w:sz w:val="26"/>
          <w:szCs w:val="26"/>
          <w:lang w:val="uk-UA"/>
        </w:rPr>
        <w:t>«</w:t>
      </w:r>
      <w:r w:rsidR="000B7995">
        <w:rPr>
          <w:sz w:val="26"/>
          <w:szCs w:val="26"/>
          <w:lang w:val="uk-UA"/>
        </w:rPr>
        <w:t>Створення цілісного інформаційного простору «Бібліотека: інформація, знання, успіх» на базі бібліотек комунального закладу «Лисичанська централізована бібліотечна система»</w:t>
      </w:r>
      <w:r w:rsidRPr="0043385B">
        <w:rPr>
          <w:sz w:val="26"/>
          <w:szCs w:val="26"/>
          <w:lang w:val="uk-UA" w:eastAsia="uk-UA"/>
        </w:rPr>
        <w:t xml:space="preserve"> до Луганської обласної державної адміністрації для участі у обласному конкурсі проектів місцевого розвитку. </w:t>
      </w:r>
    </w:p>
    <w:p w:rsidR="00A730B9" w:rsidRPr="0043385B" w:rsidRDefault="00A730B9" w:rsidP="00A730B9">
      <w:pPr>
        <w:ind w:firstLine="709"/>
        <w:jc w:val="both"/>
        <w:rPr>
          <w:sz w:val="26"/>
          <w:szCs w:val="26"/>
          <w:lang w:val="uk-UA" w:eastAsia="uk-UA"/>
        </w:rPr>
      </w:pPr>
      <w:r w:rsidRPr="0043385B">
        <w:rPr>
          <w:sz w:val="26"/>
          <w:szCs w:val="26"/>
          <w:lang w:val="uk-UA" w:eastAsia="uk-UA"/>
        </w:rPr>
        <w:t xml:space="preserve">3. Визначити обсяги </w:t>
      </w:r>
      <w:proofErr w:type="spellStart"/>
      <w:r w:rsidRPr="0043385B">
        <w:rPr>
          <w:sz w:val="26"/>
          <w:szCs w:val="26"/>
          <w:lang w:val="uk-UA" w:eastAsia="uk-UA"/>
        </w:rPr>
        <w:t>співфінансування</w:t>
      </w:r>
      <w:proofErr w:type="spellEnd"/>
      <w:r w:rsidRPr="0043385B">
        <w:rPr>
          <w:sz w:val="26"/>
          <w:szCs w:val="26"/>
          <w:lang w:val="uk-UA" w:eastAsia="uk-UA"/>
        </w:rPr>
        <w:t xml:space="preserve"> даного проекту у розмірі 4</w:t>
      </w:r>
      <w:r w:rsidR="00165222">
        <w:rPr>
          <w:sz w:val="26"/>
          <w:szCs w:val="26"/>
          <w:lang w:val="uk-UA" w:eastAsia="uk-UA"/>
        </w:rPr>
        <w:t>3,93</w:t>
      </w:r>
      <w:r w:rsidRPr="0043385B">
        <w:rPr>
          <w:sz w:val="26"/>
          <w:szCs w:val="26"/>
          <w:lang w:val="uk-UA" w:eastAsia="uk-UA"/>
        </w:rPr>
        <w:t xml:space="preserve"> % його вартості у сумі </w:t>
      </w:r>
      <w:r w:rsidR="00AF4224">
        <w:rPr>
          <w:sz w:val="26"/>
          <w:szCs w:val="26"/>
          <w:lang w:val="uk-UA" w:eastAsia="uk-UA"/>
        </w:rPr>
        <w:t>9</w:t>
      </w:r>
      <w:r w:rsidR="00165222">
        <w:rPr>
          <w:sz w:val="26"/>
          <w:szCs w:val="26"/>
          <w:lang w:val="uk-UA" w:eastAsia="uk-UA"/>
        </w:rPr>
        <w:t>9</w:t>
      </w:r>
      <w:r w:rsidRPr="0043385B">
        <w:rPr>
          <w:sz w:val="26"/>
          <w:szCs w:val="26"/>
          <w:lang w:val="uk-UA" w:eastAsia="uk-UA"/>
        </w:rPr>
        <w:t>,</w:t>
      </w:r>
      <w:r w:rsidR="00165222">
        <w:rPr>
          <w:sz w:val="26"/>
          <w:szCs w:val="26"/>
          <w:lang w:val="uk-UA" w:eastAsia="uk-UA"/>
        </w:rPr>
        <w:t>194</w:t>
      </w:r>
      <w:r w:rsidRPr="0043385B">
        <w:rPr>
          <w:sz w:val="26"/>
          <w:szCs w:val="26"/>
          <w:lang w:val="uk-UA" w:eastAsia="uk-UA"/>
        </w:rPr>
        <w:t xml:space="preserve"> </w:t>
      </w:r>
      <w:proofErr w:type="spellStart"/>
      <w:r w:rsidRPr="0043385B">
        <w:rPr>
          <w:sz w:val="26"/>
          <w:szCs w:val="26"/>
          <w:lang w:val="uk-UA" w:eastAsia="uk-UA"/>
        </w:rPr>
        <w:t>тис.грн</w:t>
      </w:r>
      <w:proofErr w:type="spellEnd"/>
      <w:r w:rsidRPr="0043385B">
        <w:rPr>
          <w:sz w:val="26"/>
          <w:szCs w:val="26"/>
          <w:lang w:val="uk-UA" w:eastAsia="uk-UA"/>
        </w:rPr>
        <w:t xml:space="preserve">. за рахунок  коштів Лисичанського міського бюджету та у </w:t>
      </w:r>
      <w:r w:rsidR="00AF4224">
        <w:rPr>
          <w:sz w:val="26"/>
          <w:szCs w:val="26"/>
          <w:lang w:val="uk-UA" w:eastAsia="uk-UA"/>
        </w:rPr>
        <w:t xml:space="preserve">розмірі </w:t>
      </w:r>
      <w:r w:rsidR="002548D0">
        <w:rPr>
          <w:sz w:val="26"/>
          <w:szCs w:val="26"/>
          <w:lang w:val="uk-UA" w:eastAsia="uk-UA"/>
        </w:rPr>
        <w:t>6,07</w:t>
      </w:r>
      <w:r w:rsidRPr="0043385B">
        <w:rPr>
          <w:sz w:val="26"/>
          <w:szCs w:val="26"/>
          <w:lang w:val="uk-UA" w:eastAsia="uk-UA"/>
        </w:rPr>
        <w:t xml:space="preserve"> % вартості проекту у сумі </w:t>
      </w:r>
      <w:r w:rsidR="002548D0">
        <w:rPr>
          <w:sz w:val="26"/>
          <w:szCs w:val="26"/>
          <w:lang w:val="uk-UA" w:eastAsia="uk-UA"/>
        </w:rPr>
        <w:t>13,706</w:t>
      </w:r>
      <w:r w:rsidRPr="0043385B">
        <w:rPr>
          <w:sz w:val="26"/>
          <w:szCs w:val="26"/>
          <w:lang w:val="uk-UA" w:eastAsia="uk-UA"/>
        </w:rPr>
        <w:t xml:space="preserve"> </w:t>
      </w:r>
      <w:proofErr w:type="spellStart"/>
      <w:r w:rsidRPr="0043385B">
        <w:rPr>
          <w:sz w:val="26"/>
          <w:szCs w:val="26"/>
          <w:lang w:val="uk-UA" w:eastAsia="uk-UA"/>
        </w:rPr>
        <w:t>тис.грн</w:t>
      </w:r>
      <w:proofErr w:type="spellEnd"/>
      <w:r w:rsidRPr="0043385B">
        <w:rPr>
          <w:sz w:val="26"/>
          <w:szCs w:val="26"/>
          <w:lang w:val="uk-UA" w:eastAsia="uk-UA"/>
        </w:rPr>
        <w:t xml:space="preserve">. за рахунок коштів ініціатора проекту - ініціативної групи громадян, які представляють мешканців </w:t>
      </w:r>
      <w:r w:rsidR="002548D0">
        <w:rPr>
          <w:sz w:val="26"/>
          <w:szCs w:val="26"/>
          <w:lang w:val="uk-UA" w:eastAsia="uk-UA"/>
        </w:rPr>
        <w:t xml:space="preserve">міст Лисичанськ, </w:t>
      </w:r>
      <w:proofErr w:type="spellStart"/>
      <w:r w:rsidR="00E33BB5">
        <w:rPr>
          <w:sz w:val="26"/>
          <w:szCs w:val="26"/>
          <w:lang w:val="uk-UA" w:eastAsia="uk-UA"/>
        </w:rPr>
        <w:t>Новодружеськ</w:t>
      </w:r>
      <w:proofErr w:type="spellEnd"/>
      <w:r w:rsidR="00E33BB5">
        <w:rPr>
          <w:sz w:val="26"/>
          <w:szCs w:val="26"/>
          <w:lang w:val="uk-UA" w:eastAsia="uk-UA"/>
        </w:rPr>
        <w:t>, Привілля</w:t>
      </w:r>
      <w:r w:rsidRPr="0043385B">
        <w:rPr>
          <w:sz w:val="26"/>
          <w:szCs w:val="26"/>
          <w:lang w:val="uk-UA" w:eastAsia="uk-UA"/>
        </w:rPr>
        <w:t>.</w:t>
      </w:r>
    </w:p>
    <w:p w:rsidR="00A730B9" w:rsidRPr="0043385B" w:rsidRDefault="00A730B9" w:rsidP="00A730B9">
      <w:pPr>
        <w:ind w:firstLine="709"/>
        <w:jc w:val="both"/>
        <w:rPr>
          <w:sz w:val="26"/>
          <w:szCs w:val="26"/>
          <w:lang w:val="uk-UA"/>
        </w:rPr>
      </w:pPr>
      <w:r w:rsidRPr="0043385B">
        <w:rPr>
          <w:sz w:val="26"/>
          <w:szCs w:val="26"/>
          <w:lang w:val="uk-UA" w:eastAsia="uk-UA"/>
        </w:rPr>
        <w:t xml:space="preserve">4. </w:t>
      </w:r>
      <w:r w:rsidRPr="0043385B">
        <w:rPr>
          <w:sz w:val="26"/>
          <w:szCs w:val="26"/>
          <w:lang w:val="uk-UA"/>
        </w:rPr>
        <w:t>Дане рішення підлягає оприлюдненню.</w:t>
      </w:r>
    </w:p>
    <w:p w:rsidR="00A730B9" w:rsidRPr="0043385B" w:rsidRDefault="00A730B9" w:rsidP="00A730B9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uk-UA"/>
        </w:rPr>
      </w:pPr>
      <w:r w:rsidRPr="0043385B">
        <w:rPr>
          <w:color w:val="000000"/>
          <w:sz w:val="26"/>
          <w:szCs w:val="26"/>
          <w:lang w:val="uk-UA"/>
        </w:rPr>
        <w:t xml:space="preserve">5. Контроль за виконанням даного рішення покласти на </w:t>
      </w:r>
      <w:r w:rsidRPr="0043385B">
        <w:rPr>
          <w:sz w:val="26"/>
          <w:szCs w:val="26"/>
          <w:lang w:val="uk-UA"/>
        </w:rPr>
        <w:t>постійну комісію міської ради з питань бюджету, фінансів та економічного розвитку.</w:t>
      </w:r>
    </w:p>
    <w:p w:rsidR="00A730B9" w:rsidRPr="0043385B" w:rsidRDefault="00A730B9" w:rsidP="00A730B9">
      <w:pPr>
        <w:jc w:val="both"/>
        <w:rPr>
          <w:b/>
          <w:sz w:val="26"/>
          <w:szCs w:val="26"/>
          <w:lang w:val="uk-UA"/>
        </w:rPr>
      </w:pPr>
    </w:p>
    <w:p w:rsidR="007F169D" w:rsidRPr="0043385B" w:rsidRDefault="007F169D" w:rsidP="00A730B9">
      <w:pPr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p w:rsidR="007F169D" w:rsidRPr="0043385B" w:rsidRDefault="007F169D" w:rsidP="00A730B9">
      <w:pPr>
        <w:jc w:val="both"/>
        <w:rPr>
          <w:b/>
          <w:sz w:val="26"/>
          <w:szCs w:val="26"/>
          <w:lang w:val="uk-UA"/>
        </w:rPr>
      </w:pPr>
    </w:p>
    <w:p w:rsidR="00A730B9" w:rsidRPr="0043385B" w:rsidRDefault="00A730B9" w:rsidP="00A730B9">
      <w:pPr>
        <w:jc w:val="both"/>
        <w:rPr>
          <w:b/>
          <w:sz w:val="26"/>
          <w:szCs w:val="26"/>
          <w:lang w:val="uk-UA"/>
        </w:rPr>
      </w:pPr>
      <w:r w:rsidRPr="0043385B">
        <w:rPr>
          <w:b/>
          <w:sz w:val="26"/>
          <w:szCs w:val="26"/>
          <w:lang w:val="uk-UA"/>
        </w:rPr>
        <w:t>Міський голова</w:t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="00071DB5" w:rsidRPr="0043385B">
        <w:rPr>
          <w:b/>
          <w:sz w:val="26"/>
          <w:szCs w:val="26"/>
          <w:lang w:val="uk-UA"/>
        </w:rPr>
        <w:tab/>
      </w:r>
      <w:r w:rsidR="00640264">
        <w:rPr>
          <w:b/>
          <w:sz w:val="26"/>
          <w:szCs w:val="26"/>
          <w:lang w:val="en-US"/>
        </w:rPr>
        <w:t xml:space="preserve">     </w:t>
      </w:r>
      <w:r w:rsidRPr="0043385B">
        <w:rPr>
          <w:b/>
          <w:sz w:val="26"/>
          <w:szCs w:val="26"/>
          <w:lang w:val="uk-UA"/>
        </w:rPr>
        <w:t xml:space="preserve">С.І. </w:t>
      </w:r>
      <w:proofErr w:type="spellStart"/>
      <w:r w:rsidRPr="0043385B">
        <w:rPr>
          <w:b/>
          <w:sz w:val="26"/>
          <w:szCs w:val="26"/>
          <w:lang w:val="uk-UA"/>
        </w:rPr>
        <w:t>Шилін</w:t>
      </w:r>
      <w:proofErr w:type="spellEnd"/>
    </w:p>
    <w:sectPr w:rsidR="00A730B9" w:rsidRPr="0043385B" w:rsidSect="00DA13BA">
      <w:pgSz w:w="11906" w:h="16838"/>
      <w:pgMar w:top="964" w:right="748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0B9"/>
    <w:rsid w:val="00071DB5"/>
    <w:rsid w:val="000B7995"/>
    <w:rsid w:val="000F1043"/>
    <w:rsid w:val="00165222"/>
    <w:rsid w:val="00176BE0"/>
    <w:rsid w:val="002548D0"/>
    <w:rsid w:val="002D25FB"/>
    <w:rsid w:val="002D63AB"/>
    <w:rsid w:val="00346DF0"/>
    <w:rsid w:val="003503D7"/>
    <w:rsid w:val="0043385B"/>
    <w:rsid w:val="005125E7"/>
    <w:rsid w:val="00522FA7"/>
    <w:rsid w:val="005542BA"/>
    <w:rsid w:val="00640264"/>
    <w:rsid w:val="006B3711"/>
    <w:rsid w:val="00782DFB"/>
    <w:rsid w:val="007F169D"/>
    <w:rsid w:val="00834070"/>
    <w:rsid w:val="00882FBC"/>
    <w:rsid w:val="00A730B9"/>
    <w:rsid w:val="00AF4224"/>
    <w:rsid w:val="00D73F88"/>
    <w:rsid w:val="00E33BB5"/>
    <w:rsid w:val="00F82CF0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a"/>
    <w:basedOn w:val="a0"/>
    <w:rsid w:val="00A730B9"/>
  </w:style>
  <w:style w:type="paragraph" w:styleId="a3">
    <w:name w:val="List Paragraph"/>
    <w:basedOn w:val="a"/>
    <w:uiPriority w:val="34"/>
    <w:qFormat/>
    <w:rsid w:val="007F169D"/>
    <w:pPr>
      <w:ind w:left="720"/>
      <w:contextualSpacing/>
    </w:pPr>
  </w:style>
  <w:style w:type="character" w:customStyle="1" w:styleId="longtext">
    <w:name w:val="long_text"/>
    <w:basedOn w:val="a0"/>
    <w:rsid w:val="00D73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8</cp:revision>
  <cp:lastPrinted>2018-04-19T09:51:00Z</cp:lastPrinted>
  <dcterms:created xsi:type="dcterms:W3CDTF">2018-04-19T08:39:00Z</dcterms:created>
  <dcterms:modified xsi:type="dcterms:W3CDTF">2018-05-14T07:33:00Z</dcterms:modified>
</cp:coreProperties>
</file>