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1B" w:rsidRDefault="003F1AB4" w:rsidP="0043511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t1" style="position:absolute;margin-left:217.05pt;margin-top:-28.1pt;width:41.2pt;height:54pt;z-index:1;visibility:visible">
            <v:imagedata r:id="rId6" o:title=""/>
            <w10:wrap type="square"/>
          </v:shape>
        </w:pict>
      </w:r>
    </w:p>
    <w:p w:rsidR="0043511B" w:rsidRDefault="0043511B" w:rsidP="0043511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3511B" w:rsidRPr="00A8085C" w:rsidRDefault="0043511B" w:rsidP="0043511B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A8085C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43511B" w:rsidRPr="00A8085C" w:rsidRDefault="0043511B" w:rsidP="0043511B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A8085C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43511B" w:rsidRPr="00064646" w:rsidRDefault="0043511B" w:rsidP="0043511B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064646">
        <w:rPr>
          <w:rFonts w:ascii="Times New Roman" w:hAnsi="Times New Roman"/>
          <w:b/>
          <w:snapToGrid w:val="0"/>
          <w:sz w:val="28"/>
          <w:szCs w:val="28"/>
          <w:lang w:val="uk-UA"/>
        </w:rPr>
        <w:t>сорок п’ята сесія</w:t>
      </w:r>
    </w:p>
    <w:p w:rsidR="0043511B" w:rsidRDefault="0043511B" w:rsidP="00435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511B" w:rsidRPr="00CD35F8" w:rsidRDefault="0043511B" w:rsidP="00435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35F8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D35F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D35F8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43511B" w:rsidRPr="00CD35F8" w:rsidRDefault="0043511B" w:rsidP="00435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511B" w:rsidRPr="003F1AB4" w:rsidRDefault="0043511B" w:rsidP="00435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2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.05.</w:t>
      </w:r>
      <w:r w:rsidRPr="00CD35F8">
        <w:rPr>
          <w:rFonts w:ascii="Times New Roman" w:hAnsi="Times New Roman"/>
          <w:sz w:val="28"/>
          <w:szCs w:val="28"/>
          <w:lang w:val="uk-UA"/>
        </w:rPr>
        <w:t>2018  р.</w:t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D35F8">
        <w:rPr>
          <w:rFonts w:ascii="Times New Roman" w:hAnsi="Times New Roman"/>
          <w:sz w:val="28"/>
          <w:szCs w:val="28"/>
          <w:lang w:val="uk-UA"/>
        </w:rPr>
        <w:t>м. Лисичанськ</w:t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 w:rsidRPr="00CD35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CD35F8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45/67</w:t>
      </w:r>
      <w:r w:rsidRPr="003F1AB4">
        <w:rPr>
          <w:rFonts w:ascii="Times New Roman" w:hAnsi="Times New Roman"/>
          <w:sz w:val="28"/>
          <w:szCs w:val="28"/>
        </w:rPr>
        <w:t>8</w:t>
      </w:r>
    </w:p>
    <w:p w:rsidR="00985986" w:rsidRDefault="00985986" w:rsidP="00451C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5986" w:rsidRDefault="00985986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5986" w:rsidRDefault="00985986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прийняття участі у</w:t>
      </w:r>
      <w:bookmarkStart w:id="0" w:name="_GoBack"/>
      <w:bookmarkEnd w:id="0"/>
    </w:p>
    <w:p w:rsidR="00985986" w:rsidRDefault="00985986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обласному конкурсі</w:t>
      </w:r>
    </w:p>
    <w:p w:rsidR="00985986" w:rsidRPr="000D5819" w:rsidRDefault="00985986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проектів місцевого розвитку</w:t>
      </w:r>
    </w:p>
    <w:p w:rsidR="00985986" w:rsidRDefault="00985986" w:rsidP="0045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Pr="00451C1F" w:rsidRDefault="00985986" w:rsidP="00AA52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>батьківську громадськість комунального закладу «Лисичанський дошкільний навчальний заклад (ясла-садок) № 4 «Росинка»</w:t>
      </w:r>
      <w:r w:rsidRPr="00451C1F">
        <w:rPr>
          <w:rFonts w:ascii="Times New Roman" w:hAnsi="Times New Roman"/>
          <w:sz w:val="28"/>
          <w:szCs w:val="28"/>
          <w:lang w:val="uk-UA"/>
        </w:rPr>
        <w:t>, Лисичанська міська рада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Pr="0057658B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Pr="007B7BDA">
        <w:rPr>
          <w:rFonts w:ascii="Times New Roman" w:hAnsi="Times New Roman"/>
          <w:sz w:val="28"/>
          <w:szCs w:val="28"/>
          <w:lang w:val="uk-UA"/>
        </w:rPr>
        <w:t xml:space="preserve">«Оснащення території та будівлі комунального закладу </w:t>
      </w:r>
      <w:r w:rsidRPr="007B7BDA">
        <w:rPr>
          <w:rFonts w:ascii="Times New Roman" w:hAnsi="Times New Roman"/>
          <w:sz w:val="28"/>
          <w:szCs w:val="28"/>
          <w:lang w:val="uk-UA" w:eastAsia="uk-UA"/>
        </w:rPr>
        <w:t>«Лисичанський дошкільний навчальний заклад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(ясла-садок) № 4 «Росинка» охоронною системою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кошторисною вартістю </w:t>
      </w:r>
      <w:r w:rsidRPr="007B7BD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116,868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 грн., розроблен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ініціативною групою батьківської громадськості комунального закладу «Лисичанський дошкільний навчальний заклад (ясла-садок) № 4 «Росинка».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Відділу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подати проект </w:t>
      </w:r>
      <w:r w:rsidRPr="007B7BDA">
        <w:rPr>
          <w:rFonts w:ascii="Times New Roman" w:hAnsi="Times New Roman"/>
          <w:sz w:val="28"/>
          <w:szCs w:val="28"/>
          <w:lang w:val="uk-UA"/>
        </w:rPr>
        <w:t xml:space="preserve">«Оснащення території та будівлі комунального закладу </w:t>
      </w:r>
      <w:r w:rsidRPr="007B7BDA">
        <w:rPr>
          <w:rFonts w:ascii="Times New Roman" w:hAnsi="Times New Roman"/>
          <w:sz w:val="28"/>
          <w:szCs w:val="28"/>
          <w:lang w:val="uk-UA" w:eastAsia="uk-UA"/>
        </w:rPr>
        <w:t>«Лисичанський дошкільний навчальний заклад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(ясла-садок) № 4 «Росинка» охоронною системою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 xml:space="preserve">»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451C1F">
        <w:rPr>
          <w:rFonts w:ascii="Times New Roman" w:hAnsi="Times New Roman"/>
          <w:sz w:val="28"/>
          <w:szCs w:val="28"/>
          <w:lang w:val="uk-UA" w:eastAsia="uk-UA"/>
        </w:rPr>
        <w:t>співфінансув</w:t>
      </w:r>
      <w:r>
        <w:rPr>
          <w:rFonts w:ascii="Times New Roman" w:hAnsi="Times New Roman"/>
          <w:sz w:val="28"/>
          <w:szCs w:val="28"/>
          <w:lang w:val="uk-UA" w:eastAsia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його вартості у сумі </w:t>
      </w:r>
      <w:r w:rsidRPr="007B7BDA">
        <w:rPr>
          <w:rFonts w:ascii="Times New Roman" w:hAnsi="Times New Roman"/>
          <w:sz w:val="28"/>
          <w:szCs w:val="28"/>
          <w:lang w:val="uk-UA" w:eastAsia="uk-UA"/>
        </w:rPr>
        <w:t>52,591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 коштів Лисичанського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міського бюджету та у розмірі 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вартості проекту у сумі </w:t>
      </w:r>
      <w:r>
        <w:rPr>
          <w:rFonts w:ascii="Times New Roman" w:hAnsi="Times New Roman"/>
          <w:sz w:val="28"/>
          <w:szCs w:val="28"/>
          <w:lang w:val="uk-UA" w:eastAsia="uk-UA"/>
        </w:rPr>
        <w:t>5,843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грн. за рахунок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lastRenderedPageBreak/>
        <w:t>коштів ініціатора проекту - ініціативної групи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батьківської громадськості вищезазначеного закладу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451C1F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C1F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451C1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Pr="00451C1F" w:rsidRDefault="00985986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Pr="00AA5227" w:rsidRDefault="00985986" w:rsidP="00AA52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="0043511B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 xml:space="preserve">С.І. </w:t>
      </w:r>
      <w:proofErr w:type="spellStart"/>
      <w:r w:rsidRPr="00AA5227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985986" w:rsidRPr="00233D2F" w:rsidRDefault="00985986" w:rsidP="00451C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986" w:rsidRDefault="00985986" w:rsidP="00451C1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85986" w:rsidSect="005E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1F"/>
    <w:rsid w:val="00090BFB"/>
    <w:rsid w:val="000D5819"/>
    <w:rsid w:val="00217FEA"/>
    <w:rsid w:val="00233D2F"/>
    <w:rsid w:val="0026322D"/>
    <w:rsid w:val="003F1AB4"/>
    <w:rsid w:val="0043511B"/>
    <w:rsid w:val="00451C1F"/>
    <w:rsid w:val="0057658B"/>
    <w:rsid w:val="005D7BA1"/>
    <w:rsid w:val="005E25DF"/>
    <w:rsid w:val="00631B5F"/>
    <w:rsid w:val="007B7BDA"/>
    <w:rsid w:val="00830D04"/>
    <w:rsid w:val="0091126F"/>
    <w:rsid w:val="00925C09"/>
    <w:rsid w:val="0098508A"/>
    <w:rsid w:val="00985986"/>
    <w:rsid w:val="00A03739"/>
    <w:rsid w:val="00AA5227"/>
    <w:rsid w:val="00B4675A"/>
    <w:rsid w:val="00B965DE"/>
    <w:rsid w:val="00BD28A4"/>
    <w:rsid w:val="00C0218B"/>
    <w:rsid w:val="00C705ED"/>
    <w:rsid w:val="00CD35F8"/>
    <w:rsid w:val="00E269AD"/>
    <w:rsid w:val="00EE55B1"/>
    <w:rsid w:val="00F320B1"/>
    <w:rsid w:val="00F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uiPriority w:val="99"/>
    <w:rsid w:val="00451C1F"/>
    <w:rPr>
      <w:rFonts w:cs="Times New Roman"/>
    </w:rPr>
  </w:style>
  <w:style w:type="paragraph" w:styleId="a4">
    <w:name w:val="No Spacing"/>
    <w:uiPriority w:val="1"/>
    <w:qFormat/>
    <w:rsid w:val="00451C1F"/>
    <w:rPr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43511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43511B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9</cp:revision>
  <cp:lastPrinted>2018-05-14T11:33:00Z</cp:lastPrinted>
  <dcterms:created xsi:type="dcterms:W3CDTF">2018-04-27T09:49:00Z</dcterms:created>
  <dcterms:modified xsi:type="dcterms:W3CDTF">2018-05-14T11:34:00Z</dcterms:modified>
</cp:coreProperties>
</file>