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2A4" w:rsidRPr="0035463E" w:rsidRDefault="00BA62A4" w:rsidP="00BA62A4">
      <w:pPr>
        <w:tabs>
          <w:tab w:val="left" w:pos="611"/>
          <w:tab w:val="left" w:pos="4131"/>
          <w:tab w:val="left" w:pos="6111"/>
        </w:tabs>
        <w:spacing w:after="0" w:line="240" w:lineRule="auto"/>
        <w:ind w:left="93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546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Додаток </w:t>
      </w:r>
      <w:r w:rsidR="00FF1885" w:rsidRPr="003546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</w:t>
      </w:r>
    </w:p>
    <w:p w:rsidR="00FF1885" w:rsidRPr="0035463E" w:rsidRDefault="00FF1885" w:rsidP="00BA62A4">
      <w:pPr>
        <w:tabs>
          <w:tab w:val="left" w:pos="611"/>
          <w:tab w:val="left" w:pos="4131"/>
          <w:tab w:val="left" w:pos="6111"/>
        </w:tabs>
        <w:spacing w:after="0" w:line="240" w:lineRule="auto"/>
        <w:ind w:left="93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546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 Програми економічного і соціального розвитку</w:t>
      </w:r>
    </w:p>
    <w:p w:rsidR="00FF1885" w:rsidRPr="0035463E" w:rsidRDefault="00FF1885" w:rsidP="00BA62A4">
      <w:pPr>
        <w:tabs>
          <w:tab w:val="left" w:pos="611"/>
          <w:tab w:val="left" w:pos="4131"/>
          <w:tab w:val="left" w:pos="6111"/>
        </w:tabs>
        <w:spacing w:after="0" w:line="240" w:lineRule="auto"/>
        <w:ind w:left="93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546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 Лисичанськ на 2018 рік</w:t>
      </w:r>
      <w:r w:rsidR="00F32E7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від 10.05.2018 № 45/654</w:t>
      </w:r>
    </w:p>
    <w:p w:rsidR="00BA62A4" w:rsidRPr="0035463E" w:rsidRDefault="00BA62A4" w:rsidP="00BA62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BA62A4" w:rsidRPr="0035463E" w:rsidRDefault="00BA62A4" w:rsidP="00BA62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5463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Перелік місцевих (цільових) програм, діючих на території м. Лисичанська, які передбачається виконувати у 201</w:t>
      </w:r>
      <w:r w:rsidR="00E20C7E" w:rsidRPr="0035463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8</w:t>
      </w:r>
      <w:r w:rsidRPr="0035463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році </w:t>
      </w:r>
    </w:p>
    <w:p w:rsidR="00BA62A4" w:rsidRPr="0035463E" w:rsidRDefault="00BA62A4" w:rsidP="00BA62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43"/>
        <w:gridCol w:w="4644"/>
        <w:gridCol w:w="1736"/>
        <w:gridCol w:w="2648"/>
      </w:tblGrid>
      <w:tr w:rsidR="0035463E" w:rsidRPr="0035463E" w:rsidTr="00FF1885">
        <w:trPr>
          <w:trHeight w:val="276"/>
          <w:tblHeader/>
        </w:trPr>
        <w:tc>
          <w:tcPr>
            <w:tcW w:w="290" w:type="pct"/>
            <w:vMerge w:val="restar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2432" w:type="pct"/>
            <w:vMerge w:val="restar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Назва місцевої (цільової) програми, коли та яким документом затверджена</w:t>
            </w:r>
          </w:p>
        </w:tc>
        <w:tc>
          <w:tcPr>
            <w:tcW w:w="889" w:type="pct"/>
            <w:vMerge w:val="restar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Строк виконання</w:t>
            </w:r>
          </w:p>
        </w:tc>
        <w:tc>
          <w:tcPr>
            <w:tcW w:w="1389" w:type="pct"/>
            <w:vMerge w:val="restar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Відповідальний виконавець</w:t>
            </w:r>
          </w:p>
        </w:tc>
      </w:tr>
      <w:tr w:rsidR="0035463E" w:rsidRPr="0035463E" w:rsidTr="00FF1885">
        <w:trPr>
          <w:trHeight w:val="276"/>
          <w:tblHeader/>
        </w:trPr>
        <w:tc>
          <w:tcPr>
            <w:tcW w:w="290" w:type="pct"/>
            <w:vMerge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432" w:type="pct"/>
            <w:vMerge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889" w:type="pct"/>
            <w:vMerge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89" w:type="pct"/>
            <w:vMerge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35463E" w:rsidRPr="0035463E" w:rsidTr="00FF1885">
        <w:trPr>
          <w:trHeight w:val="276"/>
          <w:tblHeader/>
        </w:trPr>
        <w:tc>
          <w:tcPr>
            <w:tcW w:w="290" w:type="pct"/>
            <w:vMerge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432" w:type="pct"/>
            <w:vMerge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889" w:type="pct"/>
            <w:vMerge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89" w:type="pct"/>
            <w:vMerge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35463E" w:rsidRPr="0035463E" w:rsidTr="00FF1885">
        <w:trPr>
          <w:trHeight w:val="276"/>
          <w:tblHeader/>
        </w:trPr>
        <w:tc>
          <w:tcPr>
            <w:tcW w:w="290" w:type="pct"/>
            <w:vMerge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432" w:type="pct"/>
            <w:vMerge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889" w:type="pct"/>
            <w:vMerge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89" w:type="pct"/>
            <w:vMerge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35463E" w:rsidRPr="0035463E" w:rsidTr="00FF1885">
        <w:trPr>
          <w:trHeight w:val="20"/>
        </w:trPr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:rsidR="002F1C2B" w:rsidRPr="0035463E" w:rsidRDefault="00104E7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Освіта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Програма розвитку системи освіти м. Лисичанська на 2016-2020 роки. Затверджена Рішенням сесії № 8/107 від 24.03.2016 р.</w:t>
            </w:r>
          </w:p>
        </w:tc>
        <w:tc>
          <w:tcPr>
            <w:tcW w:w="8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2016-2020 рр.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  <w:hideMark/>
          </w:tcPr>
          <w:p w:rsidR="000C3514" w:rsidRPr="0035463E" w:rsidRDefault="000E046A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 w:rsidR="000C3514"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ідділ освіти</w:t>
            </w:r>
          </w:p>
        </w:tc>
      </w:tr>
      <w:tr w:rsidR="0035463E" w:rsidRPr="0035463E" w:rsidTr="00FF1885">
        <w:trPr>
          <w:trHeight w:val="20"/>
        </w:trPr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:rsidR="00104E74" w:rsidRPr="0035463E" w:rsidRDefault="00104E7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Соціальний захист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Міська цільова програма соціального захисту громадян, які постраждали внаслідок Чорнобильської катастрофи на 2016 – 2018 роки, затверджена рішенням міської ради від 22.02.2016 № 7/87.</w:t>
            </w:r>
          </w:p>
        </w:tc>
        <w:tc>
          <w:tcPr>
            <w:tcW w:w="8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2016-2018 рр</w:t>
            </w:r>
            <w:r w:rsidR="00417EE2"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праці та соціального захисту населення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Комплексна міська програма соціального захисту і реабілітації осіб з обмеженими фізичними можливостями на 2016-2018 роки, затверджена рішенням міської ради від</w:t>
            </w:r>
            <w:r w:rsidR="002F1C2B"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24.03.2016 № 8/112</w:t>
            </w:r>
          </w:p>
        </w:tc>
        <w:tc>
          <w:tcPr>
            <w:tcW w:w="8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2016-2018 рр</w:t>
            </w:r>
            <w:r w:rsidR="00417EE2"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праці та соціального захисту населення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Комплексна міська програми соціального захисту населення </w:t>
            </w:r>
            <w:proofErr w:type="spellStart"/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м.м</w:t>
            </w:r>
            <w:proofErr w:type="spellEnd"/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Лисичанська, Новодружеська, Привілля на 2017-2019 роки , затверджена рішення міської ради від 27.02.17 №23/338</w:t>
            </w:r>
          </w:p>
        </w:tc>
        <w:tc>
          <w:tcPr>
            <w:tcW w:w="8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2017-2019 рр</w:t>
            </w:r>
            <w:r w:rsidR="00417EE2"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праці та соціального захисту населення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Комплексна міська програма соціальної підтримки учасників антитерористичної операції та членів їх сімей на 2017-2019 роки, затверджена рішенням міської ради від 30.03.2017 № 24/376</w:t>
            </w:r>
          </w:p>
        </w:tc>
        <w:tc>
          <w:tcPr>
            <w:tcW w:w="8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2017-2019 рр</w:t>
            </w:r>
            <w:r w:rsidR="00417EE2"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праці та соціального захисту населення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016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Програма зайнятості населення м.</w:t>
            </w:r>
            <w:r w:rsidR="00016FEE"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Лисичанська на 2018-2020 роки.</w:t>
            </w:r>
          </w:p>
        </w:tc>
        <w:tc>
          <w:tcPr>
            <w:tcW w:w="8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2018-2020 рр.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праці та соціального захисту населення</w:t>
            </w:r>
          </w:p>
        </w:tc>
      </w:tr>
      <w:tr w:rsidR="0035463E" w:rsidRPr="0035463E" w:rsidTr="00FF1885">
        <w:trPr>
          <w:trHeight w:val="20"/>
        </w:trPr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:rsidR="002F1C2B" w:rsidRPr="0035463E" w:rsidRDefault="002F1C2B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Культура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Міська Програма «Мистецька освіта Луганщини на 2017 – 2019 роки», затверджена рішенням сесії Лисичанської міської ради від 27.07.2017 р.</w:t>
            </w:r>
            <w:r w:rsidR="002F1C2B"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 35/462</w:t>
            </w:r>
          </w:p>
        </w:tc>
        <w:tc>
          <w:tcPr>
            <w:tcW w:w="8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2017</w:t>
            </w:r>
            <w:r w:rsidR="00417EE2"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2019 </w:t>
            </w:r>
            <w:proofErr w:type="spellStart"/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рp</w:t>
            </w:r>
            <w:proofErr w:type="spellEnd"/>
            <w:r w:rsidR="00417EE2"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  <w:hideMark/>
          </w:tcPr>
          <w:p w:rsidR="000C3514" w:rsidRPr="0035463E" w:rsidRDefault="000E046A" w:rsidP="000E0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Відділ культури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Програма з підготовки та проведення загальноміських культурно-мистецьких заходів на 2018 рік, затверджена рішенням сесії Лисичанської міської ради від 30.11.2017р.</w:t>
            </w: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br w:type="page"/>
              <w:t xml:space="preserve"> № 39/541</w:t>
            </w:r>
          </w:p>
        </w:tc>
        <w:tc>
          <w:tcPr>
            <w:tcW w:w="8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 р.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0E0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Відділ культури</w:t>
            </w:r>
          </w:p>
        </w:tc>
      </w:tr>
      <w:tr w:rsidR="0035463E" w:rsidRPr="0035463E" w:rsidTr="00FF1885">
        <w:trPr>
          <w:trHeight w:val="20"/>
        </w:trPr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:rsidR="002F1C2B" w:rsidRPr="0035463E" w:rsidRDefault="002F1C2B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Охорона здоров’я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Міська цільова, соціальна програма проти </w:t>
            </w: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дії ВІЛ/</w:t>
            </w:r>
            <w:proofErr w:type="spellStart"/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СНІДу</w:t>
            </w:r>
            <w:proofErr w:type="spellEnd"/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 м.</w:t>
            </w:r>
            <w:r w:rsidR="00FF1885" w:rsidRPr="00354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Лисичанську на 2017-2018 роки.</w:t>
            </w:r>
            <w:r w:rsidR="002F1C2B"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Рішення сесії № 28/419 від 25.05.2017 року.</w:t>
            </w:r>
          </w:p>
        </w:tc>
        <w:tc>
          <w:tcPr>
            <w:tcW w:w="8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2017- 2018 рр.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КУ " Територіальне </w:t>
            </w: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медичне об`єднання м. Лисичанськ"</w:t>
            </w:r>
          </w:p>
        </w:tc>
      </w:tr>
      <w:tr w:rsidR="0035463E" w:rsidRPr="0035463E" w:rsidTr="00FF1885">
        <w:trPr>
          <w:trHeight w:val="20"/>
        </w:trPr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:rsidR="002F1C2B" w:rsidRPr="0035463E" w:rsidRDefault="002F1C2B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>Житлово-комунальне господарство та благоустрій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Програма благоустрою та економічного розвитку житлово-комунального господарства м. Лисичанська на 2018 рік . Рішення сесії № 40/568 від 21.12.2017.</w:t>
            </w:r>
          </w:p>
        </w:tc>
        <w:tc>
          <w:tcPr>
            <w:tcW w:w="8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 р.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з виконання політики Лисичанської міської ради в галузі ЖКГ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Програма по роботі з головами будинкових територій. Рішення міської ради від 21.12.2017 № 40/569.</w:t>
            </w:r>
          </w:p>
        </w:tc>
        <w:tc>
          <w:tcPr>
            <w:tcW w:w="8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 р.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з виконання політики Лисичанської міської ради в галузі ЖКГ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Програма регулювання чисельності безпритульних тварин на території м. Лисичанська на 2017 – 2020 роки, затверджена рішенням Лисичанської міської ради від 25.05.2017 № 28/418</w:t>
            </w:r>
          </w:p>
        </w:tc>
        <w:tc>
          <w:tcPr>
            <w:tcW w:w="8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2017-2020</w:t>
            </w:r>
            <w:r w:rsidR="00417EE2"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рр.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з виконання політики Лисичанської міської ради в галузі ЖКГ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vAlign w:val="center"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2432" w:type="pct"/>
            <w:shd w:val="clear" w:color="auto" w:fill="FFFFFF" w:themeFill="background1"/>
            <w:vAlign w:val="center"/>
          </w:tcPr>
          <w:p w:rsidR="001A24FE" w:rsidRPr="0035463E" w:rsidRDefault="001A24FE" w:rsidP="00E37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46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</w:t>
            </w:r>
            <w:r w:rsidR="00E37A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Pr="003546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відшкодування частини кредитів, отриманих ОСББ та громадянами на впровадження заходів енергозбереження, реконструкції і модернізації житлових будинків у м. Лисичанськ на 2018 - 2019 роки, (проект рішення </w:t>
            </w:r>
            <w:r w:rsidR="00FF1885" w:rsidRPr="003546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підготовлено</w:t>
            </w:r>
            <w:r w:rsidRPr="003546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розгляд чергової сесії міської ради)</w:t>
            </w:r>
          </w:p>
        </w:tc>
        <w:tc>
          <w:tcPr>
            <w:tcW w:w="889" w:type="pct"/>
            <w:shd w:val="clear" w:color="auto" w:fill="FFFFFF" w:themeFill="background1"/>
            <w:vAlign w:val="center"/>
          </w:tcPr>
          <w:p w:rsidR="001A24FE" w:rsidRPr="0035463E" w:rsidRDefault="001A24FE" w:rsidP="00FF18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46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2018-2019</w:t>
            </w:r>
            <w:r w:rsidR="00E37A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рр.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</w:tcPr>
          <w:p w:rsidR="001A24FE" w:rsidRPr="0035463E" w:rsidRDefault="001A24FE" w:rsidP="00FF18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46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з виконання політики Лисичанської міської ради в галузі ЖКГ</w:t>
            </w:r>
          </w:p>
        </w:tc>
      </w:tr>
      <w:tr w:rsidR="00872C15" w:rsidRPr="00872C15" w:rsidTr="00FF1885">
        <w:trPr>
          <w:trHeight w:val="20"/>
        </w:trPr>
        <w:tc>
          <w:tcPr>
            <w:tcW w:w="290" w:type="pct"/>
            <w:shd w:val="clear" w:color="auto" w:fill="FFFFFF" w:themeFill="background1"/>
            <w:vAlign w:val="center"/>
          </w:tcPr>
          <w:p w:rsidR="00E37AD0" w:rsidRPr="00872C15" w:rsidRDefault="00E37AD0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872C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2432" w:type="pct"/>
            <w:shd w:val="clear" w:color="auto" w:fill="FFFFFF" w:themeFill="background1"/>
            <w:vAlign w:val="center"/>
          </w:tcPr>
          <w:p w:rsidR="00E37AD0" w:rsidRPr="00872C15" w:rsidRDefault="00E37AD0" w:rsidP="00E37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2C15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Програма енергозбереження та енергоефективності міста Лисичанська на 2018 - 2020 роки</w:t>
            </w:r>
          </w:p>
        </w:tc>
        <w:tc>
          <w:tcPr>
            <w:tcW w:w="889" w:type="pct"/>
            <w:shd w:val="clear" w:color="auto" w:fill="FFFFFF" w:themeFill="background1"/>
            <w:vAlign w:val="center"/>
          </w:tcPr>
          <w:p w:rsidR="00E37AD0" w:rsidRPr="00872C15" w:rsidRDefault="00E37AD0" w:rsidP="00FF18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872C15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2018-2020 рр.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</w:tcPr>
          <w:p w:rsidR="00E37AD0" w:rsidRPr="00872C15" w:rsidRDefault="00E37AD0" w:rsidP="00FF18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872C15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Управління з виконання політики Лисичанської міської ради в галузі ЖКГ</w:t>
            </w:r>
          </w:p>
        </w:tc>
      </w:tr>
      <w:tr w:rsidR="0035463E" w:rsidRPr="0035463E" w:rsidTr="00FF1885">
        <w:trPr>
          <w:trHeight w:val="20"/>
        </w:trPr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Управління комунальною власністю та розвиток земельних відносин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E3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E37AD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Програма розвитку земельних відносин у м. Лисичанську на 2018-2020 роки (планується затвердити у 1-му кварталі 2018 року)</w:t>
            </w:r>
          </w:p>
        </w:tc>
        <w:tc>
          <w:tcPr>
            <w:tcW w:w="889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 р.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  <w:hideMark/>
          </w:tcPr>
          <w:p w:rsidR="001A24FE" w:rsidRPr="0035463E" w:rsidRDefault="000E046A" w:rsidP="000E0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власності</w:t>
            </w:r>
          </w:p>
        </w:tc>
      </w:tr>
      <w:tr w:rsidR="0035463E" w:rsidRPr="0035463E" w:rsidTr="00FF1885">
        <w:trPr>
          <w:trHeight w:val="20"/>
        </w:trPr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Соціальний захист дітей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noWrap/>
            <w:vAlign w:val="center"/>
            <w:hideMark/>
          </w:tcPr>
          <w:p w:rsidR="001A24FE" w:rsidRPr="0035463E" w:rsidRDefault="001A24FE" w:rsidP="00E3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E37AD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Міська програма соціального захисту дітей на 2017-2021 роки. Затверджена рішенням двадцять третьої сесії шостого скликання Лисичанської міської ради від 27.02.2017р. № 23/351</w:t>
            </w:r>
          </w:p>
        </w:tc>
        <w:tc>
          <w:tcPr>
            <w:tcW w:w="889" w:type="pct"/>
            <w:shd w:val="clear" w:color="auto" w:fill="FFFFFF" w:themeFill="background1"/>
            <w:noWrap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2017-2021 рр.</w:t>
            </w:r>
          </w:p>
        </w:tc>
        <w:tc>
          <w:tcPr>
            <w:tcW w:w="1389" w:type="pct"/>
            <w:shd w:val="clear" w:color="auto" w:fill="FFFFFF" w:themeFill="background1"/>
            <w:noWrap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</w:t>
            </w:r>
          </w:p>
        </w:tc>
      </w:tr>
      <w:tr w:rsidR="0035463E" w:rsidRPr="0035463E" w:rsidTr="00FF1885">
        <w:trPr>
          <w:trHeight w:val="20"/>
        </w:trPr>
        <w:tc>
          <w:tcPr>
            <w:tcW w:w="5000" w:type="pct"/>
            <w:gridSpan w:val="4"/>
            <w:shd w:val="clear" w:color="auto" w:fill="FFFFFF" w:themeFill="background1"/>
            <w:noWrap/>
            <w:vAlign w:val="center"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Молодіжна політика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E3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E37AD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Міська програма розвитку фізичної культури та спорту на 2017-2021 роки. Рішення міської ради від 27.02.2017 № 23/348</w:t>
            </w:r>
          </w:p>
        </w:tc>
        <w:tc>
          <w:tcPr>
            <w:tcW w:w="889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2017-2021 рр.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0E0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Відділ у </w:t>
            </w:r>
            <w:r w:rsidR="000E04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справах сім'ї, молоді та спорту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E3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E37AD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Міська програма реалізації державної молодіжної політики на території міста Лисичанськ на 2016-2020 роки. Рішення </w:t>
            </w: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міської ради від 28.01.2011р. № 6/73 Зміни від 26.06.2014р. № 69/1135</w:t>
            </w:r>
          </w:p>
        </w:tc>
        <w:tc>
          <w:tcPr>
            <w:tcW w:w="889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2016-2020 рр.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0E0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Відділ у </w:t>
            </w:r>
            <w:r w:rsidR="000E04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справах сім'ї, молоді та спорту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1A24FE" w:rsidRPr="0035463E" w:rsidRDefault="00FF1885" w:rsidP="00E3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</w:t>
            </w:r>
            <w:r w:rsidR="00E37AD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1A24FE" w:rsidRPr="0035463E" w:rsidRDefault="00BE6293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Програма оздоровлення та відпочинку дітей міст Лисичанськ, </w:t>
            </w:r>
            <w:proofErr w:type="spellStart"/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Новодружеськ</w:t>
            </w:r>
            <w:proofErr w:type="spellEnd"/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Привілля на 2017 – 2021роки. </w:t>
            </w:r>
            <w:r w:rsidR="001A24FE"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Рішення сесії міської ради від 24.11.2016 № 18/281</w:t>
            </w:r>
          </w:p>
        </w:tc>
        <w:tc>
          <w:tcPr>
            <w:tcW w:w="889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2017-2021 рр.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Відділ у справах сім'ї, молоді та спорту Лисичанської міської ради</w:t>
            </w:r>
          </w:p>
        </w:tc>
      </w:tr>
      <w:tr w:rsidR="0035463E" w:rsidRPr="0035463E" w:rsidTr="00FF1885">
        <w:trPr>
          <w:trHeight w:val="20"/>
        </w:trPr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Здійснення повноважень місцевого самоврядування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1A24FE" w:rsidRPr="0035463E" w:rsidRDefault="00E37AD0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Програма загальноміських заходів</w:t>
            </w:r>
            <w:r w:rsidR="00FF1885"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головами вуличних комітетів та Почесними громадянами м. Лисичанська на 2018 рік. (Рішення №38/518 від 27.10.2017р.)</w:t>
            </w:r>
          </w:p>
        </w:tc>
        <w:tc>
          <w:tcPr>
            <w:tcW w:w="889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 р.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  <w:hideMark/>
          </w:tcPr>
          <w:p w:rsidR="001A24FE" w:rsidRPr="0035463E" w:rsidRDefault="000E046A" w:rsidP="000E0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Виконавчі органи </w:t>
            </w:r>
            <w:r w:rsidR="001A24FE"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Лисичанськ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ої</w:t>
            </w:r>
            <w:r w:rsidR="001A24FE"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міськ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ої ради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1A24FE" w:rsidRPr="0035463E" w:rsidRDefault="00FF1885" w:rsidP="00E3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E37AD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1A24FE" w:rsidRPr="000E046A" w:rsidRDefault="001A24FE" w:rsidP="00872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E04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Програма із підготовки та проведення загальноміських заходів на 2018 рік</w:t>
            </w:r>
            <w:r w:rsidR="00872C15" w:rsidRPr="000E0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04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(Рішення № 38/517 від 27.10.2017 р.)</w:t>
            </w:r>
          </w:p>
        </w:tc>
        <w:tc>
          <w:tcPr>
            <w:tcW w:w="889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 р.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  <w:hideMark/>
          </w:tcPr>
          <w:p w:rsidR="001A24FE" w:rsidRPr="0035463E" w:rsidRDefault="000E046A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Виконавчі органи </w:t>
            </w: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Лисичанськ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ої</w:t>
            </w: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міськ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ої ради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1A24FE" w:rsidRPr="0035463E" w:rsidRDefault="00FF1885" w:rsidP="00E3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E37AD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1A24FE" w:rsidRPr="000E046A" w:rsidRDefault="001A24FE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E04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Комплексна програма підготовки і проведення призову громадян України на строкову військову службу у 2018 році.</w:t>
            </w:r>
            <w:r w:rsidR="00FF1885" w:rsidRPr="000E04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0E04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(Рішення №39/544 від 30.11.2017р.)</w:t>
            </w:r>
          </w:p>
        </w:tc>
        <w:tc>
          <w:tcPr>
            <w:tcW w:w="889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 р.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  <w:hideMark/>
          </w:tcPr>
          <w:p w:rsidR="001A24FE" w:rsidRPr="0035463E" w:rsidRDefault="000E046A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Виконавчі органи </w:t>
            </w: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Лисичанськ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ої</w:t>
            </w: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міськ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ої ради</w:t>
            </w:r>
          </w:p>
        </w:tc>
      </w:tr>
      <w:tr w:rsidR="0035463E" w:rsidRPr="0035463E" w:rsidTr="00FF1885">
        <w:trPr>
          <w:trHeight w:val="20"/>
        </w:trPr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:rsidR="001A24FE" w:rsidRPr="000E046A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E04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Забезпечення охорони порядку та запобігання надзвичайним ситуаціям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noWrap/>
            <w:vAlign w:val="center"/>
            <w:hideMark/>
          </w:tcPr>
          <w:p w:rsidR="001A24FE" w:rsidRPr="0035463E" w:rsidRDefault="001A24FE" w:rsidP="00E3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E37AD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432" w:type="pct"/>
            <w:shd w:val="clear" w:color="auto" w:fill="FFFFFF" w:themeFill="background1"/>
            <w:vAlign w:val="center"/>
          </w:tcPr>
          <w:p w:rsidR="001A24FE" w:rsidRPr="000E046A" w:rsidRDefault="001A24FE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E04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Міська програми профілактики злочинності на 2018-2020 роки.</w:t>
            </w:r>
          </w:p>
          <w:p w:rsidR="001A24FE" w:rsidRPr="000E046A" w:rsidRDefault="001A24FE" w:rsidP="000E0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E04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(Рішення сесії від 21.12.2017 № 40/566</w:t>
            </w:r>
          </w:p>
        </w:tc>
        <w:tc>
          <w:tcPr>
            <w:tcW w:w="889" w:type="pct"/>
            <w:shd w:val="clear" w:color="auto" w:fill="FFFFFF" w:themeFill="background1"/>
            <w:vAlign w:val="center"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2018-2020 рр.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</w:tcPr>
          <w:p w:rsidR="001A24FE" w:rsidRPr="0035463E" w:rsidRDefault="000E046A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Виконавчі органи </w:t>
            </w: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Лисичанськ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ої</w:t>
            </w: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міськ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ої ради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noWrap/>
            <w:vAlign w:val="center"/>
            <w:hideMark/>
          </w:tcPr>
          <w:p w:rsidR="001A24FE" w:rsidRPr="0035463E" w:rsidRDefault="001A24FE" w:rsidP="00E3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E37AD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1A24FE" w:rsidRPr="000E046A" w:rsidRDefault="001A24FE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E04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Міська програма забезпечення пожежної безпеки на 2018-2020 роки.</w:t>
            </w:r>
            <w:r w:rsidR="00FF1885" w:rsidRPr="000E04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0E04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(Рішення </w:t>
            </w:r>
            <w:r w:rsidR="000E046A" w:rsidRPr="000E046A"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  <w:t>28/420</w:t>
            </w:r>
            <w:r w:rsidRPr="000E04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від </w:t>
            </w:r>
            <w:r w:rsidR="000E046A" w:rsidRPr="000E046A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25</w:t>
            </w:r>
            <w:r w:rsidR="000E046A" w:rsidRPr="000E046A"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  <w:t>.05.2017</w:t>
            </w:r>
            <w:r w:rsidRPr="000E046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р.)</w:t>
            </w:r>
          </w:p>
        </w:tc>
        <w:tc>
          <w:tcPr>
            <w:tcW w:w="889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2018-2020 рр.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  <w:hideMark/>
          </w:tcPr>
          <w:p w:rsidR="001A24FE" w:rsidRPr="0035463E" w:rsidRDefault="000E046A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Виконавчі органи </w:t>
            </w: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Лисичанськ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ої</w:t>
            </w: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міськ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ої ради</w:t>
            </w:r>
          </w:p>
        </w:tc>
      </w:tr>
      <w:tr w:rsidR="0035463E" w:rsidRPr="0035463E" w:rsidTr="00FF1885">
        <w:trPr>
          <w:trHeight w:val="20"/>
        </w:trPr>
        <w:tc>
          <w:tcPr>
            <w:tcW w:w="5000" w:type="pct"/>
            <w:gridSpan w:val="4"/>
            <w:shd w:val="clear" w:color="auto" w:fill="FFFFFF" w:themeFill="background1"/>
            <w:noWrap/>
            <w:vAlign w:val="center"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Охорона природнього навколишнього середовища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noWrap/>
            <w:vAlign w:val="center"/>
            <w:hideMark/>
          </w:tcPr>
          <w:p w:rsidR="001A24FE" w:rsidRPr="0035463E" w:rsidRDefault="001A24FE" w:rsidP="00E3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E37AD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Програма </w:t>
            </w:r>
            <w:r w:rsidR="00FF1885"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природоохоронних</w:t>
            </w: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заходів місцевого значення на 2018 рік</w:t>
            </w:r>
          </w:p>
        </w:tc>
        <w:tc>
          <w:tcPr>
            <w:tcW w:w="889" w:type="pct"/>
            <w:shd w:val="clear" w:color="auto" w:fill="FFFFFF" w:themeFill="background1"/>
            <w:noWrap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 р.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економіки Лисичанської міської ради</w:t>
            </w:r>
          </w:p>
        </w:tc>
      </w:tr>
      <w:tr w:rsidR="0035463E" w:rsidRPr="0035463E" w:rsidTr="00FF1885">
        <w:trPr>
          <w:trHeight w:val="20"/>
        </w:trPr>
        <w:tc>
          <w:tcPr>
            <w:tcW w:w="5000" w:type="pct"/>
            <w:gridSpan w:val="4"/>
            <w:shd w:val="clear" w:color="auto" w:fill="FFFFFF" w:themeFill="background1"/>
            <w:noWrap/>
            <w:vAlign w:val="center"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Розвиток підприємницької діяльності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noWrap/>
            <w:vAlign w:val="center"/>
            <w:hideMark/>
          </w:tcPr>
          <w:p w:rsidR="001A24FE" w:rsidRPr="0035463E" w:rsidRDefault="001A24FE" w:rsidP="00E3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E37AD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Програма сприяння розвитку та підтримки малого і середнього підприємництва в м. Лисичанську на 2018 -2020 роки</w:t>
            </w:r>
          </w:p>
        </w:tc>
        <w:tc>
          <w:tcPr>
            <w:tcW w:w="889" w:type="pct"/>
            <w:shd w:val="clear" w:color="auto" w:fill="FFFFFF" w:themeFill="background1"/>
            <w:noWrap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2018 -</w:t>
            </w:r>
            <w:r w:rsidR="00FF1885"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2020 рр.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економіки Лисичанської міської ради</w:t>
            </w:r>
          </w:p>
        </w:tc>
      </w:tr>
    </w:tbl>
    <w:p w:rsidR="00E20C7E" w:rsidRPr="006A48CD" w:rsidRDefault="00E20C7E" w:rsidP="006A48CD">
      <w:pPr>
        <w:tabs>
          <w:tab w:val="left" w:pos="723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48CD" w:rsidRPr="006A48CD" w:rsidRDefault="0013395E" w:rsidP="006A48CD">
      <w:pPr>
        <w:tabs>
          <w:tab w:val="left" w:pos="723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Секретар міської ради</w:t>
      </w:r>
      <w:r w:rsidR="006A48CD" w:rsidRPr="006A48CD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Е</w:t>
      </w:r>
      <w:r w:rsidR="006A48CD" w:rsidRPr="006A48CD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 w:rsidR="006A48CD" w:rsidRPr="006A48CD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Щеглаков</w:t>
      </w:r>
      <w:proofErr w:type="spellEnd"/>
    </w:p>
    <w:p w:rsidR="006A48CD" w:rsidRPr="006A48CD" w:rsidRDefault="006A48CD" w:rsidP="006A48CD">
      <w:pPr>
        <w:tabs>
          <w:tab w:val="left" w:pos="723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A48CD" w:rsidRPr="006A48CD" w:rsidRDefault="0013395E" w:rsidP="006A48CD">
      <w:pPr>
        <w:tabs>
          <w:tab w:val="left" w:pos="723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Заступник міського голови</w:t>
      </w:r>
      <w:r w:rsidR="006A48CD" w:rsidRPr="006A48CD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А</w:t>
      </w:r>
      <w:r w:rsidR="006A48CD" w:rsidRPr="006A48CD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П</w:t>
      </w:r>
      <w:r w:rsidR="006A48CD" w:rsidRPr="006A48CD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Якимчук</w:t>
      </w:r>
    </w:p>
    <w:sectPr w:rsidR="006A48CD" w:rsidRPr="006A48CD" w:rsidSect="00FF1885">
      <w:headerReference w:type="default" r:id="rId7"/>
      <w:pgSz w:w="11906" w:h="16838"/>
      <w:pgMar w:top="1134" w:right="850" w:bottom="1134" w:left="1701" w:header="340" w:footer="340" w:gutter="0"/>
      <w:pgNumType w:start="1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E81" w:rsidRDefault="00347E81" w:rsidP="00BA62A4">
      <w:pPr>
        <w:spacing w:after="0" w:line="240" w:lineRule="auto"/>
      </w:pPr>
      <w:r>
        <w:separator/>
      </w:r>
    </w:p>
  </w:endnote>
  <w:endnote w:type="continuationSeparator" w:id="0">
    <w:p w:rsidR="00347E81" w:rsidRDefault="00347E81" w:rsidP="00BA6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E81" w:rsidRDefault="00347E81" w:rsidP="00BA62A4">
      <w:pPr>
        <w:spacing w:after="0" w:line="240" w:lineRule="auto"/>
      </w:pPr>
      <w:r>
        <w:separator/>
      </w:r>
    </w:p>
  </w:footnote>
  <w:footnote w:type="continuationSeparator" w:id="0">
    <w:p w:rsidR="00347E81" w:rsidRDefault="00347E81" w:rsidP="00BA6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2A4" w:rsidRPr="00FF1885" w:rsidRDefault="00BA62A4" w:rsidP="00BA62A4">
    <w:pPr>
      <w:pStyle w:val="a3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2A4"/>
    <w:rsid w:val="00016FEE"/>
    <w:rsid w:val="00020561"/>
    <w:rsid w:val="00027055"/>
    <w:rsid w:val="000C3514"/>
    <w:rsid w:val="000E046A"/>
    <w:rsid w:val="00104E74"/>
    <w:rsid w:val="0013395E"/>
    <w:rsid w:val="0016692E"/>
    <w:rsid w:val="00175570"/>
    <w:rsid w:val="001A24FE"/>
    <w:rsid w:val="00256935"/>
    <w:rsid w:val="0029177B"/>
    <w:rsid w:val="002F1C2B"/>
    <w:rsid w:val="00347E81"/>
    <w:rsid w:val="0035463E"/>
    <w:rsid w:val="0037157F"/>
    <w:rsid w:val="003E2237"/>
    <w:rsid w:val="00406B7F"/>
    <w:rsid w:val="00417EE2"/>
    <w:rsid w:val="004F5A23"/>
    <w:rsid w:val="006A48CD"/>
    <w:rsid w:val="00872C15"/>
    <w:rsid w:val="009E200A"/>
    <w:rsid w:val="00B86D61"/>
    <w:rsid w:val="00BA62A4"/>
    <w:rsid w:val="00BE6293"/>
    <w:rsid w:val="00E20C7E"/>
    <w:rsid w:val="00E37AD0"/>
    <w:rsid w:val="00EC7911"/>
    <w:rsid w:val="00F32E70"/>
    <w:rsid w:val="00FA6AD8"/>
    <w:rsid w:val="00FF1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37A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62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62A4"/>
  </w:style>
  <w:style w:type="paragraph" w:styleId="a5">
    <w:name w:val="footer"/>
    <w:basedOn w:val="a"/>
    <w:link w:val="a6"/>
    <w:uiPriority w:val="99"/>
    <w:unhideWhenUsed/>
    <w:rsid w:val="00BA62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62A4"/>
  </w:style>
  <w:style w:type="character" w:customStyle="1" w:styleId="10">
    <w:name w:val="Заголовок 1 Знак"/>
    <w:basedOn w:val="a0"/>
    <w:link w:val="1"/>
    <w:uiPriority w:val="9"/>
    <w:rsid w:val="00E37A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37A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62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62A4"/>
  </w:style>
  <w:style w:type="paragraph" w:styleId="a5">
    <w:name w:val="footer"/>
    <w:basedOn w:val="a"/>
    <w:link w:val="a6"/>
    <w:uiPriority w:val="99"/>
    <w:unhideWhenUsed/>
    <w:rsid w:val="00BA62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62A4"/>
  </w:style>
  <w:style w:type="character" w:customStyle="1" w:styleId="10">
    <w:name w:val="Заголовок 1 Знак"/>
    <w:basedOn w:val="a0"/>
    <w:link w:val="1"/>
    <w:uiPriority w:val="9"/>
    <w:rsid w:val="00E37A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Компик</dc:creator>
  <cp:lastModifiedBy>Компик</cp:lastModifiedBy>
  <cp:revision>21</cp:revision>
  <dcterms:created xsi:type="dcterms:W3CDTF">2017-04-21T08:10:00Z</dcterms:created>
  <dcterms:modified xsi:type="dcterms:W3CDTF">2018-05-17T11:38:00Z</dcterms:modified>
</cp:coreProperties>
</file>