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22" w:rsidRDefault="00172DC5" w:rsidP="00A63922">
      <w:pPr>
        <w:spacing w:after="0" w:line="240" w:lineRule="auto"/>
        <w:contextualSpacing/>
        <w:rPr>
          <w:rFonts w:ascii="Times New Roman" w:hAnsi="Times New Roman" w:cs="Times New Roman"/>
          <w:b/>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35pt;margin-top:-41.9pt;width:60.5pt;height:1in;z-index:251658240;visibility:visible;mso-wrap-edited:f" o:preferrelative="f">
            <v:imagedata r:id="rId7" o:title=""/>
            <o:lock v:ext="edit" aspectratio="f"/>
          </v:shape>
          <o:OLEObject Type="Embed" ProgID="Word.Picture.8" ShapeID="_x0000_s1026" DrawAspect="Content" ObjectID="_1605435515" r:id="rId8"/>
        </w:pict>
      </w:r>
    </w:p>
    <w:p w:rsidR="009F7A82" w:rsidRDefault="009F7A82" w:rsidP="009F7A82">
      <w:pPr>
        <w:spacing w:after="0" w:line="240" w:lineRule="auto"/>
        <w:contextualSpacing/>
        <w:jc w:val="center"/>
        <w:rPr>
          <w:rFonts w:ascii="Times New Roman" w:hAnsi="Times New Roman" w:cs="Times New Roman"/>
          <w:sz w:val="28"/>
          <w:szCs w:val="28"/>
          <w:lang w:val="uk-UA"/>
        </w:rPr>
      </w:pPr>
    </w:p>
    <w:p w:rsidR="009F7A82" w:rsidRDefault="009F7A82" w:rsidP="009F7A82">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ЛИСИЧАНСЬКА МІСЬКА РАДА</w:t>
      </w:r>
    </w:p>
    <w:p w:rsidR="009F7A82" w:rsidRDefault="009F7A82" w:rsidP="009F7A82">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СЬОМОГО СКЛИКАННЯ</w:t>
      </w:r>
    </w:p>
    <w:p w:rsidR="009F7A82" w:rsidRDefault="009F7A82" w:rsidP="009F7A82">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Pr>
          <w:rFonts w:ascii="Times New Roman" w:hAnsi="Times New Roman" w:cs="Times New Roman"/>
          <w:b/>
          <w:sz w:val="28"/>
          <w:szCs w:val="28"/>
          <w:lang w:val="ru-RU"/>
        </w:rPr>
        <w:t>’</w:t>
      </w:r>
      <w:proofErr w:type="spellStart"/>
      <w:r>
        <w:rPr>
          <w:rFonts w:ascii="Times New Roman" w:hAnsi="Times New Roman" w:cs="Times New Roman"/>
          <w:b/>
          <w:sz w:val="28"/>
          <w:szCs w:val="28"/>
          <w:lang w:val="uk-UA"/>
        </w:rPr>
        <w:t>ятдесят</w:t>
      </w:r>
      <w:proofErr w:type="spellEnd"/>
      <w:r>
        <w:rPr>
          <w:rFonts w:ascii="Times New Roman" w:hAnsi="Times New Roman" w:cs="Times New Roman"/>
          <w:b/>
          <w:sz w:val="28"/>
          <w:szCs w:val="28"/>
          <w:lang w:val="uk-UA"/>
        </w:rPr>
        <w:t xml:space="preserve"> четверта сесія</w:t>
      </w:r>
    </w:p>
    <w:p w:rsidR="009F7A82" w:rsidRDefault="009F7A82" w:rsidP="009F7A82">
      <w:pPr>
        <w:spacing w:after="0" w:line="240" w:lineRule="auto"/>
        <w:contextualSpacing/>
        <w:jc w:val="center"/>
        <w:rPr>
          <w:rFonts w:ascii="Times New Roman" w:hAnsi="Times New Roman" w:cs="Times New Roman"/>
          <w:b/>
          <w:sz w:val="28"/>
          <w:szCs w:val="28"/>
          <w:lang w:val="uk-UA"/>
        </w:rPr>
      </w:pPr>
    </w:p>
    <w:p w:rsidR="009F7A82" w:rsidRDefault="009F7A82" w:rsidP="009F7A82">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9F7A82" w:rsidRDefault="009F7A82" w:rsidP="009F7A82">
      <w:pPr>
        <w:spacing w:after="0" w:line="240" w:lineRule="auto"/>
        <w:contextualSpacing/>
        <w:jc w:val="center"/>
        <w:rPr>
          <w:rFonts w:ascii="Times New Roman" w:hAnsi="Times New Roman" w:cs="Times New Roman"/>
          <w:sz w:val="28"/>
          <w:szCs w:val="28"/>
          <w:lang w:val="uk-UA"/>
        </w:rPr>
      </w:pPr>
    </w:p>
    <w:p w:rsidR="009F7A82" w:rsidRDefault="009F7A82" w:rsidP="009F7A82">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29.11.2018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96804">
        <w:rPr>
          <w:rFonts w:ascii="Times New Roman" w:hAnsi="Times New Roman" w:cs="Times New Roman"/>
          <w:sz w:val="28"/>
          <w:szCs w:val="28"/>
          <w:lang w:val="uk-UA"/>
        </w:rPr>
        <w:tab/>
      </w:r>
      <w:r>
        <w:rPr>
          <w:rFonts w:ascii="Times New Roman" w:hAnsi="Times New Roman" w:cs="Times New Roman"/>
          <w:sz w:val="28"/>
          <w:szCs w:val="28"/>
          <w:lang w:val="uk-UA"/>
        </w:rPr>
        <w:t>м. Лисичанськ</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54/</w:t>
      </w:r>
      <w:r w:rsidR="00196804">
        <w:rPr>
          <w:rFonts w:ascii="Times New Roman" w:hAnsi="Times New Roman" w:cs="Times New Roman"/>
          <w:sz w:val="28"/>
          <w:szCs w:val="28"/>
          <w:lang w:val="uk-UA"/>
        </w:rPr>
        <w:t>829</w:t>
      </w:r>
    </w:p>
    <w:p w:rsidR="00B42788" w:rsidRDefault="00B42788" w:rsidP="00B42788">
      <w:pPr>
        <w:spacing w:after="0" w:line="240" w:lineRule="auto"/>
        <w:contextualSpacing/>
        <w:rPr>
          <w:rFonts w:ascii="Times New Roman" w:hAnsi="Times New Roman" w:cs="Times New Roman"/>
          <w:sz w:val="28"/>
          <w:szCs w:val="28"/>
          <w:lang w:val="uk-UA"/>
        </w:rPr>
      </w:pPr>
    </w:p>
    <w:p w:rsidR="009F7A82" w:rsidRDefault="00767158" w:rsidP="00B42788">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Про організаційні заходи</w:t>
      </w:r>
      <w:r w:rsidR="00742365">
        <w:rPr>
          <w:rFonts w:ascii="Times New Roman" w:hAnsi="Times New Roman" w:cs="Times New Roman"/>
          <w:b/>
          <w:sz w:val="28"/>
          <w:szCs w:val="28"/>
          <w:lang w:val="uk-UA"/>
        </w:rPr>
        <w:t xml:space="preserve"> </w:t>
      </w:r>
    </w:p>
    <w:p w:rsidR="009F7A82" w:rsidRDefault="00C427BE" w:rsidP="00B42788">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з питань</w:t>
      </w:r>
      <w:r w:rsidR="009F7A82">
        <w:rPr>
          <w:rFonts w:ascii="Times New Roman" w:hAnsi="Times New Roman" w:cs="Times New Roman"/>
          <w:b/>
          <w:sz w:val="28"/>
          <w:szCs w:val="28"/>
          <w:lang w:val="uk-UA"/>
        </w:rPr>
        <w:t xml:space="preserve"> </w:t>
      </w:r>
      <w:r w:rsidR="00742365">
        <w:rPr>
          <w:rFonts w:ascii="Times New Roman" w:hAnsi="Times New Roman" w:cs="Times New Roman"/>
          <w:b/>
          <w:sz w:val="28"/>
          <w:szCs w:val="28"/>
          <w:lang w:val="uk-UA"/>
        </w:rPr>
        <w:t xml:space="preserve">діяльності </w:t>
      </w:r>
    </w:p>
    <w:p w:rsidR="00B42788" w:rsidRDefault="00AF07F2" w:rsidP="00B42788">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КНП «ЦПМСД №2»</w:t>
      </w:r>
    </w:p>
    <w:p w:rsidR="001F478C" w:rsidRDefault="001F478C" w:rsidP="00B42788">
      <w:pPr>
        <w:spacing w:after="0" w:line="240" w:lineRule="auto"/>
        <w:contextualSpacing/>
        <w:rPr>
          <w:rFonts w:ascii="Times New Roman" w:hAnsi="Times New Roman" w:cs="Times New Roman"/>
          <w:b/>
          <w:sz w:val="28"/>
          <w:szCs w:val="28"/>
          <w:lang w:val="uk-UA"/>
        </w:rPr>
      </w:pPr>
    </w:p>
    <w:p w:rsidR="00B42788" w:rsidRDefault="008A034C" w:rsidP="00851044">
      <w:pPr>
        <w:spacing w:after="0" w:line="240" w:lineRule="auto"/>
        <w:ind w:firstLine="567"/>
        <w:contextualSpacing/>
        <w:jc w:val="both"/>
        <w:rPr>
          <w:rFonts w:ascii="Times New Roman" w:hAnsi="Times New Roman" w:cs="Times New Roman"/>
          <w:sz w:val="28"/>
          <w:szCs w:val="28"/>
          <w:lang w:val="uk-UA"/>
        </w:rPr>
      </w:pPr>
      <w:r w:rsidRPr="008A034C">
        <w:rPr>
          <w:rFonts w:ascii="Times New Roman" w:hAnsi="Times New Roman" w:cs="Times New Roman"/>
          <w:sz w:val="28"/>
          <w:szCs w:val="28"/>
          <w:lang w:val="uk-UA"/>
        </w:rPr>
        <w:t xml:space="preserve">З метою впровадження нових підходів щодо організації роботи закладів охорони здоров’я та їх фінансового забезпечення, підвищення ефективності використання бюджетних коштів, керуючись Законом України від 06.04.2017 р. №2002-VII «Про внесення змін до деяких законодавчих актів України щодо удосконалення законодавства з питань діяльності закладів охорони здоров’я», розпорядженням Кабінету Міністрів України від 30.11.2016 р. №1013-Р «Про схвалення Концепції реформи фінансування системи охорони здоров’я», рішенням </w:t>
      </w:r>
      <w:r>
        <w:rPr>
          <w:rFonts w:ascii="Times New Roman" w:hAnsi="Times New Roman" w:cs="Times New Roman"/>
          <w:sz w:val="28"/>
          <w:szCs w:val="28"/>
          <w:lang w:val="uk-UA"/>
        </w:rPr>
        <w:t>Лисичанської міської ради № 47/722 від 21.06.2018 року, відповідно до статті 57, 78</w:t>
      </w:r>
      <w:r w:rsidRPr="008A034C">
        <w:rPr>
          <w:rFonts w:ascii="Times New Roman" w:hAnsi="Times New Roman" w:cs="Times New Roman"/>
          <w:sz w:val="28"/>
          <w:szCs w:val="28"/>
          <w:lang w:val="uk-UA"/>
        </w:rPr>
        <w:t xml:space="preserve"> Господарсь</w:t>
      </w:r>
      <w:r>
        <w:rPr>
          <w:rFonts w:ascii="Times New Roman" w:hAnsi="Times New Roman" w:cs="Times New Roman"/>
          <w:sz w:val="28"/>
          <w:szCs w:val="28"/>
          <w:lang w:val="uk-UA"/>
        </w:rPr>
        <w:t>кого кодексу України, статей 104</w:t>
      </w:r>
      <w:r w:rsidRPr="008A034C">
        <w:rPr>
          <w:rFonts w:ascii="Times New Roman" w:hAnsi="Times New Roman" w:cs="Times New Roman"/>
          <w:sz w:val="28"/>
          <w:szCs w:val="28"/>
          <w:lang w:val="uk-UA"/>
        </w:rPr>
        <w:t xml:space="preserve"> – 108 Цивільного кодексу України, </w:t>
      </w:r>
      <w:r w:rsidR="00E4569E">
        <w:rPr>
          <w:rFonts w:ascii="Times New Roman" w:hAnsi="Times New Roman" w:cs="Times New Roman"/>
          <w:sz w:val="28"/>
          <w:szCs w:val="28"/>
          <w:lang w:val="uk-UA"/>
        </w:rPr>
        <w:t xml:space="preserve">     </w:t>
      </w:r>
      <w:r w:rsidR="005B1BB2">
        <w:rPr>
          <w:rFonts w:ascii="Times New Roman" w:hAnsi="Times New Roman" w:cs="Times New Roman"/>
          <w:sz w:val="28"/>
          <w:szCs w:val="28"/>
          <w:lang w:val="uk-UA"/>
        </w:rPr>
        <w:t xml:space="preserve">ст. 16 Закону України «Основи законодавства України про охорону здоров'я», </w:t>
      </w:r>
      <w:r w:rsidR="00E4569E">
        <w:rPr>
          <w:rFonts w:ascii="Times New Roman" w:hAnsi="Times New Roman" w:cs="Times New Roman"/>
          <w:sz w:val="28"/>
          <w:szCs w:val="28"/>
          <w:lang w:val="uk-UA"/>
        </w:rPr>
        <w:t xml:space="preserve">         </w:t>
      </w:r>
      <w:r w:rsidR="005B1BB2">
        <w:rPr>
          <w:rFonts w:ascii="Times New Roman" w:hAnsi="Times New Roman" w:cs="Times New Roman"/>
          <w:sz w:val="28"/>
          <w:szCs w:val="28"/>
          <w:lang w:val="uk-UA"/>
        </w:rPr>
        <w:t>ст. 16 Закону України «Про державну реєстрацію юридичних осіб, фізичних осіб – підприє</w:t>
      </w:r>
      <w:r w:rsidR="00742365">
        <w:rPr>
          <w:rFonts w:ascii="Times New Roman" w:hAnsi="Times New Roman" w:cs="Times New Roman"/>
          <w:sz w:val="28"/>
          <w:szCs w:val="28"/>
          <w:lang w:val="uk-UA"/>
        </w:rPr>
        <w:t xml:space="preserve">мців та громадських формувань», </w:t>
      </w:r>
      <w:r w:rsidR="005B1BB2">
        <w:rPr>
          <w:rFonts w:ascii="Times New Roman" w:hAnsi="Times New Roman" w:cs="Times New Roman"/>
          <w:sz w:val="28"/>
          <w:szCs w:val="28"/>
          <w:lang w:val="uk-UA"/>
        </w:rPr>
        <w:t>ст. 26 Закону України «Про місцеве самоврядування в Україні», Лисичанська міська рада</w:t>
      </w:r>
    </w:p>
    <w:p w:rsidR="005B1BB2" w:rsidRDefault="005B1BB2" w:rsidP="00851044">
      <w:pPr>
        <w:spacing w:after="0" w:line="240" w:lineRule="auto"/>
        <w:contextualSpacing/>
        <w:jc w:val="both"/>
        <w:rPr>
          <w:rFonts w:ascii="Times New Roman" w:hAnsi="Times New Roman" w:cs="Times New Roman"/>
          <w:sz w:val="28"/>
          <w:szCs w:val="28"/>
          <w:lang w:val="uk-UA"/>
        </w:rPr>
      </w:pPr>
    </w:p>
    <w:p w:rsidR="005B1BB2" w:rsidRPr="00711C74" w:rsidRDefault="005B1BB2" w:rsidP="00851044">
      <w:pPr>
        <w:spacing w:after="0" w:line="240" w:lineRule="auto"/>
        <w:contextualSpacing/>
        <w:jc w:val="both"/>
        <w:rPr>
          <w:rFonts w:ascii="Times New Roman" w:hAnsi="Times New Roman" w:cs="Times New Roman"/>
          <w:b/>
          <w:sz w:val="28"/>
          <w:szCs w:val="28"/>
          <w:lang w:val="uk-UA"/>
        </w:rPr>
      </w:pPr>
      <w:r w:rsidRPr="00711C74">
        <w:rPr>
          <w:rFonts w:ascii="Times New Roman" w:hAnsi="Times New Roman" w:cs="Times New Roman"/>
          <w:b/>
          <w:sz w:val="28"/>
          <w:szCs w:val="28"/>
          <w:lang w:val="uk-UA"/>
        </w:rPr>
        <w:t>ВИРІШИЛА:</w:t>
      </w:r>
    </w:p>
    <w:p w:rsidR="005B1BB2" w:rsidRDefault="005B1BB2" w:rsidP="00851044">
      <w:pPr>
        <w:spacing w:after="0" w:line="240" w:lineRule="auto"/>
        <w:contextualSpacing/>
        <w:jc w:val="both"/>
        <w:rPr>
          <w:rFonts w:ascii="Times New Roman" w:hAnsi="Times New Roman" w:cs="Times New Roman"/>
          <w:sz w:val="28"/>
          <w:szCs w:val="28"/>
          <w:lang w:val="uk-UA"/>
        </w:rPr>
      </w:pPr>
    </w:p>
    <w:p w:rsidR="005B1BB2" w:rsidRPr="00767158" w:rsidRDefault="005B1BB2"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sidRPr="00767158">
        <w:rPr>
          <w:rFonts w:ascii="Times New Roman" w:hAnsi="Times New Roman" w:cs="Times New Roman"/>
          <w:sz w:val="28"/>
          <w:szCs w:val="28"/>
          <w:lang w:val="uk-UA"/>
        </w:rPr>
        <w:t>Затвердити Передавальний акт КОМУНАЛЬНОЇ УСТАНОВИ «ЦЕНТР ПЕРВИНН</w:t>
      </w:r>
      <w:r w:rsidR="002521E5">
        <w:rPr>
          <w:rFonts w:ascii="Times New Roman" w:hAnsi="Times New Roman" w:cs="Times New Roman"/>
          <w:sz w:val="28"/>
          <w:szCs w:val="28"/>
          <w:lang w:val="uk-UA"/>
        </w:rPr>
        <w:t>ОЇ МЕДИКО-САНІТАРНОЇ ДОПОМОГИ №</w:t>
      </w:r>
      <w:r w:rsidR="002D3899">
        <w:rPr>
          <w:rFonts w:ascii="Times New Roman" w:hAnsi="Times New Roman" w:cs="Times New Roman"/>
          <w:sz w:val="28"/>
          <w:szCs w:val="28"/>
          <w:lang w:val="uk-UA"/>
        </w:rPr>
        <w:t>2</w:t>
      </w:r>
      <w:r w:rsidRPr="00767158">
        <w:rPr>
          <w:rFonts w:ascii="Times New Roman" w:hAnsi="Times New Roman" w:cs="Times New Roman"/>
          <w:sz w:val="28"/>
          <w:szCs w:val="28"/>
          <w:lang w:val="uk-UA"/>
        </w:rPr>
        <w:t xml:space="preserve"> М.</w:t>
      </w:r>
      <w:r w:rsidR="00851044" w:rsidRPr="00767158">
        <w:rPr>
          <w:rFonts w:ascii="Times New Roman" w:hAnsi="Times New Roman" w:cs="Times New Roman"/>
          <w:sz w:val="28"/>
          <w:szCs w:val="28"/>
          <w:lang w:val="uk-UA"/>
        </w:rPr>
        <w:t>ЛИСИЧАНСЬК» (додаток 1).</w:t>
      </w:r>
    </w:p>
    <w:p w:rsidR="00851044" w:rsidRDefault="00851044"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статут КОМУНАЛЬНОГО НЕКОМЕРЦІЙНОГО ПІДПРИЄМСТВА ЛИСИЧАНСЬКОЇ МІСЬКОЇ РАДИ ЛУГАНСЬКОЇ ОБЛАСТІ «ЦЕНТР ПЕРВИНН</w:t>
      </w:r>
      <w:r w:rsidR="002521E5">
        <w:rPr>
          <w:rFonts w:ascii="Times New Roman" w:hAnsi="Times New Roman" w:cs="Times New Roman"/>
          <w:sz w:val="28"/>
          <w:szCs w:val="28"/>
          <w:lang w:val="uk-UA"/>
        </w:rPr>
        <w:t>ОЇ МЕДИКО-САНІТАРНОЇ ДОПОМОГИ №</w:t>
      </w:r>
      <w:r w:rsidR="002D3899">
        <w:rPr>
          <w:rFonts w:ascii="Times New Roman" w:hAnsi="Times New Roman" w:cs="Times New Roman"/>
          <w:sz w:val="28"/>
          <w:szCs w:val="28"/>
          <w:lang w:val="uk-UA"/>
        </w:rPr>
        <w:t>2</w:t>
      </w:r>
      <w:r>
        <w:rPr>
          <w:rFonts w:ascii="Times New Roman" w:hAnsi="Times New Roman" w:cs="Times New Roman"/>
          <w:sz w:val="28"/>
          <w:szCs w:val="28"/>
          <w:lang w:val="uk-UA"/>
        </w:rPr>
        <w:t>» (додаток 2).</w:t>
      </w:r>
    </w:p>
    <w:p w:rsidR="003A6F1E" w:rsidRDefault="00851044"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статутний капітал КОМУНАЛЬНОГО НЕКОМЕРЦІЙНОГО ПІДПРИЄМСТВА ЛИСИЧАНСЬКОЇ МІСЬКОЇ РАДИ ЛУГАНСЬКОЇ ОБЛАСТІ «ЦЕНТР ПЕРВИНН</w:t>
      </w:r>
      <w:r w:rsidR="002521E5">
        <w:rPr>
          <w:rFonts w:ascii="Times New Roman" w:hAnsi="Times New Roman" w:cs="Times New Roman"/>
          <w:sz w:val="28"/>
          <w:szCs w:val="28"/>
          <w:lang w:val="uk-UA"/>
        </w:rPr>
        <w:t>ОЇ МЕДИКО-САНІТАРНОЇ ДОПОМОГИ №</w:t>
      </w:r>
      <w:r w:rsidR="002D3899">
        <w:rPr>
          <w:rFonts w:ascii="Times New Roman" w:hAnsi="Times New Roman" w:cs="Times New Roman"/>
          <w:sz w:val="28"/>
          <w:szCs w:val="28"/>
          <w:lang w:val="uk-UA"/>
        </w:rPr>
        <w:t>2</w:t>
      </w:r>
      <w:r>
        <w:rPr>
          <w:rFonts w:ascii="Times New Roman" w:hAnsi="Times New Roman" w:cs="Times New Roman"/>
          <w:sz w:val="28"/>
          <w:szCs w:val="28"/>
          <w:lang w:val="uk-UA"/>
        </w:rPr>
        <w:t xml:space="preserve">» у розмірі </w:t>
      </w:r>
      <w:r w:rsidR="002D3899">
        <w:rPr>
          <w:rFonts w:ascii="Times New Roman" w:hAnsi="Times New Roman" w:cs="Times New Roman"/>
          <w:sz w:val="28"/>
          <w:szCs w:val="28"/>
          <w:lang w:val="uk-UA"/>
        </w:rPr>
        <w:t>763588</w:t>
      </w:r>
      <w:r>
        <w:rPr>
          <w:rFonts w:ascii="Times New Roman" w:hAnsi="Times New Roman" w:cs="Times New Roman"/>
          <w:sz w:val="28"/>
          <w:szCs w:val="28"/>
          <w:lang w:val="uk-UA"/>
        </w:rPr>
        <w:t xml:space="preserve"> (</w:t>
      </w:r>
      <w:r w:rsidR="002D3899">
        <w:rPr>
          <w:rFonts w:ascii="Times New Roman" w:hAnsi="Times New Roman" w:cs="Times New Roman"/>
          <w:sz w:val="28"/>
          <w:szCs w:val="28"/>
          <w:lang w:val="uk-UA"/>
        </w:rPr>
        <w:t>сімсот шістдесят три тисячі п</w:t>
      </w:r>
      <w:r w:rsidR="002D3899" w:rsidRPr="002D3899">
        <w:rPr>
          <w:rFonts w:ascii="Times New Roman" w:hAnsi="Times New Roman" w:cs="Times New Roman"/>
          <w:sz w:val="28"/>
          <w:szCs w:val="28"/>
          <w:lang w:val="uk-UA"/>
        </w:rPr>
        <w:t>’</w:t>
      </w:r>
      <w:r w:rsidR="003A6F1E">
        <w:rPr>
          <w:rFonts w:ascii="Times New Roman" w:hAnsi="Times New Roman" w:cs="Times New Roman"/>
          <w:sz w:val="28"/>
          <w:szCs w:val="28"/>
          <w:lang w:val="uk-UA"/>
        </w:rPr>
        <w:t xml:space="preserve">ятсот вісімдесят вісім гривень </w:t>
      </w:r>
      <w:r w:rsidR="002D3899">
        <w:rPr>
          <w:rFonts w:ascii="Times New Roman" w:hAnsi="Times New Roman" w:cs="Times New Roman"/>
          <w:sz w:val="28"/>
          <w:szCs w:val="28"/>
          <w:lang w:val="uk-UA"/>
        </w:rPr>
        <w:t>00 коп.)</w:t>
      </w:r>
    </w:p>
    <w:p w:rsidR="00851044" w:rsidRDefault="003A6F1E"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51044">
        <w:rPr>
          <w:rFonts w:ascii="Times New Roman" w:hAnsi="Times New Roman" w:cs="Times New Roman"/>
          <w:sz w:val="28"/>
          <w:szCs w:val="28"/>
          <w:lang w:val="uk-UA"/>
        </w:rPr>
        <w:t>изначити КОМУНАЛЬНЕ НЕКОМЕРЦІЙНЕ ПІДПРИЄМСТВО ЛИСИЧАНСЬКОЇ МІСЬКОЇ РАДИ ЛУГАНСЬКОЇ ОБЛАСТІ «ЦЕНТР ПЕРВИНН</w:t>
      </w:r>
      <w:r w:rsidR="002521E5">
        <w:rPr>
          <w:rFonts w:ascii="Times New Roman" w:hAnsi="Times New Roman" w:cs="Times New Roman"/>
          <w:sz w:val="28"/>
          <w:szCs w:val="28"/>
          <w:lang w:val="uk-UA"/>
        </w:rPr>
        <w:t>ОЇ МЕДИКО-САНІТАРНОЇ ДОПОМОГИ №</w:t>
      </w:r>
      <w:r w:rsidR="002D3899">
        <w:rPr>
          <w:rFonts w:ascii="Times New Roman" w:hAnsi="Times New Roman" w:cs="Times New Roman"/>
          <w:sz w:val="28"/>
          <w:szCs w:val="28"/>
          <w:lang w:val="uk-UA"/>
        </w:rPr>
        <w:t>2</w:t>
      </w:r>
      <w:r w:rsidR="00851044">
        <w:rPr>
          <w:rFonts w:ascii="Times New Roman" w:hAnsi="Times New Roman" w:cs="Times New Roman"/>
          <w:sz w:val="28"/>
          <w:szCs w:val="28"/>
          <w:lang w:val="uk-UA"/>
        </w:rPr>
        <w:t xml:space="preserve">» правонаступником майна, прав та </w:t>
      </w:r>
      <w:r w:rsidR="00851044">
        <w:rPr>
          <w:rFonts w:ascii="Times New Roman" w:hAnsi="Times New Roman" w:cs="Times New Roman"/>
          <w:sz w:val="28"/>
          <w:szCs w:val="28"/>
          <w:lang w:val="uk-UA"/>
        </w:rPr>
        <w:lastRenderedPageBreak/>
        <w:t>обов'язків КОМУНАЛЬНОЇ УСТАНОВИ «ЦЕНТР ПЕРВИННОЇ МЕДИКО-САНІТАРНОЇ ДОПОМ</w:t>
      </w:r>
      <w:r w:rsidR="002521E5">
        <w:rPr>
          <w:rFonts w:ascii="Times New Roman" w:hAnsi="Times New Roman" w:cs="Times New Roman"/>
          <w:sz w:val="28"/>
          <w:szCs w:val="28"/>
          <w:lang w:val="uk-UA"/>
        </w:rPr>
        <w:t>ОГИ №</w:t>
      </w:r>
      <w:r w:rsidR="002D3899">
        <w:rPr>
          <w:rFonts w:ascii="Times New Roman" w:hAnsi="Times New Roman" w:cs="Times New Roman"/>
          <w:sz w:val="28"/>
          <w:szCs w:val="28"/>
          <w:lang w:val="uk-UA"/>
        </w:rPr>
        <w:t>2 М.</w:t>
      </w:r>
      <w:r w:rsidR="00851044">
        <w:rPr>
          <w:rFonts w:ascii="Times New Roman" w:hAnsi="Times New Roman" w:cs="Times New Roman"/>
          <w:sz w:val="28"/>
          <w:szCs w:val="28"/>
          <w:lang w:val="uk-UA"/>
        </w:rPr>
        <w:t>ЛИСИЧАНСЬК».</w:t>
      </w:r>
    </w:p>
    <w:p w:rsidR="00851044" w:rsidRDefault="00851044"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Продовжити трудові відносини з головним лікарем КОМУНАЛЬНОЇ УСТАНОВИ «ЦЕНТР ПЕРВИНН</w:t>
      </w:r>
      <w:r w:rsidR="002521E5">
        <w:rPr>
          <w:rFonts w:ascii="Times New Roman" w:hAnsi="Times New Roman" w:cs="Times New Roman"/>
          <w:sz w:val="28"/>
          <w:szCs w:val="28"/>
          <w:lang w:val="uk-UA"/>
        </w:rPr>
        <w:t>ОЇ МЕДИКО-САНІТАРНОЇ ДОПОМОГИ №</w:t>
      </w:r>
      <w:r w:rsidR="002D3899">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D20F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 ЛИСИЧАНСЬК» </w:t>
      </w:r>
      <w:r w:rsidR="006F7A79">
        <w:rPr>
          <w:rFonts w:ascii="Times New Roman" w:hAnsi="Times New Roman" w:cs="Times New Roman"/>
          <w:sz w:val="28"/>
          <w:szCs w:val="28"/>
          <w:lang w:val="uk-UA"/>
        </w:rPr>
        <w:t>Шепеленко Валентиною</w:t>
      </w:r>
      <w:r>
        <w:rPr>
          <w:rFonts w:ascii="Times New Roman" w:hAnsi="Times New Roman" w:cs="Times New Roman"/>
          <w:sz w:val="28"/>
          <w:szCs w:val="28"/>
          <w:lang w:val="uk-UA"/>
        </w:rPr>
        <w:t xml:space="preserve"> </w:t>
      </w:r>
      <w:r w:rsidR="00AF07F2">
        <w:rPr>
          <w:rFonts w:ascii="Times New Roman" w:hAnsi="Times New Roman" w:cs="Times New Roman"/>
          <w:sz w:val="28"/>
          <w:szCs w:val="28"/>
          <w:lang w:val="uk-UA"/>
        </w:rPr>
        <w:t xml:space="preserve">Федорівною </w:t>
      </w:r>
      <w:r>
        <w:rPr>
          <w:rFonts w:ascii="Times New Roman" w:hAnsi="Times New Roman" w:cs="Times New Roman"/>
          <w:sz w:val="28"/>
          <w:szCs w:val="28"/>
          <w:lang w:val="uk-UA"/>
        </w:rPr>
        <w:t>та призначити її на посаду головного лікаря КОМУНАЛЬНОГО НЕКОМЕРЦІЙНОГО ПІДПРИЄМСТВА ЛИСИЧАНСЬКОЇ МІСЬКОЇ РАДИ ЛУГАНСЬКОЇ ОБЛАСТІ «ЦЕНТР ПЕРВИНН</w:t>
      </w:r>
      <w:r w:rsidR="002521E5">
        <w:rPr>
          <w:rFonts w:ascii="Times New Roman" w:hAnsi="Times New Roman" w:cs="Times New Roman"/>
          <w:sz w:val="28"/>
          <w:szCs w:val="28"/>
          <w:lang w:val="uk-UA"/>
        </w:rPr>
        <w:t>ОЇ МЕДИКО-САНІТАРНОЇ ДОПОМОГИ №</w:t>
      </w:r>
      <w:r w:rsidR="002D3899">
        <w:rPr>
          <w:rFonts w:ascii="Times New Roman" w:hAnsi="Times New Roman" w:cs="Times New Roman"/>
          <w:sz w:val="28"/>
          <w:szCs w:val="28"/>
          <w:lang w:val="uk-UA"/>
        </w:rPr>
        <w:t>2</w:t>
      </w:r>
      <w:r>
        <w:rPr>
          <w:rFonts w:ascii="Times New Roman" w:hAnsi="Times New Roman" w:cs="Times New Roman"/>
          <w:sz w:val="28"/>
          <w:szCs w:val="28"/>
          <w:lang w:val="uk-UA"/>
        </w:rPr>
        <w:t>»</w:t>
      </w:r>
      <w:r w:rsidR="00080637" w:rsidRPr="00080637">
        <w:rPr>
          <w:rFonts w:ascii="Times New Roman" w:hAnsi="Times New Roman" w:cs="Times New Roman"/>
          <w:sz w:val="28"/>
          <w:szCs w:val="28"/>
          <w:lang w:val="uk-UA"/>
        </w:rPr>
        <w:t xml:space="preserve"> </w:t>
      </w:r>
      <w:r w:rsidR="00080637">
        <w:rPr>
          <w:rFonts w:ascii="Times New Roman" w:hAnsi="Times New Roman" w:cs="Times New Roman"/>
          <w:sz w:val="28"/>
          <w:szCs w:val="28"/>
          <w:lang w:val="uk-UA"/>
        </w:rPr>
        <w:t>шляхом укладання контракту на термін 5 (п</w:t>
      </w:r>
      <w:r w:rsidR="00080637" w:rsidRPr="00080637">
        <w:rPr>
          <w:rFonts w:ascii="Times New Roman" w:hAnsi="Times New Roman" w:cs="Times New Roman"/>
          <w:sz w:val="28"/>
          <w:szCs w:val="28"/>
          <w:lang w:val="uk-UA"/>
        </w:rPr>
        <w:t>’</w:t>
      </w:r>
      <w:r w:rsidR="00080637">
        <w:rPr>
          <w:rFonts w:ascii="Times New Roman" w:hAnsi="Times New Roman" w:cs="Times New Roman"/>
          <w:sz w:val="28"/>
          <w:szCs w:val="28"/>
          <w:lang w:val="uk-UA"/>
        </w:rPr>
        <w:t>ять) років</w:t>
      </w:r>
      <w:r w:rsidR="004D2DA3">
        <w:rPr>
          <w:rFonts w:ascii="Times New Roman" w:hAnsi="Times New Roman" w:cs="Times New Roman"/>
          <w:sz w:val="28"/>
          <w:szCs w:val="28"/>
          <w:lang w:val="uk-UA"/>
        </w:rPr>
        <w:t xml:space="preserve"> з </w:t>
      </w:r>
      <w:r w:rsidR="00080637">
        <w:rPr>
          <w:rFonts w:ascii="Times New Roman" w:hAnsi="Times New Roman" w:cs="Times New Roman"/>
          <w:sz w:val="28"/>
          <w:szCs w:val="28"/>
          <w:lang w:val="uk-UA"/>
        </w:rPr>
        <w:t xml:space="preserve">наступного дня після </w:t>
      </w:r>
      <w:r w:rsidR="004D2DA3">
        <w:rPr>
          <w:rFonts w:ascii="Times New Roman" w:hAnsi="Times New Roman" w:cs="Times New Roman"/>
          <w:sz w:val="28"/>
          <w:szCs w:val="28"/>
          <w:lang w:val="uk-UA"/>
        </w:rPr>
        <w:t>державної реєстрації цієї юридичної особи</w:t>
      </w:r>
      <w:r>
        <w:rPr>
          <w:rFonts w:ascii="Times New Roman" w:hAnsi="Times New Roman" w:cs="Times New Roman"/>
          <w:sz w:val="28"/>
          <w:szCs w:val="28"/>
          <w:lang w:val="uk-UA"/>
        </w:rPr>
        <w:t>.</w:t>
      </w:r>
    </w:p>
    <w:p w:rsidR="00851044" w:rsidRDefault="00851044"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Доручити міському голові </w:t>
      </w:r>
      <w:proofErr w:type="spellStart"/>
      <w:r>
        <w:rPr>
          <w:rFonts w:ascii="Times New Roman" w:hAnsi="Times New Roman" w:cs="Times New Roman"/>
          <w:sz w:val="28"/>
          <w:szCs w:val="28"/>
          <w:lang w:val="uk-UA"/>
        </w:rPr>
        <w:t>Шиліну</w:t>
      </w:r>
      <w:proofErr w:type="spellEnd"/>
      <w:r>
        <w:rPr>
          <w:rFonts w:ascii="Times New Roman" w:hAnsi="Times New Roman" w:cs="Times New Roman"/>
          <w:sz w:val="28"/>
          <w:szCs w:val="28"/>
          <w:lang w:val="uk-UA"/>
        </w:rPr>
        <w:t xml:space="preserve"> С.І. підписати контракт з головним лікарем КОМУНАЛЬНОГО НЕКОМЕРЦІЙНОГО ПІДПРИЄМСТВА ЛИСИЧАНСЬКОЇ МІСЬКОЇ РАДИ ЛУГАНСЬКОЇ ОБЛАСТІ «ЦЕНТР ПЕРВИНН</w:t>
      </w:r>
      <w:r w:rsidR="002521E5">
        <w:rPr>
          <w:rFonts w:ascii="Times New Roman" w:hAnsi="Times New Roman" w:cs="Times New Roman"/>
          <w:sz w:val="28"/>
          <w:szCs w:val="28"/>
          <w:lang w:val="uk-UA"/>
        </w:rPr>
        <w:t>ОЇ МЕДИКО-САНІТАРНОЇ ДОПОМОГИ №</w:t>
      </w:r>
      <w:r w:rsidR="002D3899">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6F7A79">
        <w:rPr>
          <w:rFonts w:ascii="Times New Roman" w:hAnsi="Times New Roman" w:cs="Times New Roman"/>
          <w:sz w:val="28"/>
          <w:szCs w:val="28"/>
          <w:lang w:val="uk-UA"/>
        </w:rPr>
        <w:t>Шепеленко Валентиною Федорівною</w:t>
      </w:r>
      <w:r w:rsidR="00AF07F2">
        <w:rPr>
          <w:rFonts w:ascii="Times New Roman" w:hAnsi="Times New Roman" w:cs="Times New Roman"/>
          <w:sz w:val="28"/>
          <w:szCs w:val="28"/>
          <w:lang w:val="uk-UA"/>
        </w:rPr>
        <w:t>.</w:t>
      </w:r>
    </w:p>
    <w:p w:rsidR="00851044" w:rsidRDefault="00851044"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Дане рішення підлягає оприлюдненню.</w:t>
      </w:r>
    </w:p>
    <w:p w:rsidR="00851044" w:rsidRDefault="00851044" w:rsidP="008A034C">
      <w:pPr>
        <w:pStyle w:val="a3"/>
        <w:numPr>
          <w:ilvl w:val="0"/>
          <w:numId w:val="1"/>
        </w:numPr>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даного рішення покласти на заступника міського голови </w:t>
      </w:r>
      <w:proofErr w:type="spellStart"/>
      <w:r>
        <w:rPr>
          <w:rFonts w:ascii="Times New Roman" w:hAnsi="Times New Roman" w:cs="Times New Roman"/>
          <w:sz w:val="28"/>
          <w:szCs w:val="28"/>
          <w:lang w:val="uk-UA"/>
        </w:rPr>
        <w:t>Головньова</w:t>
      </w:r>
      <w:proofErr w:type="spellEnd"/>
      <w:r>
        <w:rPr>
          <w:rFonts w:ascii="Times New Roman" w:hAnsi="Times New Roman" w:cs="Times New Roman"/>
          <w:sz w:val="28"/>
          <w:szCs w:val="28"/>
          <w:lang w:val="uk-UA"/>
        </w:rPr>
        <w:t xml:space="preserve"> М.С. та постійну комісію з питань соціально-гуманітарного розвитку.</w:t>
      </w:r>
    </w:p>
    <w:p w:rsidR="00851044" w:rsidRDefault="00851044" w:rsidP="00851044">
      <w:pPr>
        <w:spacing w:after="0" w:line="240" w:lineRule="auto"/>
        <w:jc w:val="both"/>
        <w:rPr>
          <w:rFonts w:ascii="Times New Roman" w:hAnsi="Times New Roman" w:cs="Times New Roman"/>
          <w:sz w:val="28"/>
          <w:szCs w:val="28"/>
          <w:lang w:val="uk-UA"/>
        </w:rPr>
      </w:pPr>
    </w:p>
    <w:p w:rsidR="00851044" w:rsidRDefault="00851044" w:rsidP="00851044">
      <w:pPr>
        <w:spacing w:after="0" w:line="240" w:lineRule="auto"/>
        <w:jc w:val="both"/>
        <w:rPr>
          <w:rFonts w:ascii="Times New Roman" w:hAnsi="Times New Roman" w:cs="Times New Roman"/>
          <w:sz w:val="28"/>
          <w:szCs w:val="28"/>
          <w:lang w:val="uk-UA"/>
        </w:rPr>
      </w:pPr>
    </w:p>
    <w:p w:rsidR="00851044" w:rsidRDefault="00851044" w:rsidP="00851044">
      <w:pPr>
        <w:spacing w:after="0" w:line="240" w:lineRule="auto"/>
        <w:jc w:val="both"/>
        <w:rPr>
          <w:rFonts w:ascii="Times New Roman" w:hAnsi="Times New Roman" w:cs="Times New Roman"/>
          <w:sz w:val="28"/>
          <w:szCs w:val="28"/>
          <w:lang w:val="uk-UA"/>
        </w:rPr>
      </w:pPr>
    </w:p>
    <w:p w:rsidR="00851044" w:rsidRDefault="009F7A82" w:rsidP="0085104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2204C4">
        <w:rPr>
          <w:rFonts w:ascii="Times New Roman" w:hAnsi="Times New Roman" w:cs="Times New Roman"/>
          <w:b/>
          <w:sz w:val="28"/>
          <w:szCs w:val="28"/>
          <w:lang w:val="uk-UA"/>
        </w:rPr>
        <w:tab/>
      </w:r>
      <w:r>
        <w:rPr>
          <w:rFonts w:ascii="Times New Roman" w:hAnsi="Times New Roman" w:cs="Times New Roman"/>
          <w:b/>
          <w:sz w:val="28"/>
          <w:szCs w:val="28"/>
          <w:lang w:val="uk-UA"/>
        </w:rPr>
        <w:t>Е.ЩЕГЛАКОВ</w:t>
      </w: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742365" w:rsidRDefault="00742365" w:rsidP="00851044">
      <w:pPr>
        <w:spacing w:after="0" w:line="240" w:lineRule="auto"/>
        <w:jc w:val="both"/>
        <w:rPr>
          <w:rFonts w:ascii="Times New Roman" w:hAnsi="Times New Roman" w:cs="Times New Roman"/>
          <w:b/>
          <w:sz w:val="28"/>
          <w:szCs w:val="28"/>
          <w:lang w:val="uk-UA"/>
        </w:rPr>
      </w:pPr>
    </w:p>
    <w:p w:rsidR="00742365" w:rsidRDefault="00742365"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b/>
          <w:sz w:val="28"/>
          <w:szCs w:val="28"/>
          <w:lang w:val="uk-UA"/>
        </w:rPr>
      </w:pPr>
    </w:p>
    <w:p w:rsidR="002A5BAC" w:rsidRDefault="002A5BAC" w:rsidP="00851044">
      <w:pPr>
        <w:spacing w:after="0" w:line="240" w:lineRule="auto"/>
        <w:jc w:val="both"/>
        <w:rPr>
          <w:rFonts w:ascii="Times New Roman" w:hAnsi="Times New Roman" w:cs="Times New Roman"/>
          <w:b/>
          <w:sz w:val="28"/>
          <w:szCs w:val="28"/>
          <w:lang w:val="uk-UA"/>
        </w:rPr>
      </w:pPr>
    </w:p>
    <w:p w:rsidR="004D2DA3" w:rsidRDefault="004D2DA3" w:rsidP="00851044">
      <w:pPr>
        <w:spacing w:after="0" w:line="240" w:lineRule="auto"/>
        <w:jc w:val="both"/>
        <w:rPr>
          <w:rFonts w:ascii="Times New Roman" w:hAnsi="Times New Roman" w:cs="Times New Roman"/>
          <w:sz w:val="28"/>
          <w:szCs w:val="28"/>
          <w:lang w:val="uk-UA"/>
        </w:rPr>
      </w:pPr>
    </w:p>
    <w:p w:rsidR="003925D9" w:rsidRDefault="003925D9" w:rsidP="00851044">
      <w:pPr>
        <w:spacing w:after="0" w:line="240" w:lineRule="auto"/>
        <w:jc w:val="both"/>
        <w:rPr>
          <w:rFonts w:ascii="Times New Roman" w:hAnsi="Times New Roman" w:cs="Times New Roman"/>
          <w:sz w:val="28"/>
          <w:szCs w:val="28"/>
          <w:lang w:val="uk-UA"/>
        </w:rPr>
      </w:pPr>
    </w:p>
    <w:p w:rsidR="003925D9" w:rsidRDefault="003925D9" w:rsidP="00851044">
      <w:pPr>
        <w:spacing w:after="0" w:line="240" w:lineRule="auto"/>
        <w:jc w:val="both"/>
        <w:rPr>
          <w:rFonts w:ascii="Times New Roman" w:hAnsi="Times New Roman" w:cs="Times New Roman"/>
          <w:sz w:val="28"/>
          <w:szCs w:val="28"/>
          <w:lang w:val="uk-UA"/>
        </w:rPr>
      </w:pPr>
    </w:p>
    <w:p w:rsidR="003925D9" w:rsidRDefault="003925D9" w:rsidP="00851044">
      <w:pPr>
        <w:spacing w:after="0" w:line="240" w:lineRule="auto"/>
        <w:jc w:val="both"/>
        <w:rPr>
          <w:rFonts w:ascii="Times New Roman" w:hAnsi="Times New Roman" w:cs="Times New Roman"/>
          <w:sz w:val="28"/>
          <w:szCs w:val="28"/>
          <w:lang w:val="uk-UA"/>
        </w:rPr>
      </w:pPr>
    </w:p>
    <w:p w:rsidR="003925D9" w:rsidRDefault="003925D9" w:rsidP="00851044">
      <w:pPr>
        <w:spacing w:after="0" w:line="240" w:lineRule="auto"/>
        <w:jc w:val="both"/>
        <w:rPr>
          <w:rFonts w:ascii="Times New Roman" w:hAnsi="Times New Roman" w:cs="Times New Roman"/>
          <w:sz w:val="28"/>
          <w:szCs w:val="28"/>
          <w:lang w:val="uk-UA"/>
        </w:rPr>
      </w:pPr>
    </w:p>
    <w:p w:rsidR="003925D9" w:rsidRDefault="003925D9" w:rsidP="003925D9">
      <w:pPr>
        <w:ind w:left="6372"/>
        <w:jc w:val="both"/>
        <w:rPr>
          <w:sz w:val="28"/>
          <w:szCs w:val="28"/>
          <w:lang w:val="uk-UA"/>
        </w:rPr>
      </w:pPr>
      <w:r>
        <w:rPr>
          <w:sz w:val="28"/>
          <w:szCs w:val="28"/>
          <w:lang w:val="uk-UA"/>
        </w:rPr>
        <w:lastRenderedPageBreak/>
        <w:t>Додаток 1</w:t>
      </w:r>
    </w:p>
    <w:p w:rsidR="003925D9" w:rsidRDefault="003925D9" w:rsidP="003925D9">
      <w:pPr>
        <w:ind w:left="6372"/>
        <w:jc w:val="both"/>
        <w:rPr>
          <w:sz w:val="28"/>
          <w:szCs w:val="28"/>
          <w:lang w:val="uk-UA"/>
        </w:rPr>
      </w:pPr>
      <w:r>
        <w:rPr>
          <w:sz w:val="28"/>
          <w:szCs w:val="28"/>
          <w:lang w:val="uk-UA"/>
        </w:rPr>
        <w:t>до рішення міської ради</w:t>
      </w:r>
    </w:p>
    <w:p w:rsidR="003925D9" w:rsidRPr="003925D9" w:rsidRDefault="003925D9" w:rsidP="003925D9">
      <w:pPr>
        <w:ind w:left="6372"/>
        <w:jc w:val="both"/>
        <w:rPr>
          <w:sz w:val="28"/>
          <w:szCs w:val="28"/>
          <w:lang w:val="ru-RU"/>
        </w:rPr>
      </w:pPr>
      <w:r>
        <w:rPr>
          <w:sz w:val="28"/>
          <w:szCs w:val="28"/>
          <w:lang w:val="uk-UA"/>
        </w:rPr>
        <w:t>29.11.2018 № 54/</w:t>
      </w:r>
      <w:r w:rsidRPr="003925D9">
        <w:rPr>
          <w:sz w:val="28"/>
          <w:szCs w:val="28"/>
          <w:lang w:val="ru-RU"/>
        </w:rPr>
        <w:t>829</w:t>
      </w:r>
    </w:p>
    <w:p w:rsidR="003925D9" w:rsidRDefault="003925D9" w:rsidP="003925D9">
      <w:pPr>
        <w:jc w:val="both"/>
        <w:rPr>
          <w:sz w:val="28"/>
          <w:szCs w:val="28"/>
          <w:lang w:val="uk-UA"/>
        </w:rPr>
      </w:pPr>
    </w:p>
    <w:p w:rsidR="003925D9" w:rsidRDefault="003925D9" w:rsidP="003925D9">
      <w:pPr>
        <w:jc w:val="both"/>
        <w:rPr>
          <w:sz w:val="28"/>
          <w:szCs w:val="28"/>
          <w:lang w:val="uk-UA"/>
        </w:rPr>
      </w:pPr>
    </w:p>
    <w:p w:rsidR="003925D9" w:rsidRPr="00475496" w:rsidRDefault="003925D9" w:rsidP="003925D9">
      <w:pPr>
        <w:tabs>
          <w:tab w:val="left" w:pos="3045"/>
        </w:tabs>
        <w:jc w:val="center"/>
        <w:rPr>
          <w:sz w:val="28"/>
          <w:szCs w:val="28"/>
          <w:lang w:val="uk-UA"/>
        </w:rPr>
      </w:pPr>
      <w:r w:rsidRPr="00475496">
        <w:rPr>
          <w:sz w:val="28"/>
          <w:szCs w:val="28"/>
          <w:lang w:val="uk-UA"/>
        </w:rPr>
        <w:t>П Е Р Е Д А В А Л Ь Н И Й     А К Т</w:t>
      </w:r>
    </w:p>
    <w:p w:rsidR="003925D9" w:rsidRDefault="003925D9" w:rsidP="003925D9">
      <w:pPr>
        <w:jc w:val="center"/>
        <w:rPr>
          <w:sz w:val="28"/>
          <w:szCs w:val="28"/>
          <w:lang w:val="uk-UA"/>
        </w:rPr>
      </w:pPr>
      <w:r w:rsidRPr="00475496">
        <w:rPr>
          <w:sz w:val="28"/>
          <w:szCs w:val="28"/>
          <w:lang w:val="uk-UA"/>
        </w:rPr>
        <w:t>КОМУНАЛЬНОЇ УСТАНОВИ «ЦЕНТР ПЕРВИННОЇ МЕДИКО-САНІТАРНОЇ ДОПОМОГИ №</w:t>
      </w:r>
      <w:r>
        <w:rPr>
          <w:sz w:val="28"/>
          <w:szCs w:val="28"/>
          <w:lang w:val="uk-UA"/>
        </w:rPr>
        <w:t>2</w:t>
      </w:r>
      <w:r w:rsidRPr="00475496">
        <w:rPr>
          <w:sz w:val="28"/>
          <w:szCs w:val="28"/>
          <w:lang w:val="uk-UA"/>
        </w:rPr>
        <w:t xml:space="preserve"> М.ЛИСИЧАНСЬК»</w:t>
      </w:r>
    </w:p>
    <w:p w:rsidR="003925D9" w:rsidRPr="00475496" w:rsidRDefault="003925D9" w:rsidP="003925D9">
      <w:pPr>
        <w:jc w:val="center"/>
        <w:rPr>
          <w:sz w:val="28"/>
          <w:szCs w:val="28"/>
          <w:lang w:val="uk-UA"/>
        </w:rPr>
      </w:pPr>
    </w:p>
    <w:p w:rsidR="003925D9" w:rsidRDefault="003925D9" w:rsidP="003925D9">
      <w:pPr>
        <w:rPr>
          <w:sz w:val="28"/>
          <w:szCs w:val="28"/>
          <w:lang w:val="uk-UA"/>
        </w:rPr>
      </w:pPr>
      <w:proofErr w:type="spellStart"/>
      <w:r w:rsidRPr="00475496">
        <w:rPr>
          <w:sz w:val="28"/>
          <w:szCs w:val="28"/>
          <w:lang w:val="uk-UA"/>
        </w:rPr>
        <w:t>м.Лисичанськ</w:t>
      </w:r>
      <w:proofErr w:type="spellEnd"/>
      <w:r w:rsidRPr="00475496">
        <w:rPr>
          <w:sz w:val="28"/>
          <w:szCs w:val="28"/>
          <w:lang w:val="uk-UA"/>
        </w:rPr>
        <w:t xml:space="preserve">                                                                       </w:t>
      </w:r>
      <w:r>
        <w:rPr>
          <w:sz w:val="28"/>
          <w:szCs w:val="28"/>
          <w:lang w:val="uk-UA"/>
        </w:rPr>
        <w:t>29 листопада</w:t>
      </w:r>
      <w:r w:rsidRPr="00475496">
        <w:rPr>
          <w:sz w:val="28"/>
          <w:szCs w:val="28"/>
          <w:lang w:val="uk-UA"/>
        </w:rPr>
        <w:t xml:space="preserve"> 201</w:t>
      </w:r>
      <w:r>
        <w:rPr>
          <w:sz w:val="28"/>
          <w:szCs w:val="28"/>
          <w:lang w:val="uk-UA"/>
        </w:rPr>
        <w:t>8</w:t>
      </w:r>
      <w:r w:rsidRPr="00475496">
        <w:rPr>
          <w:sz w:val="28"/>
          <w:szCs w:val="28"/>
          <w:lang w:val="uk-UA"/>
        </w:rPr>
        <w:t xml:space="preserve"> р.</w:t>
      </w:r>
    </w:p>
    <w:p w:rsidR="003925D9" w:rsidRDefault="003925D9" w:rsidP="003925D9">
      <w:pPr>
        <w:rPr>
          <w:sz w:val="28"/>
          <w:szCs w:val="28"/>
          <w:lang w:val="uk-UA"/>
        </w:rPr>
      </w:pPr>
    </w:p>
    <w:p w:rsidR="003925D9" w:rsidRPr="00475496" w:rsidRDefault="003925D9" w:rsidP="003925D9">
      <w:pPr>
        <w:rPr>
          <w:sz w:val="28"/>
          <w:szCs w:val="28"/>
          <w:lang w:val="uk-UA"/>
        </w:rPr>
      </w:pPr>
    </w:p>
    <w:p w:rsidR="003925D9" w:rsidRDefault="003925D9" w:rsidP="003925D9">
      <w:pPr>
        <w:jc w:val="both"/>
        <w:rPr>
          <w:sz w:val="28"/>
          <w:szCs w:val="28"/>
          <w:lang w:val="uk-UA"/>
        </w:rPr>
      </w:pPr>
      <w:r>
        <w:rPr>
          <w:sz w:val="28"/>
          <w:szCs w:val="28"/>
          <w:lang w:val="uk-UA"/>
        </w:rPr>
        <w:t xml:space="preserve">        Ми, що підписалися нижче, члени комісії з припинення юридичної особи – КОМУНАЛЬНОЇ УСТАНОВИ «ЦЕНТР ПЕРВИННОЇ МЕДИКО-САНІТАРНОЇ ДОПОМОГИ № 2 М.ЛИСИЧАНСЬК», створеної рішенням Лисичанської міської ради № 47/722 від 21.06.2018 року «</w:t>
      </w:r>
      <w:r w:rsidRPr="00366574">
        <w:rPr>
          <w:sz w:val="28"/>
          <w:szCs w:val="28"/>
          <w:lang w:val="uk-UA"/>
        </w:rPr>
        <w:t>Про припинення міських</w:t>
      </w:r>
      <w:r>
        <w:rPr>
          <w:sz w:val="28"/>
          <w:szCs w:val="28"/>
          <w:lang w:val="uk-UA"/>
        </w:rPr>
        <w:t xml:space="preserve"> </w:t>
      </w:r>
      <w:r w:rsidRPr="00366574">
        <w:rPr>
          <w:sz w:val="28"/>
          <w:szCs w:val="28"/>
          <w:lang w:val="uk-UA"/>
        </w:rPr>
        <w:t>комунальних закладів охорони здоров’я,</w:t>
      </w:r>
      <w:r>
        <w:rPr>
          <w:sz w:val="28"/>
          <w:szCs w:val="28"/>
          <w:lang w:val="uk-UA"/>
        </w:rPr>
        <w:t xml:space="preserve"> </w:t>
      </w:r>
      <w:r w:rsidRPr="00366574">
        <w:rPr>
          <w:sz w:val="28"/>
          <w:szCs w:val="28"/>
          <w:lang w:val="uk-UA"/>
        </w:rPr>
        <w:t>що надають первинну допомогу</w:t>
      </w:r>
      <w:r>
        <w:rPr>
          <w:sz w:val="28"/>
          <w:szCs w:val="28"/>
          <w:lang w:val="uk-UA"/>
        </w:rPr>
        <w:t xml:space="preserve">» шляхом перетворення в юридичну особу КОМУНАЛЬНЕ НЕКОМЕРЦІЙНЕ ПІДПРИЄМСТВО ЛИСИЧАНСЬКОЇ МІСЬКОЇ РАДИ ЛУГАНСЬКОЇ ОБЛАСТІ «ЦЕНТР ПЕРВИННОЇ МЕДИКО-САНІТАРНОЇ ДОПОМОГИ №2», у складі:   </w:t>
      </w:r>
    </w:p>
    <w:p w:rsidR="003925D9" w:rsidRDefault="003925D9" w:rsidP="003925D9">
      <w:pPr>
        <w:ind w:firstLine="851"/>
        <w:jc w:val="both"/>
        <w:rPr>
          <w:sz w:val="28"/>
          <w:szCs w:val="28"/>
          <w:lang w:val="uk-UA"/>
        </w:rPr>
      </w:pPr>
    </w:p>
    <w:tbl>
      <w:tblPr>
        <w:tblW w:w="0" w:type="auto"/>
        <w:tblLook w:val="04A0" w:firstRow="1" w:lastRow="0" w:firstColumn="1" w:lastColumn="0" w:noHBand="0" w:noVBand="1"/>
      </w:tblPr>
      <w:tblGrid>
        <w:gridCol w:w="4785"/>
        <w:gridCol w:w="4786"/>
      </w:tblGrid>
      <w:tr w:rsidR="003925D9" w:rsidRPr="003925D9" w:rsidTr="009E3D99">
        <w:tc>
          <w:tcPr>
            <w:tcW w:w="4785" w:type="dxa"/>
          </w:tcPr>
          <w:p w:rsidR="003925D9" w:rsidRDefault="003925D9" w:rsidP="009E3D99">
            <w:pPr>
              <w:widowControl w:val="0"/>
              <w:autoSpaceDE w:val="0"/>
              <w:autoSpaceDN w:val="0"/>
              <w:adjustRightInd w:val="0"/>
              <w:ind w:right="-285"/>
              <w:jc w:val="both"/>
              <w:outlineLvl w:val="0"/>
              <w:rPr>
                <w:sz w:val="28"/>
                <w:szCs w:val="28"/>
                <w:lang w:val="uk-UA"/>
              </w:rPr>
            </w:pPr>
            <w:r>
              <w:rPr>
                <w:b/>
                <w:sz w:val="28"/>
                <w:szCs w:val="28"/>
                <w:lang w:val="uk-UA"/>
              </w:rPr>
              <w:t>Голова комісії</w:t>
            </w:r>
            <w:r>
              <w:rPr>
                <w:sz w:val="28"/>
                <w:szCs w:val="28"/>
                <w:lang w:val="uk-UA"/>
              </w:rPr>
              <w:t>:</w:t>
            </w:r>
          </w:p>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Шепеленко Валентина Федорівна</w:t>
            </w:r>
          </w:p>
        </w:tc>
        <w:tc>
          <w:tcPr>
            <w:tcW w:w="4786" w:type="dxa"/>
          </w:tcPr>
          <w:p w:rsidR="003925D9" w:rsidRDefault="003925D9" w:rsidP="009E3D99">
            <w:pPr>
              <w:widowControl w:val="0"/>
              <w:autoSpaceDE w:val="0"/>
              <w:autoSpaceDN w:val="0"/>
              <w:adjustRightInd w:val="0"/>
              <w:jc w:val="both"/>
              <w:outlineLvl w:val="0"/>
              <w:rPr>
                <w:sz w:val="28"/>
                <w:szCs w:val="28"/>
                <w:lang w:val="uk-UA"/>
              </w:rPr>
            </w:pPr>
          </w:p>
          <w:p w:rsidR="003925D9" w:rsidRDefault="003925D9" w:rsidP="009E3D99">
            <w:pPr>
              <w:widowControl w:val="0"/>
              <w:autoSpaceDE w:val="0"/>
              <w:autoSpaceDN w:val="0"/>
              <w:adjustRightInd w:val="0"/>
              <w:jc w:val="both"/>
              <w:outlineLvl w:val="0"/>
              <w:rPr>
                <w:sz w:val="28"/>
                <w:szCs w:val="28"/>
                <w:lang w:val="uk-UA"/>
              </w:rPr>
            </w:pPr>
            <w:r>
              <w:rPr>
                <w:sz w:val="28"/>
                <w:szCs w:val="28"/>
                <w:lang w:val="uk-UA"/>
              </w:rPr>
              <w:t xml:space="preserve">- головний лікар КУ «ЦПМСД № 2 </w:t>
            </w:r>
          </w:p>
          <w:p w:rsidR="003925D9" w:rsidRDefault="003925D9" w:rsidP="009E3D99">
            <w:pPr>
              <w:widowControl w:val="0"/>
              <w:autoSpaceDE w:val="0"/>
              <w:autoSpaceDN w:val="0"/>
              <w:adjustRightInd w:val="0"/>
              <w:jc w:val="both"/>
              <w:outlineLvl w:val="0"/>
              <w:rPr>
                <w:sz w:val="28"/>
                <w:szCs w:val="28"/>
                <w:lang w:val="uk-UA"/>
              </w:rPr>
            </w:pPr>
            <w:r>
              <w:rPr>
                <w:sz w:val="28"/>
                <w:szCs w:val="28"/>
                <w:lang w:val="uk-UA"/>
              </w:rPr>
              <w:t xml:space="preserve">   м. Лисичанськ»;</w:t>
            </w:r>
          </w:p>
        </w:tc>
      </w:tr>
      <w:tr w:rsidR="003925D9" w:rsidRPr="003925D9" w:rsidTr="009E3D99">
        <w:trPr>
          <w:trHeight w:val="1307"/>
        </w:trPr>
        <w:tc>
          <w:tcPr>
            <w:tcW w:w="4785" w:type="dxa"/>
            <w:hideMark/>
          </w:tcPr>
          <w:p w:rsidR="003925D9" w:rsidRDefault="003925D9" w:rsidP="009E3D99">
            <w:pPr>
              <w:widowControl w:val="0"/>
              <w:autoSpaceDE w:val="0"/>
              <w:autoSpaceDN w:val="0"/>
              <w:adjustRightInd w:val="0"/>
              <w:ind w:right="-285"/>
              <w:outlineLvl w:val="0"/>
              <w:rPr>
                <w:sz w:val="28"/>
                <w:szCs w:val="28"/>
                <w:lang w:val="uk-UA"/>
              </w:rPr>
            </w:pPr>
            <w:proofErr w:type="spellStart"/>
            <w:r>
              <w:rPr>
                <w:sz w:val="28"/>
                <w:szCs w:val="28"/>
                <w:lang w:val="uk-UA"/>
              </w:rPr>
              <w:t>Вільховченко</w:t>
            </w:r>
            <w:proofErr w:type="spellEnd"/>
            <w:r>
              <w:rPr>
                <w:sz w:val="28"/>
                <w:szCs w:val="28"/>
                <w:lang w:val="uk-UA"/>
              </w:rPr>
              <w:t xml:space="preserve"> Наталія Василівна</w:t>
            </w:r>
          </w:p>
          <w:p w:rsidR="003925D9" w:rsidRPr="00FF610D" w:rsidRDefault="003925D9" w:rsidP="009E3D99">
            <w:pPr>
              <w:rPr>
                <w:sz w:val="28"/>
                <w:szCs w:val="28"/>
                <w:lang w:val="uk-UA"/>
              </w:rPr>
            </w:pPr>
          </w:p>
          <w:p w:rsidR="003925D9" w:rsidRPr="00FF610D" w:rsidRDefault="003925D9" w:rsidP="009E3D99">
            <w:pPr>
              <w:rPr>
                <w:sz w:val="28"/>
                <w:szCs w:val="28"/>
                <w:lang w:val="uk-UA"/>
              </w:rPr>
            </w:pPr>
          </w:p>
          <w:p w:rsidR="003925D9" w:rsidRDefault="003925D9" w:rsidP="009E3D99">
            <w:pPr>
              <w:rPr>
                <w:sz w:val="28"/>
                <w:szCs w:val="28"/>
                <w:lang w:val="uk-UA"/>
              </w:rPr>
            </w:pPr>
          </w:p>
          <w:p w:rsidR="003925D9" w:rsidRPr="00FF610D" w:rsidRDefault="003925D9" w:rsidP="009E3D99">
            <w:pPr>
              <w:rPr>
                <w:sz w:val="28"/>
                <w:szCs w:val="28"/>
                <w:lang w:val="uk-UA"/>
              </w:rPr>
            </w:pPr>
          </w:p>
        </w:tc>
        <w:tc>
          <w:tcPr>
            <w:tcW w:w="4786" w:type="dxa"/>
            <w:hideMark/>
          </w:tcPr>
          <w:p w:rsidR="003925D9" w:rsidRDefault="003925D9" w:rsidP="009E3D99">
            <w:pPr>
              <w:jc w:val="both"/>
              <w:rPr>
                <w:sz w:val="28"/>
                <w:szCs w:val="28"/>
                <w:lang w:val="uk-UA"/>
              </w:rPr>
            </w:pPr>
            <w:r>
              <w:rPr>
                <w:sz w:val="28"/>
                <w:szCs w:val="28"/>
                <w:lang w:val="uk-UA"/>
              </w:rPr>
              <w:t xml:space="preserve">- заступник головного лікаря з медичного обслуговування           населення КУ«ЦПМСД № 2   </w:t>
            </w:r>
            <w:proofErr w:type="spellStart"/>
            <w:r>
              <w:rPr>
                <w:sz w:val="28"/>
                <w:szCs w:val="28"/>
                <w:lang w:val="uk-UA"/>
              </w:rPr>
              <w:t>м.Лисичанськ</w:t>
            </w:r>
            <w:proofErr w:type="spellEnd"/>
            <w:r>
              <w:rPr>
                <w:sz w:val="28"/>
                <w:szCs w:val="28"/>
                <w:lang w:val="uk-UA"/>
              </w:rPr>
              <w:t>».</w:t>
            </w:r>
          </w:p>
          <w:p w:rsidR="003925D9" w:rsidRDefault="003925D9" w:rsidP="009E3D99">
            <w:pPr>
              <w:widowControl w:val="0"/>
              <w:autoSpaceDE w:val="0"/>
              <w:autoSpaceDN w:val="0"/>
              <w:adjustRightInd w:val="0"/>
              <w:jc w:val="center"/>
              <w:outlineLvl w:val="0"/>
              <w:rPr>
                <w:sz w:val="28"/>
                <w:szCs w:val="28"/>
                <w:lang w:val="uk-UA"/>
              </w:rPr>
            </w:pPr>
          </w:p>
        </w:tc>
      </w:tr>
      <w:tr w:rsidR="003925D9" w:rsidRPr="003925D9" w:rsidTr="009E3D99">
        <w:tc>
          <w:tcPr>
            <w:tcW w:w="4785" w:type="dxa"/>
            <w:hideMark/>
          </w:tcPr>
          <w:p w:rsidR="003925D9" w:rsidRDefault="003925D9" w:rsidP="009E3D99">
            <w:pPr>
              <w:tabs>
                <w:tab w:val="left" w:pos="708"/>
                <w:tab w:val="left" w:pos="1416"/>
                <w:tab w:val="left" w:pos="5760"/>
              </w:tabs>
              <w:ind w:right="-285"/>
              <w:jc w:val="both"/>
              <w:rPr>
                <w:b/>
                <w:sz w:val="28"/>
                <w:szCs w:val="28"/>
                <w:lang w:val="uk-UA"/>
              </w:rPr>
            </w:pPr>
            <w:r>
              <w:rPr>
                <w:b/>
                <w:sz w:val="28"/>
                <w:szCs w:val="28"/>
                <w:lang w:val="uk-UA"/>
              </w:rPr>
              <w:lastRenderedPageBreak/>
              <w:t>Члени комісії:</w:t>
            </w:r>
            <w:r>
              <w:rPr>
                <w:b/>
                <w:sz w:val="28"/>
                <w:szCs w:val="28"/>
                <w:lang w:val="uk-UA"/>
              </w:rPr>
              <w:tab/>
            </w:r>
          </w:p>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1. Холод Тетяна Борисівна</w:t>
            </w:r>
          </w:p>
        </w:tc>
        <w:tc>
          <w:tcPr>
            <w:tcW w:w="4786" w:type="dxa"/>
          </w:tcPr>
          <w:p w:rsidR="003925D9" w:rsidRDefault="003925D9" w:rsidP="009E3D99">
            <w:pPr>
              <w:tabs>
                <w:tab w:val="left" w:pos="708"/>
                <w:tab w:val="left" w:pos="1416"/>
                <w:tab w:val="left" w:pos="2124"/>
                <w:tab w:val="left" w:pos="4820"/>
              </w:tabs>
              <w:jc w:val="both"/>
              <w:rPr>
                <w:sz w:val="28"/>
                <w:szCs w:val="28"/>
                <w:lang w:val="uk-UA"/>
              </w:rPr>
            </w:pPr>
            <w:r>
              <w:rPr>
                <w:sz w:val="28"/>
                <w:szCs w:val="28"/>
                <w:lang w:val="uk-UA"/>
              </w:rPr>
              <w:t>- начальник відділу комунального майна управління власності                                     Лисичанської міської ради;</w:t>
            </w:r>
          </w:p>
        </w:tc>
      </w:tr>
      <w:tr w:rsidR="003925D9" w:rsidTr="009E3D99">
        <w:tc>
          <w:tcPr>
            <w:tcW w:w="4785" w:type="dxa"/>
          </w:tcPr>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 xml:space="preserve">2. </w:t>
            </w:r>
            <w:proofErr w:type="spellStart"/>
            <w:r>
              <w:rPr>
                <w:sz w:val="28"/>
                <w:szCs w:val="28"/>
                <w:lang w:val="uk-UA"/>
              </w:rPr>
              <w:t>Півоварова</w:t>
            </w:r>
            <w:proofErr w:type="spellEnd"/>
            <w:r>
              <w:rPr>
                <w:sz w:val="28"/>
                <w:szCs w:val="28"/>
                <w:lang w:val="uk-UA"/>
              </w:rPr>
              <w:t xml:space="preserve"> Анжела Миколаївна        </w:t>
            </w:r>
          </w:p>
        </w:tc>
        <w:tc>
          <w:tcPr>
            <w:tcW w:w="4786" w:type="dxa"/>
            <w:hideMark/>
          </w:tcPr>
          <w:p w:rsidR="003925D9" w:rsidRDefault="003925D9" w:rsidP="009E3D99">
            <w:pPr>
              <w:tabs>
                <w:tab w:val="left" w:pos="708"/>
                <w:tab w:val="left" w:pos="1416"/>
                <w:tab w:val="left" w:pos="2124"/>
                <w:tab w:val="left" w:pos="4820"/>
                <w:tab w:val="left" w:pos="5730"/>
              </w:tabs>
              <w:jc w:val="both"/>
              <w:rPr>
                <w:sz w:val="28"/>
                <w:szCs w:val="28"/>
                <w:lang w:val="uk-UA"/>
              </w:rPr>
            </w:pPr>
            <w:r>
              <w:rPr>
                <w:sz w:val="28"/>
                <w:szCs w:val="28"/>
                <w:lang w:val="uk-UA"/>
              </w:rPr>
              <w:t>- головний бухгалтер                                                                централізованої бухгалтерії                                                                  при  ЦМЛ ім. Титова;</w:t>
            </w:r>
          </w:p>
        </w:tc>
      </w:tr>
      <w:tr w:rsidR="003925D9" w:rsidTr="009E3D99">
        <w:tc>
          <w:tcPr>
            <w:tcW w:w="4785" w:type="dxa"/>
            <w:hideMark/>
          </w:tcPr>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3. Петренко Людмила Дмитрівна</w:t>
            </w:r>
          </w:p>
        </w:tc>
        <w:tc>
          <w:tcPr>
            <w:tcW w:w="4786" w:type="dxa"/>
          </w:tcPr>
          <w:p w:rsidR="003925D9" w:rsidRDefault="003925D9" w:rsidP="009E3D99">
            <w:pPr>
              <w:tabs>
                <w:tab w:val="left" w:pos="4820"/>
              </w:tabs>
              <w:jc w:val="both"/>
              <w:rPr>
                <w:sz w:val="28"/>
                <w:szCs w:val="28"/>
                <w:lang w:val="uk-UA"/>
              </w:rPr>
            </w:pPr>
            <w:r>
              <w:rPr>
                <w:sz w:val="28"/>
                <w:szCs w:val="28"/>
                <w:lang w:val="uk-UA"/>
              </w:rPr>
              <w:t>- заступник головного лікаря з                                                                 кадрової роботи та соціальних                                                                 питань ЦМЛ ім. Титова;</w:t>
            </w:r>
          </w:p>
        </w:tc>
      </w:tr>
      <w:tr w:rsidR="003925D9" w:rsidRPr="003925D9" w:rsidTr="009E3D99">
        <w:tc>
          <w:tcPr>
            <w:tcW w:w="4785" w:type="dxa"/>
            <w:hideMark/>
          </w:tcPr>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 xml:space="preserve">4. </w:t>
            </w:r>
            <w:proofErr w:type="spellStart"/>
            <w:r>
              <w:rPr>
                <w:sz w:val="28"/>
                <w:szCs w:val="28"/>
                <w:lang w:val="uk-UA"/>
              </w:rPr>
              <w:t>Терлікбаєва</w:t>
            </w:r>
            <w:proofErr w:type="spellEnd"/>
            <w:r>
              <w:rPr>
                <w:sz w:val="28"/>
                <w:szCs w:val="28"/>
                <w:lang w:val="uk-UA"/>
              </w:rPr>
              <w:t xml:space="preserve"> </w:t>
            </w:r>
            <w:proofErr w:type="spellStart"/>
            <w:r>
              <w:rPr>
                <w:sz w:val="28"/>
                <w:szCs w:val="28"/>
                <w:lang w:val="uk-UA"/>
              </w:rPr>
              <w:t>Асіма</w:t>
            </w:r>
            <w:proofErr w:type="spellEnd"/>
            <w:r>
              <w:rPr>
                <w:sz w:val="28"/>
                <w:szCs w:val="28"/>
                <w:lang w:val="uk-UA"/>
              </w:rPr>
              <w:t xml:space="preserve"> </w:t>
            </w:r>
            <w:proofErr w:type="spellStart"/>
            <w:r>
              <w:rPr>
                <w:sz w:val="28"/>
                <w:szCs w:val="28"/>
                <w:lang w:val="uk-UA"/>
              </w:rPr>
              <w:t>Бєкішевна</w:t>
            </w:r>
            <w:proofErr w:type="spellEnd"/>
            <w:r>
              <w:rPr>
                <w:sz w:val="28"/>
                <w:szCs w:val="28"/>
              </w:rPr>
              <w:t xml:space="preserve">           </w:t>
            </w:r>
            <w:r>
              <w:rPr>
                <w:sz w:val="28"/>
                <w:szCs w:val="28"/>
                <w:lang w:val="uk-UA"/>
              </w:rPr>
              <w:t xml:space="preserve"> </w:t>
            </w:r>
          </w:p>
        </w:tc>
        <w:tc>
          <w:tcPr>
            <w:tcW w:w="4786" w:type="dxa"/>
          </w:tcPr>
          <w:p w:rsidR="003925D9" w:rsidRDefault="003925D9" w:rsidP="009E3D99">
            <w:pPr>
              <w:tabs>
                <w:tab w:val="left" w:pos="4571"/>
              </w:tabs>
              <w:jc w:val="both"/>
              <w:rPr>
                <w:sz w:val="28"/>
                <w:szCs w:val="28"/>
                <w:lang w:val="uk-UA"/>
              </w:rPr>
            </w:pPr>
            <w:r>
              <w:rPr>
                <w:sz w:val="28"/>
                <w:szCs w:val="28"/>
                <w:lang w:val="uk-UA"/>
              </w:rPr>
              <w:t xml:space="preserve">- статистик медичний КУ «ЦПМСД № 2 </w:t>
            </w:r>
            <w:proofErr w:type="spellStart"/>
            <w:r>
              <w:rPr>
                <w:sz w:val="28"/>
                <w:szCs w:val="28"/>
                <w:lang w:val="uk-UA"/>
              </w:rPr>
              <w:t>м.Лисичанськ</w:t>
            </w:r>
            <w:proofErr w:type="spellEnd"/>
            <w:r>
              <w:rPr>
                <w:sz w:val="28"/>
                <w:szCs w:val="28"/>
                <w:lang w:val="uk-UA"/>
              </w:rPr>
              <w:t>»;</w:t>
            </w:r>
          </w:p>
        </w:tc>
      </w:tr>
      <w:tr w:rsidR="003925D9" w:rsidRPr="003925D9" w:rsidTr="009E3D99">
        <w:tc>
          <w:tcPr>
            <w:tcW w:w="4785" w:type="dxa"/>
            <w:hideMark/>
          </w:tcPr>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 xml:space="preserve">5. </w:t>
            </w:r>
            <w:proofErr w:type="spellStart"/>
            <w:r>
              <w:rPr>
                <w:sz w:val="28"/>
                <w:szCs w:val="28"/>
                <w:lang w:val="uk-UA"/>
              </w:rPr>
              <w:t>Рачкова</w:t>
            </w:r>
            <w:proofErr w:type="spellEnd"/>
            <w:r>
              <w:rPr>
                <w:sz w:val="28"/>
                <w:szCs w:val="28"/>
                <w:lang w:val="uk-UA"/>
              </w:rPr>
              <w:t xml:space="preserve"> Ольга Іванівна       </w:t>
            </w:r>
          </w:p>
        </w:tc>
        <w:tc>
          <w:tcPr>
            <w:tcW w:w="4786" w:type="dxa"/>
          </w:tcPr>
          <w:p w:rsidR="003925D9" w:rsidRDefault="003925D9" w:rsidP="009E3D99">
            <w:pPr>
              <w:widowControl w:val="0"/>
              <w:autoSpaceDE w:val="0"/>
              <w:autoSpaceDN w:val="0"/>
              <w:adjustRightInd w:val="0"/>
              <w:jc w:val="both"/>
              <w:outlineLvl w:val="0"/>
              <w:rPr>
                <w:sz w:val="28"/>
                <w:szCs w:val="28"/>
                <w:lang w:val="uk-UA"/>
              </w:rPr>
            </w:pPr>
            <w:r>
              <w:rPr>
                <w:sz w:val="28"/>
                <w:szCs w:val="28"/>
                <w:lang w:val="uk-UA"/>
              </w:rPr>
              <w:t xml:space="preserve">- юрисконсульт КУ «ЦПМСД  № 2             </w:t>
            </w:r>
            <w:proofErr w:type="spellStart"/>
            <w:r>
              <w:rPr>
                <w:sz w:val="28"/>
                <w:szCs w:val="28"/>
                <w:lang w:val="uk-UA"/>
              </w:rPr>
              <w:t>м.Лисичанськ</w:t>
            </w:r>
            <w:proofErr w:type="spellEnd"/>
            <w:r>
              <w:rPr>
                <w:sz w:val="28"/>
                <w:szCs w:val="28"/>
                <w:lang w:val="uk-UA"/>
              </w:rPr>
              <w:t>»;</w:t>
            </w:r>
          </w:p>
        </w:tc>
      </w:tr>
      <w:tr w:rsidR="003925D9" w:rsidRPr="003925D9" w:rsidTr="009E3D99">
        <w:tc>
          <w:tcPr>
            <w:tcW w:w="4785" w:type="dxa"/>
            <w:hideMark/>
          </w:tcPr>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 xml:space="preserve">6. </w:t>
            </w:r>
            <w:proofErr w:type="spellStart"/>
            <w:r>
              <w:rPr>
                <w:sz w:val="28"/>
                <w:szCs w:val="28"/>
                <w:lang w:val="uk-UA"/>
              </w:rPr>
              <w:t>Стародубцева</w:t>
            </w:r>
            <w:proofErr w:type="spellEnd"/>
            <w:r>
              <w:rPr>
                <w:sz w:val="28"/>
                <w:szCs w:val="28"/>
                <w:lang w:val="uk-UA"/>
              </w:rPr>
              <w:t xml:space="preserve"> Віра Григорівна</w:t>
            </w:r>
          </w:p>
        </w:tc>
        <w:tc>
          <w:tcPr>
            <w:tcW w:w="4786" w:type="dxa"/>
            <w:hideMark/>
          </w:tcPr>
          <w:p w:rsidR="003925D9" w:rsidRDefault="003925D9" w:rsidP="009E3D99">
            <w:pPr>
              <w:tabs>
                <w:tab w:val="left" w:pos="4820"/>
              </w:tabs>
              <w:jc w:val="both"/>
              <w:rPr>
                <w:sz w:val="28"/>
                <w:szCs w:val="28"/>
                <w:lang w:val="uk-UA"/>
              </w:rPr>
            </w:pPr>
            <w:r>
              <w:rPr>
                <w:sz w:val="28"/>
                <w:szCs w:val="28"/>
                <w:lang w:val="uk-UA"/>
              </w:rPr>
              <w:t>- інженер з охорони праці КУ  «ЦПМСД  № 2 м. Лисичанськ»;</w:t>
            </w:r>
          </w:p>
        </w:tc>
      </w:tr>
      <w:tr w:rsidR="003925D9" w:rsidRPr="003925D9" w:rsidTr="009E3D99">
        <w:tc>
          <w:tcPr>
            <w:tcW w:w="4785" w:type="dxa"/>
            <w:hideMark/>
          </w:tcPr>
          <w:p w:rsidR="003925D9" w:rsidRDefault="003925D9" w:rsidP="009E3D99">
            <w:pPr>
              <w:widowControl w:val="0"/>
              <w:autoSpaceDE w:val="0"/>
              <w:autoSpaceDN w:val="0"/>
              <w:adjustRightInd w:val="0"/>
              <w:ind w:right="-285"/>
              <w:outlineLvl w:val="0"/>
              <w:rPr>
                <w:sz w:val="28"/>
                <w:szCs w:val="28"/>
                <w:lang w:val="uk-UA"/>
              </w:rPr>
            </w:pPr>
            <w:r>
              <w:rPr>
                <w:sz w:val="28"/>
                <w:szCs w:val="28"/>
                <w:lang w:val="uk-UA"/>
              </w:rPr>
              <w:t xml:space="preserve">7. </w:t>
            </w:r>
            <w:proofErr w:type="spellStart"/>
            <w:r>
              <w:rPr>
                <w:sz w:val="28"/>
                <w:szCs w:val="28"/>
                <w:lang w:val="uk-UA"/>
              </w:rPr>
              <w:t>Гайко</w:t>
            </w:r>
            <w:proofErr w:type="spellEnd"/>
            <w:r>
              <w:rPr>
                <w:sz w:val="28"/>
                <w:szCs w:val="28"/>
                <w:lang w:val="uk-UA"/>
              </w:rPr>
              <w:t xml:space="preserve"> Марина Сергіївна</w:t>
            </w:r>
          </w:p>
        </w:tc>
        <w:tc>
          <w:tcPr>
            <w:tcW w:w="4786" w:type="dxa"/>
            <w:hideMark/>
          </w:tcPr>
          <w:p w:rsidR="003925D9" w:rsidRDefault="003925D9" w:rsidP="009E3D99">
            <w:pPr>
              <w:tabs>
                <w:tab w:val="left" w:pos="4820"/>
              </w:tabs>
              <w:jc w:val="both"/>
              <w:rPr>
                <w:sz w:val="28"/>
                <w:szCs w:val="28"/>
                <w:lang w:val="uk-UA"/>
              </w:rPr>
            </w:pPr>
            <w:r>
              <w:rPr>
                <w:sz w:val="28"/>
                <w:szCs w:val="28"/>
                <w:lang w:val="uk-UA"/>
              </w:rPr>
              <w:t>- оператор комп’ютерного набору КУ «ЦПМСД № 2 м. Лисичанськ».</w:t>
            </w:r>
          </w:p>
        </w:tc>
      </w:tr>
    </w:tbl>
    <w:p w:rsidR="003925D9" w:rsidRDefault="003925D9" w:rsidP="003925D9">
      <w:pPr>
        <w:jc w:val="both"/>
        <w:rPr>
          <w:rFonts w:eastAsia="SimSun"/>
          <w:sz w:val="28"/>
          <w:szCs w:val="28"/>
          <w:lang w:val="uk-UA"/>
        </w:rPr>
      </w:pPr>
      <w:r>
        <w:rPr>
          <w:rFonts w:eastAsia="SimSun"/>
          <w:sz w:val="28"/>
          <w:szCs w:val="28"/>
          <w:lang w:val="uk-UA"/>
        </w:rPr>
        <w:t>к</w:t>
      </w:r>
      <w:r w:rsidRPr="00AE1997">
        <w:rPr>
          <w:rFonts w:eastAsia="SimSun"/>
          <w:sz w:val="28"/>
          <w:szCs w:val="28"/>
          <w:lang w:val="uk-UA"/>
        </w:rPr>
        <w:t xml:space="preserve">еруючись статтею 107 Цивільного кодексу України , склали цей акт про те, що всі зобов'язання </w:t>
      </w:r>
      <w:r>
        <w:rPr>
          <w:sz w:val="28"/>
          <w:szCs w:val="28"/>
          <w:lang w:val="uk-UA"/>
        </w:rPr>
        <w:t xml:space="preserve">КОМУНАЛЬНОЇ УСТАНОВИ «ЦЕНТР ПЕРВИННОЇ МЕДИКО-САНІТАРНОЇ ДОПОМОГИ № 2 М.ЛИСИЧАНСЬК» </w:t>
      </w:r>
      <w:r w:rsidRPr="00AE1997">
        <w:rPr>
          <w:rFonts w:eastAsia="SimSun"/>
          <w:sz w:val="28"/>
          <w:szCs w:val="28"/>
          <w:lang w:val="uk-UA"/>
        </w:rPr>
        <w:t>перед кредиторами, усі права та  обов’</w:t>
      </w:r>
      <w:r>
        <w:rPr>
          <w:rFonts w:eastAsia="SimSun"/>
          <w:sz w:val="28"/>
          <w:szCs w:val="28"/>
          <w:lang w:val="uk-UA"/>
        </w:rPr>
        <w:t>язки</w:t>
      </w:r>
      <w:r w:rsidRPr="00AE1997">
        <w:rPr>
          <w:rFonts w:eastAsia="SimSun"/>
          <w:sz w:val="28"/>
          <w:szCs w:val="28"/>
          <w:lang w:val="uk-UA"/>
        </w:rPr>
        <w:t xml:space="preserve">, а також всі активи і пасиви переходять до правонаступника - </w:t>
      </w:r>
      <w:r>
        <w:rPr>
          <w:sz w:val="28"/>
          <w:szCs w:val="28"/>
          <w:lang w:val="uk-UA"/>
        </w:rPr>
        <w:t xml:space="preserve">КОМУНАЛЬНОГО НЕКОМЕРЦІЙНОГО ПІДПРИЄМСТВА ЛИСИЧАНСЬКОЇ МІСЬКОЇ РАДИ ЛУГАНСЬКОЇ ОБЛАСТІ «ЦЕНТР ПЕРВИННОЇ МЕДИКО-САНІТАРНОЇ ДОПОМОГИ №2», </w:t>
      </w:r>
      <w:r w:rsidRPr="00AE1997">
        <w:rPr>
          <w:rFonts w:eastAsia="SimSun"/>
          <w:sz w:val="28"/>
          <w:szCs w:val="28"/>
          <w:lang w:val="uk-UA"/>
        </w:rPr>
        <w:t>а саме:</w:t>
      </w:r>
    </w:p>
    <w:p w:rsidR="003925D9" w:rsidRPr="00AE1997" w:rsidRDefault="003925D9" w:rsidP="003925D9">
      <w:pPr>
        <w:jc w:val="both"/>
        <w:rPr>
          <w:rFonts w:eastAsia="SimSun"/>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29"/>
        <w:gridCol w:w="1701"/>
        <w:gridCol w:w="1701"/>
      </w:tblGrid>
      <w:tr w:rsidR="003925D9" w:rsidRPr="003925D9" w:rsidTr="009E3D99">
        <w:trPr>
          <w:trHeight w:val="430"/>
        </w:trPr>
        <w:tc>
          <w:tcPr>
            <w:tcW w:w="567" w:type="dxa"/>
            <w:vMerge w:val="restart"/>
            <w:vAlign w:val="center"/>
          </w:tcPr>
          <w:p w:rsidR="003925D9" w:rsidRPr="00284D67" w:rsidRDefault="003925D9" w:rsidP="009E3D99">
            <w:pPr>
              <w:jc w:val="center"/>
              <w:rPr>
                <w:rFonts w:eastAsia="SimSun"/>
                <w:lang w:val="uk-UA"/>
              </w:rPr>
            </w:pPr>
            <w:r w:rsidRPr="00284D67">
              <w:rPr>
                <w:rFonts w:eastAsia="SimSun"/>
                <w:lang w:val="uk-UA"/>
              </w:rPr>
              <w:t>№ п/</w:t>
            </w:r>
            <w:proofErr w:type="spellStart"/>
            <w:r w:rsidRPr="00284D67">
              <w:rPr>
                <w:rFonts w:eastAsia="SimSun"/>
                <w:lang w:val="uk-UA"/>
              </w:rPr>
              <w:t>п</w:t>
            </w:r>
            <w:proofErr w:type="spellEnd"/>
          </w:p>
        </w:tc>
        <w:tc>
          <w:tcPr>
            <w:tcW w:w="5529" w:type="dxa"/>
            <w:vMerge w:val="restart"/>
            <w:vAlign w:val="center"/>
          </w:tcPr>
          <w:p w:rsidR="003925D9" w:rsidRPr="00284D67" w:rsidRDefault="003925D9" w:rsidP="009E3D99">
            <w:pPr>
              <w:jc w:val="center"/>
              <w:rPr>
                <w:rFonts w:eastAsia="SimSun"/>
                <w:lang w:val="uk-UA"/>
              </w:rPr>
            </w:pPr>
            <w:r w:rsidRPr="00284D67">
              <w:rPr>
                <w:rFonts w:eastAsia="SimSun"/>
                <w:lang w:val="uk-UA"/>
              </w:rPr>
              <w:t xml:space="preserve">Назва рахунку </w:t>
            </w:r>
          </w:p>
        </w:tc>
        <w:tc>
          <w:tcPr>
            <w:tcW w:w="3402" w:type="dxa"/>
            <w:gridSpan w:val="2"/>
          </w:tcPr>
          <w:p w:rsidR="003925D9" w:rsidRPr="00284D67" w:rsidRDefault="003925D9" w:rsidP="009E3D99">
            <w:pPr>
              <w:rPr>
                <w:rFonts w:eastAsia="SimSun"/>
                <w:lang w:val="uk-UA"/>
              </w:rPr>
            </w:pPr>
            <w:r w:rsidRPr="00284D67">
              <w:rPr>
                <w:rFonts w:eastAsia="SimSun"/>
                <w:lang w:val="uk-UA"/>
              </w:rPr>
              <w:t>Дані Комунально</w:t>
            </w:r>
            <w:r>
              <w:rPr>
                <w:rFonts w:eastAsia="SimSun"/>
                <w:lang w:val="uk-UA"/>
              </w:rPr>
              <w:t xml:space="preserve">ї установи </w:t>
            </w:r>
            <w:r w:rsidRPr="00284D67">
              <w:rPr>
                <w:rFonts w:eastAsia="SimSun"/>
                <w:lang w:val="uk-UA"/>
              </w:rPr>
              <w:t xml:space="preserve"> «Центр первинної медико-санітарної допомоги</w:t>
            </w:r>
            <w:r>
              <w:rPr>
                <w:rFonts w:eastAsia="SimSun"/>
                <w:lang w:val="uk-UA"/>
              </w:rPr>
              <w:t xml:space="preserve"> №2 </w:t>
            </w:r>
            <w:proofErr w:type="spellStart"/>
            <w:r>
              <w:rPr>
                <w:rFonts w:eastAsia="SimSun"/>
                <w:lang w:val="uk-UA"/>
              </w:rPr>
              <w:t>м.Лисичанська</w:t>
            </w:r>
            <w:proofErr w:type="spellEnd"/>
            <w:r>
              <w:rPr>
                <w:rFonts w:eastAsia="SimSun"/>
                <w:lang w:val="uk-UA"/>
              </w:rPr>
              <w:t>»</w:t>
            </w:r>
            <w:r w:rsidRPr="00284D67">
              <w:rPr>
                <w:rFonts w:eastAsia="SimSun"/>
                <w:lang w:val="uk-UA"/>
              </w:rPr>
              <w:t xml:space="preserve"> (грн., коп.)</w:t>
            </w:r>
          </w:p>
        </w:tc>
      </w:tr>
      <w:tr w:rsidR="003925D9" w:rsidRPr="00284D67" w:rsidTr="009E3D99">
        <w:trPr>
          <w:trHeight w:val="430"/>
        </w:trPr>
        <w:tc>
          <w:tcPr>
            <w:tcW w:w="567" w:type="dxa"/>
            <w:vMerge/>
            <w:vAlign w:val="center"/>
          </w:tcPr>
          <w:p w:rsidR="003925D9" w:rsidRPr="00284D67" w:rsidRDefault="003925D9" w:rsidP="009E3D99">
            <w:pPr>
              <w:jc w:val="center"/>
              <w:rPr>
                <w:rFonts w:eastAsia="SimSun"/>
                <w:b/>
                <w:lang w:val="uk-UA"/>
              </w:rPr>
            </w:pPr>
          </w:p>
        </w:tc>
        <w:tc>
          <w:tcPr>
            <w:tcW w:w="5529" w:type="dxa"/>
            <w:vMerge/>
            <w:vAlign w:val="center"/>
          </w:tcPr>
          <w:p w:rsidR="003925D9" w:rsidRPr="00284D67" w:rsidRDefault="003925D9" w:rsidP="009E3D99">
            <w:pPr>
              <w:jc w:val="center"/>
              <w:rPr>
                <w:rFonts w:eastAsia="SimSun"/>
                <w:b/>
                <w:lang w:val="uk-UA"/>
              </w:rPr>
            </w:pPr>
          </w:p>
        </w:tc>
        <w:tc>
          <w:tcPr>
            <w:tcW w:w="1701" w:type="dxa"/>
            <w:vAlign w:val="center"/>
          </w:tcPr>
          <w:p w:rsidR="003925D9" w:rsidRPr="00284D67" w:rsidRDefault="003925D9" w:rsidP="009E3D99">
            <w:pPr>
              <w:jc w:val="center"/>
              <w:rPr>
                <w:rFonts w:eastAsia="SimSun"/>
                <w:lang w:val="uk-UA"/>
              </w:rPr>
            </w:pPr>
            <w:r w:rsidRPr="00284D67">
              <w:rPr>
                <w:rFonts w:eastAsia="SimSun"/>
                <w:lang w:val="uk-UA"/>
              </w:rPr>
              <w:t>Актив</w:t>
            </w:r>
          </w:p>
        </w:tc>
        <w:tc>
          <w:tcPr>
            <w:tcW w:w="1701" w:type="dxa"/>
            <w:vAlign w:val="center"/>
          </w:tcPr>
          <w:p w:rsidR="003925D9" w:rsidRPr="00284D67" w:rsidRDefault="003925D9" w:rsidP="009E3D99">
            <w:pPr>
              <w:jc w:val="center"/>
              <w:rPr>
                <w:rFonts w:eastAsia="SimSun"/>
                <w:lang w:val="uk-UA"/>
              </w:rPr>
            </w:pPr>
            <w:r w:rsidRPr="00284D67">
              <w:rPr>
                <w:rFonts w:eastAsia="SimSun"/>
                <w:lang w:val="uk-UA"/>
              </w:rPr>
              <w:t>Пасив</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r w:rsidRPr="00284D67">
              <w:rPr>
                <w:rFonts w:eastAsia="SimSun"/>
                <w:lang w:val="uk-UA"/>
              </w:rPr>
              <w:t>1</w:t>
            </w:r>
          </w:p>
        </w:tc>
        <w:tc>
          <w:tcPr>
            <w:tcW w:w="5529" w:type="dxa"/>
          </w:tcPr>
          <w:p w:rsidR="003925D9" w:rsidRPr="00284D67" w:rsidRDefault="003925D9" w:rsidP="009E3D99">
            <w:pPr>
              <w:jc w:val="center"/>
              <w:rPr>
                <w:rFonts w:eastAsia="SimSun"/>
                <w:lang w:val="uk-UA"/>
              </w:rPr>
            </w:pPr>
            <w:r w:rsidRPr="00284D67">
              <w:rPr>
                <w:rFonts w:eastAsia="SimSun"/>
                <w:lang w:val="uk-UA"/>
              </w:rPr>
              <w:t>2</w:t>
            </w:r>
          </w:p>
        </w:tc>
        <w:tc>
          <w:tcPr>
            <w:tcW w:w="1701" w:type="dxa"/>
          </w:tcPr>
          <w:p w:rsidR="003925D9" w:rsidRPr="00284D67" w:rsidRDefault="003925D9" w:rsidP="009E3D99">
            <w:pPr>
              <w:jc w:val="center"/>
              <w:rPr>
                <w:rFonts w:eastAsia="SimSun"/>
                <w:lang w:val="uk-UA"/>
              </w:rPr>
            </w:pPr>
            <w:r w:rsidRPr="00284D67">
              <w:rPr>
                <w:rFonts w:eastAsia="SimSun"/>
                <w:lang w:val="uk-UA"/>
              </w:rPr>
              <w:t>3</w:t>
            </w:r>
          </w:p>
        </w:tc>
        <w:tc>
          <w:tcPr>
            <w:tcW w:w="1701" w:type="dxa"/>
          </w:tcPr>
          <w:p w:rsidR="003925D9" w:rsidRPr="00284D67" w:rsidRDefault="003925D9" w:rsidP="009E3D99">
            <w:pPr>
              <w:jc w:val="center"/>
              <w:rPr>
                <w:rFonts w:eastAsia="SimSun"/>
                <w:lang w:val="uk-UA"/>
              </w:rPr>
            </w:pPr>
            <w:r w:rsidRPr="00284D67">
              <w:rPr>
                <w:rFonts w:eastAsia="SimSun"/>
                <w:lang w:val="uk-UA"/>
              </w:rPr>
              <w:t>4</w:t>
            </w:r>
          </w:p>
        </w:tc>
      </w:tr>
      <w:tr w:rsidR="003925D9" w:rsidRPr="00284D67" w:rsidTr="009E3D99">
        <w:trPr>
          <w:trHeight w:val="430"/>
        </w:trPr>
        <w:tc>
          <w:tcPr>
            <w:tcW w:w="567" w:type="dxa"/>
          </w:tcPr>
          <w:p w:rsidR="003925D9" w:rsidRPr="00284D67" w:rsidRDefault="003925D9" w:rsidP="009E3D99">
            <w:pPr>
              <w:jc w:val="center"/>
              <w:rPr>
                <w:rFonts w:eastAsia="SimSun"/>
                <w:b/>
                <w:lang w:val="uk-UA"/>
              </w:rPr>
            </w:pPr>
            <w:r w:rsidRPr="00284D67">
              <w:rPr>
                <w:rFonts w:eastAsia="SimSun"/>
                <w:b/>
                <w:lang w:val="uk-UA"/>
              </w:rPr>
              <w:t>1.</w:t>
            </w:r>
          </w:p>
        </w:tc>
        <w:tc>
          <w:tcPr>
            <w:tcW w:w="5529" w:type="dxa"/>
          </w:tcPr>
          <w:p w:rsidR="003925D9" w:rsidRPr="00284D67" w:rsidRDefault="003925D9" w:rsidP="009E3D99">
            <w:pPr>
              <w:rPr>
                <w:rFonts w:eastAsia="SimSun"/>
                <w:b/>
                <w:lang w:val="uk-UA"/>
              </w:rPr>
            </w:pPr>
            <w:r w:rsidRPr="00284D67">
              <w:rPr>
                <w:rFonts w:eastAsia="SimSun"/>
                <w:b/>
                <w:lang w:val="uk-UA"/>
              </w:rPr>
              <w:t>Основні засоби</w:t>
            </w:r>
          </w:p>
        </w:tc>
        <w:tc>
          <w:tcPr>
            <w:tcW w:w="1701" w:type="dxa"/>
          </w:tcPr>
          <w:p w:rsidR="003925D9" w:rsidRPr="00284D67" w:rsidRDefault="003925D9" w:rsidP="009E3D99">
            <w:pPr>
              <w:ind w:firstLine="709"/>
              <w:rPr>
                <w:rFonts w:eastAsia="SimSun"/>
                <w:lang w:val="uk-UA"/>
              </w:rPr>
            </w:pPr>
          </w:p>
        </w:tc>
        <w:tc>
          <w:tcPr>
            <w:tcW w:w="1701" w:type="dxa"/>
          </w:tcPr>
          <w:p w:rsidR="003925D9" w:rsidRPr="00284D67" w:rsidRDefault="003925D9" w:rsidP="009E3D99">
            <w:pPr>
              <w:ind w:firstLine="709"/>
              <w:rPr>
                <w:rFonts w:eastAsia="SimSun"/>
                <w:lang w:val="uk-UA"/>
              </w:rPr>
            </w:pP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lang w:val="uk-UA"/>
              </w:rPr>
              <w:t>Балансова (залишкова) вартість</w:t>
            </w:r>
          </w:p>
        </w:tc>
        <w:tc>
          <w:tcPr>
            <w:tcW w:w="1701" w:type="dxa"/>
            <w:vAlign w:val="center"/>
          </w:tcPr>
          <w:p w:rsidR="003925D9" w:rsidRPr="00284D67" w:rsidRDefault="003925D9" w:rsidP="009E3D99">
            <w:pPr>
              <w:jc w:val="center"/>
              <w:rPr>
                <w:rFonts w:eastAsia="SimSun"/>
                <w:b/>
                <w:lang w:val="uk-UA"/>
              </w:rPr>
            </w:pPr>
            <w:r>
              <w:rPr>
                <w:rFonts w:eastAsia="SimSun"/>
                <w:b/>
                <w:lang w:val="uk-UA"/>
              </w:rPr>
              <w:t>1822098,44</w:t>
            </w:r>
          </w:p>
        </w:tc>
        <w:tc>
          <w:tcPr>
            <w:tcW w:w="1701" w:type="dxa"/>
            <w:vAlign w:val="center"/>
          </w:tcPr>
          <w:p w:rsidR="003925D9" w:rsidRPr="00284D67" w:rsidRDefault="003925D9" w:rsidP="009E3D99">
            <w:pPr>
              <w:jc w:val="center"/>
              <w:rPr>
                <w:rFonts w:eastAsia="SimSun"/>
                <w:b/>
                <w:lang w:val="uk-UA"/>
              </w:rPr>
            </w:pPr>
            <w:r w:rsidRPr="00284D67">
              <w:rPr>
                <w:rFonts w:eastAsia="SimSun"/>
                <w:b/>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lang w:val="uk-UA"/>
              </w:rPr>
              <w:t>Знос</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346203,13</w:t>
            </w:r>
          </w:p>
        </w:tc>
        <w:tc>
          <w:tcPr>
            <w:tcW w:w="1701" w:type="dxa"/>
            <w:vAlign w:val="center"/>
          </w:tcPr>
          <w:p w:rsidR="003925D9" w:rsidRPr="00284D67" w:rsidRDefault="003925D9" w:rsidP="009E3D99">
            <w:pPr>
              <w:jc w:val="center"/>
              <w:rPr>
                <w:rFonts w:eastAsia="SimSun"/>
                <w:lang w:val="uk-UA"/>
              </w:rP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lang w:val="uk-UA"/>
              </w:rPr>
              <w:t>Первісна вартість</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2168301,57</w:t>
            </w:r>
          </w:p>
        </w:tc>
        <w:tc>
          <w:tcPr>
            <w:tcW w:w="1701" w:type="dxa"/>
            <w:vAlign w:val="center"/>
          </w:tcPr>
          <w:p w:rsidR="003925D9" w:rsidRPr="00284D67" w:rsidRDefault="003925D9" w:rsidP="009E3D99">
            <w:pPr>
              <w:jc w:val="center"/>
              <w:rPr>
                <w:rFonts w:eastAsia="SimSun"/>
                <w:lang w:val="uk-UA"/>
              </w:rPr>
            </w:pPr>
            <w:r w:rsidRPr="00284D67">
              <w:rPr>
                <w:rFonts w:eastAsia="SimSun"/>
                <w:lang w:val="uk-UA"/>
              </w:rPr>
              <w:t>0,00</w:t>
            </w:r>
          </w:p>
        </w:tc>
      </w:tr>
      <w:tr w:rsidR="003925D9" w:rsidRPr="003925D9"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color w:val="000000"/>
                <w:lang w:val="uk-UA"/>
              </w:rPr>
              <w:t>в тому числі по рахунках:</w:t>
            </w:r>
          </w:p>
        </w:tc>
        <w:tc>
          <w:tcPr>
            <w:tcW w:w="1701" w:type="dxa"/>
            <w:vAlign w:val="center"/>
          </w:tcPr>
          <w:p w:rsidR="003925D9" w:rsidRPr="00284D67" w:rsidRDefault="003925D9" w:rsidP="009E3D99">
            <w:pPr>
              <w:ind w:firstLine="709"/>
              <w:jc w:val="center"/>
              <w:rPr>
                <w:rFonts w:eastAsia="SimSun"/>
                <w:lang w:val="uk-UA"/>
              </w:rPr>
            </w:pPr>
          </w:p>
        </w:tc>
        <w:tc>
          <w:tcPr>
            <w:tcW w:w="1701" w:type="dxa"/>
            <w:vAlign w:val="center"/>
          </w:tcPr>
          <w:p w:rsidR="003925D9" w:rsidRPr="00284D67" w:rsidRDefault="003925D9" w:rsidP="009E3D99">
            <w:pPr>
              <w:ind w:firstLine="709"/>
              <w:jc w:val="center"/>
              <w:rPr>
                <w:rFonts w:eastAsia="SimSun"/>
                <w:lang w:val="uk-UA"/>
              </w:rPr>
            </w:pP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sidRPr="00284D67">
              <w:rPr>
                <w:rFonts w:eastAsia="SimSun"/>
                <w:color w:val="000000"/>
                <w:lang w:val="uk-UA"/>
              </w:rPr>
              <w:t>1011 Земельні ділянки</w:t>
            </w:r>
          </w:p>
        </w:tc>
        <w:tc>
          <w:tcPr>
            <w:tcW w:w="1701" w:type="dxa"/>
            <w:vAlign w:val="center"/>
          </w:tcPr>
          <w:p w:rsidR="003925D9" w:rsidRPr="00284D67" w:rsidRDefault="003925D9" w:rsidP="009E3D99">
            <w:pPr>
              <w:jc w:val="center"/>
              <w:rPr>
                <w:rFonts w:eastAsia="SimSun"/>
                <w:lang w:val="uk-UA"/>
              </w:rPr>
            </w:pPr>
            <w:r w:rsidRPr="00284D67">
              <w:rPr>
                <w:rFonts w:eastAsia="SimSun"/>
                <w:lang w:val="uk-UA"/>
              </w:rPr>
              <w:t>0,00</w:t>
            </w:r>
          </w:p>
        </w:tc>
        <w:tc>
          <w:tcPr>
            <w:tcW w:w="1701" w:type="dxa"/>
            <w:vAlign w:val="center"/>
          </w:tcPr>
          <w:p w:rsidR="003925D9" w:rsidRPr="00284D67" w:rsidRDefault="003925D9" w:rsidP="009E3D99">
            <w:pPr>
              <w:jc w:val="center"/>
              <w:rPr>
                <w:rFonts w:eastAsia="SimSun"/>
                <w:lang w:val="uk-UA"/>
              </w:rP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sidRPr="00284D67">
              <w:rPr>
                <w:rFonts w:eastAsia="SimSun"/>
                <w:color w:val="000000"/>
                <w:lang w:val="uk-UA"/>
              </w:rPr>
              <w:t>1013 Будівлі, споруди та передавальні пристрої</w:t>
            </w:r>
          </w:p>
        </w:tc>
        <w:tc>
          <w:tcPr>
            <w:tcW w:w="1701" w:type="dxa"/>
            <w:vAlign w:val="center"/>
          </w:tcPr>
          <w:p w:rsidR="003925D9" w:rsidRPr="00284D67" w:rsidRDefault="003925D9" w:rsidP="009E3D99">
            <w:pPr>
              <w:jc w:val="center"/>
              <w:rPr>
                <w:rFonts w:eastAsia="SimSun"/>
                <w:lang w:val="uk-UA"/>
              </w:rPr>
            </w:pPr>
            <w:r>
              <w:rPr>
                <w:rFonts w:eastAsia="SimSun"/>
                <w:lang w:val="uk-UA"/>
              </w:rPr>
              <w:t>982401,00</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sidRPr="00284D67">
              <w:rPr>
                <w:rFonts w:eastAsia="SimSun"/>
                <w:color w:val="000000"/>
                <w:lang w:val="uk-UA"/>
              </w:rPr>
              <w:t>1014 Машини та обладнання</w:t>
            </w:r>
          </w:p>
        </w:tc>
        <w:tc>
          <w:tcPr>
            <w:tcW w:w="1701" w:type="dxa"/>
            <w:vAlign w:val="center"/>
          </w:tcPr>
          <w:p w:rsidR="003925D9" w:rsidRPr="00284D67" w:rsidRDefault="003925D9" w:rsidP="009E3D99">
            <w:pPr>
              <w:jc w:val="center"/>
              <w:rPr>
                <w:rFonts w:eastAsia="SimSun"/>
                <w:lang w:val="uk-UA"/>
              </w:rPr>
            </w:pPr>
            <w:r>
              <w:rPr>
                <w:rFonts w:eastAsia="SimSun"/>
                <w:lang w:val="uk-UA"/>
              </w:rPr>
              <w:t>584115,57</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color w:val="000000"/>
                <w:lang w:val="uk-UA"/>
              </w:rPr>
              <w:t>1015 Транспортні засоби</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569899,00</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sidRPr="00284D67">
              <w:rPr>
                <w:rFonts w:eastAsia="SimSun"/>
                <w:color w:val="000000"/>
                <w:lang w:val="uk-UA"/>
              </w:rPr>
              <w:t>1016 Інструменти, прилади, інвентар</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31886,00</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sidRPr="00284D67">
              <w:rPr>
                <w:rFonts w:eastAsia="SimSun"/>
                <w:color w:val="000000"/>
                <w:lang w:val="uk-UA"/>
              </w:rPr>
              <w:t>1017 Тварини та багаторічні насадження</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0,00</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b/>
                <w:lang w:val="uk-UA"/>
              </w:rPr>
            </w:pPr>
            <w:r w:rsidRPr="00284D67">
              <w:rPr>
                <w:rFonts w:eastAsia="SimSun"/>
                <w:b/>
                <w:lang w:val="uk-UA"/>
              </w:rPr>
              <w:t>2.</w:t>
            </w:r>
          </w:p>
        </w:tc>
        <w:tc>
          <w:tcPr>
            <w:tcW w:w="5529" w:type="dxa"/>
          </w:tcPr>
          <w:p w:rsidR="003925D9" w:rsidRPr="00284D67" w:rsidRDefault="003925D9" w:rsidP="009E3D99">
            <w:pPr>
              <w:rPr>
                <w:rFonts w:eastAsia="SimSun"/>
                <w:color w:val="000000"/>
                <w:lang w:val="uk-UA"/>
              </w:rPr>
            </w:pPr>
            <w:r w:rsidRPr="00284D67">
              <w:rPr>
                <w:rFonts w:eastAsia="SimSun"/>
                <w:b/>
                <w:lang w:val="uk-UA"/>
              </w:rPr>
              <w:t>Інші необоротні матеріальні активи</w:t>
            </w:r>
          </w:p>
        </w:tc>
        <w:tc>
          <w:tcPr>
            <w:tcW w:w="1701" w:type="dxa"/>
            <w:vAlign w:val="center"/>
          </w:tcPr>
          <w:p w:rsidR="003925D9" w:rsidRPr="00284D67" w:rsidRDefault="003925D9" w:rsidP="009E3D99">
            <w:pPr>
              <w:ind w:firstLine="709"/>
              <w:jc w:val="center"/>
              <w:rPr>
                <w:rFonts w:eastAsia="SimSun"/>
                <w:lang w:val="uk-UA"/>
              </w:rPr>
            </w:pPr>
          </w:p>
        </w:tc>
        <w:tc>
          <w:tcPr>
            <w:tcW w:w="1701" w:type="dxa"/>
            <w:vAlign w:val="center"/>
          </w:tcPr>
          <w:p w:rsidR="003925D9" w:rsidRPr="00284D67" w:rsidRDefault="003925D9" w:rsidP="009E3D99">
            <w:pPr>
              <w:ind w:firstLine="709"/>
              <w:jc w:val="center"/>
              <w:rPr>
                <w:rFonts w:eastAsia="SimSun"/>
                <w:lang w:val="uk-UA"/>
              </w:rPr>
            </w:pP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lang w:val="uk-UA"/>
              </w:rPr>
              <w:t>Балансова (залишкова) вартість</w:t>
            </w:r>
          </w:p>
        </w:tc>
        <w:tc>
          <w:tcPr>
            <w:tcW w:w="1701" w:type="dxa"/>
            <w:vAlign w:val="center"/>
          </w:tcPr>
          <w:p w:rsidR="003925D9" w:rsidRPr="00284D67" w:rsidRDefault="003925D9" w:rsidP="009E3D99">
            <w:pPr>
              <w:autoSpaceDE w:val="0"/>
              <w:autoSpaceDN w:val="0"/>
              <w:adjustRightInd w:val="0"/>
              <w:ind w:left="-47" w:right="-47"/>
              <w:jc w:val="center"/>
              <w:rPr>
                <w:rFonts w:eastAsia="SimSun"/>
                <w:b/>
                <w:lang w:val="uk-UA"/>
              </w:rPr>
            </w:pPr>
            <w:r>
              <w:rPr>
                <w:rFonts w:eastAsia="SimSun"/>
                <w:b/>
                <w:lang w:val="uk-UA"/>
              </w:rPr>
              <w:t>139983,54</w:t>
            </w:r>
          </w:p>
        </w:tc>
        <w:tc>
          <w:tcPr>
            <w:tcW w:w="1701" w:type="dxa"/>
            <w:vAlign w:val="center"/>
          </w:tcPr>
          <w:p w:rsidR="003925D9" w:rsidRPr="00284D67" w:rsidRDefault="003925D9" w:rsidP="009E3D99">
            <w:pPr>
              <w:jc w:val="center"/>
              <w:rPr>
                <w:b/>
              </w:rPr>
            </w:pPr>
            <w:r w:rsidRPr="00284D67">
              <w:rPr>
                <w:rFonts w:eastAsia="SimSun"/>
                <w:b/>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lang w:val="uk-UA"/>
              </w:rPr>
              <w:t>Знос</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140230,55</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lang w:val="uk-UA"/>
              </w:rPr>
              <w:t>Первісна вартість</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280214,09</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3925D9"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lang w:val="uk-UA"/>
              </w:rPr>
            </w:pPr>
            <w:r w:rsidRPr="00284D67">
              <w:rPr>
                <w:rFonts w:eastAsia="SimSun"/>
                <w:color w:val="000000"/>
                <w:lang w:val="uk-UA"/>
              </w:rPr>
              <w:t>в тому числі по рахунках:</w:t>
            </w:r>
          </w:p>
        </w:tc>
        <w:tc>
          <w:tcPr>
            <w:tcW w:w="1701" w:type="dxa"/>
            <w:vAlign w:val="center"/>
          </w:tcPr>
          <w:p w:rsidR="003925D9" w:rsidRPr="00284D67" w:rsidRDefault="003925D9" w:rsidP="009E3D99">
            <w:pPr>
              <w:ind w:firstLine="709"/>
              <w:jc w:val="center"/>
              <w:rPr>
                <w:rFonts w:eastAsia="SimSun"/>
                <w:lang w:val="uk-UA"/>
              </w:rPr>
            </w:pPr>
          </w:p>
        </w:tc>
        <w:tc>
          <w:tcPr>
            <w:tcW w:w="1701" w:type="dxa"/>
            <w:vAlign w:val="center"/>
          </w:tcPr>
          <w:p w:rsidR="003925D9" w:rsidRPr="00284D67" w:rsidRDefault="003925D9" w:rsidP="009E3D99">
            <w:pPr>
              <w:ind w:firstLine="709"/>
              <w:jc w:val="center"/>
              <w:rPr>
                <w:rFonts w:eastAsia="SimSun"/>
                <w:lang w:val="uk-UA"/>
              </w:rPr>
            </w:pPr>
          </w:p>
        </w:tc>
      </w:tr>
      <w:tr w:rsidR="003925D9" w:rsidRPr="00EA3AAE"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Pr>
                <w:rFonts w:eastAsia="SimSun"/>
                <w:color w:val="000000"/>
                <w:lang w:val="uk-UA"/>
              </w:rPr>
              <w:t>1112 Бібліотечні фонди</w:t>
            </w:r>
          </w:p>
        </w:tc>
        <w:tc>
          <w:tcPr>
            <w:tcW w:w="1701" w:type="dxa"/>
            <w:vAlign w:val="center"/>
          </w:tcPr>
          <w:p w:rsidR="003925D9" w:rsidRPr="00284D67" w:rsidRDefault="003925D9" w:rsidP="009E3D99">
            <w:pPr>
              <w:rPr>
                <w:rFonts w:eastAsia="SimSun"/>
                <w:lang w:val="uk-UA"/>
              </w:rPr>
            </w:pPr>
            <w:r>
              <w:rPr>
                <w:rFonts w:eastAsia="SimSun"/>
                <w:lang w:val="uk-UA"/>
              </w:rPr>
              <w:t xml:space="preserve">      247,00</w:t>
            </w:r>
          </w:p>
        </w:tc>
        <w:tc>
          <w:tcPr>
            <w:tcW w:w="1701" w:type="dxa"/>
            <w:vAlign w:val="center"/>
          </w:tcPr>
          <w:p w:rsidR="003925D9" w:rsidRPr="00284D67" w:rsidRDefault="003925D9" w:rsidP="009E3D99">
            <w:pPr>
              <w:jc w:val="center"/>
              <w:rPr>
                <w:rFonts w:eastAsia="SimSun"/>
                <w:lang w:val="uk-UA"/>
              </w:rP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sidRPr="00284D67">
              <w:rPr>
                <w:rFonts w:eastAsia="SimSun"/>
                <w:color w:val="000000"/>
                <w:lang w:val="uk-UA"/>
              </w:rPr>
              <w:t>1113 Малоцінні необоротні матеріальні активи</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275785,94</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rPr>
                <w:rFonts w:eastAsia="SimSun"/>
                <w:color w:val="000000"/>
                <w:lang w:val="uk-UA"/>
              </w:rPr>
            </w:pPr>
            <w:r w:rsidRPr="00284D67">
              <w:rPr>
                <w:rFonts w:eastAsia="SimSun"/>
                <w:color w:val="000000"/>
                <w:lang w:val="uk-UA"/>
              </w:rPr>
              <w:t>1114 Білизна, постільні речі, одяг та взуття</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4181,15</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544CB8" w:rsidRDefault="003925D9" w:rsidP="009E3D99">
            <w:pPr>
              <w:jc w:val="center"/>
              <w:rPr>
                <w:rFonts w:eastAsia="SimSun"/>
                <w:b/>
                <w:lang w:val="uk-UA"/>
              </w:rPr>
            </w:pPr>
            <w:r w:rsidRPr="00544CB8">
              <w:rPr>
                <w:rFonts w:eastAsia="SimSun"/>
                <w:b/>
                <w:lang w:val="uk-UA"/>
              </w:rPr>
              <w:t>3.</w:t>
            </w:r>
          </w:p>
        </w:tc>
        <w:tc>
          <w:tcPr>
            <w:tcW w:w="5529" w:type="dxa"/>
          </w:tcPr>
          <w:p w:rsidR="003925D9" w:rsidRPr="00544CB8" w:rsidRDefault="003925D9" w:rsidP="009E3D99">
            <w:pPr>
              <w:rPr>
                <w:rFonts w:eastAsia="SimSun"/>
                <w:b/>
                <w:color w:val="000000"/>
                <w:lang w:val="uk-UA"/>
              </w:rPr>
            </w:pPr>
            <w:r w:rsidRPr="00544CB8">
              <w:rPr>
                <w:rFonts w:eastAsia="SimSun"/>
                <w:b/>
                <w:color w:val="000000"/>
                <w:lang w:val="uk-UA"/>
              </w:rPr>
              <w:t>Капітальні інвестиції</w:t>
            </w:r>
          </w:p>
        </w:tc>
        <w:tc>
          <w:tcPr>
            <w:tcW w:w="1701" w:type="dxa"/>
            <w:vAlign w:val="center"/>
          </w:tcPr>
          <w:p w:rsidR="003925D9" w:rsidRPr="00C960C9" w:rsidRDefault="003925D9" w:rsidP="009E3D99">
            <w:pPr>
              <w:autoSpaceDE w:val="0"/>
              <w:autoSpaceDN w:val="0"/>
              <w:adjustRightInd w:val="0"/>
              <w:ind w:left="-47" w:right="-47"/>
              <w:jc w:val="center"/>
              <w:rPr>
                <w:rFonts w:eastAsia="SimSun"/>
                <w:b/>
                <w:lang w:val="uk-UA"/>
              </w:rPr>
            </w:pPr>
            <w:r w:rsidRPr="00C960C9">
              <w:rPr>
                <w:rFonts w:eastAsia="SimSun"/>
                <w:b/>
                <w:lang w:val="uk-UA"/>
              </w:rPr>
              <w:t>63040,12</w:t>
            </w:r>
          </w:p>
        </w:tc>
        <w:tc>
          <w:tcPr>
            <w:tcW w:w="1701" w:type="dxa"/>
            <w:vAlign w:val="center"/>
          </w:tcPr>
          <w:p w:rsidR="003925D9" w:rsidRPr="00C960C9" w:rsidRDefault="003925D9" w:rsidP="009E3D99">
            <w:pPr>
              <w:jc w:val="center"/>
              <w:rPr>
                <w:rFonts w:eastAsia="SimSun"/>
                <w:b/>
                <w:lang w:val="uk-UA"/>
              </w:rPr>
            </w:pPr>
            <w:r w:rsidRPr="00C960C9">
              <w:rPr>
                <w:rFonts w:eastAsia="SimSun"/>
                <w:b/>
                <w:lang w:val="uk-UA"/>
              </w:rPr>
              <w:t>0,00</w:t>
            </w:r>
          </w:p>
        </w:tc>
      </w:tr>
      <w:tr w:rsidR="003925D9" w:rsidRPr="00544CB8" w:rsidTr="009E3D99">
        <w:trPr>
          <w:trHeight w:val="430"/>
        </w:trPr>
        <w:tc>
          <w:tcPr>
            <w:tcW w:w="567" w:type="dxa"/>
          </w:tcPr>
          <w:p w:rsidR="003925D9" w:rsidRPr="00544CB8" w:rsidRDefault="003925D9" w:rsidP="009E3D99">
            <w:pPr>
              <w:jc w:val="center"/>
              <w:rPr>
                <w:rFonts w:eastAsia="SimSun"/>
                <w:b/>
                <w:lang w:val="uk-UA"/>
              </w:rPr>
            </w:pPr>
          </w:p>
        </w:tc>
        <w:tc>
          <w:tcPr>
            <w:tcW w:w="5529" w:type="dxa"/>
          </w:tcPr>
          <w:p w:rsidR="003925D9" w:rsidRPr="00E738BA" w:rsidRDefault="003925D9" w:rsidP="009E3D99">
            <w:pPr>
              <w:rPr>
                <w:rFonts w:eastAsia="SimSun"/>
                <w:b/>
                <w:color w:val="000000"/>
                <w:lang w:val="uk-UA"/>
              </w:rPr>
            </w:pPr>
            <w:r w:rsidRPr="00E738BA">
              <w:rPr>
                <w:rFonts w:eastAsia="SimSun"/>
                <w:color w:val="000000"/>
                <w:lang w:val="uk-UA"/>
              </w:rPr>
              <w:t>1312</w:t>
            </w:r>
            <w:r>
              <w:rPr>
                <w:rFonts w:eastAsia="SimSun"/>
                <w:color w:val="000000"/>
                <w:lang w:val="uk-UA"/>
              </w:rPr>
              <w:t xml:space="preserve"> </w:t>
            </w:r>
            <w:r w:rsidRPr="00E738BA">
              <w:rPr>
                <w:color w:val="000000"/>
                <w:shd w:val="clear" w:color="auto" w:fill="FFFFFF"/>
                <w:lang w:val="uk-UA"/>
              </w:rPr>
              <w:t>Капітальні інвестиції в інші необоротні матеріальні активи</w:t>
            </w:r>
          </w:p>
        </w:tc>
        <w:tc>
          <w:tcPr>
            <w:tcW w:w="1701" w:type="dxa"/>
            <w:vAlign w:val="center"/>
          </w:tcPr>
          <w:p w:rsidR="003925D9" w:rsidRDefault="003925D9" w:rsidP="009E3D99">
            <w:pPr>
              <w:autoSpaceDE w:val="0"/>
              <w:autoSpaceDN w:val="0"/>
              <w:adjustRightInd w:val="0"/>
              <w:ind w:left="-47" w:right="-47"/>
              <w:jc w:val="center"/>
              <w:rPr>
                <w:rFonts w:eastAsia="SimSun"/>
                <w:lang w:val="uk-UA"/>
              </w:rPr>
            </w:pPr>
            <w:r>
              <w:rPr>
                <w:rFonts w:eastAsia="SimSun"/>
                <w:lang w:val="uk-UA"/>
              </w:rPr>
              <w:t>63040,12</w:t>
            </w:r>
          </w:p>
        </w:tc>
        <w:tc>
          <w:tcPr>
            <w:tcW w:w="1701" w:type="dxa"/>
            <w:vAlign w:val="center"/>
          </w:tcPr>
          <w:p w:rsidR="003925D9" w:rsidRPr="00284D67" w:rsidRDefault="003925D9" w:rsidP="009E3D99">
            <w:pPr>
              <w:jc w:val="center"/>
              <w:rPr>
                <w:rFonts w:eastAsia="SimSun"/>
                <w:lang w:val="uk-UA"/>
              </w:rPr>
            </w:pPr>
            <w:r>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b/>
                <w:lang w:val="uk-UA"/>
              </w:rPr>
            </w:pPr>
            <w:r>
              <w:rPr>
                <w:rFonts w:eastAsia="SimSun"/>
                <w:b/>
                <w:lang w:val="uk-UA"/>
              </w:rPr>
              <w:t>4</w:t>
            </w:r>
            <w:r w:rsidRPr="00284D67">
              <w:rPr>
                <w:rFonts w:eastAsia="SimSun"/>
                <w:b/>
                <w:lang w:val="uk-UA"/>
              </w:rPr>
              <w:t>.</w:t>
            </w:r>
          </w:p>
        </w:tc>
        <w:tc>
          <w:tcPr>
            <w:tcW w:w="5529" w:type="dxa"/>
          </w:tcPr>
          <w:p w:rsidR="003925D9" w:rsidRPr="00284D67" w:rsidRDefault="003925D9" w:rsidP="009E3D99">
            <w:pPr>
              <w:rPr>
                <w:rFonts w:eastAsia="SimSun"/>
                <w:lang w:val="uk-UA"/>
              </w:rPr>
            </w:pPr>
            <w:r w:rsidRPr="00284D67">
              <w:rPr>
                <w:rFonts w:eastAsia="SimSun"/>
                <w:b/>
                <w:lang w:val="uk-UA"/>
              </w:rPr>
              <w:t>Виробничі запаси</w:t>
            </w:r>
          </w:p>
        </w:tc>
        <w:tc>
          <w:tcPr>
            <w:tcW w:w="1701" w:type="dxa"/>
            <w:vAlign w:val="center"/>
          </w:tcPr>
          <w:p w:rsidR="003925D9" w:rsidRPr="00284D67" w:rsidRDefault="003925D9" w:rsidP="009E3D99">
            <w:pPr>
              <w:autoSpaceDE w:val="0"/>
              <w:autoSpaceDN w:val="0"/>
              <w:adjustRightInd w:val="0"/>
              <w:ind w:left="-47" w:right="-47"/>
              <w:jc w:val="center"/>
              <w:rPr>
                <w:rFonts w:eastAsia="SimSun"/>
                <w:b/>
                <w:lang w:val="uk-UA"/>
              </w:rPr>
            </w:pPr>
            <w:r>
              <w:rPr>
                <w:rFonts w:eastAsia="SimSun"/>
                <w:b/>
                <w:lang w:val="uk-UA"/>
              </w:rPr>
              <w:t>539044,29</w:t>
            </w:r>
          </w:p>
        </w:tc>
        <w:tc>
          <w:tcPr>
            <w:tcW w:w="1701" w:type="dxa"/>
            <w:vAlign w:val="center"/>
          </w:tcPr>
          <w:p w:rsidR="003925D9" w:rsidRPr="00284D67" w:rsidRDefault="003925D9" w:rsidP="009E3D99">
            <w:pPr>
              <w:jc w:val="center"/>
              <w:rPr>
                <w:rFonts w:eastAsia="SimSun"/>
                <w:b/>
                <w:lang w:val="uk-UA"/>
              </w:rPr>
            </w:pPr>
            <w:r w:rsidRPr="00284D67">
              <w:rPr>
                <w:rFonts w:eastAsia="SimSun"/>
                <w:b/>
                <w:lang w:val="uk-UA"/>
              </w:rPr>
              <w:t>0,00</w:t>
            </w:r>
          </w:p>
        </w:tc>
      </w:tr>
      <w:tr w:rsidR="003925D9" w:rsidRPr="003925D9"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autoSpaceDE w:val="0"/>
              <w:autoSpaceDN w:val="0"/>
              <w:adjustRightInd w:val="0"/>
              <w:ind w:left="2" w:right="-47"/>
              <w:rPr>
                <w:rFonts w:eastAsia="SimSun"/>
                <w:lang w:val="uk-UA"/>
              </w:rPr>
            </w:pPr>
            <w:r w:rsidRPr="00284D67">
              <w:rPr>
                <w:rFonts w:eastAsia="SimSun"/>
                <w:lang w:val="uk-UA"/>
              </w:rPr>
              <w:t>в тому числі по рахунках:</w:t>
            </w:r>
          </w:p>
        </w:tc>
        <w:tc>
          <w:tcPr>
            <w:tcW w:w="1701" w:type="dxa"/>
            <w:vAlign w:val="center"/>
          </w:tcPr>
          <w:p w:rsidR="003925D9" w:rsidRPr="00284D67" w:rsidRDefault="003925D9" w:rsidP="009E3D99">
            <w:pPr>
              <w:ind w:firstLine="709"/>
              <w:jc w:val="center"/>
              <w:rPr>
                <w:rFonts w:eastAsia="SimSun"/>
                <w:color w:val="FF0000"/>
                <w:lang w:val="uk-UA"/>
              </w:rPr>
            </w:pPr>
          </w:p>
        </w:tc>
        <w:tc>
          <w:tcPr>
            <w:tcW w:w="1701" w:type="dxa"/>
            <w:vAlign w:val="center"/>
          </w:tcPr>
          <w:p w:rsidR="003925D9" w:rsidRPr="00284D67" w:rsidRDefault="003925D9" w:rsidP="009E3D99">
            <w:pPr>
              <w:ind w:firstLine="709"/>
              <w:jc w:val="center"/>
              <w:rPr>
                <w:rFonts w:eastAsia="SimSun"/>
                <w:lang w:val="uk-UA"/>
              </w:rPr>
            </w:pP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autoSpaceDE w:val="0"/>
              <w:autoSpaceDN w:val="0"/>
              <w:adjustRightInd w:val="0"/>
              <w:ind w:left="2" w:right="-47"/>
              <w:rPr>
                <w:rFonts w:eastAsia="SimSun"/>
                <w:lang w:val="uk-UA"/>
              </w:rPr>
            </w:pPr>
            <w:r w:rsidRPr="00284D67">
              <w:rPr>
                <w:rFonts w:eastAsia="SimSun"/>
                <w:lang w:val="uk-UA"/>
              </w:rPr>
              <w:t xml:space="preserve">1512 Медикаменти і </w:t>
            </w:r>
            <w:proofErr w:type="spellStart"/>
            <w:r w:rsidRPr="00284D67">
              <w:rPr>
                <w:rFonts w:eastAsia="SimSun"/>
                <w:lang w:val="uk-UA"/>
              </w:rPr>
              <w:t>перев’</w:t>
            </w:r>
            <w:r w:rsidRPr="00284D67">
              <w:rPr>
                <w:rFonts w:eastAsia="SimSun"/>
              </w:rPr>
              <w:t>язувальні</w:t>
            </w:r>
            <w:proofErr w:type="spellEnd"/>
            <w:r w:rsidRPr="00284D67">
              <w:rPr>
                <w:rFonts w:eastAsia="SimSun"/>
              </w:rPr>
              <w:t xml:space="preserve"> </w:t>
            </w:r>
            <w:proofErr w:type="spellStart"/>
            <w:r w:rsidRPr="00284D67">
              <w:rPr>
                <w:rFonts w:eastAsia="SimSun"/>
              </w:rPr>
              <w:t>засоби</w:t>
            </w:r>
            <w:proofErr w:type="spellEnd"/>
          </w:p>
        </w:tc>
        <w:tc>
          <w:tcPr>
            <w:tcW w:w="1701" w:type="dxa"/>
            <w:vAlign w:val="center"/>
          </w:tcPr>
          <w:p w:rsidR="003925D9" w:rsidRPr="00284D67" w:rsidRDefault="003925D9" w:rsidP="009E3D99">
            <w:pPr>
              <w:jc w:val="center"/>
              <w:rPr>
                <w:rFonts w:eastAsia="SimSun"/>
                <w:lang w:val="uk-UA"/>
              </w:rPr>
            </w:pPr>
            <w:r>
              <w:rPr>
                <w:rFonts w:eastAsia="SimSun"/>
                <w:lang w:val="uk-UA"/>
              </w:rPr>
              <w:t>117296,79</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autoSpaceDE w:val="0"/>
              <w:autoSpaceDN w:val="0"/>
              <w:adjustRightInd w:val="0"/>
              <w:ind w:left="2" w:right="-47"/>
              <w:rPr>
                <w:rFonts w:eastAsia="SimSun"/>
                <w:lang w:val="uk-UA"/>
              </w:rPr>
            </w:pPr>
            <w:r w:rsidRPr="00284D67">
              <w:rPr>
                <w:rFonts w:eastAsia="SimSun"/>
                <w:lang w:val="uk-UA"/>
              </w:rPr>
              <w:t>1513 Будівельні матеріали</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9424,87</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autoSpaceDE w:val="0"/>
              <w:autoSpaceDN w:val="0"/>
              <w:adjustRightInd w:val="0"/>
              <w:ind w:left="2" w:right="-47"/>
              <w:rPr>
                <w:rFonts w:eastAsia="SimSun"/>
                <w:lang w:val="uk-UA"/>
              </w:rPr>
            </w:pPr>
            <w:r w:rsidRPr="00284D67">
              <w:rPr>
                <w:rFonts w:eastAsia="SimSun"/>
                <w:lang w:val="uk-UA"/>
              </w:rPr>
              <w:t>1514 Паливо, горючі і мастильні матеріали</w:t>
            </w:r>
          </w:p>
        </w:tc>
        <w:tc>
          <w:tcPr>
            <w:tcW w:w="1701" w:type="dxa"/>
            <w:vAlign w:val="center"/>
          </w:tcPr>
          <w:p w:rsidR="003925D9" w:rsidRPr="00284D67" w:rsidRDefault="003925D9" w:rsidP="009E3D99">
            <w:pPr>
              <w:autoSpaceDE w:val="0"/>
              <w:autoSpaceDN w:val="0"/>
              <w:adjustRightInd w:val="0"/>
              <w:ind w:left="-47" w:right="-47"/>
              <w:jc w:val="center"/>
              <w:rPr>
                <w:rFonts w:eastAsia="SimSun"/>
                <w:lang w:val="uk-UA"/>
              </w:rPr>
            </w:pPr>
            <w:r>
              <w:rPr>
                <w:rFonts w:eastAsia="SimSun"/>
                <w:lang w:val="uk-UA"/>
              </w:rPr>
              <w:t>121623,63</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tcPr>
          <w:p w:rsidR="003925D9" w:rsidRPr="00284D67" w:rsidRDefault="003925D9" w:rsidP="009E3D99">
            <w:pPr>
              <w:autoSpaceDE w:val="0"/>
              <w:autoSpaceDN w:val="0"/>
              <w:adjustRightInd w:val="0"/>
              <w:ind w:left="2" w:right="-47"/>
              <w:rPr>
                <w:rFonts w:eastAsia="SimSun"/>
                <w:lang w:val="uk-UA"/>
              </w:rPr>
            </w:pPr>
            <w:r w:rsidRPr="00284D67">
              <w:rPr>
                <w:rFonts w:eastAsia="SimSun"/>
                <w:lang w:val="uk-UA"/>
              </w:rPr>
              <w:t xml:space="preserve">1515 Запасні частини </w:t>
            </w:r>
          </w:p>
        </w:tc>
        <w:tc>
          <w:tcPr>
            <w:tcW w:w="1701" w:type="dxa"/>
            <w:vAlign w:val="center"/>
          </w:tcPr>
          <w:p w:rsidR="003925D9" w:rsidRPr="00284D67" w:rsidRDefault="003925D9" w:rsidP="009E3D99">
            <w:pPr>
              <w:jc w:val="center"/>
              <w:rPr>
                <w:rFonts w:eastAsia="SimSun"/>
                <w:lang w:val="uk-UA"/>
              </w:rPr>
            </w:pPr>
            <w:r>
              <w:rPr>
                <w:rFonts w:eastAsia="SimSun"/>
                <w:lang w:val="uk-UA"/>
              </w:rPr>
              <w:t>290699,00</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b/>
                <w:lang w:val="uk-UA"/>
              </w:rPr>
            </w:pPr>
            <w:r>
              <w:rPr>
                <w:rFonts w:eastAsia="SimSun"/>
                <w:b/>
                <w:lang w:val="uk-UA"/>
              </w:rPr>
              <w:t>5</w:t>
            </w:r>
            <w:r w:rsidRPr="00284D67">
              <w:rPr>
                <w:rFonts w:eastAsia="SimSun"/>
                <w:b/>
                <w:lang w:val="uk-UA"/>
              </w:rPr>
              <w:t>.</w:t>
            </w:r>
          </w:p>
        </w:tc>
        <w:tc>
          <w:tcPr>
            <w:tcW w:w="5529" w:type="dxa"/>
          </w:tcPr>
          <w:p w:rsidR="003925D9" w:rsidRPr="00284D67" w:rsidRDefault="003925D9" w:rsidP="009E3D99">
            <w:pPr>
              <w:rPr>
                <w:rFonts w:eastAsia="SimSun"/>
                <w:b/>
                <w:lang w:val="uk-UA"/>
              </w:rPr>
            </w:pPr>
            <w:r w:rsidRPr="00284D67">
              <w:rPr>
                <w:rFonts w:eastAsia="SimSun"/>
                <w:b/>
                <w:lang w:val="uk-UA"/>
              </w:rPr>
              <w:t xml:space="preserve">Інші </w:t>
            </w:r>
            <w:proofErr w:type="spellStart"/>
            <w:r w:rsidRPr="00284D67">
              <w:rPr>
                <w:rFonts w:eastAsia="SimSun"/>
                <w:b/>
                <w:lang w:val="uk-UA"/>
              </w:rPr>
              <w:t>нефінансові</w:t>
            </w:r>
            <w:proofErr w:type="spellEnd"/>
            <w:r w:rsidRPr="00284D67">
              <w:rPr>
                <w:rFonts w:eastAsia="SimSun"/>
                <w:b/>
                <w:lang w:val="uk-UA"/>
              </w:rPr>
              <w:t xml:space="preserve"> активи</w:t>
            </w:r>
          </w:p>
        </w:tc>
        <w:tc>
          <w:tcPr>
            <w:tcW w:w="1701" w:type="dxa"/>
            <w:vAlign w:val="center"/>
          </w:tcPr>
          <w:p w:rsidR="003925D9" w:rsidRPr="00284D67" w:rsidRDefault="003925D9" w:rsidP="009E3D99">
            <w:pPr>
              <w:jc w:val="center"/>
              <w:rPr>
                <w:rFonts w:eastAsia="SimSun"/>
                <w:b/>
                <w:lang w:val="uk-UA"/>
              </w:rPr>
            </w:pPr>
            <w:r>
              <w:rPr>
                <w:rFonts w:eastAsia="SimSun"/>
                <w:b/>
                <w:lang w:val="uk-UA"/>
              </w:rPr>
              <w:t>1200,00</w:t>
            </w:r>
          </w:p>
        </w:tc>
        <w:tc>
          <w:tcPr>
            <w:tcW w:w="1701" w:type="dxa"/>
            <w:vAlign w:val="center"/>
          </w:tcPr>
          <w:p w:rsidR="003925D9" w:rsidRPr="00284D67" w:rsidRDefault="003925D9" w:rsidP="009E3D99">
            <w:pPr>
              <w:jc w:val="center"/>
              <w:rPr>
                <w:b/>
              </w:rPr>
            </w:pPr>
            <w:r w:rsidRPr="00284D67">
              <w:rPr>
                <w:rFonts w:eastAsia="SimSun"/>
                <w:b/>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lang w:val="uk-UA"/>
              </w:rPr>
            </w:pPr>
          </w:p>
        </w:tc>
        <w:tc>
          <w:tcPr>
            <w:tcW w:w="5529" w:type="dxa"/>
            <w:vAlign w:val="center"/>
          </w:tcPr>
          <w:p w:rsidR="003925D9" w:rsidRPr="00284D67" w:rsidRDefault="003925D9" w:rsidP="009E3D99">
            <w:pPr>
              <w:autoSpaceDE w:val="0"/>
              <w:autoSpaceDN w:val="0"/>
              <w:adjustRightInd w:val="0"/>
              <w:ind w:left="2" w:right="-47"/>
              <w:rPr>
                <w:rFonts w:eastAsia="SimSun"/>
                <w:lang w:val="uk-UA"/>
              </w:rPr>
            </w:pPr>
            <w:r w:rsidRPr="00284D67">
              <w:rPr>
                <w:rFonts w:eastAsia="SimSun"/>
                <w:lang w:val="uk-UA"/>
              </w:rPr>
              <w:t>1812 Малоцінні та швидкозношувані предмети</w:t>
            </w:r>
          </w:p>
        </w:tc>
        <w:tc>
          <w:tcPr>
            <w:tcW w:w="1701" w:type="dxa"/>
            <w:vAlign w:val="center"/>
          </w:tcPr>
          <w:p w:rsidR="003925D9" w:rsidRPr="00284D67" w:rsidRDefault="003925D9" w:rsidP="009E3D99">
            <w:pPr>
              <w:jc w:val="center"/>
              <w:rPr>
                <w:rFonts w:eastAsia="SimSun"/>
                <w:lang w:val="uk-UA"/>
              </w:rPr>
            </w:pPr>
            <w:r>
              <w:rPr>
                <w:rFonts w:eastAsia="SimSun"/>
                <w:lang w:val="uk-UA"/>
              </w:rPr>
              <w:t>1200,00</w:t>
            </w:r>
          </w:p>
        </w:tc>
        <w:tc>
          <w:tcPr>
            <w:tcW w:w="1701" w:type="dxa"/>
            <w:vAlign w:val="center"/>
          </w:tcPr>
          <w:p w:rsidR="003925D9" w:rsidRPr="00284D67" w:rsidRDefault="003925D9" w:rsidP="009E3D99">
            <w:pPr>
              <w:jc w:val="center"/>
            </w:pPr>
            <w:r w:rsidRPr="00284D67">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b/>
                <w:lang w:val="uk-UA"/>
              </w:rPr>
            </w:pPr>
            <w:r>
              <w:rPr>
                <w:rFonts w:eastAsia="SimSun"/>
                <w:b/>
                <w:lang w:val="uk-UA"/>
              </w:rPr>
              <w:t>6</w:t>
            </w:r>
            <w:r w:rsidRPr="00284D67">
              <w:rPr>
                <w:rFonts w:eastAsia="SimSun"/>
                <w:b/>
                <w:lang w:val="uk-UA"/>
              </w:rPr>
              <w:t>.</w:t>
            </w:r>
          </w:p>
        </w:tc>
        <w:tc>
          <w:tcPr>
            <w:tcW w:w="5529" w:type="dxa"/>
          </w:tcPr>
          <w:p w:rsidR="003925D9" w:rsidRPr="00284D67" w:rsidRDefault="003925D9" w:rsidP="009E3D99">
            <w:pPr>
              <w:rPr>
                <w:rFonts w:eastAsia="SimSun"/>
                <w:b/>
                <w:lang w:val="uk-UA"/>
              </w:rPr>
            </w:pPr>
            <w:r w:rsidRPr="00284D67">
              <w:rPr>
                <w:rFonts w:eastAsia="SimSun"/>
                <w:b/>
                <w:lang w:val="uk-UA"/>
              </w:rPr>
              <w:t>Поточна дебіторська заборгованість</w:t>
            </w:r>
          </w:p>
        </w:tc>
        <w:tc>
          <w:tcPr>
            <w:tcW w:w="1701" w:type="dxa"/>
            <w:vAlign w:val="center"/>
          </w:tcPr>
          <w:p w:rsidR="003925D9" w:rsidRPr="00284D67" w:rsidRDefault="003925D9" w:rsidP="009E3D99">
            <w:pPr>
              <w:jc w:val="center"/>
              <w:rPr>
                <w:rFonts w:eastAsia="SimSun"/>
                <w:b/>
                <w:lang w:val="uk-UA"/>
              </w:rPr>
            </w:pPr>
            <w:r>
              <w:rPr>
                <w:rFonts w:eastAsia="SimSun"/>
                <w:b/>
                <w:lang w:val="uk-UA"/>
              </w:rPr>
              <w:t>1382,27</w:t>
            </w:r>
          </w:p>
        </w:tc>
        <w:tc>
          <w:tcPr>
            <w:tcW w:w="1701" w:type="dxa"/>
            <w:vAlign w:val="center"/>
          </w:tcPr>
          <w:p w:rsidR="003925D9" w:rsidRPr="00284D67" w:rsidRDefault="003925D9" w:rsidP="009E3D99">
            <w:pPr>
              <w:jc w:val="center"/>
              <w:rPr>
                <w:rFonts w:eastAsia="SimSun"/>
                <w:b/>
                <w:lang w:val="uk-UA"/>
              </w:rPr>
            </w:pPr>
            <w:r>
              <w:rPr>
                <w:rFonts w:eastAsia="SimSun"/>
                <w:b/>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color w:val="FF0000"/>
                <w:lang w:val="uk-UA"/>
              </w:rPr>
            </w:pPr>
          </w:p>
        </w:tc>
        <w:tc>
          <w:tcPr>
            <w:tcW w:w="5529" w:type="dxa"/>
          </w:tcPr>
          <w:p w:rsidR="003925D9" w:rsidRPr="00284D67" w:rsidRDefault="003925D9" w:rsidP="009E3D99">
            <w:pPr>
              <w:autoSpaceDE w:val="0"/>
              <w:autoSpaceDN w:val="0"/>
              <w:adjustRightInd w:val="0"/>
              <w:ind w:left="172" w:right="-47"/>
              <w:rPr>
                <w:rFonts w:eastAsia="SimSun"/>
                <w:lang w:val="uk-UA"/>
              </w:rPr>
            </w:pPr>
            <w:r w:rsidRPr="00284D67">
              <w:rPr>
                <w:rFonts w:eastAsia="SimSun"/>
                <w:lang w:val="uk-UA"/>
              </w:rPr>
              <w:t>211</w:t>
            </w:r>
            <w:r>
              <w:rPr>
                <w:rFonts w:eastAsia="SimSun"/>
                <w:lang w:val="uk-UA"/>
              </w:rPr>
              <w:t>61</w:t>
            </w:r>
            <w:r w:rsidRPr="00284D67">
              <w:rPr>
                <w:rFonts w:eastAsia="SimSun"/>
                <w:lang w:val="uk-UA"/>
              </w:rPr>
              <w:t xml:space="preserve"> </w:t>
            </w:r>
            <w:r>
              <w:rPr>
                <w:rFonts w:eastAsia="SimSun"/>
                <w:lang w:val="uk-UA"/>
              </w:rPr>
              <w:t>Д</w:t>
            </w:r>
            <w:r w:rsidRPr="00284D67">
              <w:rPr>
                <w:rFonts w:eastAsia="SimSun"/>
                <w:lang w:val="uk-UA"/>
              </w:rPr>
              <w:t>ебіторська заборгованість</w:t>
            </w:r>
            <w:r>
              <w:rPr>
                <w:rFonts w:eastAsia="SimSun"/>
                <w:lang w:val="uk-UA"/>
              </w:rPr>
              <w:t xml:space="preserve"> за розрахунками з підзвітними особами</w:t>
            </w:r>
          </w:p>
        </w:tc>
        <w:tc>
          <w:tcPr>
            <w:tcW w:w="1701" w:type="dxa"/>
            <w:vAlign w:val="center"/>
          </w:tcPr>
          <w:p w:rsidR="003925D9" w:rsidRPr="00284D67" w:rsidRDefault="003925D9" w:rsidP="009E3D99">
            <w:pPr>
              <w:jc w:val="center"/>
              <w:rPr>
                <w:rFonts w:eastAsia="SimSun"/>
                <w:lang w:val="uk-UA"/>
              </w:rPr>
            </w:pPr>
            <w:r>
              <w:rPr>
                <w:rFonts w:eastAsia="SimSun"/>
                <w:lang w:val="uk-UA"/>
              </w:rPr>
              <w:t>845,06</w:t>
            </w:r>
          </w:p>
        </w:tc>
        <w:tc>
          <w:tcPr>
            <w:tcW w:w="1701" w:type="dxa"/>
            <w:vAlign w:val="center"/>
          </w:tcPr>
          <w:p w:rsidR="003925D9" w:rsidRPr="00284D67" w:rsidRDefault="003925D9" w:rsidP="009E3D99">
            <w:pPr>
              <w:jc w:val="center"/>
              <w:rPr>
                <w:rFonts w:eastAsia="SimSun"/>
                <w:lang w:val="uk-UA"/>
              </w:rPr>
            </w:pPr>
            <w:r>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color w:val="FF0000"/>
                <w:lang w:val="uk-UA"/>
              </w:rPr>
            </w:pPr>
          </w:p>
        </w:tc>
        <w:tc>
          <w:tcPr>
            <w:tcW w:w="5529" w:type="dxa"/>
          </w:tcPr>
          <w:p w:rsidR="003925D9" w:rsidRPr="00284D67" w:rsidRDefault="003925D9" w:rsidP="009E3D99">
            <w:pPr>
              <w:autoSpaceDE w:val="0"/>
              <w:autoSpaceDN w:val="0"/>
              <w:adjustRightInd w:val="0"/>
              <w:ind w:left="172" w:right="-47"/>
              <w:rPr>
                <w:rFonts w:eastAsia="SimSun"/>
                <w:lang w:val="uk-UA"/>
              </w:rPr>
            </w:pPr>
            <w:r>
              <w:rPr>
                <w:rFonts w:eastAsia="SimSun"/>
                <w:lang w:val="uk-UA"/>
              </w:rPr>
              <w:t>2117 Інша поточна дебіторська заборгованість</w:t>
            </w:r>
          </w:p>
        </w:tc>
        <w:tc>
          <w:tcPr>
            <w:tcW w:w="1701" w:type="dxa"/>
            <w:vAlign w:val="center"/>
          </w:tcPr>
          <w:p w:rsidR="003925D9" w:rsidRDefault="003925D9" w:rsidP="009E3D99">
            <w:pPr>
              <w:jc w:val="center"/>
              <w:rPr>
                <w:rFonts w:eastAsia="SimSun"/>
                <w:lang w:val="uk-UA"/>
              </w:rPr>
            </w:pPr>
            <w:r>
              <w:rPr>
                <w:rFonts w:eastAsia="SimSun"/>
                <w:lang w:val="uk-UA"/>
              </w:rPr>
              <w:t>537,21</w:t>
            </w:r>
          </w:p>
        </w:tc>
        <w:tc>
          <w:tcPr>
            <w:tcW w:w="1701" w:type="dxa"/>
            <w:vAlign w:val="center"/>
          </w:tcPr>
          <w:p w:rsidR="003925D9" w:rsidRDefault="003925D9" w:rsidP="009E3D99">
            <w:pPr>
              <w:jc w:val="center"/>
              <w:rPr>
                <w:rFonts w:eastAsia="SimSun"/>
                <w:lang w:val="uk-UA"/>
              </w:rPr>
            </w:pPr>
            <w:r>
              <w:rPr>
                <w:rFonts w:eastAsia="SimSun"/>
                <w:lang w:val="uk-UA"/>
              </w:rPr>
              <w:t>0,00</w:t>
            </w:r>
          </w:p>
        </w:tc>
      </w:tr>
      <w:tr w:rsidR="003925D9" w:rsidRPr="00284D67" w:rsidTr="009E3D99">
        <w:trPr>
          <w:trHeight w:val="430"/>
        </w:trPr>
        <w:tc>
          <w:tcPr>
            <w:tcW w:w="567" w:type="dxa"/>
          </w:tcPr>
          <w:p w:rsidR="003925D9" w:rsidRPr="00284D67" w:rsidRDefault="003925D9" w:rsidP="009E3D99">
            <w:pPr>
              <w:jc w:val="center"/>
              <w:rPr>
                <w:rFonts w:eastAsia="SimSun"/>
                <w:b/>
                <w:lang w:val="uk-UA"/>
              </w:rPr>
            </w:pPr>
            <w:r>
              <w:rPr>
                <w:rFonts w:eastAsia="SimSun"/>
                <w:b/>
                <w:lang w:val="uk-UA"/>
              </w:rPr>
              <w:t>7</w:t>
            </w:r>
            <w:r w:rsidRPr="00284D67">
              <w:rPr>
                <w:rFonts w:eastAsia="SimSun"/>
                <w:b/>
                <w:lang w:val="uk-UA"/>
              </w:rPr>
              <w:t xml:space="preserve">. </w:t>
            </w:r>
          </w:p>
        </w:tc>
        <w:tc>
          <w:tcPr>
            <w:tcW w:w="5529" w:type="dxa"/>
          </w:tcPr>
          <w:p w:rsidR="003925D9" w:rsidRPr="00284D67" w:rsidRDefault="003925D9" w:rsidP="009E3D99">
            <w:pPr>
              <w:autoSpaceDE w:val="0"/>
              <w:autoSpaceDN w:val="0"/>
              <w:adjustRightInd w:val="0"/>
              <w:ind w:right="-47"/>
              <w:rPr>
                <w:rFonts w:eastAsia="SimSun"/>
                <w:b/>
                <w:lang w:val="uk-UA"/>
              </w:rPr>
            </w:pPr>
            <w:r w:rsidRPr="00284D67">
              <w:rPr>
                <w:rFonts w:eastAsia="SimSun"/>
                <w:b/>
                <w:lang w:val="uk-UA"/>
              </w:rPr>
              <w:t>Грошові кошти на рахунках</w:t>
            </w:r>
          </w:p>
        </w:tc>
        <w:tc>
          <w:tcPr>
            <w:tcW w:w="1701" w:type="dxa"/>
            <w:vAlign w:val="center"/>
          </w:tcPr>
          <w:p w:rsidR="003925D9" w:rsidRPr="00284D67" w:rsidRDefault="003925D9" w:rsidP="009E3D99">
            <w:pPr>
              <w:jc w:val="center"/>
              <w:rPr>
                <w:rFonts w:eastAsia="SimSun"/>
                <w:b/>
                <w:lang w:val="uk-UA"/>
              </w:rPr>
            </w:pPr>
            <w:r>
              <w:rPr>
                <w:rFonts w:eastAsia="SimSun"/>
                <w:b/>
                <w:lang w:val="uk-UA"/>
              </w:rPr>
              <w:t>7736,58</w:t>
            </w:r>
          </w:p>
        </w:tc>
        <w:tc>
          <w:tcPr>
            <w:tcW w:w="1701" w:type="dxa"/>
            <w:vAlign w:val="center"/>
          </w:tcPr>
          <w:p w:rsidR="003925D9" w:rsidRPr="00284D67" w:rsidRDefault="003925D9" w:rsidP="009E3D99">
            <w:pPr>
              <w:jc w:val="center"/>
              <w:rPr>
                <w:b/>
              </w:rPr>
            </w:pPr>
            <w:r w:rsidRPr="00284D67">
              <w:rPr>
                <w:rFonts w:eastAsia="SimSun"/>
                <w:b/>
                <w:lang w:val="uk-UA"/>
              </w:rPr>
              <w:t>0,00</w:t>
            </w:r>
          </w:p>
        </w:tc>
      </w:tr>
      <w:tr w:rsidR="003925D9" w:rsidRPr="00284D67" w:rsidTr="009E3D99">
        <w:trPr>
          <w:trHeight w:val="430"/>
        </w:trPr>
        <w:tc>
          <w:tcPr>
            <w:tcW w:w="567" w:type="dxa"/>
          </w:tcPr>
          <w:p w:rsidR="003925D9" w:rsidRPr="00E64804" w:rsidRDefault="003925D9" w:rsidP="009E3D99">
            <w:pPr>
              <w:jc w:val="center"/>
              <w:rPr>
                <w:rFonts w:eastAsia="SimSun"/>
                <w:color w:val="FF0000"/>
                <w:lang w:val="uk-UA"/>
              </w:rPr>
            </w:pPr>
          </w:p>
        </w:tc>
        <w:tc>
          <w:tcPr>
            <w:tcW w:w="5529" w:type="dxa"/>
          </w:tcPr>
          <w:p w:rsidR="003925D9" w:rsidRPr="00E64804" w:rsidRDefault="003925D9" w:rsidP="009E3D99">
            <w:pPr>
              <w:rPr>
                <w:rFonts w:eastAsia="SimSun"/>
                <w:lang w:val="uk-UA"/>
              </w:rPr>
            </w:pPr>
            <w:r>
              <w:rPr>
                <w:rFonts w:eastAsia="SimSun"/>
                <w:lang w:val="uk-UA"/>
              </w:rPr>
              <w:t xml:space="preserve">2313 </w:t>
            </w:r>
            <w:r w:rsidRPr="00E64804">
              <w:rPr>
                <w:rFonts w:eastAsia="SimSun"/>
                <w:lang w:val="uk-UA"/>
              </w:rPr>
              <w:t xml:space="preserve">Реєстраційні рахунки в казначействі спеціального </w:t>
            </w:r>
            <w:r w:rsidRPr="00E64804">
              <w:rPr>
                <w:rFonts w:eastAsia="SimSun"/>
                <w:lang w:val="uk-UA"/>
              </w:rPr>
              <w:lastRenderedPageBreak/>
              <w:t>фонду</w:t>
            </w:r>
          </w:p>
        </w:tc>
        <w:tc>
          <w:tcPr>
            <w:tcW w:w="1701" w:type="dxa"/>
            <w:vAlign w:val="center"/>
          </w:tcPr>
          <w:p w:rsidR="003925D9" w:rsidRPr="00E64804" w:rsidRDefault="003925D9" w:rsidP="009E3D99">
            <w:pPr>
              <w:jc w:val="center"/>
              <w:rPr>
                <w:rFonts w:eastAsia="SimSun"/>
                <w:lang w:val="uk-UA"/>
              </w:rPr>
            </w:pPr>
            <w:r>
              <w:rPr>
                <w:rFonts w:eastAsia="SimSun"/>
                <w:lang w:val="uk-UA"/>
              </w:rPr>
              <w:lastRenderedPageBreak/>
              <w:t>7736,58</w:t>
            </w:r>
          </w:p>
        </w:tc>
        <w:tc>
          <w:tcPr>
            <w:tcW w:w="1701" w:type="dxa"/>
            <w:vAlign w:val="center"/>
          </w:tcPr>
          <w:p w:rsidR="003925D9" w:rsidRPr="00E64804" w:rsidRDefault="003925D9" w:rsidP="009E3D99">
            <w:pPr>
              <w:jc w:val="center"/>
            </w:pPr>
            <w:r w:rsidRPr="00E64804">
              <w:rPr>
                <w:rFonts w:eastAsia="SimSun"/>
                <w:lang w:val="uk-UA"/>
              </w:rPr>
              <w:t>0,00</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jc w:val="center"/>
              <w:rPr>
                <w:rFonts w:eastAsia="SimSun"/>
                <w:b/>
                <w:lang w:val="uk-UA"/>
              </w:rPr>
            </w:pPr>
            <w:r w:rsidRPr="00C172F1">
              <w:rPr>
                <w:rFonts w:eastAsia="SimSun"/>
                <w:b/>
                <w:lang w:val="uk-UA"/>
              </w:rPr>
              <w:lastRenderedPageBreak/>
              <w:t>8.</w:t>
            </w:r>
          </w:p>
        </w:tc>
        <w:tc>
          <w:tcPr>
            <w:tcW w:w="5529" w:type="dxa"/>
            <w:tcBorders>
              <w:top w:val="single" w:sz="4" w:space="0" w:color="auto"/>
              <w:left w:val="single" w:sz="4" w:space="0" w:color="auto"/>
              <w:bottom w:val="single" w:sz="4" w:space="0" w:color="auto"/>
              <w:right w:val="single" w:sz="4" w:space="0" w:color="auto"/>
            </w:tcBorders>
          </w:tcPr>
          <w:p w:rsidR="003925D9" w:rsidRPr="00795F04" w:rsidRDefault="003925D9" w:rsidP="009E3D99">
            <w:pPr>
              <w:rPr>
                <w:rFonts w:eastAsia="SimSun"/>
                <w:b/>
                <w:lang w:val="uk-UA"/>
              </w:rPr>
            </w:pPr>
            <w:r w:rsidRPr="00795F04">
              <w:rPr>
                <w:rFonts w:eastAsia="SimSun"/>
                <w:b/>
                <w:lang w:val="uk-UA"/>
              </w:rPr>
              <w:t xml:space="preserve">Внесений капітал, в тому числі:   </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sidRPr="00C172F1">
              <w:rPr>
                <w:rFonts w:eastAsia="SimSun"/>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960C9" w:rsidRDefault="003925D9" w:rsidP="009E3D99">
            <w:pPr>
              <w:jc w:val="center"/>
              <w:rPr>
                <w:rFonts w:eastAsia="SimSun"/>
                <w:b/>
                <w:lang w:val="uk-UA"/>
              </w:rPr>
            </w:pPr>
            <w:r w:rsidRPr="00C960C9">
              <w:rPr>
                <w:rFonts w:eastAsia="SimSun"/>
                <w:b/>
                <w:lang w:val="uk-UA"/>
              </w:rPr>
              <w:t>2448515,66</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jc w:val="center"/>
              <w:rPr>
                <w:rFonts w:eastAsia="SimSun"/>
                <w:color w:val="FF0000"/>
                <w:lang w:val="uk-UA"/>
              </w:rPr>
            </w:pPr>
          </w:p>
        </w:tc>
        <w:tc>
          <w:tcPr>
            <w:tcW w:w="5529"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rPr>
                <w:rFonts w:eastAsia="SimSun"/>
                <w:lang w:val="uk-UA"/>
              </w:rPr>
            </w:pPr>
            <w:r w:rsidRPr="00C172F1">
              <w:rPr>
                <w:rFonts w:eastAsia="SimSun"/>
                <w:lang w:val="uk-UA"/>
              </w:rPr>
              <w:t>5111</w:t>
            </w:r>
            <w:r>
              <w:rPr>
                <w:rFonts w:eastAsia="SimSun"/>
                <w:lang w:val="uk-UA"/>
              </w:rPr>
              <w:t xml:space="preserve"> </w:t>
            </w:r>
            <w:r w:rsidRPr="00C172F1">
              <w:rPr>
                <w:rFonts w:eastAsia="SimSun"/>
                <w:lang w:val="uk-UA"/>
              </w:rPr>
              <w:t>Внесений капітал у розпорядників бюджетних коштів</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sidRPr="00C172F1">
              <w:rPr>
                <w:rFonts w:eastAsia="SimSun"/>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960C9" w:rsidRDefault="003925D9" w:rsidP="009E3D99">
            <w:pPr>
              <w:jc w:val="center"/>
              <w:rPr>
                <w:rFonts w:eastAsia="SimSun"/>
                <w:lang w:val="uk-UA"/>
              </w:rPr>
            </w:pPr>
            <w:r w:rsidRPr="00C960C9">
              <w:rPr>
                <w:rFonts w:eastAsia="SimSun"/>
                <w:lang w:val="uk-UA"/>
              </w:rPr>
              <w:t>2448515,66</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0C41A5" w:rsidRDefault="003925D9" w:rsidP="009E3D99">
            <w:pPr>
              <w:jc w:val="center"/>
              <w:rPr>
                <w:rFonts w:eastAsia="SimSun"/>
                <w:b/>
                <w:lang w:val="uk-UA"/>
              </w:rPr>
            </w:pPr>
            <w:r w:rsidRPr="000C41A5">
              <w:rPr>
                <w:rFonts w:eastAsia="SimSun"/>
                <w:b/>
                <w:lang w:val="uk-UA"/>
              </w:rPr>
              <w:t>9.</w:t>
            </w:r>
          </w:p>
        </w:tc>
        <w:tc>
          <w:tcPr>
            <w:tcW w:w="5529" w:type="dxa"/>
            <w:tcBorders>
              <w:top w:val="single" w:sz="4" w:space="0" w:color="auto"/>
              <w:left w:val="single" w:sz="4" w:space="0" w:color="auto"/>
              <w:bottom w:val="single" w:sz="4" w:space="0" w:color="auto"/>
              <w:right w:val="single" w:sz="4" w:space="0" w:color="auto"/>
            </w:tcBorders>
          </w:tcPr>
          <w:p w:rsidR="003925D9" w:rsidRPr="000C41A5" w:rsidRDefault="003925D9" w:rsidP="009E3D99">
            <w:pPr>
              <w:rPr>
                <w:rFonts w:eastAsia="SimSun"/>
                <w:b/>
                <w:lang w:val="uk-UA"/>
              </w:rPr>
            </w:pPr>
            <w:r w:rsidRPr="000C41A5">
              <w:rPr>
                <w:rFonts w:eastAsia="SimSun"/>
                <w:b/>
                <w:lang w:val="uk-UA"/>
              </w:rPr>
              <w:t>Цільове фінансування</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0C41A5" w:rsidRDefault="003925D9" w:rsidP="009E3D99">
            <w:pPr>
              <w:jc w:val="center"/>
              <w:rPr>
                <w:rFonts w:eastAsia="SimSun"/>
                <w:b/>
                <w:lang w:val="uk-UA"/>
              </w:rPr>
            </w:pPr>
            <w:r w:rsidRPr="000C41A5">
              <w:rPr>
                <w:rFonts w:eastAsia="SimSun"/>
                <w:b/>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98338E" w:rsidRDefault="003925D9" w:rsidP="009E3D99">
            <w:pPr>
              <w:jc w:val="center"/>
              <w:rPr>
                <w:rFonts w:eastAsia="SimSun"/>
                <w:b/>
                <w:lang w:val="uk-UA"/>
              </w:rPr>
            </w:pPr>
            <w:r w:rsidRPr="0098338E">
              <w:rPr>
                <w:rFonts w:eastAsia="SimSun"/>
                <w:b/>
                <w:lang w:val="uk-UA"/>
              </w:rPr>
              <w:t>63040,12</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0C41A5" w:rsidRDefault="003925D9" w:rsidP="009E3D99">
            <w:pPr>
              <w:jc w:val="center"/>
              <w:rPr>
                <w:rFonts w:eastAsia="SimSun"/>
                <w:b/>
                <w:lang w:val="uk-UA"/>
              </w:rPr>
            </w:pPr>
          </w:p>
        </w:tc>
        <w:tc>
          <w:tcPr>
            <w:tcW w:w="5529" w:type="dxa"/>
            <w:tcBorders>
              <w:top w:val="single" w:sz="4" w:space="0" w:color="auto"/>
              <w:left w:val="single" w:sz="4" w:space="0" w:color="auto"/>
              <w:bottom w:val="single" w:sz="4" w:space="0" w:color="auto"/>
              <w:right w:val="single" w:sz="4" w:space="0" w:color="auto"/>
            </w:tcBorders>
          </w:tcPr>
          <w:p w:rsidR="003925D9" w:rsidRPr="000C41A5" w:rsidRDefault="003925D9" w:rsidP="009E3D99">
            <w:pPr>
              <w:rPr>
                <w:rFonts w:eastAsia="SimSun"/>
                <w:b/>
                <w:lang w:val="uk-UA"/>
              </w:rPr>
            </w:pPr>
            <w:r>
              <w:rPr>
                <w:color w:val="000000"/>
                <w:shd w:val="clear" w:color="auto" w:fill="FFFFFF"/>
                <w:lang w:val="uk-UA"/>
              </w:rPr>
              <w:t xml:space="preserve">5411 </w:t>
            </w:r>
            <w:r w:rsidRPr="000C41A5">
              <w:rPr>
                <w:color w:val="000000"/>
                <w:shd w:val="clear" w:color="auto" w:fill="FFFFFF"/>
                <w:lang w:val="uk-UA"/>
              </w:rPr>
              <w:t>Цільове фінансування розпорядників бюджетних коштів</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Pr>
                <w:rFonts w:eastAsia="SimSun"/>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Pr>
                <w:rFonts w:eastAsia="SimSun"/>
                <w:lang w:val="uk-UA"/>
              </w:rPr>
              <w:t>63040,12</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jc w:val="center"/>
              <w:rPr>
                <w:rFonts w:eastAsia="SimSun"/>
                <w:b/>
                <w:lang w:val="uk-UA"/>
              </w:rPr>
            </w:pPr>
            <w:r>
              <w:rPr>
                <w:rFonts w:eastAsia="SimSun"/>
                <w:b/>
                <w:lang w:val="uk-UA"/>
              </w:rPr>
              <w:t>10</w:t>
            </w:r>
            <w:r w:rsidRPr="00C172F1">
              <w:rPr>
                <w:rFonts w:eastAsia="SimSun"/>
                <w:b/>
                <w:lang w:val="uk-UA"/>
              </w:rPr>
              <w:t xml:space="preserve">. </w:t>
            </w:r>
          </w:p>
        </w:tc>
        <w:tc>
          <w:tcPr>
            <w:tcW w:w="5529" w:type="dxa"/>
            <w:tcBorders>
              <w:top w:val="single" w:sz="4" w:space="0" w:color="auto"/>
              <w:left w:val="single" w:sz="4" w:space="0" w:color="auto"/>
              <w:bottom w:val="single" w:sz="4" w:space="0" w:color="auto"/>
              <w:right w:val="single" w:sz="4" w:space="0" w:color="auto"/>
            </w:tcBorders>
          </w:tcPr>
          <w:p w:rsidR="003925D9" w:rsidRPr="00795F04" w:rsidRDefault="003925D9" w:rsidP="009E3D99">
            <w:pPr>
              <w:rPr>
                <w:rFonts w:eastAsia="SimSun"/>
                <w:b/>
                <w:lang w:val="uk-UA"/>
              </w:rPr>
            </w:pPr>
            <w:r w:rsidRPr="00795F04">
              <w:rPr>
                <w:rFonts w:eastAsia="SimSun"/>
                <w:b/>
                <w:lang w:val="uk-UA"/>
              </w:rPr>
              <w:t>Фінансовий результат</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sidRPr="00C172F1">
              <w:rPr>
                <w:rFonts w:eastAsia="SimSun"/>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960C9" w:rsidRDefault="003925D9" w:rsidP="009E3D99">
            <w:pPr>
              <w:jc w:val="center"/>
              <w:rPr>
                <w:rFonts w:eastAsia="SimSun"/>
                <w:b/>
                <w:lang w:val="uk-UA"/>
              </w:rPr>
            </w:pPr>
            <w:r w:rsidRPr="00C960C9">
              <w:rPr>
                <w:rFonts w:eastAsia="SimSun"/>
                <w:b/>
                <w:lang w:val="uk-UA"/>
              </w:rPr>
              <w:t>62517,59</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jc w:val="center"/>
              <w:rPr>
                <w:rFonts w:eastAsia="SimSun"/>
                <w:b/>
                <w:lang w:val="uk-UA"/>
              </w:rPr>
            </w:pPr>
          </w:p>
        </w:tc>
        <w:tc>
          <w:tcPr>
            <w:tcW w:w="5529" w:type="dxa"/>
            <w:tcBorders>
              <w:top w:val="single" w:sz="4" w:space="0" w:color="auto"/>
              <w:left w:val="single" w:sz="4" w:space="0" w:color="auto"/>
              <w:bottom w:val="single" w:sz="4" w:space="0" w:color="auto"/>
              <w:right w:val="single" w:sz="4" w:space="0" w:color="auto"/>
            </w:tcBorders>
          </w:tcPr>
          <w:p w:rsidR="003925D9" w:rsidRPr="00284D67" w:rsidRDefault="003925D9" w:rsidP="009E3D99">
            <w:pPr>
              <w:rPr>
                <w:rFonts w:eastAsia="SimSun"/>
                <w:lang w:val="uk-UA"/>
              </w:rPr>
            </w:pPr>
            <w:r w:rsidRPr="00284D67">
              <w:rPr>
                <w:rFonts w:eastAsia="SimSun"/>
                <w:lang w:val="uk-UA"/>
              </w:rPr>
              <w:t>5511 Фінансовий результат виконання кошторису</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sidRPr="00284D67">
              <w:rPr>
                <w:rFonts w:eastAsia="SimSun"/>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284D67" w:rsidRDefault="003925D9" w:rsidP="009E3D99">
            <w:pPr>
              <w:jc w:val="center"/>
              <w:rPr>
                <w:rFonts w:eastAsia="SimSun"/>
                <w:lang w:val="uk-UA"/>
              </w:rPr>
            </w:pPr>
            <w:r>
              <w:rPr>
                <w:rFonts w:eastAsia="SimSun"/>
                <w:lang w:val="uk-UA"/>
              </w:rPr>
              <w:t>0,00</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jc w:val="center"/>
              <w:rPr>
                <w:rFonts w:eastAsia="SimSun"/>
                <w:b/>
                <w:lang w:val="uk-UA"/>
              </w:rPr>
            </w:pPr>
          </w:p>
        </w:tc>
        <w:tc>
          <w:tcPr>
            <w:tcW w:w="5529" w:type="dxa"/>
            <w:tcBorders>
              <w:top w:val="single" w:sz="4" w:space="0" w:color="auto"/>
              <w:left w:val="single" w:sz="4" w:space="0" w:color="auto"/>
              <w:bottom w:val="single" w:sz="4" w:space="0" w:color="auto"/>
              <w:right w:val="single" w:sz="4" w:space="0" w:color="auto"/>
            </w:tcBorders>
          </w:tcPr>
          <w:p w:rsidR="003925D9" w:rsidRPr="00284D67" w:rsidRDefault="003925D9" w:rsidP="009E3D99">
            <w:pPr>
              <w:rPr>
                <w:rFonts w:eastAsia="SimSun"/>
                <w:lang w:val="uk-UA"/>
              </w:rPr>
            </w:pPr>
            <w:r w:rsidRPr="00284D67">
              <w:rPr>
                <w:rFonts w:eastAsia="SimSun"/>
                <w:lang w:val="uk-UA"/>
              </w:rPr>
              <w:t xml:space="preserve">5512 Накопичений фінансовий результат </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sidRPr="00284D67">
              <w:rPr>
                <w:rFonts w:eastAsia="SimSun"/>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284D67" w:rsidRDefault="003925D9" w:rsidP="009E3D99">
            <w:pPr>
              <w:jc w:val="center"/>
              <w:rPr>
                <w:rFonts w:eastAsia="SimSun"/>
                <w:lang w:val="uk-UA"/>
              </w:rPr>
            </w:pPr>
            <w:r>
              <w:rPr>
                <w:rFonts w:eastAsia="SimSun"/>
                <w:lang w:val="uk-UA"/>
              </w:rPr>
              <w:t>62517,59</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jc w:val="center"/>
              <w:rPr>
                <w:rFonts w:eastAsia="SimSun"/>
                <w:b/>
                <w:lang w:val="uk-UA"/>
              </w:rPr>
            </w:pPr>
            <w:r w:rsidRPr="00C172F1">
              <w:rPr>
                <w:rFonts w:eastAsia="SimSun"/>
                <w:b/>
                <w:lang w:val="uk-UA"/>
              </w:rPr>
              <w:t>1</w:t>
            </w:r>
            <w:r>
              <w:rPr>
                <w:rFonts w:eastAsia="SimSun"/>
                <w:b/>
                <w:lang w:val="uk-UA"/>
              </w:rPr>
              <w:t>1</w:t>
            </w:r>
            <w:r w:rsidRPr="00C172F1">
              <w:rPr>
                <w:rFonts w:eastAsia="SimSun"/>
                <w:b/>
                <w:lang w:val="uk-UA"/>
              </w:rPr>
              <w:t>.</w:t>
            </w:r>
          </w:p>
        </w:tc>
        <w:tc>
          <w:tcPr>
            <w:tcW w:w="5529" w:type="dxa"/>
            <w:tcBorders>
              <w:top w:val="single" w:sz="4" w:space="0" w:color="auto"/>
              <w:left w:val="single" w:sz="4" w:space="0" w:color="auto"/>
              <w:bottom w:val="single" w:sz="4" w:space="0" w:color="auto"/>
              <w:right w:val="single" w:sz="4" w:space="0" w:color="auto"/>
            </w:tcBorders>
          </w:tcPr>
          <w:p w:rsidR="003925D9" w:rsidRPr="00795F04" w:rsidRDefault="003925D9" w:rsidP="009E3D99">
            <w:pPr>
              <w:rPr>
                <w:rFonts w:eastAsia="SimSun"/>
                <w:b/>
                <w:lang w:val="uk-UA"/>
              </w:rPr>
            </w:pPr>
            <w:r w:rsidRPr="00795F04">
              <w:rPr>
                <w:rFonts w:eastAsia="SimSun"/>
                <w:b/>
                <w:lang w:val="uk-UA"/>
              </w:rPr>
              <w:t xml:space="preserve">6611 Зобов’язання за внутрішніми </w:t>
            </w:r>
            <w:proofErr w:type="spellStart"/>
            <w:r w:rsidRPr="00795F04">
              <w:rPr>
                <w:rFonts w:eastAsia="SimSun"/>
                <w:b/>
                <w:lang w:val="uk-UA"/>
              </w:rPr>
              <w:t>озрахунками</w:t>
            </w:r>
            <w:proofErr w:type="spellEnd"/>
            <w:r w:rsidRPr="00795F04">
              <w:rPr>
                <w:rFonts w:eastAsia="SimSun"/>
                <w:b/>
                <w:lang w:val="uk-UA"/>
              </w:rPr>
              <w:t xml:space="preserve"> розпорядників бюджетних коштів </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sidRPr="00C172F1">
              <w:rPr>
                <w:rFonts w:eastAsia="SimSun"/>
                <w:lang w:val="uk-UA"/>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172F1" w:rsidRDefault="003925D9" w:rsidP="009E3D99">
            <w:pPr>
              <w:jc w:val="center"/>
              <w:rPr>
                <w:rFonts w:eastAsia="SimSun"/>
                <w:lang w:val="uk-UA"/>
              </w:rPr>
            </w:pPr>
            <w:r>
              <w:rPr>
                <w:rFonts w:eastAsia="SimSun"/>
                <w:lang w:val="uk-UA"/>
              </w:rPr>
              <w:t>411,87</w:t>
            </w:r>
          </w:p>
        </w:tc>
      </w:tr>
      <w:tr w:rsidR="003925D9" w:rsidRPr="00284D67" w:rsidTr="009E3D99">
        <w:trPr>
          <w:trHeight w:val="430"/>
        </w:trPr>
        <w:tc>
          <w:tcPr>
            <w:tcW w:w="567" w:type="dxa"/>
            <w:tcBorders>
              <w:top w:val="single" w:sz="4" w:space="0" w:color="auto"/>
              <w:left w:val="single" w:sz="4" w:space="0" w:color="auto"/>
              <w:bottom w:val="single" w:sz="4" w:space="0" w:color="auto"/>
              <w:right w:val="single" w:sz="4" w:space="0" w:color="auto"/>
            </w:tcBorders>
          </w:tcPr>
          <w:p w:rsidR="003925D9" w:rsidRPr="00C172F1" w:rsidRDefault="003925D9" w:rsidP="009E3D99">
            <w:pPr>
              <w:jc w:val="center"/>
              <w:rPr>
                <w:rFonts w:eastAsia="SimSun"/>
                <w:color w:val="FF0000"/>
                <w:lang w:val="uk-UA"/>
              </w:rPr>
            </w:pPr>
          </w:p>
        </w:tc>
        <w:tc>
          <w:tcPr>
            <w:tcW w:w="5529" w:type="dxa"/>
            <w:tcBorders>
              <w:top w:val="single" w:sz="4" w:space="0" w:color="auto"/>
              <w:left w:val="single" w:sz="4" w:space="0" w:color="auto"/>
              <w:bottom w:val="single" w:sz="4" w:space="0" w:color="auto"/>
              <w:right w:val="single" w:sz="4" w:space="0" w:color="auto"/>
            </w:tcBorders>
          </w:tcPr>
          <w:p w:rsidR="003925D9" w:rsidRPr="00C960C9" w:rsidRDefault="003925D9" w:rsidP="009E3D99">
            <w:pPr>
              <w:rPr>
                <w:rFonts w:eastAsia="SimSun"/>
                <w:b/>
                <w:lang w:val="uk-UA"/>
              </w:rPr>
            </w:pPr>
            <w:r w:rsidRPr="00C960C9">
              <w:rPr>
                <w:rFonts w:eastAsia="SimSun"/>
                <w:b/>
                <w:lang w:val="uk-UA"/>
              </w:rPr>
              <w:t>Разом</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960C9" w:rsidRDefault="003925D9" w:rsidP="009E3D99">
            <w:pPr>
              <w:jc w:val="center"/>
              <w:rPr>
                <w:rFonts w:eastAsia="SimSun"/>
                <w:b/>
                <w:lang w:val="uk-UA"/>
              </w:rPr>
            </w:pPr>
            <w:r w:rsidRPr="00C960C9">
              <w:rPr>
                <w:rFonts w:eastAsia="SimSun"/>
                <w:b/>
                <w:lang w:val="uk-UA"/>
              </w:rPr>
              <w:t>2574485,24</w:t>
            </w:r>
          </w:p>
        </w:tc>
        <w:tc>
          <w:tcPr>
            <w:tcW w:w="1701" w:type="dxa"/>
            <w:tcBorders>
              <w:top w:val="single" w:sz="4" w:space="0" w:color="auto"/>
              <w:left w:val="single" w:sz="4" w:space="0" w:color="auto"/>
              <w:bottom w:val="single" w:sz="4" w:space="0" w:color="auto"/>
              <w:right w:val="single" w:sz="4" w:space="0" w:color="auto"/>
            </w:tcBorders>
            <w:vAlign w:val="center"/>
          </w:tcPr>
          <w:p w:rsidR="003925D9" w:rsidRPr="00C960C9" w:rsidRDefault="003925D9" w:rsidP="009E3D99">
            <w:pPr>
              <w:jc w:val="center"/>
              <w:rPr>
                <w:rFonts w:eastAsia="SimSun"/>
                <w:b/>
                <w:lang w:val="uk-UA"/>
              </w:rPr>
            </w:pPr>
            <w:r w:rsidRPr="00C960C9">
              <w:rPr>
                <w:rFonts w:eastAsia="SimSun"/>
                <w:b/>
                <w:lang w:val="uk-UA"/>
              </w:rPr>
              <w:t>2574485,24</w:t>
            </w:r>
          </w:p>
        </w:tc>
      </w:tr>
    </w:tbl>
    <w:p w:rsidR="003925D9" w:rsidRPr="002F64C0" w:rsidRDefault="003925D9" w:rsidP="003925D9">
      <w:pPr>
        <w:tabs>
          <w:tab w:val="left" w:pos="8445"/>
        </w:tabs>
        <w:rPr>
          <w:sz w:val="28"/>
          <w:szCs w:val="28"/>
          <w:lang w:val="uk-UA"/>
        </w:rPr>
      </w:pPr>
      <w:proofErr w:type="spellStart"/>
      <w:r>
        <w:rPr>
          <w:b/>
          <w:sz w:val="28"/>
          <w:szCs w:val="28"/>
          <w:lang w:val="uk-UA"/>
        </w:rPr>
        <w:t>Р</w:t>
      </w:r>
      <w:r w:rsidRPr="002F64C0">
        <w:rPr>
          <w:b/>
          <w:sz w:val="28"/>
          <w:szCs w:val="28"/>
          <w:lang w:val="uk-UA"/>
        </w:rPr>
        <w:t>озшифровка</w:t>
      </w:r>
      <w:proofErr w:type="spellEnd"/>
      <w:r w:rsidRPr="002F64C0">
        <w:rPr>
          <w:b/>
          <w:sz w:val="28"/>
          <w:szCs w:val="28"/>
          <w:lang w:val="uk-UA"/>
        </w:rPr>
        <w:t xml:space="preserve"> позабалансових рахунків станом на 01.11.2018 р.    </w:t>
      </w:r>
    </w:p>
    <w:p w:rsidR="003925D9" w:rsidRPr="002F64C0" w:rsidRDefault="003925D9" w:rsidP="003925D9">
      <w:pPr>
        <w:tabs>
          <w:tab w:val="left" w:pos="8445"/>
        </w:tabs>
        <w:rPr>
          <w:sz w:val="28"/>
          <w:szCs w:val="28"/>
          <w:lang w:val="uk-UA"/>
        </w:rPr>
      </w:pPr>
      <w:r w:rsidRPr="002F64C0">
        <w:rPr>
          <w:sz w:val="28"/>
          <w:szCs w:val="28"/>
          <w:lang w:val="uk-UA"/>
        </w:rPr>
        <w:t>0</w:t>
      </w:r>
      <w:r>
        <w:rPr>
          <w:sz w:val="28"/>
          <w:szCs w:val="28"/>
          <w:lang w:val="uk-UA"/>
        </w:rPr>
        <w:t>4</w:t>
      </w:r>
      <w:r w:rsidRPr="002F64C0">
        <w:rPr>
          <w:sz w:val="28"/>
          <w:szCs w:val="28"/>
          <w:lang w:val="uk-UA"/>
        </w:rPr>
        <w:t>1 «</w:t>
      </w:r>
      <w:r>
        <w:rPr>
          <w:sz w:val="28"/>
          <w:szCs w:val="28"/>
          <w:lang w:val="uk-UA"/>
        </w:rPr>
        <w:t>Непередбачені активи</w:t>
      </w:r>
      <w:r w:rsidRPr="002F64C0">
        <w:rPr>
          <w:sz w:val="28"/>
          <w:szCs w:val="28"/>
          <w:lang w:val="uk-UA"/>
        </w:rPr>
        <w:t xml:space="preserve">»    </w:t>
      </w:r>
      <w:r>
        <w:rPr>
          <w:sz w:val="28"/>
          <w:szCs w:val="28"/>
          <w:lang w:val="uk-UA"/>
        </w:rPr>
        <w:t xml:space="preserve">                            </w:t>
      </w:r>
      <w:r w:rsidRPr="002F64C0">
        <w:rPr>
          <w:sz w:val="28"/>
          <w:szCs w:val="28"/>
          <w:lang w:val="uk-UA"/>
        </w:rPr>
        <w:t xml:space="preserve">          </w:t>
      </w:r>
      <w:r>
        <w:rPr>
          <w:sz w:val="28"/>
          <w:szCs w:val="28"/>
          <w:lang w:val="uk-UA"/>
        </w:rPr>
        <w:t>203,39</w:t>
      </w:r>
      <w:r w:rsidRPr="002F64C0">
        <w:rPr>
          <w:sz w:val="28"/>
          <w:szCs w:val="28"/>
          <w:lang w:val="uk-UA"/>
        </w:rPr>
        <w:t xml:space="preserve"> грн.                                            081 «Бланки документів суворої звітності»                  </w:t>
      </w:r>
      <w:r>
        <w:rPr>
          <w:sz w:val="28"/>
          <w:szCs w:val="28"/>
          <w:lang w:val="uk-UA"/>
        </w:rPr>
        <w:t>845,06</w:t>
      </w:r>
      <w:r w:rsidRPr="002F64C0">
        <w:rPr>
          <w:sz w:val="28"/>
          <w:szCs w:val="28"/>
          <w:lang w:val="uk-UA"/>
        </w:rPr>
        <w:t xml:space="preserve"> грн.    </w:t>
      </w:r>
    </w:p>
    <w:p w:rsidR="003925D9" w:rsidRPr="002F64C0" w:rsidRDefault="003925D9" w:rsidP="003925D9">
      <w:pPr>
        <w:tabs>
          <w:tab w:val="left" w:pos="8445"/>
        </w:tabs>
        <w:rPr>
          <w:b/>
          <w:sz w:val="28"/>
          <w:szCs w:val="28"/>
          <w:lang w:val="uk-UA"/>
        </w:rPr>
      </w:pPr>
      <w:r w:rsidRPr="002F64C0">
        <w:rPr>
          <w:b/>
          <w:sz w:val="28"/>
          <w:szCs w:val="28"/>
          <w:lang w:val="uk-UA"/>
        </w:rPr>
        <w:t xml:space="preserve">                       Разом:                                                        </w:t>
      </w:r>
      <w:r>
        <w:rPr>
          <w:b/>
          <w:sz w:val="28"/>
          <w:szCs w:val="28"/>
          <w:lang w:val="uk-UA"/>
        </w:rPr>
        <w:t>1048,45</w:t>
      </w:r>
      <w:r w:rsidRPr="002F64C0">
        <w:rPr>
          <w:b/>
          <w:sz w:val="28"/>
          <w:szCs w:val="28"/>
          <w:lang w:val="uk-UA"/>
        </w:rPr>
        <w:t xml:space="preserve"> грн.                                                                                                                                                                                                                       </w:t>
      </w:r>
    </w:p>
    <w:p w:rsidR="003925D9" w:rsidRPr="002F64C0" w:rsidRDefault="003925D9" w:rsidP="003925D9">
      <w:pPr>
        <w:rPr>
          <w:rFonts w:eastAsia="SimSun"/>
          <w:b/>
          <w:sz w:val="28"/>
          <w:szCs w:val="28"/>
          <w:lang w:val="uk-UA"/>
        </w:rPr>
      </w:pPr>
    </w:p>
    <w:p w:rsidR="003925D9" w:rsidRPr="002F64C0" w:rsidRDefault="003925D9" w:rsidP="003925D9">
      <w:pPr>
        <w:jc w:val="both"/>
        <w:rPr>
          <w:sz w:val="28"/>
          <w:szCs w:val="28"/>
          <w:lang w:val="uk-UA"/>
        </w:rPr>
      </w:pPr>
      <w:r>
        <w:rPr>
          <w:sz w:val="28"/>
          <w:szCs w:val="28"/>
          <w:lang w:val="uk-UA"/>
        </w:rPr>
        <w:t xml:space="preserve">           </w:t>
      </w:r>
      <w:r w:rsidRPr="002F64C0">
        <w:rPr>
          <w:sz w:val="28"/>
          <w:szCs w:val="28"/>
          <w:lang w:val="uk-UA"/>
        </w:rPr>
        <w:t xml:space="preserve">Комісією з припинення </w:t>
      </w:r>
      <w:r>
        <w:rPr>
          <w:sz w:val="28"/>
          <w:szCs w:val="28"/>
          <w:lang w:val="uk-UA"/>
        </w:rPr>
        <w:t xml:space="preserve">юридичної особи – КОМУНАЛЬНОЇ УСТАНОВИ «ЦЕНТР ПЕРВИННОЇ МЕДИКО-САНІТАРНОЇ ДОПОМОГИ № 2 М.ЛИСИЧАНСЬК», </w:t>
      </w:r>
      <w:r w:rsidRPr="002F64C0">
        <w:rPr>
          <w:sz w:val="28"/>
          <w:szCs w:val="28"/>
          <w:lang w:val="uk-UA"/>
        </w:rPr>
        <w:t xml:space="preserve">шляхом перетворення в </w:t>
      </w:r>
      <w:r>
        <w:rPr>
          <w:sz w:val="28"/>
          <w:szCs w:val="28"/>
          <w:lang w:val="uk-UA"/>
        </w:rPr>
        <w:t>КОМУНАЛЬНЕ НЕКОМЕРЦІЙНЕ ПІДПРИЄМСТВО ЛИСИЧАНСЬКОЇ МІСЬКОЇ РАДИ ЛУГАНСЬКОЇ ОБЛАСТІ «ЦЕНТР ПЕРВИННОЇ МЕДИКО-САНІТАРНОЇ ДОПОМОГИ №2»</w:t>
      </w:r>
      <w:r w:rsidRPr="002F64C0">
        <w:rPr>
          <w:sz w:val="28"/>
          <w:szCs w:val="28"/>
          <w:lang w:val="uk-UA"/>
        </w:rPr>
        <w:t xml:space="preserve">, здійснено всі передбачені законодавством дії стосовно порядку припинення юридичної </w:t>
      </w:r>
      <w:proofErr w:type="spellStart"/>
      <w:r w:rsidRPr="002F64C0">
        <w:rPr>
          <w:sz w:val="28"/>
          <w:szCs w:val="28"/>
          <w:lang w:val="uk-UA"/>
        </w:rPr>
        <w:t>особи-</w:t>
      </w:r>
      <w:proofErr w:type="spellEnd"/>
      <w:r w:rsidRPr="002F64C0">
        <w:rPr>
          <w:sz w:val="28"/>
          <w:szCs w:val="28"/>
          <w:lang w:val="uk-UA"/>
        </w:rPr>
        <w:t xml:space="preserve"> </w:t>
      </w:r>
      <w:r>
        <w:rPr>
          <w:sz w:val="28"/>
          <w:szCs w:val="28"/>
          <w:lang w:val="uk-UA"/>
        </w:rPr>
        <w:t xml:space="preserve">КОМУНАЛЬНОЇ УСТАНОВИ «ЦЕНТР ПЕРВИННОЇ МЕДИКО-САНІТАРНОЇ ДОПОМОГИ № 2 М.ЛИСИЧАНСЬК».  </w:t>
      </w:r>
      <w:r w:rsidRPr="002F64C0">
        <w:rPr>
          <w:sz w:val="28"/>
          <w:szCs w:val="28"/>
          <w:lang w:val="uk-UA"/>
        </w:rPr>
        <w:t xml:space="preserve">Передавальний акт складено в </w:t>
      </w:r>
      <w:r>
        <w:rPr>
          <w:sz w:val="28"/>
          <w:szCs w:val="28"/>
          <w:lang w:val="uk-UA"/>
        </w:rPr>
        <w:t>п’яти</w:t>
      </w:r>
      <w:r w:rsidRPr="002F64C0">
        <w:rPr>
          <w:sz w:val="28"/>
          <w:szCs w:val="28"/>
          <w:lang w:val="uk-UA"/>
        </w:rPr>
        <w:t xml:space="preserve"> примірниках.</w:t>
      </w:r>
    </w:p>
    <w:p w:rsidR="003925D9" w:rsidRPr="002F64C0" w:rsidRDefault="003925D9" w:rsidP="003925D9">
      <w:pPr>
        <w:jc w:val="both"/>
        <w:rPr>
          <w:sz w:val="28"/>
          <w:szCs w:val="28"/>
          <w:lang w:val="uk-UA"/>
        </w:rPr>
      </w:pPr>
    </w:p>
    <w:p w:rsidR="003925D9" w:rsidRPr="00AE1997" w:rsidRDefault="003925D9" w:rsidP="003925D9">
      <w:pPr>
        <w:rPr>
          <w:rFonts w:eastAsia="SimSun"/>
          <w:lang w:val="uk-UA"/>
        </w:rPr>
      </w:pPr>
      <w:r w:rsidRPr="00AE1997">
        <w:rPr>
          <w:rFonts w:eastAsia="SimSun"/>
          <w:lang w:val="uk-UA"/>
        </w:rPr>
        <w:t>Примітка</w:t>
      </w:r>
      <w:r w:rsidRPr="003925D9">
        <w:rPr>
          <w:rFonts w:eastAsia="SimSun"/>
          <w:lang w:val="ru-RU"/>
        </w:rPr>
        <w:t>:</w:t>
      </w:r>
      <w:r w:rsidRPr="00AE1997">
        <w:rPr>
          <w:rFonts w:eastAsia="SimSun"/>
          <w:lang w:val="uk-UA"/>
        </w:rPr>
        <w:t xml:space="preserve"> додатки </w:t>
      </w:r>
      <w:r w:rsidRPr="003925D9">
        <w:rPr>
          <w:rFonts w:eastAsia="SimSun"/>
          <w:lang w:val="ru-RU"/>
        </w:rPr>
        <w:t xml:space="preserve">№ 1, 2, 3 </w:t>
      </w:r>
      <w:r w:rsidRPr="00AE1997">
        <w:rPr>
          <w:rFonts w:eastAsia="SimSun"/>
          <w:lang w:val="uk-UA"/>
        </w:rPr>
        <w:t>до передавального акт</w:t>
      </w:r>
      <w:r>
        <w:rPr>
          <w:rFonts w:eastAsia="SimSun"/>
          <w:lang w:val="uk-UA"/>
        </w:rPr>
        <w:t>у</w:t>
      </w:r>
      <w:r w:rsidRPr="00AE1997">
        <w:rPr>
          <w:rFonts w:eastAsia="SimSun"/>
          <w:lang w:val="uk-UA"/>
        </w:rPr>
        <w:t xml:space="preserve"> додаються</w:t>
      </w:r>
      <w:r w:rsidRPr="003925D9">
        <w:rPr>
          <w:rFonts w:eastAsia="SimSun"/>
          <w:lang w:val="ru-RU"/>
        </w:rPr>
        <w:t>.</w:t>
      </w:r>
    </w:p>
    <w:p w:rsidR="003925D9" w:rsidRPr="00AE1997" w:rsidRDefault="003925D9" w:rsidP="003925D9">
      <w:pPr>
        <w:ind w:firstLine="708"/>
        <w:rPr>
          <w:rFonts w:eastAsia="SimSun"/>
          <w:lang w:val="uk-UA"/>
        </w:rPr>
      </w:pPr>
    </w:p>
    <w:p w:rsidR="003925D9" w:rsidRDefault="003925D9" w:rsidP="003925D9">
      <w:pPr>
        <w:tabs>
          <w:tab w:val="left" w:pos="8445"/>
        </w:tabs>
        <w:rPr>
          <w:lang w:val="uk-UA"/>
        </w:rPr>
      </w:pPr>
      <w:r>
        <w:rPr>
          <w:lang w:val="uk-UA"/>
        </w:rPr>
        <w:t xml:space="preserve">    </w:t>
      </w:r>
    </w:p>
    <w:p w:rsidR="003925D9" w:rsidRPr="00CB7F92" w:rsidRDefault="003925D9" w:rsidP="003925D9">
      <w:pPr>
        <w:tabs>
          <w:tab w:val="left" w:pos="8445"/>
        </w:tabs>
        <w:rPr>
          <w:lang w:val="uk-UA"/>
        </w:rPr>
      </w:pPr>
      <w:r>
        <w:rPr>
          <w:lang w:val="uk-UA"/>
        </w:rPr>
        <w:t xml:space="preserve">                                                                  </w:t>
      </w:r>
    </w:p>
    <w:p w:rsidR="003925D9" w:rsidRDefault="003925D9" w:rsidP="003925D9">
      <w:pPr>
        <w:tabs>
          <w:tab w:val="left" w:pos="2865"/>
          <w:tab w:val="left" w:pos="5400"/>
        </w:tabs>
        <w:rPr>
          <w:lang w:val="uk-UA"/>
        </w:rPr>
      </w:pPr>
      <w:r w:rsidRPr="006423DD">
        <w:rPr>
          <w:lang w:val="uk-UA"/>
        </w:rPr>
        <w:t xml:space="preserve"> </w:t>
      </w:r>
    </w:p>
    <w:tbl>
      <w:tblPr>
        <w:tblW w:w="10848" w:type="dxa"/>
        <w:tblLook w:val="04A0" w:firstRow="1" w:lastRow="0" w:firstColumn="1" w:lastColumn="0" w:noHBand="0" w:noVBand="1"/>
      </w:tblPr>
      <w:tblGrid>
        <w:gridCol w:w="6062"/>
        <w:gridCol w:w="4786"/>
      </w:tblGrid>
      <w:tr w:rsidR="003925D9" w:rsidRPr="006666A7" w:rsidTr="009E3D99">
        <w:tc>
          <w:tcPr>
            <w:tcW w:w="6062" w:type="dxa"/>
          </w:tcPr>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t xml:space="preserve">Голова комісії:         _____________________     </w:t>
            </w:r>
          </w:p>
          <w:p w:rsidR="003925D9" w:rsidRPr="006666A7" w:rsidRDefault="003925D9" w:rsidP="009E3D99">
            <w:pPr>
              <w:jc w:val="both"/>
              <w:rPr>
                <w:b/>
                <w:color w:val="000000" w:themeColor="text1"/>
                <w:sz w:val="16"/>
                <w:szCs w:val="16"/>
                <w:lang w:val="uk-UA"/>
              </w:rPr>
            </w:pPr>
          </w:p>
        </w:tc>
        <w:tc>
          <w:tcPr>
            <w:tcW w:w="4786" w:type="dxa"/>
          </w:tcPr>
          <w:p w:rsidR="003925D9" w:rsidRPr="006666A7" w:rsidRDefault="003925D9" w:rsidP="009E3D99">
            <w:pPr>
              <w:ind w:left="885" w:hanging="885"/>
              <w:jc w:val="both"/>
              <w:rPr>
                <w:color w:val="000000" w:themeColor="text1"/>
                <w:sz w:val="28"/>
                <w:szCs w:val="28"/>
                <w:lang w:val="uk-UA"/>
              </w:rPr>
            </w:pPr>
            <w:r w:rsidRPr="006666A7">
              <w:rPr>
                <w:color w:val="000000" w:themeColor="text1"/>
                <w:sz w:val="28"/>
                <w:szCs w:val="28"/>
                <w:lang w:val="uk-UA"/>
              </w:rPr>
              <w:lastRenderedPageBreak/>
              <w:t xml:space="preserve"> В.Ф.Шепеленко</w:t>
            </w:r>
          </w:p>
          <w:p w:rsidR="003925D9" w:rsidRPr="006666A7" w:rsidRDefault="003925D9" w:rsidP="009E3D99">
            <w:pPr>
              <w:jc w:val="both"/>
              <w:rPr>
                <w:b/>
                <w:color w:val="000000" w:themeColor="text1"/>
                <w:sz w:val="28"/>
                <w:szCs w:val="28"/>
                <w:lang w:val="uk-UA"/>
              </w:rPr>
            </w:pPr>
          </w:p>
        </w:tc>
      </w:tr>
      <w:tr w:rsidR="003925D9" w:rsidRPr="006666A7" w:rsidTr="009E3D99">
        <w:tc>
          <w:tcPr>
            <w:tcW w:w="6062" w:type="dxa"/>
            <w:hideMark/>
          </w:tcPr>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lastRenderedPageBreak/>
              <w:t xml:space="preserve">                                   _____________________</w:t>
            </w:r>
          </w:p>
        </w:tc>
        <w:tc>
          <w:tcPr>
            <w:tcW w:w="4786" w:type="dxa"/>
          </w:tcPr>
          <w:p w:rsidR="003925D9" w:rsidRPr="006666A7" w:rsidRDefault="003925D9" w:rsidP="009E3D99">
            <w:pPr>
              <w:jc w:val="both"/>
              <w:rPr>
                <w:color w:val="000000" w:themeColor="text1"/>
                <w:sz w:val="28"/>
                <w:szCs w:val="28"/>
                <w:lang w:val="uk-UA"/>
              </w:rPr>
            </w:pPr>
            <w:r w:rsidRPr="006666A7">
              <w:rPr>
                <w:color w:val="000000" w:themeColor="text1"/>
                <w:sz w:val="28"/>
                <w:szCs w:val="28"/>
                <w:lang w:val="uk-UA"/>
              </w:rPr>
              <w:t xml:space="preserve">  Н.В. </w:t>
            </w:r>
            <w:proofErr w:type="spellStart"/>
            <w:r w:rsidRPr="006666A7">
              <w:rPr>
                <w:color w:val="000000" w:themeColor="text1"/>
                <w:sz w:val="28"/>
                <w:szCs w:val="28"/>
                <w:lang w:val="uk-UA"/>
              </w:rPr>
              <w:t>Вільховченко</w:t>
            </w:r>
            <w:proofErr w:type="spellEnd"/>
            <w:r w:rsidRPr="006666A7">
              <w:rPr>
                <w:color w:val="000000" w:themeColor="text1"/>
                <w:sz w:val="28"/>
                <w:szCs w:val="28"/>
                <w:lang w:val="uk-UA"/>
              </w:rPr>
              <w:t xml:space="preserve"> </w:t>
            </w:r>
          </w:p>
          <w:p w:rsidR="003925D9" w:rsidRPr="006666A7" w:rsidRDefault="003925D9" w:rsidP="009E3D99">
            <w:pPr>
              <w:jc w:val="both"/>
              <w:rPr>
                <w:b/>
                <w:color w:val="000000" w:themeColor="text1"/>
                <w:sz w:val="28"/>
                <w:szCs w:val="28"/>
                <w:lang w:val="uk-UA"/>
              </w:rPr>
            </w:pPr>
          </w:p>
        </w:tc>
      </w:tr>
      <w:tr w:rsidR="003925D9" w:rsidRPr="003925D9" w:rsidTr="009E3D99">
        <w:tc>
          <w:tcPr>
            <w:tcW w:w="6062" w:type="dxa"/>
            <w:hideMark/>
          </w:tcPr>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t>Члени комісії:          _____________________</w:t>
            </w:r>
          </w:p>
          <w:p w:rsidR="003925D9" w:rsidRPr="006666A7" w:rsidRDefault="003925D9" w:rsidP="009E3D99">
            <w:pPr>
              <w:jc w:val="both"/>
              <w:rPr>
                <w:b/>
                <w:color w:val="000000" w:themeColor="text1"/>
                <w:sz w:val="28"/>
                <w:szCs w:val="28"/>
                <w:lang w:val="uk-UA"/>
              </w:rPr>
            </w:pPr>
          </w:p>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t xml:space="preserve">                                   _____________________</w:t>
            </w:r>
          </w:p>
        </w:tc>
        <w:tc>
          <w:tcPr>
            <w:tcW w:w="4786" w:type="dxa"/>
          </w:tcPr>
          <w:p w:rsidR="003925D9" w:rsidRPr="006666A7" w:rsidRDefault="003925D9" w:rsidP="009E3D99">
            <w:pPr>
              <w:jc w:val="both"/>
              <w:rPr>
                <w:color w:val="000000" w:themeColor="text1"/>
                <w:sz w:val="28"/>
                <w:szCs w:val="28"/>
                <w:lang w:val="uk-UA"/>
              </w:rPr>
            </w:pPr>
            <w:r w:rsidRPr="006666A7">
              <w:rPr>
                <w:b/>
                <w:color w:val="000000" w:themeColor="text1"/>
                <w:sz w:val="28"/>
                <w:szCs w:val="28"/>
                <w:lang w:val="uk-UA"/>
              </w:rPr>
              <w:t xml:space="preserve">  </w:t>
            </w:r>
            <w:r w:rsidRPr="006666A7">
              <w:rPr>
                <w:color w:val="000000" w:themeColor="text1"/>
                <w:sz w:val="28"/>
                <w:szCs w:val="28"/>
                <w:lang w:val="uk-UA"/>
              </w:rPr>
              <w:t>Т.Б. Холод</w:t>
            </w:r>
          </w:p>
          <w:p w:rsidR="003925D9" w:rsidRPr="006666A7" w:rsidRDefault="003925D9" w:rsidP="009E3D99">
            <w:pPr>
              <w:rPr>
                <w:color w:val="000000" w:themeColor="text1"/>
                <w:sz w:val="28"/>
                <w:szCs w:val="28"/>
                <w:lang w:val="uk-UA"/>
              </w:rPr>
            </w:pPr>
          </w:p>
          <w:p w:rsidR="003925D9" w:rsidRPr="006666A7" w:rsidRDefault="003925D9" w:rsidP="009E3D99">
            <w:pPr>
              <w:rPr>
                <w:color w:val="000000" w:themeColor="text1"/>
                <w:sz w:val="28"/>
                <w:szCs w:val="28"/>
                <w:lang w:val="uk-UA"/>
              </w:rPr>
            </w:pPr>
            <w:r w:rsidRPr="006666A7">
              <w:rPr>
                <w:color w:val="000000" w:themeColor="text1"/>
                <w:sz w:val="28"/>
                <w:szCs w:val="28"/>
                <w:lang w:val="uk-UA"/>
              </w:rPr>
              <w:t xml:space="preserve">  А.М.</w:t>
            </w:r>
            <w:proofErr w:type="spellStart"/>
            <w:r w:rsidRPr="006666A7">
              <w:rPr>
                <w:color w:val="000000" w:themeColor="text1"/>
                <w:sz w:val="28"/>
                <w:szCs w:val="28"/>
                <w:lang w:val="uk-UA"/>
              </w:rPr>
              <w:t>Півоварова</w:t>
            </w:r>
            <w:proofErr w:type="spellEnd"/>
          </w:p>
        </w:tc>
      </w:tr>
      <w:tr w:rsidR="003925D9" w:rsidRPr="006666A7" w:rsidTr="009E3D99">
        <w:tc>
          <w:tcPr>
            <w:tcW w:w="6062" w:type="dxa"/>
          </w:tcPr>
          <w:p w:rsidR="003925D9" w:rsidRPr="006666A7" w:rsidRDefault="003925D9" w:rsidP="009E3D99">
            <w:pPr>
              <w:jc w:val="both"/>
              <w:rPr>
                <w:b/>
                <w:color w:val="000000" w:themeColor="text1"/>
                <w:sz w:val="28"/>
                <w:szCs w:val="28"/>
                <w:lang w:val="uk-UA"/>
              </w:rPr>
            </w:pPr>
          </w:p>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t xml:space="preserve">                                   _____________________</w:t>
            </w:r>
          </w:p>
        </w:tc>
        <w:tc>
          <w:tcPr>
            <w:tcW w:w="4786" w:type="dxa"/>
          </w:tcPr>
          <w:p w:rsidR="003925D9" w:rsidRPr="006666A7" w:rsidRDefault="003925D9" w:rsidP="009E3D99">
            <w:pPr>
              <w:jc w:val="both"/>
              <w:rPr>
                <w:b/>
                <w:color w:val="000000" w:themeColor="text1"/>
                <w:sz w:val="28"/>
                <w:szCs w:val="28"/>
                <w:lang w:val="uk-UA"/>
              </w:rPr>
            </w:pPr>
          </w:p>
          <w:p w:rsidR="003925D9" w:rsidRPr="006666A7" w:rsidRDefault="003925D9" w:rsidP="009E3D99">
            <w:pPr>
              <w:rPr>
                <w:color w:val="000000" w:themeColor="text1"/>
                <w:sz w:val="28"/>
                <w:szCs w:val="28"/>
                <w:lang w:val="uk-UA"/>
              </w:rPr>
            </w:pPr>
            <w:r w:rsidRPr="006666A7">
              <w:rPr>
                <w:color w:val="000000" w:themeColor="text1"/>
                <w:sz w:val="28"/>
                <w:szCs w:val="28"/>
                <w:lang w:val="uk-UA"/>
              </w:rPr>
              <w:t xml:space="preserve">  Л.Д.Петренко</w:t>
            </w:r>
          </w:p>
        </w:tc>
      </w:tr>
      <w:tr w:rsidR="003925D9" w:rsidRPr="006666A7" w:rsidTr="009E3D99">
        <w:tc>
          <w:tcPr>
            <w:tcW w:w="6062" w:type="dxa"/>
            <w:hideMark/>
          </w:tcPr>
          <w:p w:rsidR="003925D9" w:rsidRPr="006666A7" w:rsidRDefault="003925D9" w:rsidP="009E3D99">
            <w:pPr>
              <w:jc w:val="both"/>
              <w:rPr>
                <w:b/>
                <w:color w:val="000000" w:themeColor="text1"/>
                <w:sz w:val="28"/>
                <w:szCs w:val="28"/>
                <w:lang w:val="uk-UA"/>
              </w:rPr>
            </w:pPr>
          </w:p>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t xml:space="preserve">                                   _____________________</w:t>
            </w:r>
          </w:p>
        </w:tc>
        <w:tc>
          <w:tcPr>
            <w:tcW w:w="4786" w:type="dxa"/>
          </w:tcPr>
          <w:p w:rsidR="003925D9" w:rsidRPr="006666A7" w:rsidRDefault="003925D9" w:rsidP="009E3D99">
            <w:pPr>
              <w:jc w:val="both"/>
              <w:rPr>
                <w:b/>
                <w:color w:val="000000" w:themeColor="text1"/>
                <w:sz w:val="28"/>
                <w:szCs w:val="28"/>
                <w:lang w:val="uk-UA"/>
              </w:rPr>
            </w:pPr>
          </w:p>
          <w:p w:rsidR="003925D9" w:rsidRPr="006666A7" w:rsidRDefault="003925D9" w:rsidP="009E3D99">
            <w:pPr>
              <w:rPr>
                <w:color w:val="000000" w:themeColor="text1"/>
                <w:sz w:val="28"/>
                <w:szCs w:val="28"/>
                <w:lang w:val="uk-UA"/>
              </w:rPr>
            </w:pPr>
            <w:r w:rsidRPr="006666A7">
              <w:rPr>
                <w:color w:val="000000" w:themeColor="text1"/>
                <w:sz w:val="28"/>
                <w:szCs w:val="28"/>
                <w:lang w:val="uk-UA"/>
              </w:rPr>
              <w:t xml:space="preserve">  А.Б. </w:t>
            </w:r>
            <w:proofErr w:type="spellStart"/>
            <w:r w:rsidRPr="006666A7">
              <w:rPr>
                <w:color w:val="000000" w:themeColor="text1"/>
                <w:sz w:val="28"/>
                <w:szCs w:val="28"/>
                <w:lang w:val="uk-UA"/>
              </w:rPr>
              <w:t>Терлікбаєва</w:t>
            </w:r>
            <w:proofErr w:type="spellEnd"/>
          </w:p>
        </w:tc>
      </w:tr>
      <w:tr w:rsidR="003925D9" w:rsidRPr="006666A7" w:rsidTr="009E3D99">
        <w:tc>
          <w:tcPr>
            <w:tcW w:w="6062" w:type="dxa"/>
            <w:hideMark/>
          </w:tcPr>
          <w:p w:rsidR="003925D9" w:rsidRPr="006666A7" w:rsidRDefault="003925D9" w:rsidP="009E3D99">
            <w:pPr>
              <w:jc w:val="both"/>
              <w:rPr>
                <w:b/>
                <w:color w:val="000000" w:themeColor="text1"/>
                <w:sz w:val="28"/>
                <w:szCs w:val="28"/>
                <w:lang w:val="uk-UA"/>
              </w:rPr>
            </w:pPr>
          </w:p>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t xml:space="preserve">                                   _____________________    </w:t>
            </w:r>
          </w:p>
        </w:tc>
        <w:tc>
          <w:tcPr>
            <w:tcW w:w="4786" w:type="dxa"/>
          </w:tcPr>
          <w:p w:rsidR="003925D9" w:rsidRPr="006666A7" w:rsidRDefault="003925D9" w:rsidP="009E3D99">
            <w:pPr>
              <w:jc w:val="both"/>
              <w:rPr>
                <w:b/>
                <w:color w:val="000000" w:themeColor="text1"/>
                <w:sz w:val="28"/>
                <w:szCs w:val="28"/>
                <w:lang w:val="uk-UA"/>
              </w:rPr>
            </w:pPr>
          </w:p>
          <w:p w:rsidR="003925D9" w:rsidRPr="006666A7" w:rsidRDefault="003925D9" w:rsidP="009E3D99">
            <w:pPr>
              <w:rPr>
                <w:color w:val="000000" w:themeColor="text1"/>
                <w:sz w:val="28"/>
                <w:szCs w:val="28"/>
                <w:lang w:val="uk-UA"/>
              </w:rPr>
            </w:pPr>
            <w:r w:rsidRPr="006666A7">
              <w:rPr>
                <w:color w:val="000000" w:themeColor="text1"/>
                <w:sz w:val="28"/>
                <w:szCs w:val="28"/>
                <w:lang w:val="uk-UA"/>
              </w:rPr>
              <w:t xml:space="preserve">  О.І. </w:t>
            </w:r>
            <w:proofErr w:type="spellStart"/>
            <w:r w:rsidRPr="006666A7">
              <w:rPr>
                <w:color w:val="000000" w:themeColor="text1"/>
                <w:sz w:val="28"/>
                <w:szCs w:val="28"/>
                <w:lang w:val="uk-UA"/>
              </w:rPr>
              <w:t>Рачкова</w:t>
            </w:r>
            <w:proofErr w:type="spellEnd"/>
          </w:p>
        </w:tc>
      </w:tr>
      <w:tr w:rsidR="003925D9" w:rsidRPr="006666A7" w:rsidTr="009E3D99">
        <w:tc>
          <w:tcPr>
            <w:tcW w:w="6062" w:type="dxa"/>
            <w:hideMark/>
          </w:tcPr>
          <w:p w:rsidR="003925D9" w:rsidRPr="006666A7" w:rsidRDefault="003925D9" w:rsidP="009E3D99">
            <w:pPr>
              <w:jc w:val="both"/>
              <w:rPr>
                <w:b/>
                <w:color w:val="000000" w:themeColor="text1"/>
                <w:sz w:val="28"/>
                <w:szCs w:val="28"/>
                <w:lang w:val="uk-UA"/>
              </w:rPr>
            </w:pPr>
          </w:p>
          <w:p w:rsidR="003925D9" w:rsidRPr="006666A7" w:rsidRDefault="003925D9" w:rsidP="009E3D99">
            <w:pPr>
              <w:jc w:val="both"/>
              <w:rPr>
                <w:b/>
                <w:color w:val="000000" w:themeColor="text1"/>
                <w:sz w:val="28"/>
                <w:szCs w:val="28"/>
                <w:lang w:val="uk-UA"/>
              </w:rPr>
            </w:pPr>
            <w:r w:rsidRPr="006666A7">
              <w:rPr>
                <w:b/>
                <w:color w:val="000000" w:themeColor="text1"/>
                <w:sz w:val="28"/>
                <w:szCs w:val="28"/>
                <w:lang w:val="uk-UA"/>
              </w:rPr>
              <w:t xml:space="preserve">                                   _____________________    </w:t>
            </w:r>
          </w:p>
        </w:tc>
        <w:tc>
          <w:tcPr>
            <w:tcW w:w="4786" w:type="dxa"/>
          </w:tcPr>
          <w:p w:rsidR="003925D9" w:rsidRPr="006666A7" w:rsidRDefault="003925D9" w:rsidP="009E3D99">
            <w:pPr>
              <w:jc w:val="both"/>
              <w:rPr>
                <w:b/>
                <w:color w:val="000000" w:themeColor="text1"/>
                <w:sz w:val="28"/>
                <w:szCs w:val="28"/>
                <w:lang w:val="uk-UA"/>
              </w:rPr>
            </w:pPr>
          </w:p>
          <w:p w:rsidR="003925D9" w:rsidRPr="006666A7" w:rsidRDefault="003925D9" w:rsidP="009E3D99">
            <w:pPr>
              <w:rPr>
                <w:color w:val="000000" w:themeColor="text1"/>
                <w:sz w:val="28"/>
                <w:szCs w:val="28"/>
                <w:lang w:val="uk-UA"/>
              </w:rPr>
            </w:pPr>
            <w:r w:rsidRPr="006666A7">
              <w:rPr>
                <w:color w:val="000000" w:themeColor="text1"/>
                <w:sz w:val="28"/>
                <w:szCs w:val="28"/>
                <w:lang w:val="uk-UA"/>
              </w:rPr>
              <w:t xml:space="preserve">  В.Г. </w:t>
            </w:r>
            <w:proofErr w:type="spellStart"/>
            <w:r w:rsidRPr="006666A7">
              <w:rPr>
                <w:color w:val="000000" w:themeColor="text1"/>
                <w:sz w:val="28"/>
                <w:szCs w:val="28"/>
                <w:lang w:val="uk-UA"/>
              </w:rPr>
              <w:t>Стародубцева</w:t>
            </w:r>
            <w:proofErr w:type="spellEnd"/>
          </w:p>
        </w:tc>
      </w:tr>
    </w:tbl>
    <w:p w:rsidR="003925D9" w:rsidRPr="006666A7" w:rsidRDefault="003925D9" w:rsidP="003925D9">
      <w:pPr>
        <w:rPr>
          <w:color w:val="000000" w:themeColor="text1"/>
          <w:sz w:val="28"/>
          <w:szCs w:val="28"/>
          <w:lang w:val="uk-UA"/>
        </w:rPr>
      </w:pPr>
    </w:p>
    <w:p w:rsidR="003925D9" w:rsidRPr="006666A7" w:rsidRDefault="003925D9" w:rsidP="003925D9">
      <w:pPr>
        <w:rPr>
          <w:color w:val="000000" w:themeColor="text1"/>
          <w:lang w:val="uk-UA"/>
        </w:rPr>
      </w:pPr>
      <w:r w:rsidRPr="006666A7">
        <w:rPr>
          <w:color w:val="000000" w:themeColor="text1"/>
          <w:lang w:val="uk-UA"/>
        </w:rPr>
        <w:t xml:space="preserve">                                            __________________________        </w:t>
      </w:r>
      <w:r w:rsidRPr="006666A7">
        <w:rPr>
          <w:color w:val="000000" w:themeColor="text1"/>
          <w:sz w:val="28"/>
          <w:szCs w:val="28"/>
          <w:lang w:val="uk-UA"/>
        </w:rPr>
        <w:t>М.С.</w:t>
      </w:r>
      <w:proofErr w:type="spellStart"/>
      <w:r w:rsidRPr="006666A7">
        <w:rPr>
          <w:color w:val="000000" w:themeColor="text1"/>
          <w:sz w:val="28"/>
          <w:szCs w:val="28"/>
          <w:lang w:val="uk-UA"/>
        </w:rPr>
        <w:t>Гайко</w:t>
      </w:r>
      <w:proofErr w:type="spellEnd"/>
    </w:p>
    <w:p w:rsidR="003925D9" w:rsidRPr="006666A7" w:rsidRDefault="003925D9" w:rsidP="003925D9">
      <w:pPr>
        <w:rPr>
          <w:color w:val="000000" w:themeColor="text1"/>
          <w:lang w:val="uk-UA"/>
        </w:rPr>
      </w:pPr>
    </w:p>
    <w:p w:rsidR="003925D9" w:rsidRDefault="003925D9" w:rsidP="003925D9">
      <w:pPr>
        <w:rPr>
          <w:lang w:val="uk-UA"/>
        </w:rPr>
      </w:pPr>
    </w:p>
    <w:p w:rsidR="003925D9" w:rsidRDefault="003925D9" w:rsidP="003925D9">
      <w:pPr>
        <w:rPr>
          <w:lang w:val="uk-UA"/>
        </w:rPr>
      </w:pPr>
    </w:p>
    <w:p w:rsidR="003925D9" w:rsidRDefault="003925D9" w:rsidP="003925D9">
      <w:pPr>
        <w:rPr>
          <w:lang w:val="uk-UA"/>
        </w:rPr>
      </w:pPr>
    </w:p>
    <w:p w:rsidR="003925D9" w:rsidRDefault="003925D9" w:rsidP="003925D9">
      <w:pPr>
        <w:rPr>
          <w:lang w:val="uk-UA"/>
        </w:rPr>
      </w:pPr>
    </w:p>
    <w:p w:rsidR="003925D9" w:rsidRDefault="003925D9" w:rsidP="003925D9">
      <w:pPr>
        <w:rPr>
          <w:lang w:val="uk-UA"/>
        </w:rPr>
      </w:pPr>
    </w:p>
    <w:p w:rsidR="003925D9" w:rsidRDefault="003925D9" w:rsidP="003925D9">
      <w:pPr>
        <w:rPr>
          <w:lang w:val="uk-UA"/>
        </w:rPr>
      </w:pPr>
    </w:p>
    <w:p w:rsidR="003925D9" w:rsidRDefault="003925D9" w:rsidP="003925D9">
      <w:pPr>
        <w:rPr>
          <w:lang w:val="uk-UA"/>
        </w:rPr>
      </w:pPr>
    </w:p>
    <w:p w:rsidR="003925D9" w:rsidRDefault="003925D9" w:rsidP="003925D9">
      <w:pPr>
        <w:rPr>
          <w:b/>
          <w:sz w:val="28"/>
          <w:szCs w:val="28"/>
          <w:lang w:val="uk-UA"/>
        </w:rPr>
      </w:pPr>
      <w:r>
        <w:rPr>
          <w:b/>
          <w:sz w:val="28"/>
          <w:szCs w:val="28"/>
          <w:lang w:val="uk-UA"/>
        </w:rPr>
        <w:t xml:space="preserve">Секретар міської ради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Е.ЩЕГЛАКОВ</w:t>
      </w:r>
    </w:p>
    <w:p w:rsidR="003925D9" w:rsidRDefault="003925D9" w:rsidP="003925D9">
      <w:pPr>
        <w:rPr>
          <w:b/>
          <w:sz w:val="28"/>
          <w:szCs w:val="28"/>
          <w:lang w:val="uk-UA"/>
        </w:rPr>
      </w:pPr>
    </w:p>
    <w:p w:rsidR="003925D9" w:rsidRDefault="003925D9" w:rsidP="003925D9">
      <w:pPr>
        <w:rPr>
          <w:b/>
          <w:sz w:val="28"/>
          <w:szCs w:val="28"/>
          <w:lang w:val="uk-UA"/>
        </w:rPr>
      </w:pPr>
      <w:r>
        <w:rPr>
          <w:b/>
          <w:sz w:val="28"/>
          <w:szCs w:val="28"/>
          <w:lang w:val="uk-UA"/>
        </w:rPr>
        <w:t xml:space="preserve">Заступник міського голови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М.ГОЛОВНЬОВ</w:t>
      </w:r>
    </w:p>
    <w:p w:rsidR="003925D9" w:rsidRDefault="003925D9" w:rsidP="003925D9">
      <w:pPr>
        <w:rPr>
          <w:b/>
          <w:lang w:val="uk-UA"/>
        </w:rPr>
      </w:pPr>
    </w:p>
    <w:p w:rsidR="003925D9" w:rsidRDefault="003925D9" w:rsidP="003925D9">
      <w:pPr>
        <w:rPr>
          <w:lang w:val="uk-UA"/>
        </w:rPr>
      </w:pPr>
    </w:p>
    <w:p w:rsidR="00172DC5" w:rsidRDefault="00172DC5" w:rsidP="00172DC5">
      <w:pPr>
        <w:shd w:val="clear" w:color="auto" w:fill="FFFFFF"/>
        <w:ind w:left="4963"/>
        <w:contextualSpacing/>
        <w:jc w:val="both"/>
        <w:rPr>
          <w:bCs/>
          <w:color w:val="000000"/>
          <w:sz w:val="28"/>
          <w:szCs w:val="28"/>
          <w:lang w:val="uk-UA" w:eastAsia="ru-RU"/>
        </w:rPr>
      </w:pPr>
      <w:r>
        <w:rPr>
          <w:bCs/>
          <w:color w:val="000000"/>
          <w:sz w:val="28"/>
          <w:szCs w:val="28"/>
          <w:lang w:val="uk-UA" w:eastAsia="ru-RU"/>
        </w:rPr>
        <w:lastRenderedPageBreak/>
        <w:t>ЗАТВЕРДЖЕНО</w:t>
      </w:r>
    </w:p>
    <w:p w:rsidR="00172DC5" w:rsidRPr="005772C4" w:rsidRDefault="00172DC5" w:rsidP="00172DC5">
      <w:pPr>
        <w:shd w:val="clear" w:color="auto" w:fill="FFFFFF"/>
        <w:ind w:left="4963"/>
        <w:contextualSpacing/>
        <w:jc w:val="both"/>
        <w:rPr>
          <w:bCs/>
          <w:color w:val="000000"/>
          <w:sz w:val="28"/>
          <w:szCs w:val="28"/>
          <w:lang w:val="uk-UA" w:eastAsia="ru-RU"/>
        </w:rPr>
      </w:pPr>
    </w:p>
    <w:p w:rsidR="00172DC5" w:rsidRPr="005772C4" w:rsidRDefault="00172DC5" w:rsidP="00172DC5">
      <w:pPr>
        <w:shd w:val="clear" w:color="auto" w:fill="FFFFFF"/>
        <w:ind w:left="4538" w:firstLine="425"/>
        <w:contextualSpacing/>
        <w:jc w:val="both"/>
        <w:rPr>
          <w:color w:val="000000"/>
          <w:sz w:val="28"/>
          <w:szCs w:val="28"/>
          <w:lang w:val="uk-UA" w:eastAsia="ru-RU"/>
        </w:rPr>
      </w:pPr>
      <w:r>
        <w:rPr>
          <w:bCs/>
          <w:color w:val="000000"/>
          <w:sz w:val="28"/>
          <w:szCs w:val="28"/>
          <w:lang w:val="uk-UA" w:eastAsia="ru-RU"/>
        </w:rPr>
        <w:t>рішення Лисичанської міської ради</w:t>
      </w:r>
    </w:p>
    <w:p w:rsidR="00172DC5" w:rsidRPr="005772C4" w:rsidRDefault="00172DC5" w:rsidP="00172DC5">
      <w:pPr>
        <w:shd w:val="clear" w:color="auto" w:fill="FFFFFF"/>
        <w:ind w:left="4254" w:firstLine="709"/>
        <w:contextualSpacing/>
        <w:jc w:val="both"/>
        <w:rPr>
          <w:color w:val="000000"/>
          <w:sz w:val="28"/>
          <w:szCs w:val="28"/>
          <w:lang w:val="uk-UA" w:eastAsia="ru-RU"/>
        </w:rPr>
      </w:pPr>
      <w:r>
        <w:rPr>
          <w:color w:val="000000"/>
          <w:sz w:val="28"/>
          <w:szCs w:val="28"/>
          <w:lang w:val="uk-UA" w:eastAsia="ru-RU"/>
        </w:rPr>
        <w:t>29.11.2018    №  54/829</w:t>
      </w:r>
    </w:p>
    <w:p w:rsidR="00172DC5" w:rsidRDefault="00172DC5" w:rsidP="00172DC5">
      <w:pPr>
        <w:pStyle w:val="a6"/>
        <w:spacing w:line="276" w:lineRule="auto"/>
        <w:ind w:left="4248" w:firstLine="708"/>
        <w:rPr>
          <w:rFonts w:ascii="Times New Roman" w:hAnsi="Times New Roman" w:cs="Times New Roman"/>
          <w:b/>
          <w:sz w:val="36"/>
          <w:szCs w:val="36"/>
        </w:rPr>
      </w:pPr>
    </w:p>
    <w:p w:rsidR="00172DC5" w:rsidRDefault="00172DC5" w:rsidP="00172DC5">
      <w:pPr>
        <w:pStyle w:val="a6"/>
        <w:spacing w:line="276" w:lineRule="auto"/>
        <w:ind w:left="4248" w:firstLine="708"/>
        <w:rPr>
          <w:rFonts w:ascii="Times New Roman" w:hAnsi="Times New Roman" w:cs="Times New Roman"/>
          <w:b/>
          <w:sz w:val="36"/>
          <w:szCs w:val="36"/>
        </w:rPr>
      </w:pPr>
    </w:p>
    <w:p w:rsidR="00172DC5" w:rsidRDefault="00172DC5" w:rsidP="00172DC5">
      <w:pPr>
        <w:pStyle w:val="a6"/>
        <w:spacing w:line="276" w:lineRule="auto"/>
        <w:ind w:left="4248" w:firstLine="708"/>
        <w:rPr>
          <w:rFonts w:ascii="Times New Roman" w:hAnsi="Times New Roman" w:cs="Times New Roman"/>
          <w:b/>
          <w:sz w:val="36"/>
          <w:szCs w:val="36"/>
        </w:rPr>
      </w:pPr>
    </w:p>
    <w:p w:rsidR="00172DC5" w:rsidRDefault="00172DC5" w:rsidP="00172DC5">
      <w:pPr>
        <w:pStyle w:val="a6"/>
        <w:spacing w:line="276" w:lineRule="auto"/>
        <w:jc w:val="center"/>
        <w:rPr>
          <w:rFonts w:ascii="Times New Roman" w:hAnsi="Times New Roman" w:cs="Times New Roman"/>
          <w:b/>
          <w:sz w:val="36"/>
          <w:szCs w:val="36"/>
        </w:rPr>
      </w:pPr>
    </w:p>
    <w:p w:rsidR="00172DC5" w:rsidRPr="00B90053" w:rsidRDefault="00172DC5" w:rsidP="00172DC5">
      <w:pPr>
        <w:pStyle w:val="a6"/>
        <w:spacing w:line="276" w:lineRule="auto"/>
        <w:jc w:val="center"/>
        <w:rPr>
          <w:rFonts w:ascii="Times New Roman" w:hAnsi="Times New Roman" w:cs="Times New Roman"/>
          <w:b/>
          <w:sz w:val="36"/>
          <w:szCs w:val="36"/>
        </w:rPr>
      </w:pPr>
    </w:p>
    <w:p w:rsidR="00172DC5" w:rsidRPr="00B90053" w:rsidRDefault="00172DC5" w:rsidP="00172DC5">
      <w:pPr>
        <w:pStyle w:val="a6"/>
        <w:spacing w:line="276" w:lineRule="auto"/>
        <w:jc w:val="center"/>
        <w:rPr>
          <w:rFonts w:ascii="Times New Roman" w:hAnsi="Times New Roman" w:cs="Times New Roman"/>
          <w:b/>
          <w:sz w:val="36"/>
          <w:szCs w:val="36"/>
        </w:rPr>
      </w:pPr>
    </w:p>
    <w:p w:rsidR="00172DC5" w:rsidRPr="00B90053" w:rsidRDefault="00172DC5" w:rsidP="00172DC5">
      <w:pPr>
        <w:pStyle w:val="a6"/>
        <w:spacing w:line="276" w:lineRule="auto"/>
        <w:jc w:val="center"/>
        <w:rPr>
          <w:rFonts w:ascii="Times New Roman" w:hAnsi="Times New Roman" w:cs="Times New Roman"/>
          <w:b/>
          <w:sz w:val="36"/>
          <w:szCs w:val="36"/>
        </w:rPr>
      </w:pPr>
    </w:p>
    <w:p w:rsidR="00172DC5" w:rsidRPr="00B90053" w:rsidRDefault="00172DC5" w:rsidP="00172DC5">
      <w:pPr>
        <w:pStyle w:val="a6"/>
        <w:spacing w:line="276" w:lineRule="auto"/>
        <w:jc w:val="center"/>
        <w:rPr>
          <w:rFonts w:ascii="Times New Roman" w:hAnsi="Times New Roman" w:cs="Times New Roman"/>
          <w:b/>
          <w:sz w:val="36"/>
          <w:szCs w:val="36"/>
        </w:rPr>
      </w:pPr>
    </w:p>
    <w:p w:rsidR="00172DC5" w:rsidRPr="00B90053" w:rsidRDefault="00172DC5" w:rsidP="00172DC5">
      <w:pPr>
        <w:pStyle w:val="a6"/>
        <w:spacing w:line="276" w:lineRule="auto"/>
        <w:jc w:val="center"/>
        <w:rPr>
          <w:rFonts w:ascii="Times New Roman" w:hAnsi="Times New Roman" w:cs="Times New Roman"/>
          <w:b/>
          <w:sz w:val="36"/>
          <w:szCs w:val="36"/>
        </w:rPr>
      </w:pPr>
    </w:p>
    <w:p w:rsidR="00172DC5" w:rsidRDefault="00172DC5" w:rsidP="00172DC5">
      <w:pPr>
        <w:pStyle w:val="a6"/>
        <w:spacing w:line="276" w:lineRule="auto"/>
        <w:ind w:left="3540"/>
        <w:rPr>
          <w:rFonts w:ascii="Times New Roman" w:hAnsi="Times New Roman" w:cs="Times New Roman"/>
          <w:b/>
          <w:sz w:val="36"/>
          <w:szCs w:val="36"/>
        </w:rPr>
      </w:pPr>
      <w:r>
        <w:rPr>
          <w:rFonts w:ascii="Times New Roman" w:hAnsi="Times New Roman" w:cs="Times New Roman"/>
          <w:b/>
          <w:sz w:val="36"/>
          <w:szCs w:val="36"/>
        </w:rPr>
        <w:t xml:space="preserve">    </w:t>
      </w:r>
      <w:r w:rsidRPr="00CB45EA">
        <w:rPr>
          <w:rFonts w:ascii="Times New Roman" w:hAnsi="Times New Roman" w:cs="Times New Roman"/>
          <w:b/>
          <w:sz w:val="36"/>
          <w:szCs w:val="36"/>
        </w:rPr>
        <w:t>СТАТУТ</w:t>
      </w:r>
    </w:p>
    <w:p w:rsidR="00172DC5" w:rsidRPr="00CB45EA" w:rsidRDefault="00172DC5" w:rsidP="00172DC5">
      <w:pPr>
        <w:pStyle w:val="a6"/>
        <w:spacing w:line="276" w:lineRule="auto"/>
        <w:jc w:val="center"/>
        <w:rPr>
          <w:rFonts w:ascii="Times New Roman" w:hAnsi="Times New Roman" w:cs="Times New Roman"/>
          <w:b/>
          <w:sz w:val="36"/>
          <w:szCs w:val="36"/>
        </w:rPr>
      </w:pPr>
    </w:p>
    <w:p w:rsidR="00172DC5" w:rsidRDefault="00172DC5" w:rsidP="00172DC5">
      <w:pPr>
        <w:spacing w:line="276" w:lineRule="auto"/>
        <w:ind w:firstLine="851"/>
        <w:jc w:val="center"/>
        <w:rPr>
          <w:b/>
          <w:sz w:val="36"/>
          <w:szCs w:val="36"/>
          <w:lang w:val="uk-UA" w:eastAsia="ru-RU"/>
        </w:rPr>
      </w:pPr>
      <w:r w:rsidRPr="00FD5BF0">
        <w:rPr>
          <w:b/>
          <w:sz w:val="36"/>
          <w:szCs w:val="36"/>
          <w:lang w:val="uk-UA" w:eastAsia="ru-RU"/>
        </w:rPr>
        <w:t>КОМУНАЛЬНОГО НЕКОМЕРЦІЙНОГО ПІДПРИЄМСТВА</w:t>
      </w:r>
      <w:r>
        <w:rPr>
          <w:b/>
          <w:sz w:val="36"/>
          <w:szCs w:val="36"/>
          <w:lang w:val="uk-UA" w:eastAsia="ru-RU"/>
        </w:rPr>
        <w:t xml:space="preserve"> ЛИСИЧАНСЬКОЇ МІСЬКОЇ РАДИ ЛУГАНСЬКОЇ ОБЛАСТІ</w:t>
      </w:r>
    </w:p>
    <w:p w:rsidR="00172DC5" w:rsidRDefault="00172DC5" w:rsidP="00172DC5">
      <w:pPr>
        <w:spacing w:line="276" w:lineRule="auto"/>
        <w:ind w:firstLine="851"/>
        <w:jc w:val="center"/>
        <w:rPr>
          <w:b/>
          <w:sz w:val="36"/>
          <w:szCs w:val="36"/>
          <w:lang w:val="uk-UA" w:eastAsia="ru-RU"/>
        </w:rPr>
      </w:pPr>
      <w:r w:rsidRPr="00FD5BF0">
        <w:rPr>
          <w:b/>
          <w:sz w:val="36"/>
          <w:szCs w:val="36"/>
          <w:lang w:val="uk-UA" w:eastAsia="ru-RU"/>
        </w:rPr>
        <w:t>«ЦЕНТР ПЕРВИНН</w:t>
      </w:r>
      <w:r>
        <w:rPr>
          <w:b/>
          <w:sz w:val="36"/>
          <w:szCs w:val="36"/>
          <w:lang w:val="uk-UA" w:eastAsia="ru-RU"/>
        </w:rPr>
        <w:t>ОЇ МЕДИКО-САНІТАРНОЇ ДОПОМОГИ №2</w:t>
      </w:r>
      <w:r w:rsidRPr="00FD5BF0">
        <w:rPr>
          <w:b/>
          <w:sz w:val="36"/>
          <w:szCs w:val="36"/>
          <w:lang w:val="uk-UA" w:eastAsia="ru-RU"/>
        </w:rPr>
        <w:t>»</w:t>
      </w:r>
    </w:p>
    <w:p w:rsidR="00172DC5" w:rsidRPr="00FD5BF0" w:rsidRDefault="00172DC5" w:rsidP="00172DC5">
      <w:pPr>
        <w:spacing w:line="276" w:lineRule="auto"/>
        <w:ind w:firstLine="851"/>
        <w:jc w:val="center"/>
        <w:rPr>
          <w:b/>
          <w:sz w:val="36"/>
          <w:szCs w:val="36"/>
          <w:lang w:val="uk-UA" w:eastAsia="ru-RU"/>
        </w:rPr>
      </w:pPr>
    </w:p>
    <w:p w:rsidR="00172DC5" w:rsidRPr="00A607EF" w:rsidRDefault="00172DC5" w:rsidP="00172DC5">
      <w:pPr>
        <w:pStyle w:val="a6"/>
        <w:spacing w:line="276" w:lineRule="auto"/>
        <w:jc w:val="center"/>
        <w:rPr>
          <w:rFonts w:ascii="Times New Roman" w:hAnsi="Times New Roman" w:cs="Times New Roman"/>
          <w:b/>
          <w:sz w:val="36"/>
          <w:szCs w:val="36"/>
        </w:rPr>
      </w:pPr>
      <w:r w:rsidRPr="00A607EF">
        <w:rPr>
          <w:rFonts w:ascii="Times New Roman" w:hAnsi="Times New Roman" w:cs="Times New Roman"/>
          <w:b/>
          <w:sz w:val="36"/>
          <w:szCs w:val="36"/>
        </w:rPr>
        <w:t>ідентифікаційний код 01985305</w:t>
      </w:r>
    </w:p>
    <w:p w:rsidR="00172DC5" w:rsidRDefault="00172DC5" w:rsidP="00172DC5">
      <w:pPr>
        <w:pStyle w:val="a6"/>
        <w:spacing w:line="276" w:lineRule="auto"/>
        <w:jc w:val="center"/>
        <w:rPr>
          <w:rFonts w:ascii="Times New Roman" w:hAnsi="Times New Roman" w:cs="Times New Roman"/>
          <w:b/>
          <w:sz w:val="36"/>
          <w:szCs w:val="36"/>
        </w:rPr>
      </w:pPr>
    </w:p>
    <w:p w:rsidR="00172DC5" w:rsidRDefault="00172DC5" w:rsidP="00172DC5">
      <w:pPr>
        <w:pStyle w:val="a6"/>
        <w:spacing w:line="276" w:lineRule="auto"/>
        <w:jc w:val="center"/>
        <w:rPr>
          <w:rFonts w:ascii="Times New Roman" w:hAnsi="Times New Roman" w:cs="Times New Roman"/>
          <w:b/>
          <w:sz w:val="36"/>
          <w:szCs w:val="36"/>
        </w:rPr>
      </w:pPr>
    </w:p>
    <w:p w:rsidR="00172DC5" w:rsidRDefault="00172DC5" w:rsidP="00172DC5">
      <w:pPr>
        <w:pStyle w:val="a6"/>
        <w:spacing w:line="276" w:lineRule="auto"/>
        <w:jc w:val="center"/>
        <w:rPr>
          <w:rFonts w:ascii="Times New Roman" w:hAnsi="Times New Roman" w:cs="Times New Roman"/>
          <w:b/>
          <w:sz w:val="36"/>
          <w:szCs w:val="36"/>
          <w:lang w:val="ru-RU"/>
        </w:rPr>
      </w:pPr>
    </w:p>
    <w:p w:rsidR="00172DC5" w:rsidRPr="00172DC5" w:rsidRDefault="00172DC5" w:rsidP="00172DC5">
      <w:pPr>
        <w:pStyle w:val="a6"/>
        <w:spacing w:line="276" w:lineRule="auto"/>
        <w:jc w:val="center"/>
        <w:rPr>
          <w:rFonts w:ascii="Times New Roman" w:hAnsi="Times New Roman" w:cs="Times New Roman"/>
          <w:b/>
          <w:sz w:val="36"/>
          <w:szCs w:val="36"/>
          <w:lang w:val="ru-RU"/>
        </w:rPr>
      </w:pPr>
      <w:bookmarkStart w:id="0" w:name="_GoBack"/>
      <w:bookmarkEnd w:id="0"/>
    </w:p>
    <w:p w:rsidR="00172DC5" w:rsidRDefault="00172DC5" w:rsidP="00172DC5">
      <w:pPr>
        <w:pStyle w:val="a6"/>
        <w:spacing w:line="276" w:lineRule="auto"/>
        <w:jc w:val="center"/>
        <w:rPr>
          <w:rFonts w:ascii="Times New Roman" w:hAnsi="Times New Roman" w:cs="Times New Roman"/>
          <w:b/>
          <w:sz w:val="36"/>
          <w:szCs w:val="36"/>
        </w:rPr>
      </w:pPr>
    </w:p>
    <w:p w:rsidR="00172DC5" w:rsidRDefault="00172DC5" w:rsidP="00172DC5">
      <w:pPr>
        <w:pStyle w:val="a6"/>
        <w:spacing w:line="276" w:lineRule="auto"/>
        <w:jc w:val="center"/>
        <w:rPr>
          <w:rFonts w:ascii="Times New Roman" w:hAnsi="Times New Roman" w:cs="Times New Roman"/>
          <w:b/>
          <w:sz w:val="36"/>
          <w:szCs w:val="36"/>
          <w:lang w:val="ru-RU"/>
        </w:rPr>
      </w:pPr>
    </w:p>
    <w:p w:rsidR="00172DC5" w:rsidRPr="003B0E5E" w:rsidRDefault="00172DC5" w:rsidP="00172DC5">
      <w:pPr>
        <w:pStyle w:val="a6"/>
        <w:spacing w:line="276" w:lineRule="auto"/>
        <w:jc w:val="center"/>
        <w:rPr>
          <w:rFonts w:ascii="Times New Roman" w:hAnsi="Times New Roman" w:cs="Times New Roman"/>
          <w:b/>
          <w:sz w:val="36"/>
          <w:szCs w:val="36"/>
          <w:lang w:val="ru-RU"/>
        </w:rPr>
      </w:pPr>
    </w:p>
    <w:p w:rsidR="00172DC5" w:rsidRPr="005470E0" w:rsidRDefault="00172DC5" w:rsidP="00172DC5">
      <w:pPr>
        <w:pStyle w:val="a6"/>
        <w:spacing w:line="276" w:lineRule="auto"/>
        <w:jc w:val="center"/>
        <w:rPr>
          <w:rFonts w:ascii="Times New Roman" w:hAnsi="Times New Roman" w:cs="Times New Roman"/>
          <w:b/>
          <w:sz w:val="28"/>
          <w:szCs w:val="28"/>
        </w:rPr>
      </w:pPr>
      <w:r w:rsidRPr="005470E0">
        <w:rPr>
          <w:rFonts w:ascii="Times New Roman" w:hAnsi="Times New Roman" w:cs="Times New Roman"/>
          <w:b/>
          <w:sz w:val="28"/>
          <w:szCs w:val="28"/>
        </w:rPr>
        <w:t>м. Лисичанськ</w:t>
      </w:r>
    </w:p>
    <w:p w:rsidR="00172DC5" w:rsidRDefault="00172DC5" w:rsidP="00172DC5">
      <w:pPr>
        <w:pStyle w:val="a6"/>
        <w:spacing w:line="276" w:lineRule="auto"/>
        <w:jc w:val="center"/>
        <w:rPr>
          <w:rFonts w:ascii="Times New Roman" w:hAnsi="Times New Roman" w:cs="Times New Roman"/>
          <w:b/>
          <w:sz w:val="28"/>
          <w:szCs w:val="28"/>
        </w:rPr>
      </w:pPr>
      <w:r w:rsidRPr="005470E0">
        <w:rPr>
          <w:rFonts w:ascii="Times New Roman" w:hAnsi="Times New Roman" w:cs="Times New Roman"/>
          <w:b/>
          <w:sz w:val="28"/>
          <w:szCs w:val="28"/>
        </w:rPr>
        <w:t>2018</w:t>
      </w:r>
      <w:r>
        <w:rPr>
          <w:rFonts w:ascii="Times New Roman" w:hAnsi="Times New Roman" w:cs="Times New Roman"/>
          <w:b/>
          <w:sz w:val="28"/>
          <w:szCs w:val="28"/>
        </w:rPr>
        <w:t xml:space="preserve"> рік</w:t>
      </w:r>
    </w:p>
    <w:p w:rsidR="00172DC5" w:rsidRPr="00985FF5" w:rsidRDefault="00172DC5" w:rsidP="00172DC5">
      <w:pPr>
        <w:pStyle w:val="a6"/>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ЗАГАЛЬНІ ПОЛОЖЕННЯ</w:t>
      </w:r>
    </w:p>
    <w:p w:rsidR="00172DC5" w:rsidRPr="00985FF5" w:rsidRDefault="00172DC5" w:rsidP="00172DC5">
      <w:pPr>
        <w:pStyle w:val="a6"/>
        <w:spacing w:line="276" w:lineRule="auto"/>
        <w:jc w:val="center"/>
        <w:rPr>
          <w:rFonts w:ascii="Times New Roman" w:hAnsi="Times New Roman" w:cs="Times New Roman"/>
          <w:b/>
          <w:sz w:val="28"/>
          <w:szCs w:val="28"/>
        </w:rPr>
      </w:pPr>
    </w:p>
    <w:p w:rsidR="00172DC5" w:rsidRPr="00FD5BF0" w:rsidRDefault="00172DC5" w:rsidP="00172DC5">
      <w:pPr>
        <w:spacing w:line="276" w:lineRule="auto"/>
        <w:ind w:firstLine="851"/>
        <w:jc w:val="both"/>
        <w:rPr>
          <w:sz w:val="28"/>
          <w:szCs w:val="28"/>
          <w:lang w:val="uk-UA" w:eastAsia="ru-RU"/>
        </w:rPr>
      </w:pPr>
      <w:r w:rsidRPr="00FD5BF0">
        <w:rPr>
          <w:sz w:val="28"/>
          <w:szCs w:val="28"/>
          <w:lang w:val="uk-UA"/>
        </w:rPr>
        <w:t>1.1.</w:t>
      </w:r>
      <w:r w:rsidRPr="00FD5BF0">
        <w:rPr>
          <w:sz w:val="28"/>
          <w:szCs w:val="28"/>
          <w:lang w:val="uk-UA" w:eastAsia="ru-RU"/>
        </w:rPr>
        <w:t xml:space="preserve"> </w:t>
      </w:r>
      <w:r w:rsidRPr="0021063F">
        <w:rPr>
          <w:sz w:val="28"/>
          <w:szCs w:val="28"/>
          <w:lang w:val="uk-UA" w:eastAsia="ru-RU"/>
        </w:rPr>
        <w:t>КОМУНАЛЬН</w:t>
      </w:r>
      <w:r>
        <w:rPr>
          <w:sz w:val="28"/>
          <w:szCs w:val="28"/>
          <w:lang w:val="uk-UA" w:eastAsia="ru-RU"/>
        </w:rPr>
        <w:t xml:space="preserve">Е  </w:t>
      </w:r>
      <w:r w:rsidRPr="0021063F">
        <w:rPr>
          <w:sz w:val="28"/>
          <w:szCs w:val="28"/>
          <w:lang w:val="uk-UA" w:eastAsia="ru-RU"/>
        </w:rPr>
        <w:t xml:space="preserve"> НЕКОМЕРЦІЙН</w:t>
      </w:r>
      <w:r>
        <w:rPr>
          <w:sz w:val="28"/>
          <w:szCs w:val="28"/>
          <w:lang w:val="uk-UA" w:eastAsia="ru-RU"/>
        </w:rPr>
        <w:t xml:space="preserve">Е </w:t>
      </w:r>
      <w:r w:rsidRPr="0021063F">
        <w:rPr>
          <w:sz w:val="28"/>
          <w:szCs w:val="28"/>
          <w:lang w:val="uk-UA" w:eastAsia="ru-RU"/>
        </w:rPr>
        <w:t xml:space="preserve"> ПІДПРИЄМСТВ</w:t>
      </w:r>
      <w:r>
        <w:rPr>
          <w:sz w:val="28"/>
          <w:szCs w:val="28"/>
          <w:lang w:val="uk-UA" w:eastAsia="ru-RU"/>
        </w:rPr>
        <w:t>О</w:t>
      </w:r>
      <w:r w:rsidRPr="0021063F">
        <w:rPr>
          <w:sz w:val="28"/>
          <w:szCs w:val="28"/>
          <w:lang w:val="uk-UA" w:eastAsia="ru-RU"/>
        </w:rPr>
        <w:t xml:space="preserve"> ЛИСИЧАНСЬКОЇ МІСЬКОЇ РАДИ ЛУГАНСЬКОЇ ОБЛАСТІ «ЦЕНТР ПЕРВИНН</w:t>
      </w:r>
      <w:r>
        <w:rPr>
          <w:sz w:val="28"/>
          <w:szCs w:val="28"/>
          <w:lang w:val="uk-UA" w:eastAsia="ru-RU"/>
        </w:rPr>
        <w:t>ОЇ МЕДИКО-САНІТАРНОЇ ДОПОМОГИ №</w:t>
      </w:r>
      <w:r w:rsidRPr="0021063F">
        <w:rPr>
          <w:sz w:val="28"/>
          <w:szCs w:val="28"/>
          <w:lang w:val="uk-UA" w:eastAsia="ru-RU"/>
        </w:rPr>
        <w:t>2»</w:t>
      </w:r>
      <w:r>
        <w:rPr>
          <w:sz w:val="28"/>
          <w:szCs w:val="28"/>
          <w:lang w:val="uk-UA" w:eastAsia="ru-RU"/>
        </w:rPr>
        <w:t xml:space="preserve"> </w:t>
      </w:r>
      <w:r w:rsidRPr="00FD5BF0">
        <w:rPr>
          <w:sz w:val="28"/>
          <w:szCs w:val="28"/>
          <w:lang w:val="uk-UA"/>
        </w:rPr>
        <w:t xml:space="preserve">(далі – Підприємство) є закладом охорони здоров’я –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підтримки громадського здоров’я. </w:t>
      </w:r>
    </w:p>
    <w:p w:rsidR="00172DC5" w:rsidRDefault="00172DC5" w:rsidP="00172DC5">
      <w:pPr>
        <w:pStyle w:val="a6"/>
        <w:spacing w:line="276" w:lineRule="auto"/>
        <w:ind w:firstLine="708"/>
        <w:jc w:val="both"/>
        <w:rPr>
          <w:rFonts w:ascii="Times New Roman" w:hAnsi="Times New Roman" w:cs="Times New Roman"/>
          <w:sz w:val="28"/>
          <w:szCs w:val="28"/>
        </w:rPr>
      </w:pPr>
      <w:r w:rsidRPr="00954C28">
        <w:rPr>
          <w:rFonts w:ascii="Times New Roman" w:hAnsi="Times New Roman" w:cs="Times New Roman"/>
          <w:sz w:val="28"/>
          <w:szCs w:val="28"/>
        </w:rPr>
        <w:t>1.2. Підприємст</w:t>
      </w:r>
      <w:r>
        <w:rPr>
          <w:rFonts w:ascii="Times New Roman" w:hAnsi="Times New Roman" w:cs="Times New Roman"/>
          <w:sz w:val="28"/>
          <w:szCs w:val="28"/>
        </w:rPr>
        <w:t>во утворено за рішенням Лисичанської міської ради Луганської області (далі -</w:t>
      </w:r>
      <w:r w:rsidRPr="00954C28">
        <w:rPr>
          <w:rFonts w:ascii="Times New Roman" w:hAnsi="Times New Roman" w:cs="Times New Roman"/>
          <w:sz w:val="28"/>
          <w:szCs w:val="28"/>
        </w:rPr>
        <w:t xml:space="preserve"> Засновник) в</w:t>
      </w:r>
      <w:r>
        <w:rPr>
          <w:rFonts w:ascii="Times New Roman" w:hAnsi="Times New Roman" w:cs="Times New Roman"/>
          <w:sz w:val="28"/>
          <w:szCs w:val="28"/>
        </w:rPr>
        <w:t>ід 21.06.2018</w:t>
      </w:r>
      <w:r w:rsidRPr="00954C28">
        <w:rPr>
          <w:rFonts w:ascii="Times New Roman" w:hAnsi="Times New Roman" w:cs="Times New Roman"/>
          <w:sz w:val="28"/>
          <w:szCs w:val="28"/>
        </w:rPr>
        <w:t xml:space="preserve"> ро</w:t>
      </w:r>
      <w:r>
        <w:rPr>
          <w:rFonts w:ascii="Times New Roman" w:hAnsi="Times New Roman" w:cs="Times New Roman"/>
          <w:sz w:val="28"/>
          <w:szCs w:val="28"/>
        </w:rPr>
        <w:t>ку № 47/712  «Про припинення міських комунальних закладів охорони здоров</w:t>
      </w:r>
      <w:r w:rsidRPr="00954C28">
        <w:rPr>
          <w:rFonts w:ascii="Times New Roman" w:hAnsi="Times New Roman" w:cs="Times New Roman"/>
          <w:sz w:val="28"/>
          <w:szCs w:val="28"/>
        </w:rPr>
        <w:t>’</w:t>
      </w:r>
      <w:r>
        <w:rPr>
          <w:rFonts w:ascii="Times New Roman" w:hAnsi="Times New Roman" w:cs="Times New Roman"/>
          <w:sz w:val="28"/>
          <w:szCs w:val="28"/>
        </w:rPr>
        <w:t xml:space="preserve">я, що надають первинну допомогу» </w:t>
      </w:r>
      <w:r w:rsidRPr="00954C28">
        <w:rPr>
          <w:rFonts w:ascii="Times New Roman" w:hAnsi="Times New Roman" w:cs="Times New Roman"/>
          <w:sz w:val="28"/>
          <w:szCs w:val="28"/>
        </w:rPr>
        <w:t>відповідно до Закону України «Про місцеве самоврядування в Україні» шляхом перетворення КОМУН</w:t>
      </w:r>
      <w:r>
        <w:rPr>
          <w:rFonts w:ascii="Times New Roman" w:hAnsi="Times New Roman" w:cs="Times New Roman"/>
          <w:sz w:val="28"/>
          <w:szCs w:val="28"/>
        </w:rPr>
        <w:t>АЛЬНОЇ УСТАНОВИ</w:t>
      </w:r>
      <w:r w:rsidRPr="00954C28">
        <w:rPr>
          <w:rFonts w:ascii="Times New Roman" w:hAnsi="Times New Roman" w:cs="Times New Roman"/>
          <w:sz w:val="28"/>
          <w:szCs w:val="28"/>
        </w:rPr>
        <w:t xml:space="preserve"> «</w:t>
      </w:r>
      <w:r>
        <w:rPr>
          <w:rFonts w:ascii="Times New Roman" w:hAnsi="Times New Roman" w:cs="Times New Roman"/>
          <w:sz w:val="28"/>
          <w:szCs w:val="28"/>
        </w:rPr>
        <w:t xml:space="preserve">ЦЕНТР ПЕРВИННОЇ МЕДИКО-САНІТАРНОЇ ДОПОМОГИ № 2 М. ЛИСИЧАНСЬК». КОМУНАЛЬНА УСТАНОВА </w:t>
      </w:r>
      <w:r w:rsidRPr="00954C28">
        <w:rPr>
          <w:rFonts w:ascii="Times New Roman" w:hAnsi="Times New Roman" w:cs="Times New Roman"/>
          <w:sz w:val="28"/>
          <w:szCs w:val="28"/>
        </w:rPr>
        <w:t>«</w:t>
      </w:r>
      <w:r>
        <w:rPr>
          <w:rFonts w:ascii="Times New Roman" w:hAnsi="Times New Roman" w:cs="Times New Roman"/>
          <w:sz w:val="28"/>
          <w:szCs w:val="28"/>
        </w:rPr>
        <w:t xml:space="preserve">ЦЕНТР ПЕРВИННОЇ МЕДИКО-САНІТАРНОЇ ДОПОМОГИ № 2 М. ЛИСИЧАНСЬК» згідно рішення Лисичанської міської ради Луганської області  від 22.08.2013 № 51/911 перейменована з Лисичанської комунальної </w:t>
      </w:r>
      <w:r w:rsidRPr="00954C28">
        <w:rPr>
          <w:rFonts w:ascii="Times New Roman" w:hAnsi="Times New Roman" w:cs="Times New Roman"/>
          <w:sz w:val="28"/>
          <w:szCs w:val="28"/>
        </w:rPr>
        <w:t xml:space="preserve"> </w:t>
      </w:r>
      <w:r>
        <w:rPr>
          <w:rFonts w:ascii="Times New Roman" w:hAnsi="Times New Roman" w:cs="Times New Roman"/>
          <w:sz w:val="28"/>
          <w:szCs w:val="28"/>
        </w:rPr>
        <w:t>лікувально-профілактичної установи «Друга міська поліклініка».</w:t>
      </w:r>
    </w:p>
    <w:p w:rsidR="00172DC5" w:rsidRPr="007F17CF" w:rsidRDefault="00172DC5" w:rsidP="00172DC5">
      <w:pPr>
        <w:pStyle w:val="a6"/>
        <w:spacing w:line="276" w:lineRule="auto"/>
        <w:ind w:firstLine="708"/>
        <w:jc w:val="both"/>
        <w:rPr>
          <w:rFonts w:ascii="Times New Roman" w:hAnsi="Times New Roman" w:cs="Times New Roman"/>
          <w:sz w:val="28"/>
          <w:szCs w:val="28"/>
        </w:rPr>
      </w:pPr>
      <w:r w:rsidRPr="00954C28">
        <w:rPr>
          <w:rFonts w:ascii="Times New Roman" w:hAnsi="Times New Roman" w:cs="Times New Roman"/>
          <w:sz w:val="28"/>
          <w:szCs w:val="28"/>
        </w:rPr>
        <w:t>Майно підприємства є власністю терит</w:t>
      </w:r>
      <w:r>
        <w:rPr>
          <w:rFonts w:ascii="Times New Roman" w:hAnsi="Times New Roman" w:cs="Times New Roman"/>
          <w:sz w:val="28"/>
          <w:szCs w:val="28"/>
        </w:rPr>
        <w:t xml:space="preserve">оріальної громади м. Лисичанська  в особі Лисичанської міської ради Луганської </w:t>
      </w:r>
      <w:r w:rsidRPr="00954C28">
        <w:rPr>
          <w:rFonts w:ascii="Times New Roman" w:hAnsi="Times New Roman" w:cs="Times New Roman"/>
          <w:sz w:val="28"/>
          <w:szCs w:val="28"/>
        </w:rPr>
        <w:t>о</w:t>
      </w:r>
      <w:r>
        <w:rPr>
          <w:rFonts w:ascii="Times New Roman" w:hAnsi="Times New Roman" w:cs="Times New Roman"/>
          <w:sz w:val="28"/>
          <w:szCs w:val="28"/>
        </w:rPr>
        <w:t xml:space="preserve">бласті. </w:t>
      </w:r>
    </w:p>
    <w:p w:rsidR="00172DC5" w:rsidRDefault="00172DC5" w:rsidP="00172DC5">
      <w:pPr>
        <w:pStyle w:val="a6"/>
        <w:spacing w:line="276" w:lineRule="auto"/>
        <w:ind w:firstLine="708"/>
        <w:jc w:val="both"/>
        <w:rPr>
          <w:rFonts w:ascii="Times New Roman" w:hAnsi="Times New Roman" w:cs="Times New Roman"/>
          <w:sz w:val="28"/>
          <w:szCs w:val="28"/>
        </w:rPr>
      </w:pPr>
      <w:r w:rsidRPr="00954C28">
        <w:rPr>
          <w:rFonts w:ascii="Times New Roman" w:hAnsi="Times New Roman" w:cs="Times New Roman"/>
          <w:sz w:val="28"/>
          <w:szCs w:val="28"/>
        </w:rPr>
        <w:t>Підприємство є правонаступником усього майна, всіх прав та обов’язків КОМУН</w:t>
      </w:r>
      <w:r>
        <w:rPr>
          <w:rFonts w:ascii="Times New Roman" w:hAnsi="Times New Roman" w:cs="Times New Roman"/>
          <w:sz w:val="28"/>
          <w:szCs w:val="28"/>
        </w:rPr>
        <w:t>АЛЬНОЇ УСТАНОВИ</w:t>
      </w:r>
      <w:r w:rsidRPr="00954C28">
        <w:rPr>
          <w:rFonts w:ascii="Times New Roman" w:hAnsi="Times New Roman" w:cs="Times New Roman"/>
          <w:sz w:val="28"/>
          <w:szCs w:val="28"/>
        </w:rPr>
        <w:t xml:space="preserve"> «</w:t>
      </w:r>
      <w:r>
        <w:rPr>
          <w:rFonts w:ascii="Times New Roman" w:hAnsi="Times New Roman" w:cs="Times New Roman"/>
          <w:sz w:val="28"/>
          <w:szCs w:val="28"/>
        </w:rPr>
        <w:t xml:space="preserve">ЦЕНТР ПЕРВИННОЇ МЕДИКО-САНІТАРНОЇ ДОПОМОГИ № 2 М. ЛИСИЧАНСЬК».         </w:t>
      </w:r>
      <w:r w:rsidRPr="007104DF">
        <w:rPr>
          <w:rFonts w:ascii="Times New Roman" w:hAnsi="Times New Roman" w:cs="Times New Roman"/>
          <w:sz w:val="28"/>
          <w:szCs w:val="28"/>
        </w:rPr>
        <w:t xml:space="preserve">      </w:t>
      </w:r>
    </w:p>
    <w:p w:rsidR="00172DC5" w:rsidRDefault="00172DC5" w:rsidP="00172DC5">
      <w:pPr>
        <w:pStyle w:val="a6"/>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1.3.</w:t>
      </w:r>
      <w:r w:rsidRPr="00954C28">
        <w:rPr>
          <w:rFonts w:ascii="Times New Roman" w:hAnsi="Times New Roman" w:cs="Times New Roman"/>
          <w:sz w:val="28"/>
          <w:szCs w:val="28"/>
        </w:rPr>
        <w:t>Підп</w:t>
      </w:r>
      <w:r>
        <w:rPr>
          <w:rFonts w:ascii="Times New Roman" w:hAnsi="Times New Roman" w:cs="Times New Roman"/>
          <w:sz w:val="28"/>
          <w:szCs w:val="28"/>
        </w:rPr>
        <w:t xml:space="preserve">риємство утворено на базі майна територіальної громади </w:t>
      </w:r>
    </w:p>
    <w:p w:rsidR="00172DC5" w:rsidRDefault="00172DC5" w:rsidP="00172DC5">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м. Лисичанська.</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954C28">
        <w:rPr>
          <w:rFonts w:ascii="Times New Roman" w:hAnsi="Times New Roman" w:cs="Times New Roman"/>
          <w:sz w:val="28"/>
          <w:szCs w:val="28"/>
        </w:rPr>
        <w:t xml:space="preserve">.Підприємство є підпорядкованим, підзвітним та підконтрольним Засновнику.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1.5.Управління підприємством здійснюється Лисичанською міською радою Луганської області. Координують роботу підприємства з питань охорони здоров</w:t>
      </w:r>
      <w:r w:rsidRPr="00954C28">
        <w:rPr>
          <w:rFonts w:ascii="Times New Roman" w:hAnsi="Times New Roman" w:cs="Times New Roman"/>
          <w:sz w:val="28"/>
          <w:szCs w:val="28"/>
        </w:rPr>
        <w:t>’</w:t>
      </w:r>
      <w:r>
        <w:rPr>
          <w:rFonts w:ascii="Times New Roman" w:hAnsi="Times New Roman" w:cs="Times New Roman"/>
          <w:sz w:val="28"/>
          <w:szCs w:val="28"/>
        </w:rPr>
        <w:t>я заступник міського голови до компетенції якого входять ці питання, Департамент охорони здоров</w:t>
      </w:r>
      <w:r w:rsidRPr="00954C28">
        <w:rPr>
          <w:rFonts w:ascii="Times New Roman" w:hAnsi="Times New Roman" w:cs="Times New Roman"/>
          <w:sz w:val="28"/>
          <w:szCs w:val="28"/>
        </w:rPr>
        <w:t>’</w:t>
      </w:r>
      <w:r>
        <w:rPr>
          <w:rFonts w:ascii="Times New Roman" w:hAnsi="Times New Roman" w:cs="Times New Roman"/>
          <w:sz w:val="28"/>
          <w:szCs w:val="28"/>
        </w:rPr>
        <w:t>я Луганської обласної Луганської адміністрації.</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Уповноваженим органом з питань управління комунальним майном, яке перебуває на балансі Підприємства, є управління власності Лисичанської міської ради.  </w:t>
      </w:r>
    </w:p>
    <w:p w:rsidR="00172DC5" w:rsidRDefault="00172DC5" w:rsidP="00172DC5">
      <w:pPr>
        <w:shd w:val="clear" w:color="auto" w:fill="FFFFFF"/>
        <w:tabs>
          <w:tab w:val="left" w:pos="709"/>
        </w:tabs>
        <w:ind w:left="284" w:firstLine="567"/>
        <w:contextualSpacing/>
        <w:jc w:val="both"/>
        <w:rPr>
          <w:color w:val="000000"/>
          <w:sz w:val="28"/>
          <w:szCs w:val="28"/>
          <w:lang w:val="uk-UA" w:eastAsia="ru-RU"/>
        </w:rPr>
      </w:pPr>
      <w:r w:rsidRPr="00172DC5">
        <w:rPr>
          <w:sz w:val="28"/>
          <w:szCs w:val="28"/>
          <w:lang w:val="ru-RU"/>
        </w:rPr>
        <w:t xml:space="preserve">1.6. </w:t>
      </w:r>
      <w:r w:rsidRPr="005772C4">
        <w:rPr>
          <w:color w:val="000000"/>
          <w:sz w:val="28"/>
          <w:szCs w:val="28"/>
          <w:lang w:val="uk-UA" w:eastAsia="ru-RU"/>
        </w:rPr>
        <w:t>Підприємство здійснює господарську некомерційну (неприбуткову) діяльність, спрямовану на досягнення, збереження та зміцнення здоров’я</w:t>
      </w:r>
    </w:p>
    <w:p w:rsidR="00172DC5" w:rsidRPr="005772C4" w:rsidRDefault="00172DC5" w:rsidP="00172DC5">
      <w:pPr>
        <w:shd w:val="clear" w:color="auto" w:fill="FFFFFF"/>
        <w:tabs>
          <w:tab w:val="left" w:pos="709"/>
        </w:tabs>
        <w:contextualSpacing/>
        <w:jc w:val="both"/>
        <w:rPr>
          <w:color w:val="000000"/>
          <w:sz w:val="28"/>
          <w:szCs w:val="28"/>
          <w:lang w:val="uk-UA" w:eastAsia="ru-RU"/>
        </w:rPr>
      </w:pPr>
      <w:r w:rsidRPr="005772C4">
        <w:rPr>
          <w:color w:val="000000"/>
          <w:sz w:val="28"/>
          <w:szCs w:val="28"/>
          <w:lang w:val="uk-UA" w:eastAsia="ru-RU"/>
        </w:rPr>
        <w:lastRenderedPageBreak/>
        <w:t>населення та інших соціальних результатів без мети одержання прибутку. Підприємство внесено до Реєстру неприбуткових установ та організацій.</w:t>
      </w:r>
    </w:p>
    <w:p w:rsidR="00172DC5" w:rsidRDefault="00172DC5" w:rsidP="00172DC5">
      <w:pPr>
        <w:pStyle w:val="a6"/>
        <w:spacing w:line="276" w:lineRule="auto"/>
        <w:ind w:firstLine="709"/>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7</w:t>
      </w:r>
      <w:r>
        <w:rPr>
          <w:rFonts w:ascii="Times New Roman" w:hAnsi="Times New Roman" w:cs="Times New Roman"/>
          <w:sz w:val="28"/>
          <w:szCs w:val="28"/>
        </w:rPr>
        <w:t xml:space="preserve">. </w:t>
      </w:r>
      <w:r w:rsidRPr="00954C28">
        <w:rPr>
          <w:rFonts w:ascii="Times New Roman" w:hAnsi="Times New Roman" w:cs="Times New Roman"/>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і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та органів місцевого самоврядування і цим Статутом. </w:t>
      </w:r>
    </w:p>
    <w:p w:rsidR="00172DC5" w:rsidRDefault="00172DC5" w:rsidP="00172DC5">
      <w:pPr>
        <w:pStyle w:val="a6"/>
        <w:spacing w:line="276" w:lineRule="auto"/>
        <w:jc w:val="both"/>
        <w:rPr>
          <w:rFonts w:ascii="Times New Roman" w:hAnsi="Times New Roman" w:cs="Times New Roman"/>
          <w:sz w:val="28"/>
          <w:szCs w:val="28"/>
        </w:rPr>
      </w:pPr>
    </w:p>
    <w:p w:rsidR="00172DC5" w:rsidRPr="007F17CF" w:rsidRDefault="00172DC5" w:rsidP="00172DC5">
      <w:pPr>
        <w:pStyle w:val="a6"/>
        <w:spacing w:line="276" w:lineRule="auto"/>
        <w:ind w:firstLine="709"/>
        <w:jc w:val="center"/>
        <w:rPr>
          <w:rFonts w:ascii="Times New Roman" w:hAnsi="Times New Roman" w:cs="Times New Roman"/>
          <w:b/>
          <w:sz w:val="28"/>
          <w:szCs w:val="28"/>
        </w:rPr>
      </w:pPr>
      <w:r w:rsidRPr="00917295">
        <w:rPr>
          <w:rFonts w:ascii="Times New Roman" w:hAnsi="Times New Roman" w:cs="Times New Roman"/>
          <w:b/>
          <w:sz w:val="28"/>
          <w:szCs w:val="28"/>
        </w:rPr>
        <w:t>2. НАЙМЕНУВАННЯ ТА МІСЦЕЗНАХОДЖЕННЯ</w:t>
      </w:r>
    </w:p>
    <w:p w:rsidR="00172DC5" w:rsidRPr="007F17CF" w:rsidRDefault="00172DC5" w:rsidP="00172DC5">
      <w:pPr>
        <w:pStyle w:val="a6"/>
        <w:spacing w:line="276" w:lineRule="auto"/>
        <w:ind w:firstLine="709"/>
        <w:jc w:val="center"/>
        <w:rPr>
          <w:rFonts w:ascii="Times New Roman" w:hAnsi="Times New Roman" w:cs="Times New Roman"/>
          <w:b/>
          <w:sz w:val="28"/>
          <w:szCs w:val="28"/>
        </w:rPr>
      </w:pPr>
    </w:p>
    <w:p w:rsidR="00172DC5" w:rsidRDefault="00172DC5" w:rsidP="00172DC5">
      <w:pPr>
        <w:pStyle w:val="a6"/>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2.1.Найменування:</w:t>
      </w:r>
    </w:p>
    <w:p w:rsidR="00172DC5" w:rsidRDefault="00172DC5" w:rsidP="00172DC5">
      <w:pPr>
        <w:spacing w:line="276" w:lineRule="auto"/>
        <w:ind w:firstLine="708"/>
        <w:jc w:val="both"/>
        <w:rPr>
          <w:sz w:val="28"/>
          <w:szCs w:val="28"/>
          <w:lang w:val="uk-UA" w:eastAsia="ru-RU"/>
        </w:rPr>
      </w:pPr>
      <w:r w:rsidRPr="00FD5BF0">
        <w:rPr>
          <w:sz w:val="28"/>
          <w:szCs w:val="28"/>
          <w:lang w:val="uk-UA"/>
        </w:rPr>
        <w:t xml:space="preserve">2.1.1.Повне найменування Підприємства українською мовою </w:t>
      </w:r>
      <w:r>
        <w:rPr>
          <w:sz w:val="28"/>
          <w:szCs w:val="28"/>
          <w:lang w:val="uk-UA"/>
        </w:rPr>
        <w:t>–</w:t>
      </w:r>
      <w:r w:rsidRPr="00FD5BF0">
        <w:rPr>
          <w:sz w:val="28"/>
          <w:szCs w:val="28"/>
          <w:lang w:val="uk-UA"/>
        </w:rPr>
        <w:t xml:space="preserve"> </w:t>
      </w:r>
      <w:r>
        <w:rPr>
          <w:sz w:val="28"/>
          <w:szCs w:val="28"/>
          <w:lang w:val="uk-UA" w:eastAsia="ru-RU"/>
        </w:rPr>
        <w:t>КОМУНАЛЬНЕ  НЕКОМЕРЦІЙНЕ</w:t>
      </w:r>
      <w:r w:rsidRPr="0021063F">
        <w:rPr>
          <w:sz w:val="28"/>
          <w:szCs w:val="28"/>
          <w:lang w:val="uk-UA" w:eastAsia="ru-RU"/>
        </w:rPr>
        <w:t xml:space="preserve"> ПІДПРИЄМСТВ</w:t>
      </w:r>
      <w:r>
        <w:rPr>
          <w:sz w:val="28"/>
          <w:szCs w:val="28"/>
          <w:lang w:val="uk-UA" w:eastAsia="ru-RU"/>
        </w:rPr>
        <w:t xml:space="preserve">О </w:t>
      </w:r>
      <w:r w:rsidRPr="0021063F">
        <w:rPr>
          <w:sz w:val="28"/>
          <w:szCs w:val="28"/>
          <w:lang w:val="uk-UA" w:eastAsia="ru-RU"/>
        </w:rPr>
        <w:t xml:space="preserve"> ЛИСИЧАНСЬКОЇ МІСЬКОЇ РАДИ ЛУГАНСЬКОЇ ОБЛАСТІ «ЦЕНТР ПЕРВИНН</w:t>
      </w:r>
      <w:r>
        <w:rPr>
          <w:sz w:val="28"/>
          <w:szCs w:val="28"/>
          <w:lang w:val="uk-UA" w:eastAsia="ru-RU"/>
        </w:rPr>
        <w:t>ОЇ МЕДИКО-САНІТАРНОЇ ДОПОМОГИ №</w:t>
      </w:r>
      <w:r w:rsidRPr="0021063F">
        <w:rPr>
          <w:sz w:val="28"/>
          <w:szCs w:val="28"/>
          <w:lang w:val="uk-UA" w:eastAsia="ru-RU"/>
        </w:rPr>
        <w:t>2»</w:t>
      </w:r>
      <w:r>
        <w:rPr>
          <w:sz w:val="28"/>
          <w:szCs w:val="28"/>
          <w:lang w:val="uk-UA" w:eastAsia="ru-RU"/>
        </w:rPr>
        <w:t>.</w:t>
      </w:r>
    </w:p>
    <w:p w:rsidR="00172DC5" w:rsidRPr="005772C4" w:rsidRDefault="00172DC5" w:rsidP="00172DC5">
      <w:pPr>
        <w:spacing w:line="276" w:lineRule="auto"/>
        <w:ind w:firstLine="708"/>
        <w:jc w:val="both"/>
        <w:rPr>
          <w:sz w:val="28"/>
          <w:szCs w:val="28"/>
          <w:lang w:val="uk-UA"/>
        </w:rPr>
      </w:pPr>
      <w:r w:rsidRPr="0021063F">
        <w:rPr>
          <w:sz w:val="28"/>
          <w:szCs w:val="28"/>
          <w:lang w:val="uk-UA"/>
        </w:rPr>
        <w:t xml:space="preserve">2.1.2. </w:t>
      </w:r>
      <w:r w:rsidRPr="005772C4">
        <w:rPr>
          <w:sz w:val="28"/>
          <w:szCs w:val="28"/>
          <w:lang w:val="uk-UA"/>
        </w:rPr>
        <w:t xml:space="preserve">Скорочене найменування українською мовою – КНП  </w:t>
      </w:r>
      <w:r>
        <w:rPr>
          <w:sz w:val="28"/>
          <w:szCs w:val="28"/>
          <w:lang w:val="uk-UA"/>
        </w:rPr>
        <w:t>«ЦПМСД №</w:t>
      </w:r>
      <w:r w:rsidRPr="005772C4">
        <w:rPr>
          <w:sz w:val="28"/>
          <w:szCs w:val="28"/>
          <w:lang w:val="uk-UA"/>
        </w:rPr>
        <w:t>2».</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3.Місцезнаходження підприємства вказано в Єдиному державному реєстрі юридичних осіб, фізичних осіб підприємців і громадських формувань.</w:t>
      </w:r>
    </w:p>
    <w:p w:rsidR="00172DC5" w:rsidRDefault="00172DC5" w:rsidP="00172DC5">
      <w:pPr>
        <w:pStyle w:val="a6"/>
        <w:spacing w:line="276" w:lineRule="auto"/>
        <w:ind w:firstLine="709"/>
        <w:jc w:val="both"/>
        <w:rPr>
          <w:rFonts w:ascii="Times New Roman" w:hAnsi="Times New Roman" w:cs="Times New Roman"/>
          <w:sz w:val="28"/>
          <w:szCs w:val="28"/>
        </w:rPr>
      </w:pPr>
    </w:p>
    <w:p w:rsidR="00172DC5" w:rsidRDefault="00172DC5" w:rsidP="00172DC5">
      <w:pPr>
        <w:pStyle w:val="a6"/>
        <w:spacing w:line="276" w:lineRule="auto"/>
        <w:ind w:firstLine="709"/>
        <w:jc w:val="center"/>
        <w:rPr>
          <w:rFonts w:ascii="Times New Roman" w:hAnsi="Times New Roman" w:cs="Times New Roman"/>
          <w:b/>
          <w:sz w:val="28"/>
          <w:szCs w:val="28"/>
        </w:rPr>
      </w:pPr>
      <w:r w:rsidRPr="00917295">
        <w:rPr>
          <w:rFonts w:ascii="Times New Roman" w:hAnsi="Times New Roman" w:cs="Times New Roman"/>
          <w:b/>
          <w:sz w:val="28"/>
          <w:szCs w:val="28"/>
        </w:rPr>
        <w:t>3. МЕТА ТА ПРЕДМЕТ ДІЯЛЬНОСТІ</w:t>
      </w:r>
    </w:p>
    <w:p w:rsidR="00172DC5" w:rsidRPr="00917295" w:rsidRDefault="00172DC5" w:rsidP="00172DC5">
      <w:pPr>
        <w:pStyle w:val="a6"/>
        <w:spacing w:line="276" w:lineRule="auto"/>
        <w:ind w:firstLine="709"/>
        <w:jc w:val="center"/>
        <w:rPr>
          <w:rFonts w:ascii="Times New Roman" w:hAnsi="Times New Roman" w:cs="Times New Roman"/>
          <w:b/>
          <w:sz w:val="28"/>
          <w:szCs w:val="28"/>
        </w:rPr>
      </w:pPr>
    </w:p>
    <w:p w:rsidR="00172DC5" w:rsidRDefault="00172DC5" w:rsidP="00172DC5">
      <w:pPr>
        <w:pStyle w:val="a6"/>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Pr="00BF79CE">
        <w:rPr>
          <w:rFonts w:ascii="Times New Roman" w:hAnsi="Times New Roman" w:cs="Times New Roman"/>
          <w:sz w:val="28"/>
          <w:szCs w:val="28"/>
        </w:rPr>
        <w:t>Основною метою створення Підприємства є надання первинної медичної допомоги та здійснення управління медичним обслуговуванням населення, яке постійно проживає (переб</w:t>
      </w:r>
      <w:r>
        <w:rPr>
          <w:rFonts w:ascii="Times New Roman" w:hAnsi="Times New Roman" w:cs="Times New Roman"/>
          <w:sz w:val="28"/>
          <w:szCs w:val="28"/>
        </w:rPr>
        <w:t>уває) на території м. Лисичанськ</w:t>
      </w:r>
      <w:r w:rsidRPr="00BF79CE">
        <w:rPr>
          <w:rFonts w:ascii="Times New Roman" w:hAnsi="Times New Roman" w:cs="Times New Roman"/>
          <w:sz w:val="28"/>
          <w:szCs w:val="28"/>
        </w:rPr>
        <w:t>, але не обмежуючись вказаними населеними пунктами, а також вжиття заходів з профілактики захворювань населення та підтримки громадського здоров’я.</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3.2. Відповідно до поставленої мети, предметом діяльності Підприємства є: </w:t>
      </w:r>
      <w:r>
        <w:rPr>
          <w:rFonts w:ascii="Times New Roman" w:hAnsi="Times New Roman" w:cs="Times New Roman"/>
          <w:sz w:val="28"/>
          <w:szCs w:val="28"/>
        </w:rPr>
        <w:t xml:space="preserve">     </w:t>
      </w:r>
    </w:p>
    <w:p w:rsidR="00172DC5" w:rsidRDefault="00172DC5" w:rsidP="00172DC5">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79CE">
        <w:rPr>
          <w:rFonts w:ascii="Times New Roman" w:hAnsi="Times New Roman" w:cs="Times New Roman"/>
          <w:sz w:val="28"/>
          <w:szCs w:val="28"/>
        </w:rPr>
        <w:t xml:space="preserve">медична практика з надання первинної та інших видів медичної допомоги населенню;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w:t>
      </w:r>
      <w:r w:rsidRPr="00BF79CE">
        <w:rPr>
          <w:rFonts w:ascii="Times New Roman" w:hAnsi="Times New Roman" w:cs="Times New Roman"/>
          <w:sz w:val="28"/>
          <w:szCs w:val="28"/>
        </w:rPr>
        <w:lastRenderedPageBreak/>
        <w:t xml:space="preserve">потребують екстреної, вторинної (спеціалізованої) або третинної (високоспеціалізованої) медичної допомоги;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проведення профілактичних щеплень;</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і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організація відбору і направлення хворих на консультацію та лікування до закладів охорони здоров’я і закладів,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забезпечення дотримання міжнародних принципів доказової медицини та галузевих стандартів у сфері охорони здоров’я;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упровадження нових форм та методів профілактики, діагностики, лікування та реабілітації захворювань та станів;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проведення експертизи тимчасової непрацездатності та контролю за видачею листків непрацездатності;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направлення на медико-соціальну експертизу осіб зі стійкою втратою працездатності;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участь у проведенні інформаційної та </w:t>
      </w:r>
      <w:proofErr w:type="spellStart"/>
      <w:r w:rsidRPr="00BF79CE">
        <w:rPr>
          <w:rFonts w:ascii="Times New Roman" w:hAnsi="Times New Roman" w:cs="Times New Roman"/>
          <w:sz w:val="28"/>
          <w:szCs w:val="28"/>
        </w:rPr>
        <w:t>освітньороз’яснювальної</w:t>
      </w:r>
      <w:proofErr w:type="spellEnd"/>
      <w:r w:rsidRPr="00BF79CE">
        <w:rPr>
          <w:rFonts w:ascii="Times New Roman" w:hAnsi="Times New Roman" w:cs="Times New Roman"/>
          <w:sz w:val="28"/>
          <w:szCs w:val="28"/>
        </w:rPr>
        <w:t xml:space="preserve"> роботи серед населення щодо формування здорового способу життя;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участь у визначенні проблемних питань надання первинної</w:t>
      </w:r>
      <w:r>
        <w:rPr>
          <w:rFonts w:ascii="Times New Roman" w:hAnsi="Times New Roman" w:cs="Times New Roman"/>
          <w:sz w:val="28"/>
          <w:szCs w:val="28"/>
        </w:rPr>
        <w:t xml:space="preserve"> медичної допомоги у м. Лисичанськ </w:t>
      </w:r>
      <w:r w:rsidRPr="00BF79CE">
        <w:rPr>
          <w:rFonts w:ascii="Times New Roman" w:hAnsi="Times New Roman" w:cs="Times New Roman"/>
          <w:sz w:val="28"/>
          <w:szCs w:val="28"/>
        </w:rPr>
        <w:t xml:space="preserve">та шляхів їх вирішення;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надання рекомендацій органам місцевого самоврядування щодо розробки планів розвитку первинної медичної допо</w:t>
      </w:r>
      <w:r>
        <w:rPr>
          <w:rFonts w:ascii="Times New Roman" w:hAnsi="Times New Roman" w:cs="Times New Roman"/>
          <w:sz w:val="28"/>
          <w:szCs w:val="28"/>
        </w:rPr>
        <w:t>моги</w:t>
      </w:r>
      <w:r w:rsidRPr="00BF79CE">
        <w:rPr>
          <w:rFonts w:ascii="Times New Roman" w:hAnsi="Times New Roman" w:cs="Times New Roman"/>
          <w:sz w:val="28"/>
          <w:szCs w:val="28"/>
        </w:rPr>
        <w:t>;</w:t>
      </w:r>
    </w:p>
    <w:p w:rsidR="00172DC5" w:rsidRDefault="00172DC5" w:rsidP="00172DC5">
      <w:pPr>
        <w:pStyle w:val="a6"/>
        <w:spacing w:line="276" w:lineRule="auto"/>
        <w:ind w:firstLine="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79CE">
        <w:rPr>
          <w:rFonts w:ascii="Times New Roman" w:hAnsi="Times New Roman" w:cs="Times New Roman"/>
          <w:sz w:val="28"/>
          <w:szCs w:val="28"/>
        </w:rPr>
        <w:t xml:space="preserve">визначення потреби структурних підрозділів Підприємства і населення в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r>
        <w:rPr>
          <w:rFonts w:ascii="Times New Roman" w:hAnsi="Times New Roman" w:cs="Times New Roman"/>
          <w:sz w:val="28"/>
          <w:szCs w:val="28"/>
        </w:rPr>
        <w:t xml:space="preserve"> </w:t>
      </w:r>
    </w:p>
    <w:p w:rsidR="00172DC5" w:rsidRDefault="00172DC5" w:rsidP="00172DC5">
      <w:pPr>
        <w:pStyle w:val="a6"/>
        <w:spacing w:line="276" w:lineRule="auto"/>
        <w:ind w:firstLine="75"/>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BF79CE">
        <w:rPr>
          <w:rFonts w:ascii="Times New Roman" w:hAnsi="Times New Roman" w:cs="Times New Roman"/>
          <w:sz w:val="28"/>
          <w:szCs w:val="28"/>
        </w:rPr>
        <w:t>моніторинг забезпечення і раціонального використання лікарських засобів, виробів медичного призначення, медичного обладнання і транспортних засобів;</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 забезпечення підготовки, перепідготовки та підвищення кваліфікації працівників Підприємства; </w:t>
      </w:r>
    </w:p>
    <w:p w:rsidR="00172DC5" w:rsidRPr="003D2BE6" w:rsidRDefault="00172DC5" w:rsidP="00172DC5">
      <w:pPr>
        <w:widowControl w:val="0"/>
        <w:autoSpaceDE w:val="0"/>
        <w:autoSpaceDN w:val="0"/>
        <w:adjustRightInd w:val="0"/>
        <w:ind w:left="284" w:firstLine="567"/>
        <w:contextualSpacing/>
        <w:jc w:val="both"/>
        <w:rPr>
          <w:rFonts w:eastAsia="Calibri"/>
          <w:sz w:val="28"/>
          <w:szCs w:val="28"/>
          <w:lang w:val="uk-UA"/>
        </w:rPr>
      </w:pPr>
      <w:r w:rsidRPr="003D2BE6">
        <w:rPr>
          <w:sz w:val="28"/>
          <w:szCs w:val="28"/>
          <w:lang w:val="uk-UA"/>
        </w:rPr>
        <w:t>організація пільгового забезпечення лікарськими засобами населення у визначеному законодавством порядку;</w:t>
      </w:r>
    </w:p>
    <w:p w:rsidR="00172DC5" w:rsidRPr="003D2BE6" w:rsidRDefault="00172DC5" w:rsidP="00172DC5">
      <w:pPr>
        <w:widowControl w:val="0"/>
        <w:autoSpaceDE w:val="0"/>
        <w:autoSpaceDN w:val="0"/>
        <w:adjustRightInd w:val="0"/>
        <w:ind w:left="284" w:firstLine="567"/>
        <w:contextualSpacing/>
        <w:jc w:val="both"/>
        <w:rPr>
          <w:rFonts w:eastAsia="Calibri"/>
          <w:sz w:val="28"/>
          <w:szCs w:val="28"/>
          <w:lang w:val="uk-UA"/>
        </w:rPr>
      </w:pPr>
      <w:r w:rsidRPr="003D2BE6">
        <w:rPr>
          <w:sz w:val="28"/>
          <w:szCs w:val="28"/>
          <w:lang w:val="uk-UA"/>
        </w:rPr>
        <w:t>виписка рецептів для пільгового забезпечення медикаментами окремих груп населення відповідно до чинного законодавства України;</w:t>
      </w:r>
    </w:p>
    <w:p w:rsidR="00172DC5" w:rsidRDefault="00172DC5" w:rsidP="00172DC5">
      <w:pPr>
        <w:pStyle w:val="a6"/>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отримання  спеціальних рецептурних бланків  форми №3 (ф-3) і виписка </w:t>
      </w:r>
      <w:r w:rsidRPr="00BF79CE">
        <w:rPr>
          <w:rFonts w:ascii="Times New Roman" w:hAnsi="Times New Roman" w:cs="Times New Roman"/>
          <w:sz w:val="28"/>
          <w:szCs w:val="28"/>
        </w:rPr>
        <w:t>наркотичних засобів, психотропних речовин, їх аналогів та прекурсорів, замісників їх аналогів, отруйних та с</w:t>
      </w:r>
      <w:r>
        <w:rPr>
          <w:rFonts w:ascii="Times New Roman" w:hAnsi="Times New Roman" w:cs="Times New Roman"/>
          <w:sz w:val="28"/>
          <w:szCs w:val="28"/>
        </w:rPr>
        <w:t>ильнодіюч</w:t>
      </w:r>
      <w:r w:rsidRPr="00BF79CE">
        <w:rPr>
          <w:rFonts w:ascii="Times New Roman" w:hAnsi="Times New Roman" w:cs="Times New Roman"/>
          <w:sz w:val="28"/>
          <w:szCs w:val="28"/>
        </w:rPr>
        <w:t xml:space="preserve">их речовин (засобів) згідно з вимогами чинного законодавства України;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залучення медичних працівників до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 </w:t>
      </w:r>
    </w:p>
    <w:p w:rsidR="00172DC5" w:rsidRDefault="00172DC5" w:rsidP="00172DC5">
      <w:pPr>
        <w:pStyle w:val="a6"/>
        <w:spacing w:line="276" w:lineRule="auto"/>
        <w:ind w:firstLine="567"/>
        <w:jc w:val="both"/>
        <w:rPr>
          <w:rFonts w:ascii="Times New Roman" w:hAnsi="Times New Roman" w:cs="Times New Roman"/>
          <w:sz w:val="28"/>
          <w:szCs w:val="28"/>
        </w:rPr>
      </w:pPr>
      <w:r w:rsidRPr="00BF79CE">
        <w:rPr>
          <w:rFonts w:ascii="Times New Roman" w:hAnsi="Times New Roman" w:cs="Times New Roman"/>
          <w:sz w:val="28"/>
          <w:szCs w:val="28"/>
        </w:rPr>
        <w:t xml:space="preserve">закупівля, зберігання та використання ресурсів, необхідних для надання медичних послуг, зокрема лікарських обладнання та інвентарю; </w:t>
      </w:r>
    </w:p>
    <w:p w:rsidR="00172DC5" w:rsidRDefault="00172DC5" w:rsidP="00172DC5">
      <w:pPr>
        <w:pStyle w:val="a6"/>
        <w:spacing w:line="276" w:lineRule="auto"/>
        <w:ind w:firstLine="117"/>
        <w:jc w:val="both"/>
        <w:rPr>
          <w:rFonts w:ascii="Times New Roman" w:hAnsi="Times New Roman" w:cs="Times New Roman"/>
          <w:sz w:val="28"/>
          <w:szCs w:val="28"/>
        </w:rPr>
      </w:pPr>
      <w:r>
        <w:rPr>
          <w:rFonts w:ascii="Times New Roman" w:hAnsi="Times New Roman" w:cs="Times New Roman"/>
          <w:sz w:val="28"/>
          <w:szCs w:val="28"/>
        </w:rPr>
        <w:t xml:space="preserve">       </w:t>
      </w:r>
      <w:r w:rsidRPr="00BF79CE">
        <w:rPr>
          <w:rFonts w:ascii="Times New Roman" w:hAnsi="Times New Roman" w:cs="Times New Roman"/>
          <w:sz w:val="28"/>
          <w:szCs w:val="28"/>
        </w:rPr>
        <w:t xml:space="preserve">надання платних послуг із медичного обслуговування населення відповідно до чинного законодавства України; </w:t>
      </w:r>
      <w:r>
        <w:rPr>
          <w:rFonts w:ascii="Times New Roman" w:hAnsi="Times New Roman" w:cs="Times New Roman"/>
          <w:sz w:val="28"/>
          <w:szCs w:val="28"/>
        </w:rPr>
        <w:t xml:space="preserve"> </w:t>
      </w:r>
    </w:p>
    <w:p w:rsidR="00172DC5" w:rsidRDefault="00172DC5" w:rsidP="00172DC5">
      <w:pPr>
        <w:pStyle w:val="a6"/>
        <w:spacing w:line="276" w:lineRule="auto"/>
        <w:ind w:firstLine="117"/>
        <w:jc w:val="both"/>
        <w:rPr>
          <w:rFonts w:ascii="Times New Roman" w:hAnsi="Times New Roman" w:cs="Times New Roman"/>
          <w:sz w:val="28"/>
          <w:szCs w:val="28"/>
        </w:rPr>
      </w:pPr>
      <w:r>
        <w:rPr>
          <w:rFonts w:ascii="Times New Roman" w:hAnsi="Times New Roman" w:cs="Times New Roman"/>
          <w:sz w:val="28"/>
          <w:szCs w:val="28"/>
        </w:rPr>
        <w:t xml:space="preserve">        </w:t>
      </w:r>
      <w:r w:rsidRPr="00BF79CE">
        <w:rPr>
          <w:rFonts w:ascii="Times New Roman" w:hAnsi="Times New Roman" w:cs="Times New Roman"/>
          <w:sz w:val="28"/>
          <w:szCs w:val="28"/>
        </w:rPr>
        <w:t>надання будь-яких послуг інших суб’єктам господарювання, що надають первинну м</w:t>
      </w:r>
      <w:r>
        <w:rPr>
          <w:rFonts w:ascii="Times New Roman" w:hAnsi="Times New Roman" w:cs="Times New Roman"/>
          <w:sz w:val="28"/>
          <w:szCs w:val="28"/>
        </w:rPr>
        <w:t>едичну допомогу на території м. Лисичанськ</w:t>
      </w:r>
      <w:r w:rsidRPr="00BF79CE">
        <w:rPr>
          <w:rFonts w:ascii="Times New Roman" w:hAnsi="Times New Roman" w:cs="Times New Roman"/>
          <w:sz w:val="28"/>
          <w:szCs w:val="28"/>
        </w:rPr>
        <w:t xml:space="preserve">; </w:t>
      </w:r>
    </w:p>
    <w:p w:rsidR="00172DC5" w:rsidRDefault="00172DC5" w:rsidP="00172DC5">
      <w:pPr>
        <w:pStyle w:val="a6"/>
        <w:spacing w:line="276" w:lineRule="auto"/>
        <w:ind w:left="117" w:firstLine="300"/>
        <w:jc w:val="both"/>
        <w:rPr>
          <w:rFonts w:ascii="Times New Roman" w:hAnsi="Times New Roman" w:cs="Times New Roman"/>
          <w:sz w:val="28"/>
          <w:szCs w:val="28"/>
        </w:rPr>
      </w:pPr>
      <w:r>
        <w:rPr>
          <w:rFonts w:ascii="Times New Roman" w:hAnsi="Times New Roman" w:cs="Times New Roman"/>
          <w:sz w:val="28"/>
          <w:szCs w:val="28"/>
          <w:lang w:val="ru-RU"/>
        </w:rPr>
        <w:tab/>
      </w:r>
      <w:r>
        <w:rPr>
          <w:rFonts w:ascii="Times New Roman" w:hAnsi="Times New Roman" w:cs="Times New Roman"/>
          <w:sz w:val="28"/>
          <w:szCs w:val="28"/>
        </w:rPr>
        <w:t>3.3.</w:t>
      </w:r>
      <w:r w:rsidRPr="00BF79CE">
        <w:rPr>
          <w:rFonts w:ascii="Times New Roman" w:hAnsi="Times New Roman" w:cs="Times New Roman"/>
          <w:sz w:val="28"/>
          <w:szCs w:val="28"/>
        </w:rPr>
        <w:t>Підприємство може бути клінічною базою вищих медичних навчальних закладів усіх рівнів акредитації та закладів післядипломної освіти.</w:t>
      </w:r>
    </w:p>
    <w:p w:rsidR="00172DC5" w:rsidRDefault="00172DC5" w:rsidP="00172DC5">
      <w:pPr>
        <w:pStyle w:val="a6"/>
        <w:spacing w:line="276" w:lineRule="auto"/>
        <w:ind w:firstLine="709"/>
        <w:jc w:val="center"/>
        <w:rPr>
          <w:rFonts w:ascii="Times New Roman" w:hAnsi="Times New Roman" w:cs="Times New Roman"/>
          <w:b/>
          <w:sz w:val="28"/>
          <w:szCs w:val="28"/>
        </w:rPr>
      </w:pPr>
    </w:p>
    <w:p w:rsidR="00172DC5" w:rsidRDefault="00172DC5" w:rsidP="00172DC5">
      <w:pPr>
        <w:pStyle w:val="a6"/>
        <w:spacing w:line="276" w:lineRule="auto"/>
        <w:ind w:firstLine="709"/>
        <w:jc w:val="center"/>
        <w:rPr>
          <w:rFonts w:ascii="Times New Roman" w:hAnsi="Times New Roman" w:cs="Times New Roman"/>
          <w:b/>
          <w:sz w:val="28"/>
          <w:szCs w:val="28"/>
        </w:rPr>
      </w:pPr>
      <w:r w:rsidRPr="004E2776">
        <w:rPr>
          <w:rFonts w:ascii="Times New Roman" w:hAnsi="Times New Roman" w:cs="Times New Roman"/>
          <w:b/>
          <w:sz w:val="28"/>
          <w:szCs w:val="28"/>
        </w:rPr>
        <w:t>4. ПРАВОВИЙ СТАТУС</w:t>
      </w:r>
    </w:p>
    <w:p w:rsidR="00172DC5" w:rsidRDefault="00172DC5" w:rsidP="00172DC5">
      <w:pPr>
        <w:pStyle w:val="a6"/>
        <w:spacing w:line="276" w:lineRule="auto"/>
        <w:ind w:firstLine="709"/>
        <w:jc w:val="center"/>
        <w:rPr>
          <w:rFonts w:ascii="Times New Roman" w:hAnsi="Times New Roman" w:cs="Times New Roman"/>
          <w:b/>
          <w:sz w:val="28"/>
          <w:szCs w:val="28"/>
        </w:rPr>
      </w:pP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D761BB">
        <w:rPr>
          <w:rFonts w:ascii="Times New Roman" w:hAnsi="Times New Roman" w:cs="Times New Roman"/>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r>
        <w:rPr>
          <w:rFonts w:ascii="Times New Roman" w:hAnsi="Times New Roman" w:cs="Times New Roman"/>
          <w:sz w:val="28"/>
          <w:szCs w:val="28"/>
        </w:rPr>
        <w:t xml:space="preserve"> </w:t>
      </w:r>
    </w:p>
    <w:p w:rsidR="00172DC5" w:rsidRPr="003D2BE6" w:rsidRDefault="00172DC5" w:rsidP="00172DC5">
      <w:pPr>
        <w:ind w:firstLine="708"/>
        <w:jc w:val="both"/>
        <w:rPr>
          <w:rFonts w:eastAsia="Calibri"/>
          <w:sz w:val="28"/>
          <w:szCs w:val="28"/>
          <w:lang w:val="uk-UA"/>
        </w:rPr>
      </w:pPr>
      <w:r w:rsidRPr="00BB364C">
        <w:rPr>
          <w:sz w:val="28"/>
          <w:szCs w:val="28"/>
          <w:lang w:val="uk-UA"/>
        </w:rPr>
        <w:t>4.2.</w:t>
      </w:r>
      <w:r w:rsidRPr="00BB364C">
        <w:rPr>
          <w:rFonts w:eastAsia="Calibri"/>
          <w:sz w:val="28"/>
          <w:szCs w:val="28"/>
          <w:lang w:val="uk-UA"/>
        </w:rPr>
        <w:t xml:space="preserve"> </w:t>
      </w:r>
      <w:r w:rsidRPr="003D2BE6">
        <w:rPr>
          <w:rFonts w:eastAsia="Calibri"/>
          <w:sz w:val="28"/>
          <w:szCs w:val="28"/>
          <w:lang w:val="uk-UA"/>
        </w:rPr>
        <w:t>Підприємство є неприбутковим.</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E83763">
        <w:rPr>
          <w:rFonts w:ascii="Times New Roman" w:hAnsi="Times New Roman" w:cs="Times New Roman"/>
          <w:sz w:val="28"/>
          <w:szCs w:val="28"/>
        </w:rPr>
        <w:t>Підприємство користується закріпленим за ним комунальним майном</w:t>
      </w:r>
      <w:r>
        <w:rPr>
          <w:rFonts w:ascii="Times New Roman" w:hAnsi="Times New Roman" w:cs="Times New Roman"/>
          <w:sz w:val="28"/>
          <w:szCs w:val="28"/>
        </w:rPr>
        <w:t>,</w:t>
      </w:r>
      <w:r w:rsidRPr="00E83763">
        <w:rPr>
          <w:rFonts w:ascii="Times New Roman" w:hAnsi="Times New Roman" w:cs="Times New Roman"/>
          <w:sz w:val="28"/>
          <w:szCs w:val="28"/>
        </w:rPr>
        <w:t xml:space="preserve"> що є власністю терито</w:t>
      </w:r>
      <w:r>
        <w:rPr>
          <w:rFonts w:ascii="Times New Roman" w:hAnsi="Times New Roman" w:cs="Times New Roman"/>
          <w:sz w:val="28"/>
          <w:szCs w:val="28"/>
        </w:rPr>
        <w:t>ріальної громади міста Лисичанськ -</w:t>
      </w:r>
      <w:r w:rsidRPr="00E83763">
        <w:rPr>
          <w:rFonts w:ascii="Times New Roman" w:hAnsi="Times New Roman" w:cs="Times New Roman"/>
          <w:sz w:val="28"/>
          <w:szCs w:val="28"/>
        </w:rPr>
        <w:t xml:space="preserve"> на праві оперативного управління</w:t>
      </w:r>
      <w:r>
        <w:rPr>
          <w:rFonts w:ascii="Times New Roman" w:hAnsi="Times New Roman" w:cs="Times New Roman"/>
          <w:sz w:val="28"/>
          <w:szCs w:val="28"/>
        </w:rPr>
        <w:t>, іншим майном - на підставі відповідних договорів.</w:t>
      </w:r>
    </w:p>
    <w:p w:rsidR="00172DC5" w:rsidRPr="0032500B"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w:t>
      </w:r>
      <w:r w:rsidRPr="00E83763">
        <w:rPr>
          <w:rFonts w:ascii="Times New Roman" w:hAnsi="Times New Roman" w:cs="Times New Roman"/>
          <w:sz w:val="28"/>
          <w:szCs w:val="28"/>
        </w:rPr>
        <w:t>Підприємство здійснює некомерційну господарську діяльність, організовує свою діяльність відповідно до фінансового плану</w:t>
      </w:r>
      <w:r>
        <w:rPr>
          <w:rFonts w:ascii="Times New Roman" w:hAnsi="Times New Roman" w:cs="Times New Roman"/>
          <w:sz w:val="28"/>
          <w:szCs w:val="28"/>
        </w:rPr>
        <w:t>,</w:t>
      </w:r>
      <w:r w:rsidRPr="00E83763">
        <w:rPr>
          <w:rFonts w:ascii="Times New Roman" w:hAnsi="Times New Roman" w:cs="Times New Roman"/>
          <w:sz w:val="28"/>
          <w:szCs w:val="28"/>
        </w:rPr>
        <w:t xml:space="preserve"> затвердженого </w:t>
      </w:r>
      <w:r>
        <w:rPr>
          <w:rFonts w:ascii="Times New Roman" w:hAnsi="Times New Roman" w:cs="Times New Roman"/>
          <w:sz w:val="28"/>
          <w:szCs w:val="28"/>
        </w:rPr>
        <w:t>Засновником,</w:t>
      </w:r>
      <w:r w:rsidRPr="00E83763">
        <w:rPr>
          <w:rFonts w:ascii="Times New Roman" w:hAnsi="Times New Roman" w:cs="Times New Roman"/>
          <w:sz w:val="28"/>
          <w:szCs w:val="28"/>
        </w:rPr>
        <w:t xml:space="preserve"> самостійно організовує </w:t>
      </w:r>
      <w:r>
        <w:rPr>
          <w:rFonts w:ascii="Times New Roman" w:hAnsi="Times New Roman" w:cs="Times New Roman"/>
          <w:sz w:val="28"/>
          <w:szCs w:val="28"/>
        </w:rPr>
        <w:t>надання послуг</w:t>
      </w:r>
      <w:r w:rsidRPr="0032500B">
        <w:rPr>
          <w:rFonts w:ascii="Times New Roman" w:hAnsi="Times New Roman" w:cs="Times New Roman"/>
          <w:sz w:val="28"/>
          <w:szCs w:val="28"/>
        </w:rPr>
        <w:t>.</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E83763">
        <w:rPr>
          <w:rFonts w:ascii="Times New Roman" w:hAnsi="Times New Roman" w:cs="Times New Roman"/>
          <w:sz w:val="28"/>
          <w:szCs w:val="28"/>
        </w:rPr>
        <w:t xml:space="preserve">Для здійснення господарської некомерційної діяльності </w:t>
      </w:r>
      <w:r w:rsidRPr="00A6726B">
        <w:rPr>
          <w:rFonts w:ascii="Times New Roman" w:hAnsi="Times New Roman" w:cs="Times New Roman"/>
          <w:sz w:val="28"/>
          <w:szCs w:val="28"/>
        </w:rPr>
        <w:t>Підприємство</w:t>
      </w:r>
      <w:r w:rsidRPr="00E83763">
        <w:rPr>
          <w:rFonts w:ascii="Times New Roman" w:hAnsi="Times New Roman" w:cs="Times New Roman"/>
          <w:sz w:val="28"/>
          <w:szCs w:val="28"/>
        </w:rPr>
        <w:t xml:space="preserve"> залуч</w:t>
      </w:r>
      <w:r>
        <w:rPr>
          <w:rFonts w:ascii="Times New Roman" w:hAnsi="Times New Roman" w:cs="Times New Roman"/>
          <w:sz w:val="28"/>
          <w:szCs w:val="28"/>
        </w:rPr>
        <w:t>ає і</w:t>
      </w:r>
      <w:r w:rsidRPr="00E83763">
        <w:rPr>
          <w:rFonts w:ascii="Times New Roman" w:hAnsi="Times New Roman" w:cs="Times New Roman"/>
          <w:sz w:val="28"/>
          <w:szCs w:val="28"/>
        </w:rPr>
        <w:t xml:space="preserve"> використовує матеріально-технічні</w:t>
      </w:r>
      <w:r>
        <w:rPr>
          <w:rFonts w:ascii="Times New Roman" w:hAnsi="Times New Roman" w:cs="Times New Roman"/>
          <w:sz w:val="28"/>
          <w:szCs w:val="28"/>
        </w:rPr>
        <w:t>,</w:t>
      </w:r>
      <w:r w:rsidRPr="00E83763">
        <w:rPr>
          <w:rFonts w:ascii="Times New Roman" w:hAnsi="Times New Roman" w:cs="Times New Roman"/>
          <w:sz w:val="28"/>
          <w:szCs w:val="28"/>
        </w:rPr>
        <w:t xml:space="preserve"> фінансові</w:t>
      </w:r>
      <w:r>
        <w:rPr>
          <w:rFonts w:ascii="Times New Roman" w:hAnsi="Times New Roman" w:cs="Times New Roman"/>
          <w:sz w:val="28"/>
          <w:szCs w:val="28"/>
        </w:rPr>
        <w:t>,</w:t>
      </w:r>
      <w:r w:rsidRPr="00E83763">
        <w:rPr>
          <w:rFonts w:ascii="Times New Roman" w:hAnsi="Times New Roman" w:cs="Times New Roman"/>
          <w:sz w:val="28"/>
          <w:szCs w:val="28"/>
        </w:rPr>
        <w:t xml:space="preserve"> трудові та інші види ресурсів</w:t>
      </w:r>
      <w:r>
        <w:rPr>
          <w:rFonts w:ascii="Times New Roman" w:hAnsi="Times New Roman" w:cs="Times New Roman"/>
          <w:sz w:val="28"/>
          <w:szCs w:val="28"/>
        </w:rPr>
        <w:t>,</w:t>
      </w:r>
      <w:r w:rsidRPr="00E83763">
        <w:rPr>
          <w:rFonts w:ascii="Times New Roman" w:hAnsi="Times New Roman" w:cs="Times New Roman"/>
          <w:sz w:val="28"/>
          <w:szCs w:val="28"/>
        </w:rPr>
        <w:t xml:space="preserve"> використання яких не заборонено законодавством</w:t>
      </w:r>
      <w:r>
        <w:rPr>
          <w:rFonts w:ascii="Times New Roman" w:hAnsi="Times New Roman" w:cs="Times New Roman"/>
          <w:sz w:val="28"/>
          <w:szCs w:val="28"/>
        </w:rPr>
        <w:t>.</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0F1E6F">
        <w:rPr>
          <w:rFonts w:ascii="Times New Roman" w:hAnsi="Times New Roman" w:cs="Times New Roman"/>
          <w:sz w:val="28"/>
          <w:szCs w:val="28"/>
        </w:rPr>
        <w:t>Підприємство має самостійний баланс</w:t>
      </w:r>
      <w:r>
        <w:rPr>
          <w:rFonts w:ascii="Times New Roman" w:hAnsi="Times New Roman" w:cs="Times New Roman"/>
          <w:sz w:val="28"/>
          <w:szCs w:val="28"/>
        </w:rPr>
        <w:t>,</w:t>
      </w:r>
      <w:r w:rsidRPr="000F1E6F">
        <w:rPr>
          <w:rFonts w:ascii="Times New Roman" w:hAnsi="Times New Roman" w:cs="Times New Roman"/>
          <w:sz w:val="28"/>
          <w:szCs w:val="28"/>
        </w:rPr>
        <w:t xml:space="preserve"> рахунки в </w:t>
      </w:r>
      <w:r>
        <w:rPr>
          <w:rFonts w:ascii="Times New Roman" w:hAnsi="Times New Roman" w:cs="Times New Roman"/>
          <w:sz w:val="28"/>
          <w:szCs w:val="28"/>
        </w:rPr>
        <w:t>Державній казначейській службі</w:t>
      </w:r>
      <w:r w:rsidRPr="000F1E6F">
        <w:rPr>
          <w:rFonts w:ascii="Times New Roman" w:hAnsi="Times New Roman" w:cs="Times New Roman"/>
          <w:sz w:val="28"/>
          <w:szCs w:val="28"/>
        </w:rPr>
        <w:t xml:space="preserve"> України</w:t>
      </w:r>
      <w:r>
        <w:rPr>
          <w:rFonts w:ascii="Times New Roman" w:hAnsi="Times New Roman" w:cs="Times New Roman"/>
          <w:sz w:val="28"/>
          <w:szCs w:val="28"/>
        </w:rPr>
        <w:t>,</w:t>
      </w:r>
      <w:r w:rsidRPr="000F1E6F">
        <w:rPr>
          <w:rFonts w:ascii="Times New Roman" w:hAnsi="Times New Roman" w:cs="Times New Roman"/>
          <w:sz w:val="28"/>
          <w:szCs w:val="28"/>
        </w:rPr>
        <w:t xml:space="preserve"> установах банків</w:t>
      </w:r>
      <w:r>
        <w:rPr>
          <w:rFonts w:ascii="Times New Roman" w:hAnsi="Times New Roman" w:cs="Times New Roman"/>
          <w:sz w:val="28"/>
          <w:szCs w:val="28"/>
        </w:rPr>
        <w:t>, у тому числі в іноземній валюті,</w:t>
      </w:r>
      <w:r w:rsidRPr="000F1E6F">
        <w:rPr>
          <w:rFonts w:ascii="Times New Roman" w:hAnsi="Times New Roman" w:cs="Times New Roman"/>
          <w:sz w:val="28"/>
          <w:szCs w:val="28"/>
        </w:rPr>
        <w:t xml:space="preserve"> круглу печатку</w:t>
      </w:r>
      <w:r>
        <w:rPr>
          <w:rFonts w:ascii="Times New Roman" w:hAnsi="Times New Roman" w:cs="Times New Roman"/>
          <w:sz w:val="28"/>
          <w:szCs w:val="28"/>
        </w:rPr>
        <w:t xml:space="preserve"> (зокрема гербову)</w:t>
      </w:r>
      <w:r w:rsidRPr="000F1E6F">
        <w:rPr>
          <w:rFonts w:ascii="Times New Roman" w:hAnsi="Times New Roman" w:cs="Times New Roman"/>
          <w:sz w:val="28"/>
          <w:szCs w:val="28"/>
        </w:rPr>
        <w:t xml:space="preserve"> зі своїм найменуванням</w:t>
      </w:r>
      <w:r>
        <w:rPr>
          <w:rFonts w:ascii="Times New Roman" w:hAnsi="Times New Roman" w:cs="Times New Roman"/>
          <w:sz w:val="28"/>
          <w:szCs w:val="28"/>
        </w:rPr>
        <w:t>,</w:t>
      </w:r>
      <w:r w:rsidRPr="000F1E6F">
        <w:rPr>
          <w:rFonts w:ascii="Times New Roman" w:hAnsi="Times New Roman" w:cs="Times New Roman"/>
          <w:sz w:val="28"/>
          <w:szCs w:val="28"/>
        </w:rPr>
        <w:t xml:space="preserve"> штампи</w:t>
      </w:r>
      <w:r>
        <w:rPr>
          <w:rFonts w:ascii="Times New Roman" w:hAnsi="Times New Roman" w:cs="Times New Roman"/>
          <w:sz w:val="28"/>
          <w:szCs w:val="28"/>
        </w:rPr>
        <w:t>,</w:t>
      </w:r>
      <w:r w:rsidRPr="000F1E6F">
        <w:rPr>
          <w:rFonts w:ascii="Times New Roman" w:hAnsi="Times New Roman" w:cs="Times New Roman"/>
          <w:sz w:val="28"/>
          <w:szCs w:val="28"/>
        </w:rPr>
        <w:t xml:space="preserve"> а також бланки з власними реквізитами</w:t>
      </w:r>
      <w:r>
        <w:rPr>
          <w:rFonts w:ascii="Times New Roman" w:hAnsi="Times New Roman" w:cs="Times New Roman"/>
          <w:sz w:val="28"/>
          <w:szCs w:val="28"/>
        </w:rPr>
        <w:t>.</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0F1E6F">
        <w:rPr>
          <w:rFonts w:ascii="Times New Roman" w:hAnsi="Times New Roman" w:cs="Times New Roman"/>
          <w:sz w:val="28"/>
          <w:szCs w:val="28"/>
        </w:rPr>
        <w:t>Підприємство має</w:t>
      </w:r>
      <w:r>
        <w:rPr>
          <w:rFonts w:ascii="Times New Roman" w:hAnsi="Times New Roman" w:cs="Times New Roman"/>
          <w:sz w:val="28"/>
          <w:szCs w:val="28"/>
        </w:rPr>
        <w:t xml:space="preserve"> право укладати договори,</w:t>
      </w:r>
      <w:r w:rsidRPr="000F1E6F">
        <w:rPr>
          <w:rFonts w:ascii="Times New Roman" w:hAnsi="Times New Roman" w:cs="Times New Roman"/>
          <w:sz w:val="28"/>
          <w:szCs w:val="28"/>
        </w:rPr>
        <w:t xml:space="preserve"> набувати майнових та особистих немайнових прав</w:t>
      </w:r>
      <w:r>
        <w:rPr>
          <w:rFonts w:ascii="Times New Roman" w:hAnsi="Times New Roman" w:cs="Times New Roman"/>
          <w:sz w:val="28"/>
          <w:szCs w:val="28"/>
        </w:rPr>
        <w:t>,</w:t>
      </w:r>
      <w:r w:rsidRPr="000F1E6F">
        <w:rPr>
          <w:rFonts w:ascii="Times New Roman" w:hAnsi="Times New Roman" w:cs="Times New Roman"/>
          <w:sz w:val="28"/>
          <w:szCs w:val="28"/>
        </w:rPr>
        <w:t xml:space="preserve"> нести обов'язки</w:t>
      </w:r>
      <w:r>
        <w:rPr>
          <w:rFonts w:ascii="Times New Roman" w:hAnsi="Times New Roman" w:cs="Times New Roman"/>
          <w:sz w:val="28"/>
          <w:szCs w:val="28"/>
        </w:rPr>
        <w:t>,</w:t>
      </w:r>
      <w:r w:rsidRPr="000F1E6F">
        <w:rPr>
          <w:rFonts w:ascii="Times New Roman" w:hAnsi="Times New Roman" w:cs="Times New Roman"/>
          <w:sz w:val="28"/>
          <w:szCs w:val="28"/>
        </w:rPr>
        <w:t xml:space="preserve"> бути особою</w:t>
      </w:r>
      <w:r>
        <w:rPr>
          <w:rFonts w:ascii="Times New Roman" w:hAnsi="Times New Roman" w:cs="Times New Roman"/>
          <w:sz w:val="28"/>
          <w:szCs w:val="28"/>
        </w:rPr>
        <w:t>,</w:t>
      </w:r>
      <w:r w:rsidRPr="000F1E6F">
        <w:rPr>
          <w:rFonts w:ascii="Times New Roman" w:hAnsi="Times New Roman" w:cs="Times New Roman"/>
          <w:sz w:val="28"/>
          <w:szCs w:val="28"/>
        </w:rPr>
        <w:t xml:space="preserve"> яка бере участь у справі</w:t>
      </w:r>
      <w:r>
        <w:rPr>
          <w:rFonts w:ascii="Times New Roman" w:hAnsi="Times New Roman" w:cs="Times New Roman"/>
          <w:sz w:val="28"/>
          <w:szCs w:val="28"/>
        </w:rPr>
        <w:t>,</w:t>
      </w:r>
      <w:r w:rsidRPr="000F1E6F">
        <w:rPr>
          <w:rFonts w:ascii="Times New Roman" w:hAnsi="Times New Roman" w:cs="Times New Roman"/>
          <w:sz w:val="28"/>
          <w:szCs w:val="28"/>
        </w:rPr>
        <w:t xml:space="preserve"> що розглядається в судах України</w:t>
      </w:r>
      <w:r>
        <w:rPr>
          <w:rFonts w:ascii="Times New Roman" w:hAnsi="Times New Roman" w:cs="Times New Roman"/>
          <w:sz w:val="28"/>
          <w:szCs w:val="28"/>
        </w:rPr>
        <w:t>,</w:t>
      </w:r>
      <w:r w:rsidRPr="000F1E6F">
        <w:rPr>
          <w:rFonts w:ascii="Times New Roman" w:hAnsi="Times New Roman" w:cs="Times New Roman"/>
          <w:sz w:val="28"/>
          <w:szCs w:val="28"/>
        </w:rPr>
        <w:t xml:space="preserve"> міжнародних та третейських судах</w:t>
      </w:r>
      <w:r>
        <w:rPr>
          <w:rFonts w:ascii="Times New Roman" w:hAnsi="Times New Roman" w:cs="Times New Roman"/>
          <w:sz w:val="28"/>
          <w:szCs w:val="28"/>
        </w:rPr>
        <w:t>.</w:t>
      </w:r>
    </w:p>
    <w:p w:rsidR="00172DC5" w:rsidRPr="00C81D0C"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Pr="00742246">
        <w:rPr>
          <w:rFonts w:ascii="Times New Roman" w:hAnsi="Times New Roman" w:cs="Times New Roman"/>
          <w:sz w:val="28"/>
          <w:szCs w:val="28"/>
        </w:rPr>
        <w:t xml:space="preserve">Підприємство має право визначати свою організаційну структуру, встановлювати чисельність працівників, затверджувати штатний </w:t>
      </w:r>
      <w:r>
        <w:rPr>
          <w:rFonts w:ascii="Times New Roman" w:hAnsi="Times New Roman" w:cs="Times New Roman"/>
          <w:sz w:val="28"/>
          <w:szCs w:val="28"/>
        </w:rPr>
        <w:t>розпис у встановленому порядку.</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0F1E6F">
        <w:rPr>
          <w:rFonts w:ascii="Times New Roman" w:hAnsi="Times New Roman" w:cs="Times New Roman"/>
          <w:sz w:val="28"/>
          <w:szCs w:val="28"/>
        </w:rPr>
        <w:t>Підприємство надає медичні послуги на підставі ліцензії на медичну практику</w:t>
      </w:r>
      <w:r>
        <w:rPr>
          <w:rFonts w:ascii="Times New Roman" w:hAnsi="Times New Roman" w:cs="Times New Roman"/>
          <w:sz w:val="28"/>
          <w:szCs w:val="28"/>
        </w:rPr>
        <w:t>.</w:t>
      </w:r>
      <w:r w:rsidRPr="000F1E6F">
        <w:rPr>
          <w:rFonts w:ascii="Times New Roman" w:hAnsi="Times New Roman" w:cs="Times New Roman"/>
          <w:sz w:val="28"/>
          <w:szCs w:val="28"/>
        </w:rPr>
        <w:t xml:space="preserve"> </w:t>
      </w:r>
      <w:r>
        <w:rPr>
          <w:rFonts w:ascii="Times New Roman" w:hAnsi="Times New Roman" w:cs="Times New Roman"/>
          <w:sz w:val="28"/>
          <w:szCs w:val="28"/>
        </w:rPr>
        <w:t>П</w:t>
      </w:r>
      <w:r w:rsidRPr="000F1E6F">
        <w:rPr>
          <w:rFonts w:ascii="Times New Roman" w:hAnsi="Times New Roman" w:cs="Times New Roman"/>
          <w:sz w:val="28"/>
          <w:szCs w:val="28"/>
        </w:rPr>
        <w:t>ідприємство має право здійснювати лише ті види медичної практики</w:t>
      </w:r>
      <w:r>
        <w:rPr>
          <w:rFonts w:ascii="Times New Roman" w:hAnsi="Times New Roman" w:cs="Times New Roman"/>
          <w:sz w:val="28"/>
          <w:szCs w:val="28"/>
        </w:rPr>
        <w:t>,</w:t>
      </w:r>
      <w:r w:rsidRPr="000F1E6F">
        <w:rPr>
          <w:rFonts w:ascii="Times New Roman" w:hAnsi="Times New Roman" w:cs="Times New Roman"/>
          <w:sz w:val="28"/>
          <w:szCs w:val="28"/>
        </w:rPr>
        <w:t xml:space="preserve"> які дозволені органом ліцензування при видачі ліцензії на медичну практику</w:t>
      </w:r>
      <w:r>
        <w:rPr>
          <w:rFonts w:ascii="Times New Roman" w:hAnsi="Times New Roman" w:cs="Times New Roman"/>
          <w:sz w:val="28"/>
          <w:szCs w:val="28"/>
        </w:rPr>
        <w:t>.</w:t>
      </w:r>
    </w:p>
    <w:p w:rsidR="00172DC5" w:rsidRPr="00E06942"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4.10.Держава і Засновник не відповідають за </w:t>
      </w:r>
      <w:r w:rsidRPr="006B6C4B">
        <w:rPr>
          <w:rFonts w:ascii="Times New Roman" w:hAnsi="Times New Roman" w:cs="Times New Roman"/>
          <w:color w:val="000000" w:themeColor="text1"/>
          <w:sz w:val="28"/>
          <w:szCs w:val="28"/>
        </w:rPr>
        <w:t>зобов’язанням</w:t>
      </w:r>
      <w:r>
        <w:rPr>
          <w:rFonts w:ascii="Times New Roman" w:hAnsi="Times New Roman" w:cs="Times New Roman"/>
          <w:color w:val="000000" w:themeColor="text1"/>
          <w:sz w:val="28"/>
          <w:szCs w:val="28"/>
        </w:rPr>
        <w:t>и</w:t>
      </w:r>
      <w:r>
        <w:rPr>
          <w:rFonts w:ascii="Times New Roman" w:hAnsi="Times New Roman" w:cs="Times New Roman"/>
          <w:sz w:val="28"/>
          <w:szCs w:val="28"/>
        </w:rPr>
        <w:t xml:space="preserve"> Підприємства, а Підприємство не відповідає за зобов’язаннями держави і Засновника, окрім випадків передбачених законодавством.</w:t>
      </w:r>
    </w:p>
    <w:p w:rsidR="00172DC5" w:rsidRPr="00C81D0C"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Pr="00C81D0C">
        <w:rPr>
          <w:rFonts w:ascii="Times New Roman" w:hAnsi="Times New Roman" w:cs="Times New Roman"/>
          <w:sz w:val="28"/>
          <w:szCs w:val="28"/>
        </w:rPr>
        <w:t xml:space="preserve">Підприємство може бути отримувачем (набувачем) гуманітарної допомоги відповідно до Закону України «Про гуманітарну допомогу» або </w:t>
      </w:r>
      <w:proofErr w:type="spellStart"/>
      <w:r w:rsidRPr="00C81D0C">
        <w:rPr>
          <w:rFonts w:ascii="Times New Roman" w:hAnsi="Times New Roman" w:cs="Times New Roman"/>
          <w:sz w:val="28"/>
          <w:szCs w:val="28"/>
        </w:rPr>
        <w:t>бенефіціаром</w:t>
      </w:r>
      <w:proofErr w:type="spellEnd"/>
      <w:r w:rsidRPr="00C81D0C">
        <w:rPr>
          <w:rFonts w:ascii="Times New Roman" w:hAnsi="Times New Roman" w:cs="Times New Roman"/>
          <w:sz w:val="28"/>
          <w:szCs w:val="28"/>
        </w:rPr>
        <w:t xml:space="preserve"> відповідно до Закону України «Про благодійну діяльність та благодійні організації».</w:t>
      </w:r>
    </w:p>
    <w:p w:rsidR="00172DC5" w:rsidRDefault="00172DC5" w:rsidP="00172DC5">
      <w:pPr>
        <w:pStyle w:val="a6"/>
        <w:spacing w:line="276" w:lineRule="auto"/>
        <w:rPr>
          <w:rFonts w:ascii="Times New Roman" w:hAnsi="Times New Roman" w:cs="Times New Roman"/>
          <w:b/>
          <w:sz w:val="28"/>
          <w:szCs w:val="28"/>
        </w:rPr>
      </w:pPr>
    </w:p>
    <w:p w:rsidR="00172DC5" w:rsidRDefault="00172DC5" w:rsidP="00172DC5">
      <w:pPr>
        <w:pStyle w:val="a6"/>
        <w:spacing w:line="276"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rPr>
        <w:t>5. СТАТУТНИЙ КАПІТАЛ.</w:t>
      </w:r>
      <w:r w:rsidRPr="0091463B">
        <w:rPr>
          <w:rFonts w:ascii="Times New Roman" w:hAnsi="Times New Roman" w:cs="Times New Roman"/>
          <w:b/>
          <w:sz w:val="28"/>
          <w:szCs w:val="28"/>
        </w:rPr>
        <w:t xml:space="preserve"> МАЙНО ТА ФІНАНСУВАННЯ</w:t>
      </w:r>
    </w:p>
    <w:p w:rsidR="00172DC5" w:rsidRPr="000A3227" w:rsidRDefault="00172DC5" w:rsidP="00172DC5">
      <w:pPr>
        <w:pStyle w:val="a6"/>
        <w:spacing w:line="276" w:lineRule="auto"/>
        <w:ind w:firstLine="709"/>
        <w:jc w:val="center"/>
        <w:rPr>
          <w:rFonts w:ascii="Times New Roman" w:hAnsi="Times New Roman" w:cs="Times New Roman"/>
          <w:sz w:val="28"/>
          <w:szCs w:val="28"/>
          <w:lang w:val="ru-RU"/>
        </w:rPr>
      </w:pP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 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91463B">
        <w:rPr>
          <w:rFonts w:ascii="Times New Roman" w:hAnsi="Times New Roman" w:cs="Times New Roman"/>
          <w:sz w:val="28"/>
          <w:szCs w:val="28"/>
        </w:rPr>
        <w:t xml:space="preserve">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w:t>
      </w:r>
      <w:r w:rsidRPr="0091463B">
        <w:rPr>
          <w:rFonts w:ascii="Times New Roman" w:hAnsi="Times New Roman" w:cs="Times New Roman"/>
          <w:sz w:val="28"/>
          <w:szCs w:val="28"/>
        </w:rPr>
        <w:lastRenderedPageBreak/>
        <w:t xml:space="preserve">на земельну ділянку, що перебуває на балансі Підприємства, або її відчуження, вирішуються виключно Засновником.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5.3. Джерелами формування майна та коштів Підприємства є: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5.3.1. Комунальне майно, передане Підприємству відповідно до рішення про його створення.</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 5.3.2. Кошти місцевого бюджету (бюджетні кошти).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5.3.3. Власні надходження Підприємства: кошти від здачі в оренду (за згодою Засновника) майна, закріпленого на праві оперативного управління; кошти та інше майно, одержані від реалізації продукції (робіт, послуг).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5.3.4. Цільові кошти.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5.3.5. Кошти, отримані за договорами з центральним органом</w:t>
      </w:r>
      <w:r>
        <w:rPr>
          <w:rFonts w:ascii="Times New Roman" w:hAnsi="Times New Roman" w:cs="Times New Roman"/>
          <w:sz w:val="28"/>
          <w:szCs w:val="28"/>
        </w:rPr>
        <w:t xml:space="preserve"> виконавчої влади, що реалізує  </w:t>
      </w:r>
      <w:r w:rsidRPr="0091463B">
        <w:rPr>
          <w:rFonts w:ascii="Times New Roman" w:hAnsi="Times New Roman" w:cs="Times New Roman"/>
          <w:b/>
          <w:sz w:val="28"/>
          <w:szCs w:val="28"/>
        </w:rPr>
        <w:t xml:space="preserve"> </w:t>
      </w:r>
      <w:r w:rsidRPr="0091463B">
        <w:rPr>
          <w:rFonts w:ascii="Times New Roman" w:hAnsi="Times New Roman" w:cs="Times New Roman"/>
          <w:sz w:val="28"/>
          <w:szCs w:val="28"/>
        </w:rPr>
        <w:t xml:space="preserve">державну політику у сфері державних фінансових гарантій медичного обслуговування населення.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5.3.6. Кредити банків.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5.3.7. Майно, придбане у інших юридичних або фізичних осіб.</w:t>
      </w:r>
    </w:p>
    <w:p w:rsidR="00172DC5" w:rsidRPr="007F17CF"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та фізичних осіб; надходження коштів на виконання програм соціально-економічного розвитку регіону, програм розвитку медичної галузі. </w:t>
      </w:r>
    </w:p>
    <w:p w:rsidR="00172DC5" w:rsidRDefault="00172DC5" w:rsidP="00172DC5">
      <w:pPr>
        <w:pStyle w:val="a6"/>
        <w:spacing w:line="276" w:lineRule="auto"/>
        <w:ind w:firstLine="76"/>
        <w:jc w:val="both"/>
        <w:rPr>
          <w:rFonts w:ascii="Times New Roman" w:hAnsi="Times New Roman" w:cs="Times New Roman"/>
          <w:sz w:val="28"/>
          <w:szCs w:val="28"/>
        </w:rPr>
      </w:pPr>
      <w:r w:rsidRPr="007F17CF">
        <w:rPr>
          <w:rFonts w:ascii="Times New Roman" w:hAnsi="Times New Roman" w:cs="Times New Roman"/>
          <w:sz w:val="28"/>
          <w:szCs w:val="28"/>
        </w:rPr>
        <w:tab/>
      </w:r>
      <w:r w:rsidRPr="0091463B">
        <w:rPr>
          <w:rFonts w:ascii="Times New Roman" w:hAnsi="Times New Roman" w:cs="Times New Roman"/>
          <w:sz w:val="28"/>
          <w:szCs w:val="28"/>
        </w:rPr>
        <w:t xml:space="preserve">5.3.9. Майно та кошти, отримані з інших джерел, не заборонених законодавством України.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91463B">
        <w:rPr>
          <w:rFonts w:ascii="Times New Roman" w:hAnsi="Times New Roman" w:cs="Times New Roman"/>
          <w:sz w:val="28"/>
          <w:szCs w:val="28"/>
        </w:rPr>
        <w:t>Статутний капітал Підприємства становить:</w:t>
      </w:r>
      <w:r>
        <w:rPr>
          <w:rFonts w:ascii="Times New Roman" w:hAnsi="Times New Roman" w:cs="Times New Roman"/>
          <w:sz w:val="28"/>
          <w:szCs w:val="28"/>
        </w:rPr>
        <w:t xml:space="preserve"> 763588,00 гривень             (сімсот шістдесят три тисячі п</w:t>
      </w:r>
      <w:r w:rsidRPr="00BF79CE">
        <w:rPr>
          <w:rFonts w:ascii="Times New Roman" w:hAnsi="Times New Roman" w:cs="Times New Roman"/>
          <w:sz w:val="28"/>
          <w:szCs w:val="28"/>
        </w:rPr>
        <w:t>’</w:t>
      </w:r>
      <w:r>
        <w:rPr>
          <w:rFonts w:ascii="Times New Roman" w:hAnsi="Times New Roman" w:cs="Times New Roman"/>
          <w:sz w:val="28"/>
          <w:szCs w:val="28"/>
        </w:rPr>
        <w:t xml:space="preserve">ятсот вісімдесят вісім  гривень 00 </w:t>
      </w:r>
      <w:r w:rsidRPr="0091463B">
        <w:rPr>
          <w:rFonts w:ascii="Times New Roman" w:hAnsi="Times New Roman" w:cs="Times New Roman"/>
          <w:sz w:val="28"/>
          <w:szCs w:val="28"/>
        </w:rPr>
        <w:t>копійок</w:t>
      </w:r>
      <w:r>
        <w:rPr>
          <w:rFonts w:ascii="Times New Roman" w:hAnsi="Times New Roman" w:cs="Times New Roman"/>
          <w:sz w:val="28"/>
          <w:szCs w:val="28"/>
        </w:rPr>
        <w:t>)</w:t>
      </w:r>
      <w:r w:rsidRPr="0091463B">
        <w:rPr>
          <w:rFonts w:ascii="Times New Roman" w:hAnsi="Times New Roman" w:cs="Times New Roman"/>
          <w:sz w:val="28"/>
          <w:szCs w:val="28"/>
        </w:rPr>
        <w:t xml:space="preserve">. </w:t>
      </w:r>
      <w:r>
        <w:rPr>
          <w:rFonts w:ascii="Times New Roman" w:hAnsi="Times New Roman" w:cs="Times New Roman"/>
          <w:sz w:val="28"/>
          <w:szCs w:val="28"/>
        </w:rPr>
        <w:t xml:space="preserve">                 Статутний капітал складається з нерухомого майна: нежитлової будівлі, розташованої за адресою: м. Лисичанськ, вул. </w:t>
      </w:r>
      <w:proofErr w:type="spellStart"/>
      <w:r>
        <w:rPr>
          <w:rFonts w:ascii="Times New Roman" w:hAnsi="Times New Roman" w:cs="Times New Roman"/>
          <w:sz w:val="28"/>
          <w:szCs w:val="28"/>
        </w:rPr>
        <w:t>Літейна</w:t>
      </w:r>
      <w:proofErr w:type="spellEnd"/>
      <w:r>
        <w:rPr>
          <w:rFonts w:ascii="Times New Roman" w:hAnsi="Times New Roman" w:cs="Times New Roman"/>
          <w:sz w:val="28"/>
          <w:szCs w:val="28"/>
        </w:rPr>
        <w:t>, 6.</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5.5. Підприємство може одержувати кредити для виконання статутних завдань під гарантію Засновника.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5.6. Підприємство має право надавати в оренду майно, закріплене за ним на праві оперативного управління, юридичним та фізич</w:t>
      </w:r>
      <w:r>
        <w:rPr>
          <w:rFonts w:ascii="Times New Roman" w:hAnsi="Times New Roman" w:cs="Times New Roman"/>
          <w:sz w:val="28"/>
          <w:szCs w:val="28"/>
        </w:rPr>
        <w:t xml:space="preserve">ним особам </w:t>
      </w:r>
      <w:r w:rsidRPr="0091463B">
        <w:rPr>
          <w:rFonts w:ascii="Times New Roman" w:hAnsi="Times New Roman" w:cs="Times New Roman"/>
          <w:sz w:val="28"/>
          <w:szCs w:val="28"/>
        </w:rPr>
        <w:t xml:space="preserve"> відповідно до законодавства України та локальних нормативних актів органів місцевого самоврядування.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погодженням з уповноваженим органом управління  реалізовувати застаріле обладнання, прилади,  апаратуру та використовувати кошти від реалізації такого майна у визначеному законодавством порядку.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t xml:space="preserve">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172DC5" w:rsidRDefault="00172DC5" w:rsidP="00172DC5">
      <w:pPr>
        <w:pStyle w:val="a6"/>
        <w:spacing w:line="276" w:lineRule="auto"/>
        <w:ind w:firstLine="709"/>
        <w:jc w:val="both"/>
        <w:rPr>
          <w:rFonts w:ascii="Times New Roman" w:hAnsi="Times New Roman" w:cs="Times New Roman"/>
          <w:sz w:val="28"/>
          <w:szCs w:val="28"/>
        </w:rPr>
      </w:pPr>
      <w:r w:rsidRPr="0091463B">
        <w:rPr>
          <w:rFonts w:ascii="Times New Roman" w:hAnsi="Times New Roman" w:cs="Times New Roman"/>
          <w:sz w:val="28"/>
          <w:szCs w:val="28"/>
        </w:rPr>
        <w:lastRenderedPageBreak/>
        <w:t xml:space="preserve">5.8. Власні надходження Підприємства використовуються відповідно до законодавства України. </w:t>
      </w:r>
    </w:p>
    <w:p w:rsidR="00172DC5" w:rsidRDefault="00172DC5" w:rsidP="00172DC5">
      <w:pPr>
        <w:pStyle w:val="a6"/>
        <w:spacing w:line="276" w:lineRule="auto"/>
        <w:ind w:firstLine="709"/>
      </w:pPr>
    </w:p>
    <w:p w:rsidR="00172DC5" w:rsidRDefault="00172DC5" w:rsidP="00172DC5">
      <w:pPr>
        <w:pStyle w:val="a6"/>
        <w:spacing w:line="276" w:lineRule="auto"/>
        <w:ind w:firstLine="709"/>
        <w:jc w:val="center"/>
        <w:rPr>
          <w:rFonts w:ascii="Times New Roman" w:hAnsi="Times New Roman" w:cs="Times New Roman"/>
          <w:b/>
          <w:sz w:val="28"/>
          <w:szCs w:val="28"/>
          <w:lang w:val="ru-RU"/>
        </w:rPr>
      </w:pPr>
      <w:r w:rsidRPr="007F0300">
        <w:rPr>
          <w:rFonts w:ascii="Times New Roman" w:hAnsi="Times New Roman" w:cs="Times New Roman"/>
          <w:b/>
          <w:sz w:val="28"/>
          <w:szCs w:val="28"/>
        </w:rPr>
        <w:t xml:space="preserve">6. ПРАВА ТА ОБОВ’ЯЗКИ </w:t>
      </w:r>
    </w:p>
    <w:p w:rsidR="00172DC5" w:rsidRPr="000A3227" w:rsidRDefault="00172DC5" w:rsidP="00172DC5">
      <w:pPr>
        <w:pStyle w:val="a6"/>
        <w:spacing w:line="276" w:lineRule="auto"/>
        <w:ind w:firstLine="709"/>
        <w:jc w:val="center"/>
        <w:rPr>
          <w:rFonts w:ascii="Times New Roman" w:hAnsi="Times New Roman" w:cs="Times New Roman"/>
          <w:b/>
          <w:sz w:val="28"/>
          <w:szCs w:val="28"/>
          <w:lang w:val="ru-RU"/>
        </w:rPr>
      </w:pPr>
    </w:p>
    <w:p w:rsidR="00172DC5"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6.1. Підприємство має право:</w:t>
      </w:r>
    </w:p>
    <w:p w:rsidR="00172DC5" w:rsidRDefault="00172DC5" w:rsidP="00172DC5">
      <w:pPr>
        <w:pStyle w:val="a6"/>
        <w:spacing w:line="276" w:lineRule="auto"/>
        <w:ind w:firstLine="708"/>
        <w:jc w:val="both"/>
        <w:rPr>
          <w:rFonts w:ascii="Times New Roman" w:hAnsi="Times New Roman" w:cs="Times New Roman"/>
          <w:sz w:val="28"/>
          <w:szCs w:val="28"/>
        </w:rPr>
      </w:pPr>
      <w:r w:rsidRPr="007F0300">
        <w:rPr>
          <w:rFonts w:ascii="Times New Roman" w:hAnsi="Times New Roman" w:cs="Times New Roman"/>
          <w:sz w:val="28"/>
          <w:szCs w:val="28"/>
        </w:rPr>
        <w:t xml:space="preserve">6.1.1. Звертатися в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172DC5"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6.1.2. Самостійно планувати, організовувати і провадити свою статутну діяльність, визначати основні напрями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w:t>
      </w:r>
      <w:r>
        <w:rPr>
          <w:rFonts w:ascii="Times New Roman" w:hAnsi="Times New Roman" w:cs="Times New Roman"/>
          <w:sz w:val="28"/>
          <w:szCs w:val="28"/>
        </w:rPr>
        <w:t>-</w:t>
      </w:r>
      <w:r w:rsidRPr="007F0300">
        <w:rPr>
          <w:rFonts w:ascii="Times New Roman" w:hAnsi="Times New Roman" w:cs="Times New Roman"/>
          <w:sz w:val="28"/>
          <w:szCs w:val="28"/>
        </w:rPr>
        <w:t>технічне забезпечення.</w:t>
      </w:r>
    </w:p>
    <w:p w:rsidR="00172DC5"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 xml:space="preserve"> 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r>
        <w:rPr>
          <w:rFonts w:ascii="Times New Roman" w:hAnsi="Times New Roman" w:cs="Times New Roman"/>
          <w:sz w:val="28"/>
          <w:szCs w:val="28"/>
        </w:rPr>
        <w:t xml:space="preserve">Організувати свою діяльність щодо забезпечення виконання договору про медичне обслуговування населення. </w:t>
      </w:r>
      <w:r w:rsidRPr="007F0300">
        <w:rPr>
          <w:rFonts w:ascii="Times New Roman" w:hAnsi="Times New Roman" w:cs="Times New Roman"/>
          <w:sz w:val="28"/>
          <w:szCs w:val="28"/>
        </w:rPr>
        <w:t xml:space="preserve">Здійснювати співробітництво з іноземними організаціями відповідно до законодавства. </w:t>
      </w:r>
    </w:p>
    <w:p w:rsidR="00172DC5"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 xml:space="preserve">6.1.4. Самостійно визначати напрями використання грошових коштів у порядку, визначеному чинним законодавством України, враховуючи норми Статуту. </w:t>
      </w:r>
    </w:p>
    <w:p w:rsidR="00172DC5"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 xml:space="preserve">6.1.5. Здійснювати власне будівництво, реконструкцію, капітальний та поточний ремонт основних фондів у визначеному законодавством порядку. </w:t>
      </w:r>
    </w:p>
    <w:p w:rsidR="00172DC5"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 xml:space="preserve">6.1.6. Залучати підприємства, установи та організації для реалізації своїх статутних завдань у визначеному законодавством порядку. </w:t>
      </w:r>
    </w:p>
    <w:p w:rsidR="00172DC5"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 xml:space="preserve">6.1.7. Співпрацювати з іншими закладами охорони здоров’я, науковими установами та фізичними особами – підприємцями. </w:t>
      </w:r>
    </w:p>
    <w:p w:rsidR="00172DC5" w:rsidRDefault="00172DC5" w:rsidP="00172DC5">
      <w:pPr>
        <w:pStyle w:val="a6"/>
        <w:spacing w:line="276" w:lineRule="auto"/>
        <w:ind w:firstLine="708"/>
        <w:jc w:val="both"/>
        <w:rPr>
          <w:rFonts w:ascii="Times New Roman" w:hAnsi="Times New Roman" w:cs="Times New Roman"/>
          <w:sz w:val="28"/>
          <w:szCs w:val="28"/>
          <w:lang w:val="ru-RU"/>
        </w:rPr>
      </w:pPr>
      <w:r w:rsidRPr="007F0300">
        <w:rPr>
          <w:rFonts w:ascii="Times New Roman" w:hAnsi="Times New Roman" w:cs="Times New Roman"/>
          <w:sz w:val="28"/>
          <w:szCs w:val="28"/>
        </w:rPr>
        <w:t>6.1.8. Надавати консультативну допомогу з питань, що належать до його компетенції, спеціалістам інших закладів охорони здоров’я за їхнім запитом.</w:t>
      </w:r>
    </w:p>
    <w:p w:rsidR="00172DC5" w:rsidRDefault="00172DC5" w:rsidP="00172DC5">
      <w:pPr>
        <w:pStyle w:val="a6"/>
        <w:spacing w:line="276" w:lineRule="auto"/>
        <w:ind w:firstLine="708"/>
        <w:jc w:val="both"/>
        <w:rPr>
          <w:rFonts w:ascii="Times New Roman" w:hAnsi="Times New Roman" w:cs="Times New Roman"/>
          <w:sz w:val="28"/>
          <w:szCs w:val="28"/>
        </w:rPr>
      </w:pPr>
      <w:r w:rsidRPr="007F0300">
        <w:rPr>
          <w:rFonts w:ascii="Times New Roman" w:hAnsi="Times New Roman" w:cs="Times New Roman"/>
          <w:sz w:val="28"/>
          <w:szCs w:val="28"/>
        </w:rPr>
        <w:t>6.1.9. Створювати структурні підрозділи Підприємства відповідно до законодавства.</w:t>
      </w:r>
    </w:p>
    <w:p w:rsidR="00172DC5" w:rsidRDefault="00172DC5" w:rsidP="00172DC5">
      <w:pPr>
        <w:pStyle w:val="a6"/>
        <w:spacing w:line="276" w:lineRule="auto"/>
        <w:ind w:firstLine="708"/>
        <w:jc w:val="both"/>
        <w:rPr>
          <w:rFonts w:ascii="Times New Roman" w:hAnsi="Times New Roman" w:cs="Times New Roman"/>
          <w:sz w:val="28"/>
          <w:szCs w:val="28"/>
        </w:rPr>
      </w:pPr>
      <w:r w:rsidRPr="007F0300">
        <w:rPr>
          <w:rFonts w:ascii="Times New Roman" w:hAnsi="Times New Roman" w:cs="Times New Roman"/>
          <w:sz w:val="28"/>
          <w:szCs w:val="28"/>
        </w:rPr>
        <w:t>6.1.10. Здійснювати інші права, що не суперечать законодавству.</w:t>
      </w:r>
    </w:p>
    <w:p w:rsidR="00172DC5" w:rsidRDefault="00172DC5" w:rsidP="00172DC5">
      <w:pPr>
        <w:pStyle w:val="a6"/>
        <w:spacing w:line="276" w:lineRule="auto"/>
        <w:ind w:firstLine="708"/>
        <w:jc w:val="both"/>
        <w:rPr>
          <w:rFonts w:ascii="Times New Roman" w:hAnsi="Times New Roman" w:cs="Times New Roman"/>
          <w:sz w:val="28"/>
          <w:szCs w:val="28"/>
        </w:rPr>
      </w:pPr>
      <w:r w:rsidRPr="007F0300">
        <w:rPr>
          <w:rFonts w:ascii="Times New Roman" w:hAnsi="Times New Roman" w:cs="Times New Roman"/>
          <w:sz w:val="28"/>
          <w:szCs w:val="28"/>
        </w:rPr>
        <w:t xml:space="preserve">6.2. Підприємство: </w:t>
      </w:r>
    </w:p>
    <w:p w:rsidR="00172DC5" w:rsidRPr="007F0300" w:rsidRDefault="00172DC5" w:rsidP="00172DC5">
      <w:pPr>
        <w:pStyle w:val="a6"/>
        <w:spacing w:line="276" w:lineRule="auto"/>
        <w:ind w:firstLine="708"/>
        <w:jc w:val="both"/>
        <w:rPr>
          <w:rFonts w:ascii="Times New Roman" w:hAnsi="Times New Roman" w:cs="Times New Roman"/>
          <w:b/>
          <w:sz w:val="28"/>
          <w:szCs w:val="28"/>
        </w:rPr>
      </w:pPr>
      <w:r w:rsidRPr="007F0300">
        <w:rPr>
          <w:rFonts w:ascii="Times New Roman" w:hAnsi="Times New Roman" w:cs="Times New Roman"/>
          <w:sz w:val="28"/>
          <w:szCs w:val="28"/>
        </w:rPr>
        <w:t>6.2.1. Створює належні умови для високопродуктивної праці, забезпечує дотримання законодавства про працю, правил та норм охорони праці, техніки безпеки, соціального страхування.</w:t>
      </w:r>
      <w:r w:rsidRPr="007F0300">
        <w:rPr>
          <w:rFonts w:ascii="Times New Roman" w:hAnsi="Times New Roman" w:cs="Times New Roman"/>
          <w:b/>
          <w:sz w:val="28"/>
          <w:szCs w:val="28"/>
        </w:rPr>
        <w:t xml:space="preserve">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6.2.2</w:t>
      </w:r>
      <w:r w:rsidRPr="007F0300">
        <w:rPr>
          <w:rFonts w:ascii="Times New Roman" w:hAnsi="Times New Roman" w:cs="Times New Roman"/>
          <w:sz w:val="28"/>
          <w:szCs w:val="28"/>
        </w:rPr>
        <w:t xml:space="preserve">. Здійснює бухгалтерський облік, веде фінансову та статистичну звітність згідно з законодавством. </w:t>
      </w:r>
    </w:p>
    <w:p w:rsidR="00172DC5" w:rsidRPr="00BB364C" w:rsidRDefault="00172DC5" w:rsidP="00172DC5">
      <w:pPr>
        <w:pStyle w:val="a6"/>
        <w:spacing w:line="276" w:lineRule="auto"/>
        <w:ind w:firstLine="709"/>
        <w:jc w:val="both"/>
        <w:rPr>
          <w:rFonts w:ascii="Times New Roman" w:hAnsi="Times New Roman" w:cs="Times New Roman"/>
          <w:sz w:val="28"/>
          <w:szCs w:val="28"/>
        </w:rPr>
      </w:pPr>
      <w:r w:rsidRPr="007F0300">
        <w:rPr>
          <w:rFonts w:ascii="Times New Roman" w:hAnsi="Times New Roman" w:cs="Times New Roman"/>
          <w:sz w:val="28"/>
          <w:szCs w:val="28"/>
        </w:rPr>
        <w:t>6.3. Обов’язки Підприємства:</w:t>
      </w:r>
      <w:r>
        <w:rPr>
          <w:rFonts w:ascii="Times New Roman" w:hAnsi="Times New Roman" w:cs="Times New Roman"/>
          <w:sz w:val="28"/>
          <w:szCs w:val="28"/>
        </w:rPr>
        <w:t xml:space="preserve">    </w:t>
      </w:r>
    </w:p>
    <w:p w:rsidR="00172DC5" w:rsidRPr="00BB364C"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BB364C">
        <w:rPr>
          <w:rFonts w:ascii="Times New Roman" w:hAnsi="Times New Roman" w:cs="Times New Roman"/>
          <w:sz w:val="28"/>
          <w:szCs w:val="28"/>
        </w:rPr>
        <w:t>1</w:t>
      </w:r>
      <w:r w:rsidRPr="007F0300">
        <w:rPr>
          <w:rFonts w:ascii="Times New Roman" w:hAnsi="Times New Roman" w:cs="Times New Roman"/>
          <w:sz w:val="28"/>
          <w:szCs w:val="28"/>
        </w:rPr>
        <w:t>. Планувати свою діяльність з метою реалізації єдиної комплексної політики в галузі охорони здоров’</w:t>
      </w:r>
      <w:r>
        <w:rPr>
          <w:rFonts w:ascii="Times New Roman" w:hAnsi="Times New Roman" w:cs="Times New Roman"/>
          <w:sz w:val="28"/>
          <w:szCs w:val="28"/>
        </w:rPr>
        <w:t>я (за своїм напрямом) в м. Лисичанськ.</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6.3.</w:t>
      </w:r>
      <w:r>
        <w:rPr>
          <w:rFonts w:ascii="Times New Roman" w:hAnsi="Times New Roman" w:cs="Times New Roman"/>
          <w:sz w:val="28"/>
          <w:szCs w:val="28"/>
          <w:lang w:val="ru-RU"/>
        </w:rPr>
        <w:t>2</w:t>
      </w:r>
      <w:r w:rsidRPr="007F0300">
        <w:rPr>
          <w:rFonts w:ascii="Times New Roman" w:hAnsi="Times New Roman" w:cs="Times New Roman"/>
          <w:sz w:val="28"/>
          <w:szCs w:val="28"/>
        </w:rPr>
        <w:t xml:space="preserve">. Створювати для працівників належні та безпечні умови праці, забезпечувати дотримання законодавства України про працю, правил та норм охорони праці, техніки безпеки, соціального страхування.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BB364C">
        <w:rPr>
          <w:rFonts w:ascii="Times New Roman" w:hAnsi="Times New Roman" w:cs="Times New Roman"/>
          <w:sz w:val="28"/>
          <w:szCs w:val="28"/>
        </w:rPr>
        <w:t>3</w:t>
      </w:r>
      <w:r w:rsidRPr="007F0300">
        <w:rPr>
          <w:rFonts w:ascii="Times New Roman" w:hAnsi="Times New Roman" w:cs="Times New Roman"/>
          <w:sz w:val="28"/>
          <w:szCs w:val="28"/>
        </w:rPr>
        <w:t>. Забезпечувати своєчасну сплату податкових та інших обов’язкових платежів з урахуванням своєї статутної діяльності та відповідно до законодавства України.</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6.3.</w:t>
      </w:r>
      <w:r>
        <w:rPr>
          <w:rFonts w:ascii="Times New Roman" w:hAnsi="Times New Roman" w:cs="Times New Roman"/>
          <w:sz w:val="28"/>
          <w:szCs w:val="28"/>
          <w:lang w:val="ru-RU"/>
        </w:rPr>
        <w:t>4</w:t>
      </w:r>
      <w:r w:rsidRPr="007F0300">
        <w:rPr>
          <w:rFonts w:ascii="Times New Roman" w:hAnsi="Times New Roman" w:cs="Times New Roman"/>
          <w:sz w:val="28"/>
          <w:szCs w:val="28"/>
        </w:rPr>
        <w:t xml:space="preserve">. Розробляти та реалізовувати кадрову політику, контролювати підвищення кваліфікації працівників. </w:t>
      </w:r>
    </w:p>
    <w:p w:rsidR="00172DC5" w:rsidRDefault="00172DC5" w:rsidP="00172DC5">
      <w:pPr>
        <w:pStyle w:val="a6"/>
        <w:spacing w:line="276" w:lineRule="auto"/>
        <w:ind w:firstLine="709"/>
        <w:jc w:val="both"/>
        <w:rPr>
          <w:rFonts w:ascii="Times New Roman" w:hAnsi="Times New Roman" w:cs="Times New Roman"/>
          <w:color w:val="000000" w:themeColor="text1"/>
          <w:sz w:val="28"/>
          <w:szCs w:val="28"/>
        </w:rPr>
      </w:pPr>
    </w:p>
    <w:p w:rsidR="00172DC5" w:rsidRPr="00A57DFC" w:rsidRDefault="00172DC5" w:rsidP="00172DC5">
      <w:pPr>
        <w:pStyle w:val="a6"/>
        <w:spacing w:line="276" w:lineRule="auto"/>
        <w:ind w:left="708" w:firstLine="708"/>
        <w:jc w:val="center"/>
        <w:rPr>
          <w:rFonts w:ascii="Times New Roman" w:hAnsi="Times New Roman" w:cs="Times New Roman"/>
          <w:b/>
          <w:sz w:val="28"/>
          <w:szCs w:val="28"/>
        </w:rPr>
      </w:pPr>
      <w:r w:rsidRPr="00A57DFC">
        <w:rPr>
          <w:rFonts w:ascii="Times New Roman" w:hAnsi="Times New Roman" w:cs="Times New Roman"/>
          <w:b/>
          <w:sz w:val="28"/>
          <w:szCs w:val="28"/>
        </w:rPr>
        <w:t>7. УПРАВЛІННЯ ПІДПРИЄМСТВОМ</w:t>
      </w:r>
    </w:p>
    <w:p w:rsidR="00172DC5" w:rsidRPr="001C3055" w:rsidRDefault="00172DC5" w:rsidP="00172DC5">
      <w:pPr>
        <w:pStyle w:val="a6"/>
        <w:spacing w:line="276" w:lineRule="auto"/>
        <w:rPr>
          <w:rFonts w:ascii="Times New Roman" w:hAnsi="Times New Roman" w:cs="Times New Roman"/>
          <w:sz w:val="28"/>
          <w:szCs w:val="28"/>
        </w:rPr>
      </w:pPr>
    </w:p>
    <w:p w:rsidR="00172DC5" w:rsidRDefault="00172DC5" w:rsidP="00172DC5">
      <w:pPr>
        <w:pStyle w:val="a6"/>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7.1.</w:t>
      </w:r>
      <w:r w:rsidRPr="001C3055">
        <w:rPr>
          <w:rFonts w:ascii="Times New Roman" w:hAnsi="Times New Roman" w:cs="Times New Roman"/>
          <w:sz w:val="28"/>
          <w:szCs w:val="28"/>
        </w:rPr>
        <w:t>Управління Підприємством здійснює</w:t>
      </w:r>
      <w:r>
        <w:rPr>
          <w:rFonts w:ascii="Times New Roman" w:hAnsi="Times New Roman" w:cs="Times New Roman"/>
          <w:sz w:val="28"/>
          <w:szCs w:val="28"/>
        </w:rPr>
        <w:t>ться відповідно до його установчих документів на основі поєднання прав Засновника (Власника) чи уповноваженого органу управління щодо господарського використання комунального майна й участі в управлінні трудового колективу.</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7.2.Вищий орган управління -</w:t>
      </w:r>
      <w:r w:rsidRPr="001C3055">
        <w:rPr>
          <w:rFonts w:ascii="Times New Roman" w:hAnsi="Times New Roman" w:cs="Times New Roman"/>
          <w:sz w:val="28"/>
          <w:szCs w:val="28"/>
        </w:rPr>
        <w:t xml:space="preserve"> Лисичанська міська рада</w:t>
      </w:r>
      <w:r>
        <w:rPr>
          <w:rFonts w:ascii="Times New Roman" w:hAnsi="Times New Roman" w:cs="Times New Roman"/>
          <w:sz w:val="28"/>
          <w:szCs w:val="28"/>
        </w:rPr>
        <w:t xml:space="preserve"> Луганської області</w:t>
      </w:r>
      <w:r w:rsidRPr="001C3055">
        <w:rPr>
          <w:rFonts w:ascii="Times New Roman" w:hAnsi="Times New Roman" w:cs="Times New Roman"/>
          <w:sz w:val="28"/>
          <w:szCs w:val="28"/>
        </w:rPr>
        <w:t xml:space="preserve"> (</w:t>
      </w:r>
      <w:r>
        <w:rPr>
          <w:rFonts w:ascii="Times New Roman" w:hAnsi="Times New Roman" w:cs="Times New Roman"/>
          <w:sz w:val="28"/>
          <w:szCs w:val="28"/>
        </w:rPr>
        <w:t>Засновник</w:t>
      </w:r>
      <w:r w:rsidRPr="001C3055">
        <w:rPr>
          <w:rFonts w:ascii="Times New Roman" w:hAnsi="Times New Roman" w:cs="Times New Roman"/>
          <w:sz w:val="28"/>
          <w:szCs w:val="28"/>
        </w:rPr>
        <w:t>).</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7.3.Компетенцією Засновника є:</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вирішення питання про організацію та ліквідацію Підприємства;</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зміна розміру Статутного капіталу Підприємства;</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випадку прийняття рішення про реорганізацію або ліквідацію Підприємства, визначення напрямків використання майна; </w:t>
      </w:r>
    </w:p>
    <w:p w:rsidR="00172DC5" w:rsidRDefault="00172DC5" w:rsidP="00172DC5">
      <w:pPr>
        <w:tabs>
          <w:tab w:val="left" w:pos="1701"/>
        </w:tabs>
        <w:jc w:val="both"/>
        <w:rPr>
          <w:sz w:val="28"/>
          <w:szCs w:val="28"/>
          <w:lang w:val="uk-UA"/>
        </w:rPr>
      </w:pPr>
      <w:r>
        <w:rPr>
          <w:sz w:val="28"/>
          <w:szCs w:val="28"/>
          <w:lang w:val="uk-UA"/>
        </w:rPr>
        <w:t xml:space="preserve">         у</w:t>
      </w:r>
      <w:r w:rsidRPr="008545EA">
        <w:rPr>
          <w:sz w:val="28"/>
          <w:szCs w:val="28"/>
          <w:lang w:val="uk-UA"/>
        </w:rPr>
        <w:t>згодження структури управління підприємства</w:t>
      </w:r>
      <w:r>
        <w:rPr>
          <w:sz w:val="28"/>
          <w:szCs w:val="28"/>
          <w:lang w:val="uk-UA"/>
        </w:rPr>
        <w:t>;</w:t>
      </w:r>
    </w:p>
    <w:p w:rsidR="00172DC5" w:rsidRPr="008545EA" w:rsidRDefault="00172DC5" w:rsidP="00172DC5">
      <w:pPr>
        <w:tabs>
          <w:tab w:val="left" w:pos="1701"/>
        </w:tabs>
        <w:jc w:val="both"/>
        <w:rPr>
          <w:rFonts w:eastAsia="Calibri"/>
          <w:sz w:val="28"/>
          <w:szCs w:val="28"/>
          <w:lang w:val="uk-UA"/>
        </w:rPr>
      </w:pPr>
      <w:r>
        <w:rPr>
          <w:sz w:val="28"/>
          <w:szCs w:val="28"/>
          <w:lang w:val="uk-UA"/>
        </w:rPr>
        <w:t xml:space="preserve">         </w:t>
      </w:r>
      <w:r w:rsidRPr="008545EA">
        <w:rPr>
          <w:sz w:val="28"/>
          <w:szCs w:val="28"/>
          <w:lang w:val="uk-UA"/>
        </w:rPr>
        <w:t>визначення головних  напрямків діяльності Підприємства, затвердження планів діяльності та звітів про його виконання;</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1C3055">
        <w:rPr>
          <w:rFonts w:ascii="Times New Roman" w:hAnsi="Times New Roman" w:cs="Times New Roman"/>
          <w:sz w:val="28"/>
          <w:szCs w:val="28"/>
        </w:rPr>
        <w:t>атвердж</w:t>
      </w:r>
      <w:r>
        <w:rPr>
          <w:rFonts w:ascii="Times New Roman" w:hAnsi="Times New Roman" w:cs="Times New Roman"/>
          <w:sz w:val="28"/>
          <w:szCs w:val="28"/>
        </w:rPr>
        <w:t>ення</w:t>
      </w:r>
      <w:r w:rsidRPr="001C3055">
        <w:rPr>
          <w:rFonts w:ascii="Times New Roman" w:hAnsi="Times New Roman" w:cs="Times New Roman"/>
          <w:sz w:val="28"/>
          <w:szCs w:val="28"/>
        </w:rPr>
        <w:t xml:space="preserve"> фінансов</w:t>
      </w:r>
      <w:r>
        <w:rPr>
          <w:rFonts w:ascii="Times New Roman" w:hAnsi="Times New Roman" w:cs="Times New Roman"/>
          <w:sz w:val="28"/>
          <w:szCs w:val="28"/>
        </w:rPr>
        <w:t>ого</w:t>
      </w:r>
      <w:r w:rsidRPr="001C3055">
        <w:rPr>
          <w:rFonts w:ascii="Times New Roman" w:hAnsi="Times New Roman" w:cs="Times New Roman"/>
          <w:sz w:val="28"/>
          <w:szCs w:val="28"/>
        </w:rPr>
        <w:t xml:space="preserve"> план</w:t>
      </w:r>
      <w:r>
        <w:rPr>
          <w:rFonts w:ascii="Times New Roman" w:hAnsi="Times New Roman" w:cs="Times New Roman"/>
          <w:sz w:val="28"/>
          <w:szCs w:val="28"/>
        </w:rPr>
        <w:t>у</w:t>
      </w:r>
      <w:r w:rsidRPr="001C3055">
        <w:rPr>
          <w:rFonts w:ascii="Times New Roman" w:hAnsi="Times New Roman" w:cs="Times New Roman"/>
          <w:sz w:val="28"/>
          <w:szCs w:val="28"/>
        </w:rPr>
        <w:t xml:space="preserve"> Підприємст</w:t>
      </w:r>
      <w:r>
        <w:rPr>
          <w:rFonts w:ascii="Times New Roman" w:hAnsi="Times New Roman" w:cs="Times New Roman"/>
          <w:sz w:val="28"/>
          <w:szCs w:val="28"/>
        </w:rPr>
        <w:t>ва та контроль його виконання;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w:t>
      </w:r>
      <w:r w:rsidRPr="001C3055">
        <w:rPr>
          <w:rFonts w:ascii="Times New Roman" w:hAnsi="Times New Roman" w:cs="Times New Roman"/>
          <w:sz w:val="28"/>
          <w:szCs w:val="28"/>
        </w:rPr>
        <w:t>огодж</w:t>
      </w:r>
      <w:r>
        <w:rPr>
          <w:rFonts w:ascii="Times New Roman" w:hAnsi="Times New Roman" w:cs="Times New Roman"/>
          <w:sz w:val="28"/>
          <w:szCs w:val="28"/>
        </w:rPr>
        <w:t>ення Підприємству договорів</w:t>
      </w:r>
      <w:r w:rsidRPr="001C3055">
        <w:rPr>
          <w:rFonts w:ascii="Times New Roman" w:hAnsi="Times New Roman" w:cs="Times New Roman"/>
          <w:sz w:val="28"/>
          <w:szCs w:val="28"/>
        </w:rPr>
        <w:t xml:space="preserve"> про спільну діяльність, за якими використовується нерухоме майно, що перебуває в його оперативному управлінні, кредитн</w:t>
      </w:r>
      <w:r>
        <w:rPr>
          <w:rFonts w:ascii="Times New Roman" w:hAnsi="Times New Roman" w:cs="Times New Roman"/>
          <w:sz w:val="28"/>
          <w:szCs w:val="28"/>
        </w:rPr>
        <w:t>их</w:t>
      </w:r>
      <w:r w:rsidRPr="001C3055">
        <w:rPr>
          <w:rFonts w:ascii="Times New Roman" w:hAnsi="Times New Roman" w:cs="Times New Roman"/>
          <w:sz w:val="28"/>
          <w:szCs w:val="28"/>
        </w:rPr>
        <w:t xml:space="preserve"> договор</w:t>
      </w:r>
      <w:r>
        <w:rPr>
          <w:rFonts w:ascii="Times New Roman" w:hAnsi="Times New Roman" w:cs="Times New Roman"/>
          <w:sz w:val="28"/>
          <w:szCs w:val="28"/>
        </w:rPr>
        <w:t xml:space="preserve">ів </w:t>
      </w:r>
      <w:r w:rsidRPr="001C3055">
        <w:rPr>
          <w:rFonts w:ascii="Times New Roman" w:hAnsi="Times New Roman" w:cs="Times New Roman"/>
          <w:sz w:val="28"/>
          <w:szCs w:val="28"/>
        </w:rPr>
        <w:t>та договор</w:t>
      </w:r>
      <w:r>
        <w:rPr>
          <w:rFonts w:ascii="Times New Roman" w:hAnsi="Times New Roman" w:cs="Times New Roman"/>
          <w:sz w:val="28"/>
          <w:szCs w:val="28"/>
        </w:rPr>
        <w:t xml:space="preserve">ів </w:t>
      </w:r>
      <w:r w:rsidRPr="001C3055">
        <w:rPr>
          <w:rFonts w:ascii="Times New Roman" w:hAnsi="Times New Roman" w:cs="Times New Roman"/>
          <w:sz w:val="28"/>
          <w:szCs w:val="28"/>
        </w:rPr>
        <w:t xml:space="preserve"> застави.</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7.4.Управління власності Лисичанської міської ради відповідно до покладених на нього завдань:</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виконує функції  з управління закріпленим за Підприємством</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комунальним майном (оренда, відчуження, списання, передача з балансу, </w:t>
      </w:r>
    </w:p>
    <w:p w:rsidR="00172DC5" w:rsidRDefault="00172DC5" w:rsidP="00172DC5">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обмін, застава та ін.) згідно з діючим законодавством та в порядку,  встановленому міською радою;</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затверджує Статут Підприємства після погодження із профільним</w:t>
      </w:r>
      <w:r>
        <w:rPr>
          <w:rFonts w:ascii="Times New Roman" w:hAnsi="Times New Roman" w:cs="Times New Roman"/>
          <w:sz w:val="28"/>
          <w:szCs w:val="28"/>
          <w:lang w:val="ru-RU"/>
        </w:rPr>
        <w:t xml:space="preserve"> </w:t>
      </w:r>
      <w:r>
        <w:rPr>
          <w:rFonts w:ascii="Times New Roman" w:hAnsi="Times New Roman" w:cs="Times New Roman"/>
          <w:sz w:val="28"/>
          <w:szCs w:val="28"/>
        </w:rPr>
        <w:t>заступником міського голови.</w:t>
      </w:r>
    </w:p>
    <w:p w:rsidR="00172DC5" w:rsidRDefault="00172DC5" w:rsidP="00172DC5">
      <w:pPr>
        <w:pStyle w:val="a6"/>
        <w:spacing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7.5.</w:t>
      </w:r>
      <w:r w:rsidRPr="001C3055">
        <w:rPr>
          <w:rFonts w:ascii="Times New Roman" w:hAnsi="Times New Roman" w:cs="Times New Roman"/>
          <w:sz w:val="28"/>
          <w:szCs w:val="28"/>
        </w:rPr>
        <w:t xml:space="preserve">Поточне керівництво (оперативне управління) Підприємством здійснює керівник Підприємства – </w:t>
      </w:r>
      <w:r>
        <w:rPr>
          <w:rFonts w:ascii="Times New Roman" w:hAnsi="Times New Roman" w:cs="Times New Roman"/>
          <w:sz w:val="28"/>
          <w:szCs w:val="28"/>
        </w:rPr>
        <w:t xml:space="preserve">Головний лікар.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Головний лікар Підприємства</w:t>
      </w:r>
      <w:r w:rsidRPr="001C3055">
        <w:rPr>
          <w:rFonts w:ascii="Times New Roman" w:hAnsi="Times New Roman" w:cs="Times New Roman"/>
          <w:sz w:val="28"/>
          <w:szCs w:val="28"/>
        </w:rPr>
        <w:t xml:space="preserve"> </w:t>
      </w:r>
      <w:r>
        <w:rPr>
          <w:rFonts w:ascii="Times New Roman" w:hAnsi="Times New Roman" w:cs="Times New Roman"/>
          <w:sz w:val="28"/>
          <w:szCs w:val="28"/>
        </w:rPr>
        <w:t>призначається на посаду в порядку визначеному законодавством міським головою за результатами конкурсу шляхом укладання з ним контракту.</w:t>
      </w:r>
      <w:r w:rsidRPr="001C3055">
        <w:rPr>
          <w:rFonts w:ascii="Times New Roman" w:hAnsi="Times New Roman" w:cs="Times New Roman"/>
          <w:sz w:val="28"/>
          <w:szCs w:val="28"/>
        </w:rPr>
        <w:t xml:space="preserve"> Строк найму, права, обов’язки та відповідальність </w:t>
      </w:r>
      <w:r>
        <w:rPr>
          <w:rFonts w:ascii="Times New Roman" w:hAnsi="Times New Roman" w:cs="Times New Roman"/>
          <w:sz w:val="28"/>
          <w:szCs w:val="28"/>
        </w:rPr>
        <w:t>Головного лікаря</w:t>
      </w:r>
      <w:r w:rsidRPr="001C3055">
        <w:rPr>
          <w:rFonts w:ascii="Times New Roman" w:hAnsi="Times New Roman" w:cs="Times New Roman"/>
          <w:sz w:val="28"/>
          <w:szCs w:val="28"/>
        </w:rPr>
        <w:t xml:space="preserve">, умови його матеріального забезпечення, інші умови найму визначаються контрактом.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7.6.Головний лікар </w:t>
      </w:r>
      <w:r w:rsidRPr="001C3055">
        <w:rPr>
          <w:rFonts w:ascii="Times New Roman" w:hAnsi="Times New Roman" w:cs="Times New Roman"/>
          <w:sz w:val="28"/>
          <w:szCs w:val="28"/>
        </w:rPr>
        <w:t xml:space="preserve"> Підприємства: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7.6.1.</w:t>
      </w:r>
      <w:r w:rsidRPr="001C3055">
        <w:rPr>
          <w:rFonts w:ascii="Times New Roman" w:hAnsi="Times New Roman" w:cs="Times New Roman"/>
          <w:sz w:val="28"/>
          <w:szCs w:val="28"/>
        </w:rPr>
        <w:t>Діє без довіреності</w:t>
      </w:r>
      <w:r>
        <w:rPr>
          <w:rFonts w:ascii="Times New Roman" w:hAnsi="Times New Roman" w:cs="Times New Roman"/>
          <w:sz w:val="28"/>
          <w:szCs w:val="28"/>
        </w:rPr>
        <w:t xml:space="preserve"> і </w:t>
      </w:r>
      <w:r w:rsidRPr="001C3055">
        <w:rPr>
          <w:rFonts w:ascii="Times New Roman" w:hAnsi="Times New Roman" w:cs="Times New Roman"/>
          <w:sz w:val="28"/>
          <w:szCs w:val="28"/>
        </w:rPr>
        <w:t xml:space="preserve"> від імені Підприємства, представляє його інтереси в органах державної влади та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w:t>
      </w:r>
    </w:p>
    <w:p w:rsidR="00172DC5" w:rsidRDefault="00172DC5" w:rsidP="00172DC5">
      <w:pPr>
        <w:pStyle w:val="a6"/>
        <w:spacing w:line="276" w:lineRule="auto"/>
        <w:jc w:val="both"/>
        <w:rPr>
          <w:rFonts w:ascii="Times New Roman" w:hAnsi="Times New Roman" w:cs="Times New Roman"/>
          <w:sz w:val="28"/>
          <w:szCs w:val="28"/>
        </w:rPr>
      </w:pPr>
      <w:r w:rsidRPr="001C3055">
        <w:rPr>
          <w:rFonts w:ascii="Times New Roman" w:hAnsi="Times New Roman" w:cs="Times New Roman"/>
          <w:sz w:val="28"/>
          <w:szCs w:val="28"/>
        </w:rPr>
        <w:t>документів іншим посадовим особам Підприємства, укладає договори</w:t>
      </w:r>
      <w:r>
        <w:rPr>
          <w:rFonts w:ascii="Times New Roman" w:hAnsi="Times New Roman" w:cs="Times New Roman"/>
          <w:sz w:val="28"/>
          <w:szCs w:val="28"/>
        </w:rPr>
        <w:t xml:space="preserve"> (зокрема щодо надання ПМСД)</w:t>
      </w:r>
      <w:r w:rsidRPr="001C3055">
        <w:rPr>
          <w:rFonts w:ascii="Times New Roman" w:hAnsi="Times New Roman" w:cs="Times New Roman"/>
          <w:sz w:val="28"/>
          <w:szCs w:val="28"/>
        </w:rPr>
        <w:t>, відкриває в органах Державної казначейської служби України та установах банків поточні та інші рахунки.</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7.6</w:t>
      </w:r>
      <w:r w:rsidRPr="001C3055">
        <w:rPr>
          <w:rFonts w:ascii="Times New Roman" w:hAnsi="Times New Roman" w:cs="Times New Roman"/>
          <w:sz w:val="28"/>
          <w:szCs w:val="28"/>
        </w:rPr>
        <w:t>.2. Самостійно вирішує питання діяльності Підприємства, за винятком тих, які віднесено законодавством та ци</w:t>
      </w:r>
      <w:r>
        <w:rPr>
          <w:rFonts w:ascii="Times New Roman" w:hAnsi="Times New Roman" w:cs="Times New Roman"/>
          <w:sz w:val="28"/>
          <w:szCs w:val="28"/>
        </w:rPr>
        <w:t>м Статутом до компетенції Власника.</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7.6.3.</w:t>
      </w:r>
      <w:r w:rsidRPr="001C3055">
        <w:rPr>
          <w:rFonts w:ascii="Times New Roman" w:hAnsi="Times New Roman" w:cs="Times New Roman"/>
          <w:sz w:val="28"/>
          <w:szCs w:val="28"/>
        </w:rPr>
        <w:t xml:space="preserve">Організовує роботу Підприємства щодо надання населенню медичної допомоги згідно з вимогами нормативно-правових актів.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7.6.4.</w:t>
      </w:r>
      <w:r w:rsidRPr="001C3055">
        <w:rPr>
          <w:rFonts w:ascii="Times New Roman" w:hAnsi="Times New Roman" w:cs="Times New Roman"/>
          <w:sz w:val="28"/>
          <w:szCs w:val="28"/>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w:t>
      </w:r>
      <w:r>
        <w:rPr>
          <w:rFonts w:ascii="Times New Roman" w:hAnsi="Times New Roman" w:cs="Times New Roman"/>
          <w:sz w:val="28"/>
          <w:szCs w:val="28"/>
        </w:rPr>
        <w:t>иємству майна  територіальної</w:t>
      </w:r>
      <w:r w:rsidRPr="001C3055">
        <w:rPr>
          <w:rFonts w:ascii="Times New Roman" w:hAnsi="Times New Roman" w:cs="Times New Roman"/>
          <w:sz w:val="28"/>
          <w:szCs w:val="28"/>
        </w:rPr>
        <w:t xml:space="preserve"> громад</w:t>
      </w:r>
      <w:r>
        <w:rPr>
          <w:rFonts w:ascii="Times New Roman" w:hAnsi="Times New Roman" w:cs="Times New Roman"/>
          <w:sz w:val="28"/>
          <w:szCs w:val="28"/>
        </w:rPr>
        <w:t>и м. Лисичанськ</w:t>
      </w:r>
      <w:r w:rsidRPr="001C3055">
        <w:rPr>
          <w:rFonts w:ascii="Times New Roman" w:hAnsi="Times New Roman" w:cs="Times New Roman"/>
          <w:sz w:val="28"/>
          <w:szCs w:val="28"/>
        </w:rPr>
        <w:t xml:space="preserve"> і доходу згідно з вимогами законодавства, цього Статуту та укладених Підприємством договорів.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7.6.5</w:t>
      </w:r>
      <w:r w:rsidRPr="001C3055">
        <w:rPr>
          <w:rFonts w:ascii="Times New Roman" w:hAnsi="Times New Roman" w:cs="Times New Roman"/>
          <w:sz w:val="28"/>
          <w:szCs w:val="28"/>
        </w:rPr>
        <w:t xml:space="preserve">. </w:t>
      </w:r>
      <w:r>
        <w:rPr>
          <w:rFonts w:ascii="Times New Roman" w:hAnsi="Times New Roman" w:cs="Times New Roman"/>
          <w:sz w:val="28"/>
          <w:szCs w:val="28"/>
        </w:rPr>
        <w:t>В</w:t>
      </w:r>
      <w:r w:rsidRPr="001C3055">
        <w:rPr>
          <w:rFonts w:ascii="Times New Roman" w:hAnsi="Times New Roman" w:cs="Times New Roman"/>
          <w:sz w:val="28"/>
          <w:szCs w:val="28"/>
        </w:rPr>
        <w:t xml:space="preserve">изначає на власний розсуд </w:t>
      </w:r>
      <w:r>
        <w:rPr>
          <w:rFonts w:ascii="Times New Roman" w:hAnsi="Times New Roman" w:cs="Times New Roman"/>
          <w:sz w:val="28"/>
          <w:szCs w:val="28"/>
        </w:rPr>
        <w:t>ш</w:t>
      </w:r>
      <w:r w:rsidRPr="001C3055">
        <w:rPr>
          <w:rFonts w:ascii="Times New Roman" w:hAnsi="Times New Roman" w:cs="Times New Roman"/>
          <w:sz w:val="28"/>
          <w:szCs w:val="28"/>
        </w:rPr>
        <w:t>татну ч</w:t>
      </w:r>
      <w:r>
        <w:rPr>
          <w:rFonts w:ascii="Times New Roman" w:hAnsi="Times New Roman" w:cs="Times New Roman"/>
          <w:sz w:val="28"/>
          <w:szCs w:val="28"/>
        </w:rPr>
        <w:t xml:space="preserve">исельність Підприємства </w:t>
      </w:r>
      <w:r w:rsidRPr="001C3055">
        <w:rPr>
          <w:rFonts w:ascii="Times New Roman" w:hAnsi="Times New Roman" w:cs="Times New Roman"/>
          <w:sz w:val="28"/>
          <w:szCs w:val="28"/>
        </w:rPr>
        <w:t xml:space="preserve"> з урахуванням необхідності створення відповідних умов для забезпечення належної доступно</w:t>
      </w:r>
      <w:r>
        <w:rPr>
          <w:rFonts w:ascii="Times New Roman" w:hAnsi="Times New Roman" w:cs="Times New Roman"/>
          <w:sz w:val="28"/>
          <w:szCs w:val="28"/>
        </w:rPr>
        <w:t>сті та якості медичної допомоги, узгоджує штатний розпис  з уповноваженим Власником</w:t>
      </w:r>
      <w:r w:rsidRPr="001C3055">
        <w:rPr>
          <w:rFonts w:ascii="Times New Roman" w:hAnsi="Times New Roman" w:cs="Times New Roman"/>
          <w:sz w:val="28"/>
          <w:szCs w:val="28"/>
        </w:rPr>
        <w:t xml:space="preserve"> </w:t>
      </w:r>
      <w:r>
        <w:rPr>
          <w:rFonts w:ascii="Times New Roman" w:hAnsi="Times New Roman" w:cs="Times New Roman"/>
          <w:sz w:val="28"/>
          <w:szCs w:val="28"/>
        </w:rPr>
        <w:t>органом.</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Самостійно визначає форми, системи і розміри оплати праці  у межах фонду оплати праці,  а також інших видів доходів, і системи преміювання згідно з діючим законодавством.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Визначає за рахунок основного фонду заробітної плати, надбавки до посадових окладів і ставок за високу якість, складність, напруженість праці і інші показники.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7.6.6</w:t>
      </w:r>
      <w:r w:rsidRPr="001C3055">
        <w:rPr>
          <w:rFonts w:ascii="Times New Roman" w:hAnsi="Times New Roman" w:cs="Times New Roman"/>
          <w:sz w:val="28"/>
          <w:szCs w:val="28"/>
        </w:rPr>
        <w:t xml:space="preserve">.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7.6.7</w:t>
      </w:r>
      <w:r w:rsidRPr="001C3055">
        <w:rPr>
          <w:rFonts w:ascii="Times New Roman" w:hAnsi="Times New Roman" w:cs="Times New Roman"/>
          <w:sz w:val="28"/>
          <w:szCs w:val="28"/>
        </w:rPr>
        <w:t>. У межах своєї компетенції видає накази та інші акти, дає вказівки, обов’язкові для всіх підрозділів та працівників Підприємства.</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7.6.8</w:t>
      </w:r>
      <w:r w:rsidRPr="001C3055">
        <w:rPr>
          <w:rFonts w:ascii="Times New Roman" w:hAnsi="Times New Roman" w:cs="Times New Roman"/>
          <w:sz w:val="28"/>
          <w:szCs w:val="28"/>
        </w:rPr>
        <w:t>. Забезпечує контроль за веденням та зберіганням медичної та іншої документації.</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7.6.9</w:t>
      </w:r>
      <w:r w:rsidRPr="001C3055">
        <w:rPr>
          <w:rFonts w:ascii="Times New Roman" w:hAnsi="Times New Roman" w:cs="Times New Roman"/>
          <w:sz w:val="28"/>
          <w:szCs w:val="28"/>
        </w:rPr>
        <w:t xml:space="preserve">.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Pr="001C3055">
        <w:rPr>
          <w:rFonts w:ascii="Times New Roman" w:hAnsi="Times New Roman" w:cs="Times New Roman"/>
          <w:sz w:val="28"/>
          <w:szCs w:val="28"/>
        </w:rPr>
        <w:t>.</w:t>
      </w:r>
      <w:r>
        <w:rPr>
          <w:rFonts w:ascii="Times New Roman" w:hAnsi="Times New Roman" w:cs="Times New Roman"/>
          <w:sz w:val="28"/>
          <w:szCs w:val="28"/>
        </w:rPr>
        <w:t>10.</w:t>
      </w:r>
      <w:r w:rsidRPr="001C3055">
        <w:rPr>
          <w:rFonts w:ascii="Times New Roman" w:hAnsi="Times New Roman" w:cs="Times New Roman"/>
          <w:sz w:val="28"/>
          <w:szCs w:val="28"/>
        </w:rPr>
        <w:t xml:space="preserve">Подає в установленому порядку Засновнику </w:t>
      </w:r>
      <w:r>
        <w:rPr>
          <w:rFonts w:ascii="Times New Roman" w:hAnsi="Times New Roman" w:cs="Times New Roman"/>
          <w:sz w:val="28"/>
          <w:szCs w:val="28"/>
        </w:rPr>
        <w:t xml:space="preserve"> або уповноваженому органу управління майном </w:t>
      </w:r>
      <w:r w:rsidRPr="001C3055">
        <w:rPr>
          <w:rFonts w:ascii="Times New Roman" w:hAnsi="Times New Roman" w:cs="Times New Roman"/>
          <w:sz w:val="28"/>
          <w:szCs w:val="28"/>
        </w:rPr>
        <w:t xml:space="preserve">квартальну, річну, фінансову та іншу звітність Підприємства, </w:t>
      </w:r>
      <w:r>
        <w:rPr>
          <w:rFonts w:ascii="Times New Roman" w:hAnsi="Times New Roman" w:cs="Times New Roman"/>
          <w:sz w:val="28"/>
          <w:szCs w:val="28"/>
        </w:rPr>
        <w:t>а також інформацію про наявність вільних площ, призначених для надання в оренду.</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7.6.11.</w:t>
      </w:r>
      <w:r w:rsidRPr="001C3055">
        <w:rPr>
          <w:rFonts w:ascii="Times New Roman" w:hAnsi="Times New Roman" w:cs="Times New Roman"/>
          <w:sz w:val="28"/>
          <w:szCs w:val="28"/>
        </w:rPr>
        <w:t>Приймає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з працівниками</w:t>
      </w:r>
    </w:p>
    <w:p w:rsidR="00172DC5" w:rsidRDefault="00172DC5" w:rsidP="00172DC5">
      <w:pPr>
        <w:pStyle w:val="a6"/>
        <w:spacing w:line="276" w:lineRule="auto"/>
        <w:jc w:val="both"/>
        <w:rPr>
          <w:rFonts w:ascii="Times New Roman" w:hAnsi="Times New Roman" w:cs="Times New Roman"/>
          <w:sz w:val="28"/>
          <w:szCs w:val="28"/>
        </w:rPr>
      </w:pPr>
      <w:r w:rsidRPr="001C3055">
        <w:rPr>
          <w:rFonts w:ascii="Times New Roman" w:hAnsi="Times New Roman" w:cs="Times New Roman"/>
          <w:sz w:val="28"/>
          <w:szCs w:val="28"/>
        </w:rPr>
        <w:t xml:space="preserve"> Підприємства. Призначає на посаду та звільняє з посади своїх заступників і головного бухгалтера Підприємства.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7.6.12.</w:t>
      </w:r>
      <w:r w:rsidRPr="001C3055">
        <w:rPr>
          <w:rFonts w:ascii="Times New Roman" w:hAnsi="Times New Roman" w:cs="Times New Roman"/>
          <w:sz w:val="28"/>
          <w:szCs w:val="28"/>
        </w:rPr>
        <w:t>Забезпечує проведення коле</w:t>
      </w:r>
      <w:r>
        <w:rPr>
          <w:rFonts w:ascii="Times New Roman" w:hAnsi="Times New Roman" w:cs="Times New Roman"/>
          <w:sz w:val="28"/>
          <w:szCs w:val="28"/>
        </w:rPr>
        <w:t xml:space="preserve">ктивних переговорів, укладення </w:t>
      </w:r>
      <w:r>
        <w:rPr>
          <w:rFonts w:ascii="Times New Roman" w:hAnsi="Times New Roman" w:cs="Times New Roman"/>
          <w:sz w:val="28"/>
          <w:szCs w:val="28"/>
          <w:lang w:val="ru-RU"/>
        </w:rPr>
        <w:t>К</w:t>
      </w:r>
      <w:proofErr w:type="spellStart"/>
      <w:r w:rsidRPr="001C3055">
        <w:rPr>
          <w:rFonts w:ascii="Times New Roman" w:hAnsi="Times New Roman" w:cs="Times New Roman"/>
          <w:sz w:val="28"/>
          <w:szCs w:val="28"/>
        </w:rPr>
        <w:t>олективного</w:t>
      </w:r>
      <w:proofErr w:type="spellEnd"/>
      <w:r w:rsidRPr="001C3055">
        <w:rPr>
          <w:rFonts w:ascii="Times New Roman" w:hAnsi="Times New Roman" w:cs="Times New Roman"/>
          <w:sz w:val="28"/>
          <w:szCs w:val="28"/>
        </w:rPr>
        <w:t xml:space="preserve"> договору в порядку, визначеному законодавством України</w:t>
      </w:r>
      <w:r>
        <w:rPr>
          <w:rFonts w:ascii="Times New Roman" w:hAnsi="Times New Roman" w:cs="Times New Roman"/>
          <w:sz w:val="28"/>
          <w:szCs w:val="28"/>
        </w:rPr>
        <w:t>.</w:t>
      </w:r>
    </w:p>
    <w:p w:rsidR="00172DC5" w:rsidRDefault="00172DC5" w:rsidP="00172DC5">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3055">
        <w:rPr>
          <w:rFonts w:ascii="Times New Roman" w:hAnsi="Times New Roman" w:cs="Times New Roman"/>
          <w:sz w:val="28"/>
          <w:szCs w:val="28"/>
        </w:rPr>
        <w:t xml:space="preserve"> </w:t>
      </w:r>
      <w:r>
        <w:rPr>
          <w:rFonts w:ascii="Times New Roman" w:hAnsi="Times New Roman" w:cs="Times New Roman"/>
          <w:sz w:val="28"/>
          <w:szCs w:val="28"/>
        </w:rPr>
        <w:t>7.6.13.</w:t>
      </w:r>
      <w:r w:rsidRPr="001C3055">
        <w:rPr>
          <w:rFonts w:ascii="Times New Roman" w:hAnsi="Times New Roman" w:cs="Times New Roman"/>
          <w:sz w:val="28"/>
          <w:szCs w:val="28"/>
        </w:rPr>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7.6.14.</w:t>
      </w:r>
      <w:r w:rsidRPr="001C3055">
        <w:rPr>
          <w:rFonts w:ascii="Times New Roman" w:hAnsi="Times New Roman" w:cs="Times New Roman"/>
          <w:sz w:val="28"/>
          <w:szCs w:val="28"/>
        </w:rPr>
        <w:t xml:space="preserve">Уживає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7.6.15.</w:t>
      </w:r>
      <w:r w:rsidRPr="001C3055">
        <w:rPr>
          <w:rFonts w:ascii="Times New Roman" w:hAnsi="Times New Roman" w:cs="Times New Roman"/>
          <w:sz w:val="28"/>
          <w:szCs w:val="28"/>
        </w:rPr>
        <w:t xml:space="preserve">Несе відповідальність за збитки, завдані Підприємству з вини </w:t>
      </w:r>
      <w:r>
        <w:rPr>
          <w:rFonts w:ascii="Times New Roman" w:hAnsi="Times New Roman" w:cs="Times New Roman"/>
          <w:sz w:val="28"/>
          <w:szCs w:val="28"/>
        </w:rPr>
        <w:t xml:space="preserve">головного лікаря </w:t>
      </w:r>
      <w:r w:rsidRPr="001C3055">
        <w:rPr>
          <w:rFonts w:ascii="Times New Roman" w:hAnsi="Times New Roman" w:cs="Times New Roman"/>
          <w:sz w:val="28"/>
          <w:szCs w:val="28"/>
        </w:rPr>
        <w:t xml:space="preserve"> Підприємства, в порядку, визначеному законодавством. </w:t>
      </w:r>
    </w:p>
    <w:p w:rsidR="00172DC5" w:rsidRPr="00FB7DE6" w:rsidRDefault="00172DC5" w:rsidP="00172DC5">
      <w:pPr>
        <w:pStyle w:val="a6"/>
        <w:spacing w:line="276" w:lineRule="auto"/>
        <w:ind w:firstLine="709"/>
        <w:jc w:val="both"/>
        <w:rPr>
          <w:rFonts w:ascii="Times New Roman" w:hAnsi="Times New Roman"/>
          <w:sz w:val="28"/>
          <w:szCs w:val="28"/>
        </w:rPr>
      </w:pPr>
      <w:r>
        <w:rPr>
          <w:rFonts w:ascii="Times New Roman" w:hAnsi="Times New Roman" w:cs="Times New Roman"/>
          <w:sz w:val="28"/>
          <w:szCs w:val="28"/>
        </w:rPr>
        <w:t>7.6.16.</w:t>
      </w:r>
      <w:r w:rsidRPr="001C3055">
        <w:rPr>
          <w:rFonts w:ascii="Times New Roman" w:hAnsi="Times New Roman" w:cs="Times New Roman"/>
          <w:sz w:val="28"/>
          <w:szCs w:val="28"/>
        </w:rPr>
        <w:t>Затверджує положення про структурні підрозділи Підприємства,</w:t>
      </w:r>
      <w:r w:rsidRPr="00FB7DE6">
        <w:rPr>
          <w:rFonts w:ascii="Times New Roman" w:hAnsi="Times New Roman"/>
          <w:sz w:val="28"/>
          <w:szCs w:val="28"/>
        </w:rPr>
        <w:t xml:space="preserve"> </w:t>
      </w:r>
      <w:r>
        <w:rPr>
          <w:rFonts w:ascii="Times New Roman" w:hAnsi="Times New Roman"/>
          <w:sz w:val="28"/>
          <w:szCs w:val="28"/>
        </w:rPr>
        <w:t xml:space="preserve"> посадові інструкції працівників Підприємства, </w:t>
      </w:r>
      <w:r w:rsidRPr="001C3055">
        <w:rPr>
          <w:rFonts w:ascii="Times New Roman" w:hAnsi="Times New Roman" w:cs="Times New Roman"/>
          <w:sz w:val="28"/>
          <w:szCs w:val="28"/>
        </w:rPr>
        <w:t>інші положення та порядки, що мають системний характер, зокрема: положення про преміювання працівників за підсумками роботи Підприємства; порядок надходження і використання коштів, отриманих як благодійні внески, гранти і дарунки; порядок приймання, зберігання, відпуску та обліку лікарських засобів та медичних виробів.</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7.6.17.Має право надавати в оренду нерухоме майно</w:t>
      </w:r>
      <w:r w:rsidRPr="001C3055">
        <w:rPr>
          <w:rFonts w:ascii="Times New Roman" w:hAnsi="Times New Roman" w:cs="Times New Roman"/>
          <w:sz w:val="28"/>
          <w:szCs w:val="28"/>
        </w:rPr>
        <w:t>, зага</w:t>
      </w:r>
      <w:r>
        <w:rPr>
          <w:rFonts w:ascii="Times New Roman" w:hAnsi="Times New Roman" w:cs="Times New Roman"/>
          <w:sz w:val="28"/>
          <w:szCs w:val="28"/>
        </w:rPr>
        <w:t>льна площа якого не перевищує 20</w:t>
      </w:r>
      <w:r w:rsidRPr="001C3055">
        <w:rPr>
          <w:rFonts w:ascii="Times New Roman" w:hAnsi="Times New Roman" w:cs="Times New Roman"/>
          <w:sz w:val="28"/>
          <w:szCs w:val="28"/>
        </w:rPr>
        <w:t>0 кв. м</w:t>
      </w:r>
      <w:r>
        <w:rPr>
          <w:rFonts w:ascii="Times New Roman" w:hAnsi="Times New Roman" w:cs="Times New Roman"/>
          <w:sz w:val="28"/>
          <w:szCs w:val="28"/>
        </w:rPr>
        <w:t>.. Порядок передачі в оренду комунального  майна здійснюється відповідно до Закону України «Про оренду державного і комунального майна».</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7.6.18</w:t>
      </w:r>
      <w:r w:rsidRPr="001C3055">
        <w:rPr>
          <w:rFonts w:ascii="Times New Roman" w:hAnsi="Times New Roman" w:cs="Times New Roman"/>
          <w:sz w:val="28"/>
          <w:szCs w:val="28"/>
        </w:rPr>
        <w:t xml:space="preserve">. Вирішує інші питання, віднесені до компетенції </w:t>
      </w:r>
      <w:r>
        <w:rPr>
          <w:rFonts w:ascii="Times New Roman" w:hAnsi="Times New Roman" w:cs="Times New Roman"/>
          <w:sz w:val="28"/>
          <w:szCs w:val="28"/>
        </w:rPr>
        <w:t xml:space="preserve">Головного лікаря </w:t>
      </w:r>
      <w:r w:rsidRPr="001C3055">
        <w:rPr>
          <w:rFonts w:ascii="Times New Roman" w:hAnsi="Times New Roman" w:cs="Times New Roman"/>
          <w:sz w:val="28"/>
          <w:szCs w:val="28"/>
        </w:rPr>
        <w:t>Підприємства згідно із законодавством, цим</w:t>
      </w:r>
      <w:r>
        <w:rPr>
          <w:rFonts w:ascii="Times New Roman" w:hAnsi="Times New Roman" w:cs="Times New Roman"/>
          <w:sz w:val="28"/>
          <w:szCs w:val="28"/>
        </w:rPr>
        <w:t xml:space="preserve"> Статутом, контрактом між </w:t>
      </w:r>
      <w:r w:rsidRPr="002E75C8">
        <w:rPr>
          <w:rFonts w:ascii="Times New Roman" w:hAnsi="Times New Roman" w:cs="Times New Roman"/>
          <w:sz w:val="28"/>
          <w:szCs w:val="28"/>
        </w:rPr>
        <w:t xml:space="preserve"> </w:t>
      </w:r>
      <w:r>
        <w:rPr>
          <w:rFonts w:ascii="Times New Roman" w:hAnsi="Times New Roman" w:cs="Times New Roman"/>
          <w:sz w:val="28"/>
          <w:szCs w:val="28"/>
        </w:rPr>
        <w:t>Засновником</w:t>
      </w:r>
      <w:r w:rsidRPr="001C3055">
        <w:rPr>
          <w:rFonts w:ascii="Times New Roman" w:hAnsi="Times New Roman" w:cs="Times New Roman"/>
          <w:sz w:val="28"/>
          <w:szCs w:val="28"/>
        </w:rPr>
        <w:t xml:space="preserve"> і </w:t>
      </w:r>
      <w:r>
        <w:rPr>
          <w:rFonts w:ascii="Times New Roman" w:hAnsi="Times New Roman" w:cs="Times New Roman"/>
          <w:sz w:val="28"/>
          <w:szCs w:val="28"/>
        </w:rPr>
        <w:t xml:space="preserve"> Головним лікарем </w:t>
      </w:r>
      <w:r w:rsidRPr="001C3055">
        <w:rPr>
          <w:rFonts w:ascii="Times New Roman" w:hAnsi="Times New Roman" w:cs="Times New Roman"/>
          <w:sz w:val="28"/>
          <w:szCs w:val="28"/>
        </w:rPr>
        <w:t xml:space="preserve"> Підприємства.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ru-RU"/>
        </w:rPr>
        <w:t>7</w:t>
      </w:r>
      <w:proofErr w:type="spellStart"/>
      <w:r>
        <w:rPr>
          <w:rFonts w:ascii="Times New Roman" w:hAnsi="Times New Roman" w:cs="Times New Roman"/>
          <w:sz w:val="28"/>
          <w:szCs w:val="28"/>
        </w:rPr>
        <w:t>.Головний</w:t>
      </w:r>
      <w:proofErr w:type="spellEnd"/>
      <w:r>
        <w:rPr>
          <w:rFonts w:ascii="Times New Roman" w:hAnsi="Times New Roman" w:cs="Times New Roman"/>
          <w:sz w:val="28"/>
          <w:szCs w:val="28"/>
        </w:rPr>
        <w:t xml:space="preserve"> лікар</w:t>
      </w:r>
      <w:r w:rsidRPr="001C3055">
        <w:rPr>
          <w:rFonts w:ascii="Times New Roman" w:hAnsi="Times New Roman" w:cs="Times New Roman"/>
          <w:sz w:val="28"/>
          <w:szCs w:val="28"/>
        </w:rPr>
        <w:t xml:space="preserve"> Підприємства та головний бухгалтер несуть персональну відповідальність за дотримання порядку ведення і достовірність обліку та статистичної звітності у встановленому законодавством порядку. </w:t>
      </w:r>
    </w:p>
    <w:p w:rsidR="00172DC5" w:rsidRDefault="00172DC5" w:rsidP="00172DC5">
      <w:pPr>
        <w:pStyle w:val="a6"/>
        <w:spacing w:line="276" w:lineRule="auto"/>
        <w:ind w:firstLine="709"/>
        <w:jc w:val="both"/>
        <w:rPr>
          <w:rFonts w:ascii="Times New Roman" w:hAnsi="Times New Roman"/>
          <w:sz w:val="28"/>
          <w:szCs w:val="28"/>
        </w:rPr>
      </w:pPr>
      <w:r w:rsidRPr="001C3055">
        <w:rPr>
          <w:rFonts w:ascii="Times New Roman" w:hAnsi="Times New Roman" w:cs="Times New Roman"/>
          <w:sz w:val="28"/>
          <w:szCs w:val="28"/>
        </w:rPr>
        <w:t>7.</w:t>
      </w:r>
      <w:r w:rsidRPr="00735F19">
        <w:rPr>
          <w:rFonts w:ascii="Times New Roman" w:hAnsi="Times New Roman" w:cs="Times New Roman"/>
          <w:sz w:val="28"/>
          <w:szCs w:val="28"/>
        </w:rPr>
        <w:t>8</w:t>
      </w:r>
      <w:r>
        <w:rPr>
          <w:rFonts w:ascii="Times New Roman" w:hAnsi="Times New Roman" w:cs="Times New Roman"/>
          <w:sz w:val="28"/>
          <w:szCs w:val="28"/>
        </w:rPr>
        <w:t>.</w:t>
      </w:r>
      <w:r w:rsidRPr="001C3055">
        <w:rPr>
          <w:rFonts w:ascii="Times New Roman" w:hAnsi="Times New Roman" w:cs="Times New Roman"/>
          <w:sz w:val="28"/>
          <w:szCs w:val="28"/>
        </w:rPr>
        <w:t xml:space="preserve">У разі відсутності </w:t>
      </w:r>
      <w:r>
        <w:rPr>
          <w:rFonts w:ascii="Times New Roman" w:hAnsi="Times New Roman" w:cs="Times New Roman"/>
          <w:sz w:val="28"/>
          <w:szCs w:val="28"/>
        </w:rPr>
        <w:t xml:space="preserve">Головного лікаря </w:t>
      </w:r>
      <w:r w:rsidRPr="001C3055">
        <w:rPr>
          <w:rFonts w:ascii="Times New Roman" w:hAnsi="Times New Roman" w:cs="Times New Roman"/>
          <w:sz w:val="28"/>
          <w:szCs w:val="28"/>
        </w:rPr>
        <w:t xml:space="preserve"> Підприємства або неможливості виконувати свої обов’язки з інших причин, обов’язки виконує заступник </w:t>
      </w:r>
      <w:r>
        <w:rPr>
          <w:rFonts w:ascii="Times New Roman" w:hAnsi="Times New Roman" w:cs="Times New Roman"/>
          <w:sz w:val="28"/>
          <w:szCs w:val="28"/>
        </w:rPr>
        <w:t xml:space="preserve">Головного лікаря </w:t>
      </w:r>
      <w:r w:rsidRPr="001C3055">
        <w:rPr>
          <w:rFonts w:ascii="Times New Roman" w:hAnsi="Times New Roman" w:cs="Times New Roman"/>
          <w:sz w:val="28"/>
          <w:szCs w:val="28"/>
        </w:rPr>
        <w:t xml:space="preserve"> або інша особа згідно з функціональними</w:t>
      </w:r>
      <w:r w:rsidRPr="001C3055">
        <w:rPr>
          <w:sz w:val="28"/>
          <w:szCs w:val="28"/>
        </w:rPr>
        <w:t xml:space="preserve"> </w:t>
      </w:r>
      <w:r w:rsidRPr="0091463B">
        <w:rPr>
          <w:rFonts w:ascii="Times New Roman" w:hAnsi="Times New Roman" w:cs="Times New Roman"/>
          <w:sz w:val="28"/>
          <w:szCs w:val="28"/>
        </w:rPr>
        <w:t>(посадовими) обов’язками</w:t>
      </w:r>
      <w:r>
        <w:rPr>
          <w:rFonts w:ascii="Times New Roman" w:hAnsi="Times New Roman" w:cs="Times New Roman"/>
          <w:sz w:val="28"/>
          <w:szCs w:val="28"/>
        </w:rPr>
        <w:t xml:space="preserve">, призначена наказом Головного лікаря. </w:t>
      </w:r>
    </w:p>
    <w:p w:rsidR="00172DC5" w:rsidRDefault="00172DC5" w:rsidP="00172DC5">
      <w:pPr>
        <w:pStyle w:val="a6"/>
        <w:spacing w:line="276" w:lineRule="auto"/>
        <w:ind w:firstLine="709"/>
        <w:jc w:val="center"/>
        <w:rPr>
          <w:rFonts w:ascii="Times New Roman" w:hAnsi="Times New Roman"/>
          <w:b/>
          <w:sz w:val="28"/>
          <w:szCs w:val="28"/>
        </w:rPr>
      </w:pPr>
    </w:p>
    <w:p w:rsidR="00172DC5" w:rsidRPr="00FF26D8" w:rsidRDefault="00172DC5" w:rsidP="00172DC5">
      <w:pPr>
        <w:pStyle w:val="a6"/>
        <w:spacing w:line="276" w:lineRule="auto"/>
        <w:ind w:firstLine="709"/>
        <w:jc w:val="center"/>
        <w:rPr>
          <w:rFonts w:ascii="Times New Roman" w:hAnsi="Times New Roman"/>
          <w:b/>
          <w:sz w:val="28"/>
          <w:szCs w:val="28"/>
        </w:rPr>
      </w:pPr>
      <w:r w:rsidRPr="00FF26D8">
        <w:rPr>
          <w:rFonts w:ascii="Times New Roman" w:hAnsi="Times New Roman"/>
          <w:b/>
          <w:sz w:val="28"/>
          <w:szCs w:val="28"/>
        </w:rPr>
        <w:t>8. ОРГАНІЗАЦІЙНА СТРУКТУРА ПІДПРИЄМСТВА</w:t>
      </w:r>
    </w:p>
    <w:p w:rsidR="00172DC5" w:rsidRDefault="00172DC5" w:rsidP="00172DC5">
      <w:pPr>
        <w:pStyle w:val="a6"/>
        <w:spacing w:line="276" w:lineRule="auto"/>
        <w:ind w:firstLine="709"/>
        <w:jc w:val="both"/>
        <w:rPr>
          <w:rFonts w:ascii="Times New Roman" w:hAnsi="Times New Roman"/>
          <w:sz w:val="28"/>
          <w:szCs w:val="28"/>
        </w:rPr>
      </w:pPr>
    </w:p>
    <w:p w:rsidR="00172DC5" w:rsidRDefault="00172DC5" w:rsidP="00172DC5">
      <w:pPr>
        <w:pStyle w:val="a6"/>
        <w:spacing w:line="276" w:lineRule="auto"/>
        <w:ind w:firstLine="709"/>
        <w:jc w:val="both"/>
        <w:rPr>
          <w:rFonts w:ascii="Times New Roman" w:hAnsi="Times New Roman"/>
          <w:sz w:val="28"/>
          <w:szCs w:val="28"/>
        </w:rPr>
      </w:pPr>
      <w:r>
        <w:rPr>
          <w:rFonts w:ascii="Times New Roman" w:hAnsi="Times New Roman"/>
          <w:sz w:val="28"/>
          <w:szCs w:val="28"/>
        </w:rPr>
        <w:t>8.1.Структура Підприємства включає:</w:t>
      </w:r>
    </w:p>
    <w:p w:rsidR="00172DC5" w:rsidRPr="003B5A54" w:rsidRDefault="00172DC5" w:rsidP="00172DC5">
      <w:pPr>
        <w:pStyle w:val="a6"/>
        <w:spacing w:line="276" w:lineRule="auto"/>
        <w:ind w:firstLine="709"/>
        <w:jc w:val="both"/>
        <w:rPr>
          <w:rFonts w:ascii="Times New Roman" w:hAnsi="Times New Roman"/>
          <w:sz w:val="28"/>
          <w:szCs w:val="28"/>
        </w:rPr>
      </w:pPr>
      <w:r>
        <w:rPr>
          <w:rFonts w:ascii="Times New Roman" w:hAnsi="Times New Roman"/>
          <w:sz w:val="28"/>
          <w:szCs w:val="28"/>
        </w:rPr>
        <w:t>8.1.1.</w:t>
      </w:r>
      <w:r w:rsidRPr="003B5A54">
        <w:rPr>
          <w:rFonts w:ascii="Times New Roman" w:hAnsi="Times New Roman"/>
          <w:sz w:val="28"/>
          <w:szCs w:val="28"/>
        </w:rPr>
        <w:t>Адміністративно – управлінський</w:t>
      </w:r>
      <w:r>
        <w:rPr>
          <w:rFonts w:ascii="Times New Roman" w:hAnsi="Times New Roman"/>
          <w:sz w:val="28"/>
          <w:szCs w:val="28"/>
        </w:rPr>
        <w:t xml:space="preserve"> підрозділ.</w:t>
      </w:r>
    </w:p>
    <w:p w:rsidR="00172DC5" w:rsidRPr="003B5A54" w:rsidRDefault="00172DC5" w:rsidP="00172DC5">
      <w:pPr>
        <w:pStyle w:val="a6"/>
        <w:spacing w:line="276" w:lineRule="auto"/>
        <w:ind w:firstLine="709"/>
        <w:jc w:val="both"/>
        <w:rPr>
          <w:rFonts w:ascii="Times New Roman" w:hAnsi="Times New Roman"/>
          <w:sz w:val="28"/>
          <w:szCs w:val="28"/>
        </w:rPr>
      </w:pPr>
      <w:r>
        <w:rPr>
          <w:rFonts w:ascii="Times New Roman" w:hAnsi="Times New Roman"/>
          <w:sz w:val="28"/>
          <w:szCs w:val="28"/>
        </w:rPr>
        <w:t>8.1.2.Допоміжні підрозділи, в тому числі господарчі.</w:t>
      </w:r>
    </w:p>
    <w:p w:rsidR="00172DC5" w:rsidRPr="003B5A54" w:rsidRDefault="00172DC5" w:rsidP="00172DC5">
      <w:pPr>
        <w:pStyle w:val="a6"/>
        <w:spacing w:line="276" w:lineRule="auto"/>
        <w:ind w:firstLine="709"/>
        <w:jc w:val="both"/>
        <w:rPr>
          <w:rFonts w:ascii="Times New Roman" w:hAnsi="Times New Roman"/>
          <w:sz w:val="28"/>
          <w:szCs w:val="28"/>
        </w:rPr>
      </w:pPr>
      <w:r>
        <w:rPr>
          <w:rFonts w:ascii="Times New Roman" w:hAnsi="Times New Roman"/>
          <w:sz w:val="28"/>
          <w:szCs w:val="28"/>
        </w:rPr>
        <w:t>8.1.3.</w:t>
      </w:r>
      <w:r w:rsidRPr="002D0992">
        <w:rPr>
          <w:rFonts w:ascii="Times New Roman" w:hAnsi="Times New Roman"/>
          <w:sz w:val="28"/>
          <w:szCs w:val="28"/>
        </w:rPr>
        <w:t>Лікувально</w:t>
      </w:r>
      <w:r>
        <w:rPr>
          <w:rFonts w:ascii="Times New Roman" w:hAnsi="Times New Roman"/>
          <w:sz w:val="28"/>
          <w:szCs w:val="28"/>
        </w:rPr>
        <w:t>-</w:t>
      </w:r>
      <w:r w:rsidRPr="002D0992">
        <w:rPr>
          <w:rFonts w:ascii="Times New Roman" w:hAnsi="Times New Roman"/>
          <w:sz w:val="28"/>
          <w:szCs w:val="28"/>
        </w:rPr>
        <w:t xml:space="preserve">профілактичні підрозділи (амбулаторії загальної                             </w:t>
      </w:r>
      <w:r>
        <w:rPr>
          <w:rFonts w:ascii="Times New Roman" w:hAnsi="Times New Roman"/>
          <w:sz w:val="28"/>
          <w:szCs w:val="28"/>
        </w:rPr>
        <w:t>практики -</w:t>
      </w:r>
      <w:r w:rsidRPr="002D0992">
        <w:rPr>
          <w:rFonts w:ascii="Times New Roman" w:hAnsi="Times New Roman"/>
          <w:sz w:val="28"/>
          <w:szCs w:val="28"/>
        </w:rPr>
        <w:t xml:space="preserve"> сімейної медицини, педіатрична амбу</w:t>
      </w:r>
      <w:r>
        <w:rPr>
          <w:rFonts w:ascii="Times New Roman" w:hAnsi="Times New Roman"/>
          <w:sz w:val="28"/>
          <w:szCs w:val="28"/>
        </w:rPr>
        <w:t>латорія).</w:t>
      </w:r>
    </w:p>
    <w:p w:rsidR="00172DC5" w:rsidRDefault="00172DC5" w:rsidP="00172DC5">
      <w:pPr>
        <w:pStyle w:val="a6"/>
        <w:spacing w:line="276" w:lineRule="auto"/>
        <w:ind w:firstLine="709"/>
        <w:jc w:val="center"/>
        <w:rPr>
          <w:rFonts w:ascii="Times New Roman" w:hAnsi="Times New Roman"/>
          <w:sz w:val="28"/>
          <w:szCs w:val="28"/>
        </w:rPr>
      </w:pPr>
    </w:p>
    <w:p w:rsidR="00172DC5" w:rsidRPr="003B5A54" w:rsidRDefault="00172DC5" w:rsidP="00172DC5">
      <w:pPr>
        <w:pStyle w:val="a6"/>
        <w:spacing w:line="276" w:lineRule="auto"/>
        <w:ind w:firstLine="709"/>
        <w:jc w:val="center"/>
        <w:rPr>
          <w:rFonts w:ascii="Times New Roman" w:hAnsi="Times New Roman"/>
          <w:b/>
          <w:sz w:val="28"/>
          <w:szCs w:val="28"/>
        </w:rPr>
      </w:pPr>
      <w:r w:rsidRPr="003B5A54">
        <w:rPr>
          <w:rFonts w:ascii="Times New Roman" w:hAnsi="Times New Roman"/>
          <w:b/>
          <w:sz w:val="28"/>
          <w:szCs w:val="28"/>
        </w:rPr>
        <w:t>9. ПОВНОВАЖЕННЯ ТРУДОВОГО КОЛЕКТИВУ</w:t>
      </w:r>
    </w:p>
    <w:p w:rsidR="00172DC5" w:rsidRDefault="00172DC5" w:rsidP="00172DC5">
      <w:pPr>
        <w:pStyle w:val="a6"/>
        <w:spacing w:line="276" w:lineRule="auto"/>
        <w:ind w:firstLine="709"/>
        <w:jc w:val="both"/>
        <w:rPr>
          <w:rFonts w:ascii="Times New Roman" w:hAnsi="Times New Roman"/>
          <w:sz w:val="28"/>
          <w:szCs w:val="28"/>
        </w:rPr>
      </w:pP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Pr="002D0992">
        <w:rPr>
          <w:rFonts w:ascii="Times New Roman" w:hAnsi="Times New Roman" w:cs="Times New Roman"/>
          <w:sz w:val="28"/>
          <w:szCs w:val="28"/>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w:t>
      </w:r>
      <w:r>
        <w:rPr>
          <w:rFonts w:ascii="Times New Roman" w:hAnsi="Times New Roman" w:cs="Times New Roman"/>
          <w:sz w:val="28"/>
          <w:szCs w:val="28"/>
        </w:rPr>
        <w:t xml:space="preserve"> у разі її обрання</w:t>
      </w:r>
      <w:r w:rsidRPr="002D0992">
        <w:rPr>
          <w:rFonts w:ascii="Times New Roman" w:hAnsi="Times New Roman" w:cs="Times New Roman"/>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w:t>
      </w:r>
      <w:r>
        <w:rPr>
          <w:rFonts w:ascii="Times New Roman" w:hAnsi="Times New Roman" w:cs="Times New Roman"/>
          <w:sz w:val="28"/>
          <w:szCs w:val="28"/>
        </w:rPr>
        <w:t>-</w:t>
      </w:r>
      <w:r w:rsidRPr="002D0992">
        <w:rPr>
          <w:rFonts w:ascii="Times New Roman" w:hAnsi="Times New Roman" w:cs="Times New Roman"/>
          <w:sz w:val="28"/>
          <w:szCs w:val="28"/>
        </w:rPr>
        <w:t xml:space="preserve">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забезпечують участь працівників у його управлінні.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Pr="002D0992">
        <w:rPr>
          <w:rFonts w:ascii="Times New Roman" w:hAnsi="Times New Roman" w:cs="Times New Roman"/>
          <w:sz w:val="28"/>
          <w:szCs w:val="28"/>
        </w:rPr>
        <w:t xml:space="preserve">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9.3.</w:t>
      </w:r>
      <w:r w:rsidRPr="002D0992">
        <w:rPr>
          <w:rFonts w:ascii="Times New Roman" w:hAnsi="Times New Roman" w:cs="Times New Roman"/>
          <w:sz w:val="28"/>
          <w:szCs w:val="28"/>
        </w:rPr>
        <w:t>До складу органів, через які трудовий колектив реалізує своє право на участь в управлінні Підприємс</w:t>
      </w:r>
      <w:r>
        <w:rPr>
          <w:rFonts w:ascii="Times New Roman" w:hAnsi="Times New Roman" w:cs="Times New Roman"/>
          <w:sz w:val="28"/>
          <w:szCs w:val="28"/>
        </w:rPr>
        <w:t>твом, не може обиратися Головний лікар</w:t>
      </w:r>
      <w:r w:rsidRPr="002D0992">
        <w:rPr>
          <w:rFonts w:ascii="Times New Roman" w:hAnsi="Times New Roman" w:cs="Times New Roman"/>
          <w:sz w:val="28"/>
          <w:szCs w:val="28"/>
        </w:rPr>
        <w:t xml:space="preserve"> Підприємства. Повноваження цих органів визначаються законодавством.</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9.4.</w:t>
      </w:r>
      <w:r w:rsidRPr="002D0992">
        <w:rPr>
          <w:rFonts w:ascii="Times New Roman" w:hAnsi="Times New Roman" w:cs="Times New Roman"/>
          <w:sz w:val="28"/>
          <w:szCs w:val="28"/>
        </w:rPr>
        <w:t>Виробничі, трудові та соціальні відносини трудового колективу з адміністрацією Підприємства регулюються колективним договором.</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9.5.</w:t>
      </w:r>
      <w:r w:rsidRPr="002D0992">
        <w:rPr>
          <w:rFonts w:ascii="Times New Roman" w:hAnsi="Times New Roman" w:cs="Times New Roman"/>
          <w:sz w:val="28"/>
          <w:szCs w:val="28"/>
        </w:rPr>
        <w:t>Право укладання колективн</w:t>
      </w:r>
      <w:r>
        <w:rPr>
          <w:rFonts w:ascii="Times New Roman" w:hAnsi="Times New Roman" w:cs="Times New Roman"/>
          <w:sz w:val="28"/>
          <w:szCs w:val="28"/>
        </w:rPr>
        <w:t>ого договору надається Головному лікарю</w:t>
      </w:r>
      <w:r w:rsidRPr="002D0992">
        <w:rPr>
          <w:rFonts w:ascii="Times New Roman" w:hAnsi="Times New Roman" w:cs="Times New Roman"/>
          <w:sz w:val="28"/>
          <w:szCs w:val="28"/>
        </w:rPr>
        <w:t xml:space="preserve"> Підприємства, а від імені трудового колективу – уповноваженому ним органу. </w:t>
      </w:r>
    </w:p>
    <w:p w:rsidR="00172DC5" w:rsidRDefault="00172DC5" w:rsidP="00172DC5">
      <w:pPr>
        <w:pStyle w:val="a6"/>
        <w:spacing w:line="276" w:lineRule="auto"/>
        <w:jc w:val="both"/>
        <w:rPr>
          <w:rFonts w:ascii="Times New Roman" w:hAnsi="Times New Roman" w:cs="Times New Roman"/>
          <w:sz w:val="28"/>
          <w:szCs w:val="28"/>
        </w:rPr>
      </w:pPr>
      <w:r w:rsidRPr="002D0992">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9.6.</w:t>
      </w:r>
      <w:r w:rsidRPr="002D0992">
        <w:rPr>
          <w:rFonts w:ascii="Times New Roman" w:hAnsi="Times New Roman" w:cs="Times New Roman"/>
          <w:sz w:val="28"/>
          <w:szCs w:val="28"/>
        </w:rPr>
        <w:t xml:space="preserve">Питання щодо поліпшення умов праці, життя і здоров’я, гарантії обов’язкового медичного страхування працівників Підприємства та їхніх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Pr="002D0992">
        <w:rPr>
          <w:rFonts w:ascii="Times New Roman" w:hAnsi="Times New Roman" w:cs="Times New Roman"/>
          <w:sz w:val="28"/>
          <w:szCs w:val="28"/>
        </w:rPr>
        <w:t xml:space="preserve">Джерелом коштів на оплату праці працівників Підприємства є кошти, отримані </w:t>
      </w:r>
      <w:r>
        <w:rPr>
          <w:rFonts w:ascii="Times New Roman" w:hAnsi="Times New Roman" w:cs="Times New Roman"/>
          <w:sz w:val="28"/>
          <w:szCs w:val="28"/>
        </w:rPr>
        <w:t xml:space="preserve"> з місцевого бюджету і за </w:t>
      </w:r>
      <w:r w:rsidRPr="002D0992">
        <w:rPr>
          <w:rFonts w:ascii="Times New Roman" w:hAnsi="Times New Roman" w:cs="Times New Roman"/>
          <w:sz w:val="28"/>
          <w:szCs w:val="28"/>
        </w:rPr>
        <w:t>результатами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w:t>
      </w:r>
      <w:r>
        <w:rPr>
          <w:rFonts w:ascii="Times New Roman" w:hAnsi="Times New Roman" w:cs="Times New Roman"/>
          <w:sz w:val="28"/>
          <w:szCs w:val="28"/>
        </w:rPr>
        <w:t xml:space="preserve">ру заробітної плати.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Pr="002D0992">
        <w:rPr>
          <w:rFonts w:ascii="Times New Roman" w:hAnsi="Times New Roman" w:cs="Times New Roman"/>
          <w:sz w:val="28"/>
          <w:szCs w:val="28"/>
        </w:rPr>
        <w:t xml:space="preserve">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172DC5" w:rsidRDefault="00172DC5" w:rsidP="00172DC5">
      <w:pPr>
        <w:pStyle w:val="a6"/>
        <w:spacing w:line="276" w:lineRule="auto"/>
        <w:ind w:firstLine="709"/>
        <w:jc w:val="both"/>
        <w:rPr>
          <w:rFonts w:ascii="Times New Roman" w:hAnsi="Times New Roman" w:cs="Times New Roman"/>
          <w:sz w:val="28"/>
          <w:szCs w:val="28"/>
        </w:rPr>
      </w:pPr>
    </w:p>
    <w:p w:rsidR="00172DC5" w:rsidRPr="003B5A54" w:rsidRDefault="00172DC5" w:rsidP="00172DC5">
      <w:pPr>
        <w:pStyle w:val="a6"/>
        <w:spacing w:line="276" w:lineRule="auto"/>
        <w:ind w:firstLine="709"/>
        <w:jc w:val="center"/>
        <w:rPr>
          <w:rFonts w:ascii="Times New Roman" w:hAnsi="Times New Roman" w:cs="Times New Roman"/>
          <w:b/>
          <w:sz w:val="28"/>
          <w:szCs w:val="28"/>
        </w:rPr>
      </w:pPr>
      <w:r w:rsidRPr="003B5A54">
        <w:rPr>
          <w:rFonts w:ascii="Times New Roman" w:hAnsi="Times New Roman" w:cs="Times New Roman"/>
          <w:b/>
          <w:sz w:val="28"/>
          <w:szCs w:val="28"/>
        </w:rPr>
        <w:t>10. КОНТРОЛЬ ТА ПЕРЕВІРКА ДІЯЛЬНОСТІ</w:t>
      </w:r>
    </w:p>
    <w:p w:rsidR="00172DC5" w:rsidRDefault="00172DC5" w:rsidP="00172DC5">
      <w:pPr>
        <w:pStyle w:val="a6"/>
        <w:spacing w:line="276" w:lineRule="auto"/>
        <w:ind w:firstLine="709"/>
        <w:jc w:val="both"/>
        <w:rPr>
          <w:rFonts w:ascii="Times New Roman" w:hAnsi="Times New Roman"/>
          <w:sz w:val="28"/>
          <w:szCs w:val="28"/>
        </w:rPr>
      </w:pP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Pr="002D0992">
        <w:rPr>
          <w:rFonts w:ascii="Times New Roman" w:hAnsi="Times New Roman" w:cs="Times New Roman"/>
          <w:sz w:val="28"/>
          <w:szCs w:val="28"/>
        </w:rPr>
        <w:t xml:space="preserve">Підприємство самостійно здійснює оперативний та бухгалтерський облік результатів своєї </w:t>
      </w:r>
      <w:proofErr w:type="spellStart"/>
      <w:r w:rsidRPr="002D0992">
        <w:rPr>
          <w:rFonts w:ascii="Times New Roman" w:hAnsi="Times New Roman" w:cs="Times New Roman"/>
          <w:sz w:val="28"/>
          <w:szCs w:val="28"/>
        </w:rPr>
        <w:t>дiяльностi</w:t>
      </w:r>
      <w:proofErr w:type="spellEnd"/>
      <w:r w:rsidRPr="002D0992">
        <w:rPr>
          <w:rFonts w:ascii="Times New Roman" w:hAnsi="Times New Roman" w:cs="Times New Roman"/>
          <w:sz w:val="28"/>
          <w:szCs w:val="28"/>
        </w:rPr>
        <w:t xml:space="preserve"> та веде обробку та облік персональних даних працівників, а також веде юридичну, фінансову і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Pr="002D0992">
        <w:rPr>
          <w:rFonts w:ascii="Times New Roman" w:hAnsi="Times New Roman" w:cs="Times New Roman"/>
          <w:sz w:val="28"/>
          <w:szCs w:val="28"/>
        </w:rPr>
        <w:t>Підприємство несе відповідальність за своєчасне i достовірне подання передбачених форм звітності відповідним органам.</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10.3.</w:t>
      </w:r>
      <w:r w:rsidRPr="002D0992">
        <w:rPr>
          <w:rFonts w:ascii="Times New Roman" w:hAnsi="Times New Roman" w:cs="Times New Roman"/>
          <w:sz w:val="28"/>
          <w:szCs w:val="28"/>
        </w:rPr>
        <w:t xml:space="preserve">Контроль за фінансово-господарською діяльністю Підприємства здійснюють відповідні державні органи в межах їхніх повноважень та встановленого законодавством України порядку.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Pr="002D0992">
        <w:rPr>
          <w:rFonts w:ascii="Times New Roman" w:hAnsi="Times New Roman" w:cs="Times New Roman"/>
          <w:sz w:val="28"/>
          <w:szCs w:val="28"/>
        </w:rPr>
        <w:t xml:space="preserve">Засновник має право здійснювати контроль фінансово-господарської </w:t>
      </w:r>
      <w:proofErr w:type="spellStart"/>
      <w:r w:rsidRPr="002D0992">
        <w:rPr>
          <w:rFonts w:ascii="Times New Roman" w:hAnsi="Times New Roman" w:cs="Times New Roman"/>
          <w:sz w:val="28"/>
          <w:szCs w:val="28"/>
        </w:rPr>
        <w:t>дiяльностi</w:t>
      </w:r>
      <w:proofErr w:type="spellEnd"/>
      <w:r w:rsidRPr="002D0992">
        <w:rPr>
          <w:rFonts w:ascii="Times New Roman" w:hAnsi="Times New Roman" w:cs="Times New Roman"/>
          <w:sz w:val="28"/>
          <w:szCs w:val="28"/>
        </w:rPr>
        <w:t xml:space="preserve"> Підприємства і контроль за якістю та обсягом надання медичної </w:t>
      </w:r>
      <w:r w:rsidRPr="002D0992">
        <w:rPr>
          <w:rFonts w:ascii="Times New Roman" w:hAnsi="Times New Roman" w:cs="Times New Roman"/>
          <w:sz w:val="28"/>
          <w:szCs w:val="28"/>
        </w:rPr>
        <w:lastRenderedPageBreak/>
        <w:t>допомоги. Підприємство подає Засновнику, на його вимогу, бухгалтерський звіт та іншу документацію, яка стосується фінансово</w:t>
      </w:r>
      <w:r>
        <w:rPr>
          <w:rFonts w:ascii="Times New Roman" w:hAnsi="Times New Roman" w:cs="Times New Roman"/>
          <w:sz w:val="28"/>
          <w:szCs w:val="28"/>
        </w:rPr>
        <w:t>-</w:t>
      </w:r>
      <w:r w:rsidRPr="002D0992">
        <w:rPr>
          <w:rFonts w:ascii="Times New Roman" w:hAnsi="Times New Roman" w:cs="Times New Roman"/>
          <w:sz w:val="28"/>
          <w:szCs w:val="28"/>
        </w:rPr>
        <w:t xml:space="preserve">господарської, кадрової, медичної </w:t>
      </w:r>
      <w:proofErr w:type="spellStart"/>
      <w:r w:rsidRPr="002D0992">
        <w:rPr>
          <w:rFonts w:ascii="Times New Roman" w:hAnsi="Times New Roman" w:cs="Times New Roman"/>
          <w:sz w:val="28"/>
          <w:szCs w:val="28"/>
        </w:rPr>
        <w:t>дiяльностi</w:t>
      </w:r>
      <w:proofErr w:type="spellEnd"/>
      <w:r w:rsidRPr="002D0992">
        <w:rPr>
          <w:rFonts w:ascii="Times New Roman" w:hAnsi="Times New Roman" w:cs="Times New Roman"/>
          <w:sz w:val="28"/>
          <w:szCs w:val="28"/>
        </w:rPr>
        <w:t xml:space="preserve">.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Pr="002D0992">
        <w:rPr>
          <w:rFonts w:ascii="Times New Roman" w:hAnsi="Times New Roman" w:cs="Times New Roman"/>
          <w:sz w:val="28"/>
          <w:szCs w:val="28"/>
        </w:rPr>
        <w:t>Контроль якості надання медичної допомоги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законодавству</w:t>
      </w:r>
    </w:p>
    <w:p w:rsidR="00172DC5" w:rsidRPr="002D0992" w:rsidRDefault="00172DC5" w:rsidP="00172DC5">
      <w:pPr>
        <w:pStyle w:val="a6"/>
        <w:spacing w:line="276" w:lineRule="auto"/>
        <w:ind w:firstLine="709"/>
        <w:jc w:val="both"/>
        <w:rPr>
          <w:rFonts w:ascii="Times New Roman" w:hAnsi="Times New Roman" w:cs="Times New Roman"/>
          <w:sz w:val="28"/>
          <w:szCs w:val="28"/>
        </w:rPr>
      </w:pPr>
    </w:p>
    <w:p w:rsidR="00172DC5" w:rsidRPr="003B5A54" w:rsidRDefault="00172DC5" w:rsidP="00172DC5">
      <w:pPr>
        <w:pStyle w:val="a6"/>
        <w:spacing w:line="276" w:lineRule="auto"/>
        <w:ind w:firstLine="709"/>
        <w:jc w:val="center"/>
        <w:rPr>
          <w:rFonts w:ascii="Times New Roman" w:hAnsi="Times New Roman"/>
          <w:b/>
          <w:sz w:val="28"/>
          <w:szCs w:val="28"/>
        </w:rPr>
      </w:pPr>
      <w:r w:rsidRPr="003B5A54">
        <w:rPr>
          <w:rFonts w:ascii="Times New Roman" w:hAnsi="Times New Roman"/>
          <w:b/>
          <w:sz w:val="28"/>
          <w:szCs w:val="28"/>
        </w:rPr>
        <w:t>11. ПРИПИНЕННЯ ДІЯЛЬНОСТІ</w:t>
      </w:r>
    </w:p>
    <w:p w:rsidR="00172DC5" w:rsidRPr="00B438EE" w:rsidRDefault="00172DC5" w:rsidP="00172DC5">
      <w:pPr>
        <w:pStyle w:val="a6"/>
        <w:spacing w:line="276" w:lineRule="auto"/>
        <w:ind w:firstLine="709"/>
        <w:jc w:val="both"/>
        <w:rPr>
          <w:rFonts w:ascii="Times New Roman" w:hAnsi="Times New Roman" w:cs="Times New Roman"/>
          <w:sz w:val="28"/>
          <w:szCs w:val="28"/>
        </w:rPr>
      </w:pP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B438EE">
        <w:rPr>
          <w:rFonts w:ascii="Times New Roman" w:hAnsi="Times New Roman" w:cs="Times New Roman"/>
          <w:sz w:val="28"/>
          <w:szCs w:val="28"/>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B438EE">
        <w:rPr>
          <w:rFonts w:ascii="Times New Roman" w:hAnsi="Times New Roman" w:cs="Times New Roman"/>
          <w:sz w:val="28"/>
          <w:szCs w:val="28"/>
        </w:rPr>
        <w:t xml:space="preserve">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rsidR="00172DC5" w:rsidRDefault="00172DC5" w:rsidP="00172DC5">
      <w:pPr>
        <w:pStyle w:val="a6"/>
        <w:spacing w:line="276" w:lineRule="auto"/>
        <w:ind w:firstLine="709"/>
        <w:jc w:val="both"/>
        <w:rPr>
          <w:rFonts w:ascii="Times New Roman" w:hAnsi="Times New Roman" w:cs="Times New Roman"/>
          <w:sz w:val="28"/>
          <w:szCs w:val="28"/>
        </w:rPr>
      </w:pPr>
      <w:r w:rsidRPr="00B438EE">
        <w:rPr>
          <w:rFonts w:ascii="Times New Roman" w:hAnsi="Times New Roman" w:cs="Times New Roman"/>
          <w:sz w:val="28"/>
          <w:szCs w:val="28"/>
        </w:rPr>
        <w:t>11.3</w:t>
      </w:r>
      <w:r>
        <w:rPr>
          <w:rFonts w:ascii="Times New Roman" w:hAnsi="Times New Roman" w:cs="Times New Roman"/>
          <w:sz w:val="28"/>
          <w:szCs w:val="28"/>
        </w:rPr>
        <w:t>.</w:t>
      </w:r>
      <w:r w:rsidRPr="00B438EE">
        <w:rPr>
          <w:rFonts w:ascii="Times New Roman" w:hAnsi="Times New Roman" w:cs="Times New Roman"/>
          <w:sz w:val="28"/>
          <w:szCs w:val="28"/>
        </w:rPr>
        <w:t>Ліквідація Підприємства здійснюється ліквідаційною комісією, яка утворюється Засновником або за рішенням суду.</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11.4.</w:t>
      </w:r>
      <w:r w:rsidRPr="00B438EE">
        <w:rPr>
          <w:rFonts w:ascii="Times New Roman" w:hAnsi="Times New Roman" w:cs="Times New Roman"/>
          <w:sz w:val="28"/>
          <w:szCs w:val="28"/>
        </w:rPr>
        <w:t xml:space="preserve">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Pr="00B438EE">
        <w:rPr>
          <w:rFonts w:ascii="Times New Roman" w:hAnsi="Times New Roman" w:cs="Times New Roman"/>
          <w:sz w:val="28"/>
          <w:szCs w:val="28"/>
        </w:rPr>
        <w:t>Ліквідаційна комісія розміщує у друкованих засобах масової інформації повідомлення про припинення юридичної особи та про п</w:t>
      </w:r>
      <w:r>
        <w:rPr>
          <w:rFonts w:ascii="Times New Roman" w:hAnsi="Times New Roman" w:cs="Times New Roman"/>
          <w:sz w:val="28"/>
          <w:szCs w:val="28"/>
        </w:rPr>
        <w:t xml:space="preserve">орядок і строк прийняття </w:t>
      </w:r>
      <w:r w:rsidRPr="00B438EE">
        <w:rPr>
          <w:rFonts w:ascii="Times New Roman" w:hAnsi="Times New Roman" w:cs="Times New Roman"/>
          <w:sz w:val="28"/>
          <w:szCs w:val="28"/>
        </w:rPr>
        <w:t xml:space="preserve"> вимог</w:t>
      </w:r>
      <w:r>
        <w:rPr>
          <w:rFonts w:ascii="Times New Roman" w:hAnsi="Times New Roman" w:cs="Times New Roman"/>
          <w:sz w:val="28"/>
          <w:szCs w:val="28"/>
        </w:rPr>
        <w:t xml:space="preserve"> кредиторів</w:t>
      </w:r>
      <w:r w:rsidRPr="00B438EE">
        <w:rPr>
          <w:rFonts w:ascii="Times New Roman" w:hAnsi="Times New Roman" w:cs="Times New Roman"/>
          <w:sz w:val="28"/>
          <w:szCs w:val="28"/>
        </w:rPr>
        <w:t xml:space="preserve">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Pr="00B438EE">
        <w:rPr>
          <w:rFonts w:ascii="Times New Roman" w:hAnsi="Times New Roman" w:cs="Times New Roman"/>
          <w:sz w:val="28"/>
          <w:szCs w:val="28"/>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і повнота ліквідаційного балансу перевіряються в установленому законодавством порядку. Ліквідаційна комісія виступає в суді від імені Підприємства, що ліквідується.</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11.7.</w:t>
      </w:r>
      <w:r w:rsidRPr="00B438EE">
        <w:rPr>
          <w:rFonts w:ascii="Times New Roman" w:hAnsi="Times New Roman" w:cs="Times New Roman"/>
          <w:sz w:val="28"/>
          <w:szCs w:val="28"/>
        </w:rPr>
        <w:t xml:space="preserve">Черговість і порядок задоволення вимог кредиторів визначаються відповідно до законодавства.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11.8.</w:t>
      </w:r>
      <w:r w:rsidRPr="00B438EE">
        <w:rPr>
          <w:rFonts w:ascii="Times New Roman" w:hAnsi="Times New Roman" w:cs="Times New Roman"/>
          <w:sz w:val="28"/>
          <w:szCs w:val="28"/>
        </w:rPr>
        <w:t xml:space="preserve">Працівникам Підприємства, які звільняються у зв’язку з його реорганізацією чи ліквідацією, гарантується дотримання їхніх прав та інтересів відповідно до законодавства про працю. </w:t>
      </w:r>
    </w:p>
    <w:p w:rsidR="00172DC5"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11.9.</w:t>
      </w:r>
      <w:r w:rsidRPr="00B438EE">
        <w:rPr>
          <w:rFonts w:ascii="Times New Roman" w:hAnsi="Times New Roman" w:cs="Times New Roman"/>
          <w:sz w:val="28"/>
          <w:szCs w:val="28"/>
        </w:rPr>
        <w:t xml:space="preserve">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172DC5" w:rsidRPr="00B438EE" w:rsidRDefault="00172DC5" w:rsidP="00172DC5">
      <w:pPr>
        <w:pStyle w:val="a6"/>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11.10.</w:t>
      </w:r>
      <w:r w:rsidRPr="00B438EE">
        <w:rPr>
          <w:rFonts w:ascii="Times New Roman" w:hAnsi="Times New Roman" w:cs="Times New Roman"/>
          <w:sz w:val="28"/>
          <w:szCs w:val="28"/>
        </w:rPr>
        <w:t xml:space="preserve">Усе, що не передбачено цим Статутом, регулюється законодавством України. </w:t>
      </w:r>
    </w:p>
    <w:p w:rsidR="00172DC5" w:rsidRPr="002D0992" w:rsidRDefault="00172DC5" w:rsidP="00172DC5">
      <w:pPr>
        <w:pStyle w:val="a6"/>
        <w:spacing w:line="276" w:lineRule="auto"/>
        <w:ind w:firstLine="709"/>
        <w:jc w:val="both"/>
        <w:rPr>
          <w:rFonts w:ascii="Times New Roman" w:hAnsi="Times New Roman" w:cs="Times New Roman"/>
          <w:sz w:val="28"/>
          <w:szCs w:val="28"/>
        </w:rPr>
      </w:pPr>
    </w:p>
    <w:p w:rsidR="00172DC5" w:rsidRPr="002D0992" w:rsidRDefault="00172DC5" w:rsidP="00172DC5">
      <w:pPr>
        <w:pStyle w:val="a6"/>
        <w:spacing w:line="276" w:lineRule="auto"/>
        <w:ind w:firstLine="709"/>
        <w:jc w:val="center"/>
        <w:rPr>
          <w:rFonts w:ascii="Times New Roman" w:hAnsi="Times New Roman" w:cs="Times New Roman"/>
          <w:b/>
          <w:sz w:val="28"/>
          <w:szCs w:val="28"/>
        </w:rPr>
      </w:pPr>
      <w:r w:rsidRPr="002D0992">
        <w:rPr>
          <w:rFonts w:ascii="Times New Roman" w:hAnsi="Times New Roman" w:cs="Times New Roman"/>
          <w:b/>
          <w:sz w:val="28"/>
          <w:szCs w:val="28"/>
        </w:rPr>
        <w:t>12. ПОРЯДОК ВНЕСЕННЯ ЗМІН ДО СТАТУТУ ПІДПРИЄМСТВА</w:t>
      </w:r>
    </w:p>
    <w:p w:rsidR="00172DC5" w:rsidRDefault="00172DC5" w:rsidP="00172DC5">
      <w:pPr>
        <w:pStyle w:val="a6"/>
        <w:spacing w:line="276" w:lineRule="auto"/>
        <w:ind w:firstLine="709"/>
        <w:jc w:val="center"/>
        <w:rPr>
          <w:rFonts w:ascii="Times New Roman" w:hAnsi="Times New Roman" w:cs="Times New Roman"/>
          <w:sz w:val="28"/>
          <w:szCs w:val="28"/>
        </w:rPr>
      </w:pPr>
    </w:p>
    <w:p w:rsidR="00172DC5" w:rsidRPr="002D0992" w:rsidRDefault="00172DC5" w:rsidP="00172DC5">
      <w:pPr>
        <w:pStyle w:val="a6"/>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12.1.</w:t>
      </w:r>
      <w:r w:rsidRPr="002D0992">
        <w:rPr>
          <w:rFonts w:ascii="Times New Roman" w:hAnsi="Times New Roman" w:cs="Times New Roman"/>
          <w:sz w:val="28"/>
          <w:szCs w:val="28"/>
        </w:rPr>
        <w:t xml:space="preserve">Зміни до цього Статуту вносяться </w:t>
      </w:r>
      <w:r>
        <w:rPr>
          <w:rFonts w:ascii="Times New Roman" w:hAnsi="Times New Roman" w:cs="Times New Roman"/>
          <w:sz w:val="28"/>
          <w:szCs w:val="28"/>
        </w:rPr>
        <w:t xml:space="preserve"> в порядку,  встановленому  діючим законодавством  України, затверджуються управлінням власності Лисичанської</w:t>
      </w:r>
      <w:r>
        <w:rPr>
          <w:rFonts w:ascii="Times New Roman" w:hAnsi="Times New Roman" w:cs="Times New Roman"/>
          <w:sz w:val="28"/>
          <w:szCs w:val="28"/>
          <w:lang w:val="ru-RU"/>
        </w:rPr>
        <w:t xml:space="preserve"> </w:t>
      </w:r>
      <w:r>
        <w:rPr>
          <w:rFonts w:ascii="Times New Roman" w:hAnsi="Times New Roman" w:cs="Times New Roman"/>
          <w:sz w:val="28"/>
          <w:szCs w:val="28"/>
        </w:rPr>
        <w:t>міської ради та  підлягають державній реєстрації.</w:t>
      </w:r>
    </w:p>
    <w:p w:rsidR="00172DC5" w:rsidRDefault="00172DC5" w:rsidP="00172DC5">
      <w:pPr>
        <w:pStyle w:val="a6"/>
        <w:spacing w:line="276" w:lineRule="auto"/>
        <w:ind w:firstLine="709"/>
        <w:rPr>
          <w:rFonts w:ascii="Times New Roman" w:hAnsi="Times New Roman" w:cs="Times New Roman"/>
          <w:sz w:val="28"/>
          <w:szCs w:val="28"/>
        </w:rPr>
      </w:pPr>
    </w:p>
    <w:p w:rsidR="00172DC5" w:rsidRDefault="00172DC5" w:rsidP="00172DC5">
      <w:pPr>
        <w:pStyle w:val="a6"/>
        <w:spacing w:line="276" w:lineRule="auto"/>
        <w:ind w:firstLine="709"/>
        <w:rPr>
          <w:rFonts w:ascii="Times New Roman" w:hAnsi="Times New Roman" w:cs="Times New Roman"/>
          <w:sz w:val="28"/>
          <w:szCs w:val="28"/>
        </w:rPr>
      </w:pPr>
    </w:p>
    <w:p w:rsidR="00172DC5" w:rsidRPr="00031A93" w:rsidRDefault="00172DC5" w:rsidP="00172DC5">
      <w:pPr>
        <w:shd w:val="clear" w:color="auto" w:fill="FFFFFF"/>
        <w:tabs>
          <w:tab w:val="left" w:pos="960"/>
        </w:tabs>
        <w:contextualSpacing/>
        <w:jc w:val="both"/>
        <w:rPr>
          <w:b/>
          <w:color w:val="000000"/>
          <w:sz w:val="28"/>
          <w:szCs w:val="28"/>
          <w:lang w:val="uk-UA" w:eastAsia="ru-RU"/>
        </w:rPr>
      </w:pPr>
      <w:r>
        <w:rPr>
          <w:b/>
          <w:color w:val="000000"/>
          <w:sz w:val="28"/>
          <w:szCs w:val="28"/>
          <w:lang w:val="uk-UA" w:eastAsia="ru-RU"/>
        </w:rPr>
        <w:t>Секретар міської ради</w:t>
      </w:r>
      <w:r>
        <w:rPr>
          <w:b/>
          <w:color w:val="000000"/>
          <w:sz w:val="28"/>
          <w:szCs w:val="28"/>
          <w:lang w:val="uk-UA" w:eastAsia="ru-RU"/>
        </w:rPr>
        <w:tab/>
      </w:r>
      <w:r>
        <w:rPr>
          <w:b/>
          <w:color w:val="000000"/>
          <w:sz w:val="28"/>
          <w:szCs w:val="28"/>
          <w:lang w:val="uk-UA" w:eastAsia="ru-RU"/>
        </w:rPr>
        <w:tab/>
      </w:r>
      <w:r>
        <w:rPr>
          <w:b/>
          <w:color w:val="000000"/>
          <w:sz w:val="28"/>
          <w:szCs w:val="28"/>
          <w:lang w:val="uk-UA" w:eastAsia="ru-RU"/>
        </w:rPr>
        <w:tab/>
      </w:r>
      <w:r>
        <w:rPr>
          <w:b/>
          <w:color w:val="000000"/>
          <w:sz w:val="28"/>
          <w:szCs w:val="28"/>
          <w:lang w:val="uk-UA" w:eastAsia="ru-RU"/>
        </w:rPr>
        <w:tab/>
      </w:r>
      <w:r>
        <w:rPr>
          <w:b/>
          <w:color w:val="000000"/>
          <w:sz w:val="28"/>
          <w:szCs w:val="28"/>
          <w:lang w:val="uk-UA" w:eastAsia="ru-RU"/>
        </w:rPr>
        <w:tab/>
      </w:r>
      <w:r>
        <w:rPr>
          <w:b/>
          <w:color w:val="000000"/>
          <w:sz w:val="28"/>
          <w:szCs w:val="28"/>
          <w:lang w:val="uk-UA" w:eastAsia="ru-RU"/>
        </w:rPr>
        <w:tab/>
        <w:t>Е. ЩЕГЛАКОВ</w:t>
      </w:r>
    </w:p>
    <w:p w:rsidR="00172DC5" w:rsidRDefault="00172DC5" w:rsidP="00172DC5">
      <w:pPr>
        <w:pStyle w:val="a6"/>
        <w:spacing w:line="276" w:lineRule="auto"/>
        <w:rPr>
          <w:rFonts w:ascii="Times New Roman" w:hAnsi="Times New Roman" w:cs="Times New Roman"/>
          <w:b/>
          <w:sz w:val="28"/>
          <w:szCs w:val="28"/>
          <w:lang w:val="ru-RU"/>
        </w:rPr>
      </w:pPr>
    </w:p>
    <w:p w:rsidR="00172DC5" w:rsidRPr="001967E1" w:rsidRDefault="00172DC5" w:rsidP="00172DC5">
      <w:pPr>
        <w:pStyle w:val="a6"/>
        <w:spacing w:line="276" w:lineRule="auto"/>
        <w:rPr>
          <w:rFonts w:ascii="Times New Roman" w:hAnsi="Times New Roman" w:cs="Times New Roman"/>
          <w:b/>
          <w:sz w:val="28"/>
          <w:szCs w:val="28"/>
        </w:rPr>
      </w:pPr>
      <w:r w:rsidRPr="001967E1">
        <w:rPr>
          <w:rFonts w:ascii="Times New Roman" w:hAnsi="Times New Roman" w:cs="Times New Roman"/>
          <w:b/>
          <w:sz w:val="28"/>
          <w:szCs w:val="28"/>
        </w:rPr>
        <w:t xml:space="preserve">Заступник міського  голови </w:t>
      </w:r>
      <w:r w:rsidRPr="001967E1">
        <w:rPr>
          <w:rFonts w:ascii="Times New Roman" w:hAnsi="Times New Roman" w:cs="Times New Roman"/>
          <w:b/>
          <w:sz w:val="28"/>
          <w:szCs w:val="28"/>
        </w:rPr>
        <w:tab/>
      </w:r>
      <w:r w:rsidRPr="001967E1">
        <w:rPr>
          <w:rFonts w:ascii="Times New Roman" w:hAnsi="Times New Roman" w:cs="Times New Roman"/>
          <w:b/>
          <w:sz w:val="28"/>
          <w:szCs w:val="28"/>
        </w:rPr>
        <w:tab/>
      </w:r>
      <w:r w:rsidRPr="001967E1">
        <w:rPr>
          <w:rFonts w:ascii="Times New Roman" w:hAnsi="Times New Roman" w:cs="Times New Roman"/>
          <w:b/>
          <w:sz w:val="28"/>
          <w:szCs w:val="28"/>
        </w:rPr>
        <w:tab/>
      </w:r>
      <w:r w:rsidRPr="001967E1">
        <w:rPr>
          <w:rFonts w:ascii="Times New Roman" w:hAnsi="Times New Roman" w:cs="Times New Roman"/>
          <w:b/>
          <w:sz w:val="28"/>
          <w:szCs w:val="28"/>
        </w:rPr>
        <w:tab/>
      </w:r>
      <w:r w:rsidRPr="001967E1">
        <w:rPr>
          <w:rFonts w:ascii="Times New Roman" w:hAnsi="Times New Roman" w:cs="Times New Roman"/>
          <w:b/>
          <w:sz w:val="28"/>
          <w:szCs w:val="28"/>
        </w:rPr>
        <w:tab/>
        <w:t>М.ГОЛОВНЬОВ</w:t>
      </w:r>
    </w:p>
    <w:p w:rsidR="00172DC5" w:rsidRDefault="00172DC5" w:rsidP="00172DC5">
      <w:pPr>
        <w:pStyle w:val="a6"/>
        <w:spacing w:line="276" w:lineRule="auto"/>
        <w:rPr>
          <w:rFonts w:ascii="Times New Roman" w:hAnsi="Times New Roman" w:cs="Times New Roman"/>
          <w:b/>
          <w:sz w:val="28"/>
          <w:szCs w:val="28"/>
          <w:lang w:val="ru-RU"/>
        </w:rPr>
      </w:pPr>
    </w:p>
    <w:p w:rsidR="003925D9" w:rsidRPr="00172DC5" w:rsidRDefault="003925D9" w:rsidP="00851044">
      <w:pPr>
        <w:spacing w:after="0" w:line="240" w:lineRule="auto"/>
        <w:jc w:val="both"/>
        <w:rPr>
          <w:rFonts w:ascii="Times New Roman" w:hAnsi="Times New Roman" w:cs="Times New Roman"/>
          <w:sz w:val="28"/>
          <w:szCs w:val="28"/>
          <w:lang w:val="ru-RU"/>
        </w:rPr>
      </w:pPr>
    </w:p>
    <w:sectPr w:rsidR="003925D9" w:rsidRPr="00172DC5" w:rsidSect="00196804">
      <w:pgSz w:w="12240" w:h="15840"/>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8592E"/>
    <w:multiLevelType w:val="hybridMultilevel"/>
    <w:tmpl w:val="6DBE7AC8"/>
    <w:lvl w:ilvl="0" w:tplc="A480465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88"/>
    <w:rsid w:val="0000404A"/>
    <w:rsid w:val="00061927"/>
    <w:rsid w:val="00080637"/>
    <w:rsid w:val="00172DC5"/>
    <w:rsid w:val="00196804"/>
    <w:rsid w:val="001D2CB2"/>
    <w:rsid w:val="001F478C"/>
    <w:rsid w:val="002204C4"/>
    <w:rsid w:val="002521E5"/>
    <w:rsid w:val="002A5BAC"/>
    <w:rsid w:val="002D3899"/>
    <w:rsid w:val="003925D9"/>
    <w:rsid w:val="003A6F1E"/>
    <w:rsid w:val="003B265B"/>
    <w:rsid w:val="004D2DA3"/>
    <w:rsid w:val="00560D74"/>
    <w:rsid w:val="005B1BB2"/>
    <w:rsid w:val="006F7A79"/>
    <w:rsid w:val="00711C74"/>
    <w:rsid w:val="007261AB"/>
    <w:rsid w:val="00742365"/>
    <w:rsid w:val="00752634"/>
    <w:rsid w:val="00767158"/>
    <w:rsid w:val="00851044"/>
    <w:rsid w:val="008A034C"/>
    <w:rsid w:val="008E566F"/>
    <w:rsid w:val="009D4F7A"/>
    <w:rsid w:val="009E08F1"/>
    <w:rsid w:val="009F7A82"/>
    <w:rsid w:val="00A63922"/>
    <w:rsid w:val="00AB3753"/>
    <w:rsid w:val="00AB6AF9"/>
    <w:rsid w:val="00AF07F2"/>
    <w:rsid w:val="00B42788"/>
    <w:rsid w:val="00C427BE"/>
    <w:rsid w:val="00C9552D"/>
    <w:rsid w:val="00CA30C1"/>
    <w:rsid w:val="00D20FFC"/>
    <w:rsid w:val="00D93FD3"/>
    <w:rsid w:val="00DD2C4E"/>
    <w:rsid w:val="00E02513"/>
    <w:rsid w:val="00E4569E"/>
    <w:rsid w:val="00F73FDB"/>
    <w:rsid w:val="00FB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BB2"/>
    <w:pPr>
      <w:ind w:left="720"/>
      <w:contextualSpacing/>
    </w:pPr>
  </w:style>
  <w:style w:type="paragraph" w:styleId="a4">
    <w:name w:val="Balloon Text"/>
    <w:basedOn w:val="a"/>
    <w:link w:val="a5"/>
    <w:uiPriority w:val="99"/>
    <w:semiHidden/>
    <w:unhideWhenUsed/>
    <w:rsid w:val="00E456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569E"/>
    <w:rPr>
      <w:rFonts w:ascii="Segoe UI" w:hAnsi="Segoe UI" w:cs="Segoe UI"/>
      <w:sz w:val="18"/>
      <w:szCs w:val="18"/>
    </w:rPr>
  </w:style>
  <w:style w:type="paragraph" w:styleId="a6">
    <w:name w:val="No Spacing"/>
    <w:uiPriority w:val="1"/>
    <w:qFormat/>
    <w:rsid w:val="00172DC5"/>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BB2"/>
    <w:pPr>
      <w:ind w:left="720"/>
      <w:contextualSpacing/>
    </w:pPr>
  </w:style>
  <w:style w:type="paragraph" w:styleId="a4">
    <w:name w:val="Balloon Text"/>
    <w:basedOn w:val="a"/>
    <w:link w:val="a5"/>
    <w:uiPriority w:val="99"/>
    <w:semiHidden/>
    <w:unhideWhenUsed/>
    <w:rsid w:val="00E456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569E"/>
    <w:rPr>
      <w:rFonts w:ascii="Segoe UI" w:hAnsi="Segoe UI" w:cs="Segoe UI"/>
      <w:sz w:val="18"/>
      <w:szCs w:val="18"/>
    </w:rPr>
  </w:style>
  <w:style w:type="paragraph" w:styleId="a6">
    <w:name w:val="No Spacing"/>
    <w:uiPriority w:val="1"/>
    <w:qFormat/>
    <w:rsid w:val="00172DC5"/>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DA8B-A1EA-4D09-9CF4-AE04B303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22</Pages>
  <Words>5975</Words>
  <Characters>34060</Characters>
  <Application>Microsoft Office Word</Application>
  <DocSecurity>0</DocSecurity>
  <Lines>283</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Иванов</dc:creator>
  <cp:keywords/>
  <dc:description/>
  <cp:lastModifiedBy>Настя</cp:lastModifiedBy>
  <cp:revision>18</cp:revision>
  <cp:lastPrinted>2018-11-29T13:58:00Z</cp:lastPrinted>
  <dcterms:created xsi:type="dcterms:W3CDTF">2018-11-07T07:28:00Z</dcterms:created>
  <dcterms:modified xsi:type="dcterms:W3CDTF">2018-12-04T11:32:00Z</dcterms:modified>
</cp:coreProperties>
</file>