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96" w:rsidRDefault="00110452" w:rsidP="00C64996">
      <w:pPr>
        <w:contextualSpacing/>
        <w:jc w:val="center"/>
        <w:rPr>
          <w:b/>
          <w:szCs w:val="28"/>
          <w:lang w:val="uk-UA"/>
        </w:rPr>
      </w:pPr>
      <w:r>
        <w:rPr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55pt;margin-top:-47.1pt;width:60.5pt;height:1in;z-index:251658240;visibility:visible;mso-wrap-edited:f" o:preferrelative="f">
            <v:imagedata r:id="rId6" o:title=""/>
            <o:lock v:ext="edit" aspectratio="f"/>
          </v:shape>
          <o:OLEObject Type="Embed" ProgID="Word.Picture.8" ShapeID="_x0000_s1026" DrawAspect="Content" ObjectID="_1605089943" r:id="rId7"/>
        </w:pict>
      </w:r>
    </w:p>
    <w:p w:rsidR="00C64996" w:rsidRDefault="00C64996" w:rsidP="00C64996">
      <w:pPr>
        <w:contextualSpacing/>
        <w:jc w:val="center"/>
        <w:rPr>
          <w:b/>
          <w:szCs w:val="28"/>
          <w:lang w:val="uk-UA"/>
        </w:rPr>
      </w:pPr>
    </w:p>
    <w:p w:rsidR="00C64996" w:rsidRDefault="00C64996" w:rsidP="00C64996">
      <w:pPr>
        <w:contextualSpacing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ЛИСИЧАНСЬКА МІСЬКА РАДА</w:t>
      </w:r>
    </w:p>
    <w:p w:rsidR="00C64996" w:rsidRDefault="00C64996" w:rsidP="00C64996">
      <w:pPr>
        <w:contextualSpacing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СЬОМОГО СКЛИКАННЯ</w:t>
      </w:r>
    </w:p>
    <w:p w:rsidR="00C64996" w:rsidRDefault="00C64996" w:rsidP="00C64996">
      <w:pPr>
        <w:contextualSpacing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</w:t>
      </w:r>
      <w:r>
        <w:rPr>
          <w:b/>
          <w:szCs w:val="28"/>
        </w:rPr>
        <w:t>’</w:t>
      </w:r>
      <w:proofErr w:type="spellStart"/>
      <w:r>
        <w:rPr>
          <w:b/>
          <w:szCs w:val="28"/>
          <w:lang w:val="uk-UA"/>
        </w:rPr>
        <w:t>ятдесят</w:t>
      </w:r>
      <w:proofErr w:type="spellEnd"/>
      <w:r>
        <w:rPr>
          <w:b/>
          <w:szCs w:val="28"/>
          <w:lang w:val="uk-UA"/>
        </w:rPr>
        <w:t xml:space="preserve"> четверта сесія</w:t>
      </w:r>
    </w:p>
    <w:p w:rsidR="00C64996" w:rsidRDefault="00C64996" w:rsidP="00C64996">
      <w:pPr>
        <w:contextualSpacing/>
        <w:jc w:val="center"/>
        <w:rPr>
          <w:b/>
          <w:szCs w:val="28"/>
          <w:lang w:val="uk-UA"/>
        </w:rPr>
      </w:pPr>
    </w:p>
    <w:p w:rsidR="00C64996" w:rsidRDefault="00C64996" w:rsidP="00C64996">
      <w:pPr>
        <w:contextualSpacing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РІШЕННЯ</w:t>
      </w:r>
    </w:p>
    <w:p w:rsidR="00C64996" w:rsidRPr="000A1C42" w:rsidRDefault="00C64996" w:rsidP="00C64996">
      <w:pPr>
        <w:contextualSpacing/>
        <w:jc w:val="center"/>
        <w:rPr>
          <w:sz w:val="16"/>
          <w:szCs w:val="16"/>
          <w:lang w:val="uk-UA"/>
        </w:rPr>
      </w:pPr>
    </w:p>
    <w:p w:rsidR="00C64996" w:rsidRPr="004F6D10" w:rsidRDefault="00C64996" w:rsidP="00C64996">
      <w:pPr>
        <w:contextualSpacing/>
        <w:rPr>
          <w:szCs w:val="28"/>
        </w:rPr>
      </w:pPr>
      <w:r>
        <w:rPr>
          <w:szCs w:val="28"/>
          <w:lang w:val="uk-UA"/>
        </w:rPr>
        <w:t xml:space="preserve">29.11.2018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м. Лисичанськ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№  54/</w:t>
      </w:r>
      <w:r w:rsidR="000A1C42" w:rsidRPr="004F6D10">
        <w:rPr>
          <w:szCs w:val="28"/>
        </w:rPr>
        <w:t>8</w:t>
      </w:r>
      <w:r w:rsidR="00060118" w:rsidRPr="004F6D10">
        <w:rPr>
          <w:szCs w:val="28"/>
        </w:rPr>
        <w:t>32</w:t>
      </w:r>
    </w:p>
    <w:p w:rsidR="00C64996" w:rsidRPr="000A1C42" w:rsidRDefault="00C64996" w:rsidP="00C64996">
      <w:pPr>
        <w:contextualSpacing/>
        <w:rPr>
          <w:sz w:val="16"/>
          <w:szCs w:val="16"/>
          <w:lang w:val="uk-UA"/>
        </w:rPr>
      </w:pPr>
    </w:p>
    <w:p w:rsidR="000431E9" w:rsidRDefault="000431E9" w:rsidP="000431E9">
      <w:pPr>
        <w:jc w:val="both"/>
        <w:rPr>
          <w:szCs w:val="28"/>
          <w:lang w:val="uk-UA"/>
        </w:rPr>
      </w:pPr>
    </w:p>
    <w:p w:rsidR="000431E9" w:rsidRDefault="000431E9" w:rsidP="000431E9">
      <w:pPr>
        <w:jc w:val="both"/>
        <w:rPr>
          <w:b/>
          <w:szCs w:val="28"/>
          <w:lang w:val="uk-UA"/>
        </w:rPr>
      </w:pPr>
      <w:r w:rsidRPr="00DA0202">
        <w:rPr>
          <w:b/>
          <w:szCs w:val="28"/>
          <w:lang w:val="uk-UA"/>
        </w:rPr>
        <w:t xml:space="preserve">Про </w:t>
      </w:r>
      <w:r>
        <w:rPr>
          <w:b/>
          <w:szCs w:val="28"/>
          <w:lang w:val="uk-UA"/>
        </w:rPr>
        <w:t>внесення змін</w:t>
      </w:r>
      <w:r w:rsidR="00BE1263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до штатн</w:t>
      </w:r>
      <w:r w:rsidR="00BE1263">
        <w:rPr>
          <w:b/>
          <w:szCs w:val="28"/>
          <w:lang w:val="uk-UA"/>
        </w:rPr>
        <w:t>их</w:t>
      </w:r>
      <w:r>
        <w:rPr>
          <w:b/>
          <w:szCs w:val="28"/>
          <w:lang w:val="uk-UA"/>
        </w:rPr>
        <w:t xml:space="preserve"> </w:t>
      </w:r>
    </w:p>
    <w:p w:rsidR="000431E9" w:rsidRDefault="00BE1263" w:rsidP="000431E9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р</w:t>
      </w:r>
      <w:r w:rsidR="000431E9">
        <w:rPr>
          <w:b/>
          <w:szCs w:val="28"/>
          <w:lang w:val="uk-UA"/>
        </w:rPr>
        <w:t>озпис</w:t>
      </w:r>
      <w:r>
        <w:rPr>
          <w:b/>
          <w:szCs w:val="28"/>
          <w:lang w:val="uk-UA"/>
        </w:rPr>
        <w:t xml:space="preserve">ів </w:t>
      </w:r>
      <w:r w:rsidR="00F248CB">
        <w:rPr>
          <w:b/>
          <w:szCs w:val="28"/>
          <w:lang w:val="uk-UA"/>
        </w:rPr>
        <w:t>комунальних закладів</w:t>
      </w:r>
    </w:p>
    <w:p w:rsidR="00F248CB" w:rsidRDefault="00F248CB" w:rsidP="000431E9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«ПК ім. В.М.Сосюри м. Лисичанська»</w:t>
      </w:r>
    </w:p>
    <w:p w:rsidR="000431E9" w:rsidRDefault="00F248CB" w:rsidP="00F248CB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та </w:t>
      </w:r>
      <w:r w:rsidR="000431E9">
        <w:rPr>
          <w:b/>
          <w:szCs w:val="28"/>
          <w:lang w:val="uk-UA"/>
        </w:rPr>
        <w:t>«Лисичанськ</w:t>
      </w:r>
      <w:r w:rsidR="00BE1263">
        <w:rPr>
          <w:b/>
          <w:szCs w:val="28"/>
          <w:lang w:val="uk-UA"/>
        </w:rPr>
        <w:t>ий</w:t>
      </w:r>
      <w:r w:rsidR="000431E9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ПК «Діамант»</w:t>
      </w:r>
      <w:r w:rsidR="000431E9">
        <w:rPr>
          <w:b/>
          <w:szCs w:val="28"/>
          <w:lang w:val="uk-UA"/>
        </w:rPr>
        <w:t>»</w:t>
      </w:r>
    </w:p>
    <w:p w:rsidR="000431E9" w:rsidRDefault="000431E9" w:rsidP="000431E9">
      <w:pPr>
        <w:rPr>
          <w:lang w:val="uk-UA"/>
        </w:rPr>
      </w:pPr>
    </w:p>
    <w:p w:rsidR="000431E9" w:rsidRDefault="00F248CB" w:rsidP="000431E9">
      <w:pPr>
        <w:ind w:firstLine="708"/>
        <w:jc w:val="both"/>
        <w:rPr>
          <w:bCs/>
          <w:szCs w:val="28"/>
          <w:lang w:val="uk-UA"/>
        </w:rPr>
      </w:pPr>
      <w:r>
        <w:rPr>
          <w:lang w:val="uk-UA"/>
        </w:rPr>
        <w:t>З метою розширення спектру послуг, що надаються КЗ «ПК ім. В.М.Сосюри м. Лисичанськ</w:t>
      </w:r>
      <w:r w:rsidR="00BE1263">
        <w:rPr>
          <w:lang w:val="uk-UA"/>
        </w:rPr>
        <w:t>а</w:t>
      </w:r>
      <w:r>
        <w:rPr>
          <w:lang w:val="uk-UA"/>
        </w:rPr>
        <w:t xml:space="preserve">» та КЗ «Лисичанський ПК «Діамант», та у зв’язку зі збільшенням кількості учасників клубних формувань та зверненнями громадян міста щодо відкриття додаткових клубних формувань за різними жанрами, </w:t>
      </w:r>
      <w:r w:rsidR="000431E9">
        <w:rPr>
          <w:lang w:val="uk-UA"/>
        </w:rPr>
        <w:t>керуючись ст. 26</w:t>
      </w:r>
      <w:r w:rsidR="000431E9" w:rsidRPr="00182071">
        <w:rPr>
          <w:lang w:val="uk-UA"/>
        </w:rPr>
        <w:t xml:space="preserve"> Закону України «Про місцеве самоврядування в Україні»</w:t>
      </w:r>
      <w:r w:rsidR="000431E9">
        <w:rPr>
          <w:lang w:val="uk-UA"/>
        </w:rPr>
        <w:t xml:space="preserve">, </w:t>
      </w:r>
      <w:r w:rsidR="000431E9">
        <w:rPr>
          <w:bCs/>
          <w:szCs w:val="28"/>
          <w:lang w:val="uk-UA"/>
        </w:rPr>
        <w:t>Лисичанська міська рада</w:t>
      </w:r>
    </w:p>
    <w:p w:rsidR="000431E9" w:rsidRDefault="000431E9" w:rsidP="000431E9">
      <w:pPr>
        <w:jc w:val="both"/>
        <w:rPr>
          <w:bCs/>
          <w:szCs w:val="28"/>
          <w:lang w:val="uk-UA"/>
        </w:rPr>
      </w:pPr>
    </w:p>
    <w:p w:rsidR="000431E9" w:rsidRPr="002D47AB" w:rsidRDefault="000431E9" w:rsidP="000431E9">
      <w:pPr>
        <w:rPr>
          <w:b/>
          <w:szCs w:val="28"/>
          <w:lang w:val="uk-UA"/>
        </w:rPr>
      </w:pPr>
      <w:r w:rsidRPr="002D47AB">
        <w:rPr>
          <w:b/>
          <w:szCs w:val="28"/>
          <w:lang w:val="uk-UA"/>
        </w:rPr>
        <w:t>ВИРІШИЛА:</w:t>
      </w:r>
    </w:p>
    <w:p w:rsidR="000431E9" w:rsidRPr="00FD55AC" w:rsidRDefault="000431E9" w:rsidP="000431E9">
      <w:pPr>
        <w:rPr>
          <w:szCs w:val="28"/>
          <w:lang w:val="uk-UA"/>
        </w:rPr>
      </w:pPr>
    </w:p>
    <w:p w:rsidR="000431E9" w:rsidRPr="00060102" w:rsidRDefault="000431E9" w:rsidP="000431E9">
      <w:pPr>
        <w:autoSpaceDE w:val="0"/>
        <w:autoSpaceDN w:val="0"/>
        <w:adjustRightInd w:val="0"/>
        <w:ind w:right="-1" w:firstLine="708"/>
        <w:jc w:val="both"/>
        <w:rPr>
          <w:szCs w:val="28"/>
          <w:lang w:val="uk-UA"/>
        </w:rPr>
      </w:pPr>
      <w:r w:rsidRPr="00060102">
        <w:rPr>
          <w:rFonts w:ascii="Times New Roman CYR" w:hAnsi="Times New Roman CYR" w:cs="Times New Roman CYR"/>
          <w:bCs/>
          <w:szCs w:val="28"/>
          <w:lang w:val="uk-UA"/>
        </w:rPr>
        <w:t>1.</w:t>
      </w:r>
      <w:r w:rsidR="00AD5359">
        <w:rPr>
          <w:rFonts w:ascii="Times New Roman CYR" w:hAnsi="Times New Roman CYR" w:cs="Times New Roman CYR"/>
          <w:bCs/>
          <w:szCs w:val="28"/>
          <w:lang w:val="uk-UA"/>
        </w:rPr>
        <w:t xml:space="preserve"> </w:t>
      </w:r>
      <w:r w:rsidRPr="00060102">
        <w:rPr>
          <w:rFonts w:ascii="Times New Roman CYR" w:hAnsi="Times New Roman CYR" w:cs="Times New Roman CYR"/>
          <w:bCs/>
          <w:szCs w:val="28"/>
          <w:lang w:val="uk-UA"/>
        </w:rPr>
        <w:t>Внести наступні зміни до штатно</w:t>
      </w:r>
      <w:r>
        <w:rPr>
          <w:rFonts w:ascii="Times New Roman CYR" w:hAnsi="Times New Roman CYR" w:cs="Times New Roman CYR"/>
          <w:bCs/>
          <w:szCs w:val="28"/>
          <w:lang w:val="uk-UA"/>
        </w:rPr>
        <w:t xml:space="preserve">го розпису </w:t>
      </w:r>
      <w:r w:rsidRPr="00060102">
        <w:rPr>
          <w:rFonts w:ascii="Times New Roman CYR" w:hAnsi="Times New Roman CYR" w:cs="Times New Roman CYR"/>
          <w:bCs/>
          <w:szCs w:val="28"/>
          <w:lang w:val="uk-UA"/>
        </w:rPr>
        <w:t xml:space="preserve">комунального закладу </w:t>
      </w:r>
      <w:r w:rsidRPr="00060102">
        <w:rPr>
          <w:szCs w:val="28"/>
          <w:lang w:val="uk-UA"/>
        </w:rPr>
        <w:t>«</w:t>
      </w:r>
      <w:r w:rsidR="00D008AA">
        <w:rPr>
          <w:szCs w:val="28"/>
          <w:lang w:val="uk-UA"/>
        </w:rPr>
        <w:t>Палац культури ім. В.М.Сосюри м. Лисичанськ</w:t>
      </w:r>
      <w:r w:rsidR="00012737">
        <w:rPr>
          <w:szCs w:val="28"/>
          <w:lang w:val="uk-UA"/>
        </w:rPr>
        <w:t>а</w:t>
      </w:r>
      <w:r w:rsidRPr="00060102">
        <w:rPr>
          <w:szCs w:val="28"/>
          <w:lang w:val="uk-UA"/>
        </w:rPr>
        <w:t>»:</w:t>
      </w:r>
    </w:p>
    <w:p w:rsidR="000431E9" w:rsidRDefault="000431E9" w:rsidP="000431E9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060102">
        <w:rPr>
          <w:lang w:val="uk-UA"/>
        </w:rPr>
        <w:t>з 01.01.201</w:t>
      </w:r>
      <w:r w:rsidR="00D008AA">
        <w:rPr>
          <w:lang w:val="uk-UA"/>
        </w:rPr>
        <w:t>9</w:t>
      </w:r>
      <w:r w:rsidRPr="00060102">
        <w:rPr>
          <w:lang w:val="uk-UA"/>
        </w:rPr>
        <w:t xml:space="preserve"> року ввести </w:t>
      </w:r>
      <w:r w:rsidR="00D008AA">
        <w:rPr>
          <w:lang w:val="uk-UA"/>
        </w:rPr>
        <w:t>дві</w:t>
      </w:r>
      <w:r w:rsidRPr="00060102">
        <w:rPr>
          <w:lang w:val="uk-UA"/>
        </w:rPr>
        <w:t xml:space="preserve"> штатн</w:t>
      </w:r>
      <w:r w:rsidR="00D008AA">
        <w:rPr>
          <w:lang w:val="uk-UA"/>
        </w:rPr>
        <w:t>і одиниці</w:t>
      </w:r>
      <w:r w:rsidR="00AD5359">
        <w:rPr>
          <w:lang w:val="uk-UA"/>
        </w:rPr>
        <w:t xml:space="preserve"> </w:t>
      </w:r>
      <w:r w:rsidR="00D008AA">
        <w:rPr>
          <w:lang w:val="uk-UA"/>
        </w:rPr>
        <w:t>керівника гуртка</w:t>
      </w:r>
      <w:r w:rsidRPr="00060102">
        <w:rPr>
          <w:lang w:val="uk-UA"/>
        </w:rPr>
        <w:t xml:space="preserve"> з місячним фондом оплати праці</w:t>
      </w:r>
      <w:r w:rsidR="00AD5359">
        <w:rPr>
          <w:lang w:val="uk-UA"/>
        </w:rPr>
        <w:t xml:space="preserve"> </w:t>
      </w:r>
      <w:r w:rsidR="00D008AA">
        <w:rPr>
          <w:lang w:val="uk-UA"/>
        </w:rPr>
        <w:t>12935</w:t>
      </w:r>
      <w:r w:rsidRPr="00060102">
        <w:rPr>
          <w:lang w:val="uk-UA"/>
        </w:rPr>
        <w:t xml:space="preserve"> (</w:t>
      </w:r>
      <w:r w:rsidR="00D008AA">
        <w:rPr>
          <w:lang w:val="uk-UA"/>
        </w:rPr>
        <w:t>дванадцять</w:t>
      </w:r>
      <w:r>
        <w:rPr>
          <w:lang w:val="uk-UA"/>
        </w:rPr>
        <w:t xml:space="preserve"> тисяч</w:t>
      </w:r>
      <w:r w:rsidR="00AD5359">
        <w:rPr>
          <w:lang w:val="uk-UA"/>
        </w:rPr>
        <w:t xml:space="preserve"> </w:t>
      </w:r>
      <w:r w:rsidR="00D008AA">
        <w:rPr>
          <w:lang w:val="uk-UA"/>
        </w:rPr>
        <w:t>дев’ятсот тридцять п’ять</w:t>
      </w:r>
      <w:r w:rsidRPr="00060102">
        <w:rPr>
          <w:lang w:val="uk-UA"/>
        </w:rPr>
        <w:t xml:space="preserve">) грн. </w:t>
      </w:r>
      <w:r w:rsidR="00D008AA">
        <w:rPr>
          <w:lang w:val="uk-UA"/>
        </w:rPr>
        <w:t>0</w:t>
      </w:r>
      <w:r w:rsidRPr="00060102">
        <w:rPr>
          <w:lang w:val="uk-UA"/>
        </w:rPr>
        <w:t>0 коп.</w:t>
      </w:r>
    </w:p>
    <w:p w:rsidR="00D008AA" w:rsidRPr="00D008AA" w:rsidRDefault="00D008AA" w:rsidP="00D008AA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Pr="00D008AA">
        <w:rPr>
          <w:lang w:val="uk-UA"/>
        </w:rPr>
        <w:t>Внести наступні зміни до штатного розпису комунального закладу «</w:t>
      </w:r>
      <w:r w:rsidR="00AD5359">
        <w:rPr>
          <w:lang w:val="uk-UA"/>
        </w:rPr>
        <w:t>Лисичанський П</w:t>
      </w:r>
      <w:r>
        <w:rPr>
          <w:lang w:val="uk-UA"/>
        </w:rPr>
        <w:t>алац культури «Діамант»</w:t>
      </w:r>
      <w:r w:rsidRPr="00D008AA">
        <w:rPr>
          <w:lang w:val="uk-UA"/>
        </w:rPr>
        <w:t>»:</w:t>
      </w:r>
    </w:p>
    <w:p w:rsidR="00D008AA" w:rsidRPr="00060102" w:rsidRDefault="00D008AA" w:rsidP="00D008AA">
      <w:pPr>
        <w:ind w:firstLine="708"/>
        <w:jc w:val="both"/>
        <w:rPr>
          <w:lang w:val="uk-UA"/>
        </w:rPr>
      </w:pPr>
      <w:r w:rsidRPr="00D008AA">
        <w:rPr>
          <w:lang w:val="uk-UA"/>
        </w:rPr>
        <w:t>- з 01.01.2019 року ввести дві штатні одиниці керівника гуртка з місячним фондом оплати праці 12935 (дванадцять тисяч дев’ятсот тридцять п’ять) грн. 00 коп.</w:t>
      </w:r>
    </w:p>
    <w:p w:rsidR="000431E9" w:rsidRDefault="000431E9" w:rsidP="000431E9">
      <w:pPr>
        <w:jc w:val="both"/>
        <w:rPr>
          <w:lang w:val="uk-UA"/>
        </w:rPr>
      </w:pPr>
      <w:r>
        <w:rPr>
          <w:bCs/>
          <w:lang w:val="uk-UA"/>
        </w:rPr>
        <w:tab/>
      </w:r>
      <w:r w:rsidR="00573CF0">
        <w:rPr>
          <w:bCs/>
          <w:lang w:val="uk-UA"/>
        </w:rPr>
        <w:t>3</w:t>
      </w:r>
      <w:r>
        <w:rPr>
          <w:bCs/>
          <w:lang w:val="uk-UA"/>
        </w:rPr>
        <w:t xml:space="preserve">. </w:t>
      </w:r>
      <w:r w:rsidR="00AD5359">
        <w:rPr>
          <w:lang w:val="uk-UA"/>
        </w:rPr>
        <w:t>Фінансовому управлінню</w:t>
      </w:r>
      <w:r w:rsidR="001F24E9">
        <w:rPr>
          <w:lang w:val="uk-UA"/>
        </w:rPr>
        <w:t xml:space="preserve"> Лисича</w:t>
      </w:r>
      <w:r w:rsidR="005974C8">
        <w:rPr>
          <w:lang w:val="uk-UA"/>
        </w:rPr>
        <w:t>н</w:t>
      </w:r>
      <w:r w:rsidR="001F24E9">
        <w:rPr>
          <w:lang w:val="uk-UA"/>
        </w:rPr>
        <w:t>ської міської ради (</w:t>
      </w:r>
      <w:proofErr w:type="spellStart"/>
      <w:r w:rsidR="001F24E9">
        <w:rPr>
          <w:lang w:val="uk-UA"/>
        </w:rPr>
        <w:t>Сапегина</w:t>
      </w:r>
      <w:proofErr w:type="spellEnd"/>
      <w:r w:rsidR="001F24E9">
        <w:rPr>
          <w:lang w:val="uk-UA"/>
        </w:rPr>
        <w:t xml:space="preserve"> О.В.) передбачити в міському бюджеті </w:t>
      </w:r>
      <w:r w:rsidR="004E0008">
        <w:rPr>
          <w:lang w:val="uk-UA"/>
        </w:rPr>
        <w:t>на 2019 рік асигнування на виплату заробітної плати з нарахування</w:t>
      </w:r>
      <w:r w:rsidR="005974C8">
        <w:rPr>
          <w:lang w:val="uk-UA"/>
        </w:rPr>
        <w:t>м</w:t>
      </w:r>
      <w:r w:rsidR="004E0008">
        <w:rPr>
          <w:lang w:val="uk-UA"/>
        </w:rPr>
        <w:t xml:space="preserve"> в сумі 378743 (триста сімдесят вісім тисяч сімсот сорок три) грн.00 коп.</w:t>
      </w:r>
      <w:r w:rsidR="005974C8">
        <w:rPr>
          <w:lang w:val="uk-UA"/>
        </w:rPr>
        <w:t xml:space="preserve"> </w:t>
      </w:r>
      <w:r w:rsidR="00573CF0">
        <w:rPr>
          <w:lang w:val="uk-UA"/>
        </w:rPr>
        <w:t>(Додаток).</w:t>
      </w:r>
    </w:p>
    <w:p w:rsidR="00573CF0" w:rsidRDefault="00573CF0" w:rsidP="00573CF0">
      <w:pPr>
        <w:ind w:firstLine="708"/>
        <w:jc w:val="both"/>
        <w:rPr>
          <w:lang w:val="uk-UA"/>
        </w:rPr>
      </w:pPr>
      <w:r>
        <w:rPr>
          <w:lang w:val="uk-UA"/>
        </w:rPr>
        <w:t>4. Відділу з питань внутрішньої політики, зв’язку з громадськістю та ЗМІ дане рішення розмістити на офіційному сайті Лисичанської міської ради.</w:t>
      </w:r>
    </w:p>
    <w:p w:rsidR="000431E9" w:rsidRPr="004F6D10" w:rsidRDefault="00573CF0" w:rsidP="000431E9">
      <w:pPr>
        <w:ind w:firstLine="709"/>
        <w:jc w:val="both"/>
      </w:pPr>
      <w:r>
        <w:rPr>
          <w:lang w:val="uk-UA"/>
        </w:rPr>
        <w:t>5</w:t>
      </w:r>
      <w:r w:rsidR="000431E9" w:rsidRPr="00EE72BC">
        <w:rPr>
          <w:lang w:val="uk-UA"/>
        </w:rPr>
        <w:t xml:space="preserve">. Контроль за виконанням даного рішення покласти на </w:t>
      </w:r>
      <w:r w:rsidR="000431E9">
        <w:rPr>
          <w:lang w:val="uk-UA"/>
        </w:rPr>
        <w:t>заступника міського голови І.І.</w:t>
      </w:r>
      <w:proofErr w:type="spellStart"/>
      <w:r w:rsidR="000431E9">
        <w:rPr>
          <w:lang w:val="uk-UA"/>
        </w:rPr>
        <w:t>Ганьшина</w:t>
      </w:r>
      <w:proofErr w:type="spellEnd"/>
      <w:r w:rsidR="000431E9">
        <w:rPr>
          <w:lang w:val="uk-UA"/>
        </w:rPr>
        <w:t xml:space="preserve"> та </w:t>
      </w:r>
      <w:r w:rsidR="000431E9" w:rsidRPr="00EE72BC">
        <w:rPr>
          <w:lang w:val="uk-UA"/>
        </w:rPr>
        <w:t>комісію з питань соціально-гуманітарного розвитку.</w:t>
      </w:r>
    </w:p>
    <w:p w:rsidR="000A1C42" w:rsidRPr="004F6D10" w:rsidRDefault="000A1C42" w:rsidP="000431E9">
      <w:pPr>
        <w:ind w:firstLine="709"/>
        <w:jc w:val="both"/>
      </w:pPr>
    </w:p>
    <w:p w:rsidR="000A1C42" w:rsidRPr="004F6D10" w:rsidRDefault="000A1C42" w:rsidP="000431E9">
      <w:pPr>
        <w:ind w:firstLine="709"/>
        <w:jc w:val="both"/>
      </w:pPr>
    </w:p>
    <w:p w:rsidR="003A7D5E" w:rsidRPr="004F6D10" w:rsidRDefault="003A7D5E" w:rsidP="003A7D5E">
      <w:pPr>
        <w:jc w:val="both"/>
        <w:rPr>
          <w:b/>
          <w:szCs w:val="28"/>
        </w:rPr>
      </w:pPr>
      <w:r>
        <w:rPr>
          <w:b/>
          <w:szCs w:val="28"/>
          <w:lang w:val="uk-UA"/>
        </w:rPr>
        <w:t xml:space="preserve">Секретар міської ради  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>Е.ЩЕГЛАКОВ</w:t>
      </w:r>
    </w:p>
    <w:p w:rsidR="000A1C42" w:rsidRPr="004F6D10" w:rsidRDefault="000A1C42" w:rsidP="003A7D5E">
      <w:pPr>
        <w:jc w:val="both"/>
        <w:rPr>
          <w:b/>
          <w:szCs w:val="28"/>
        </w:rPr>
      </w:pPr>
    </w:p>
    <w:p w:rsidR="000431E9" w:rsidRDefault="003A7D5E" w:rsidP="003A7D5E">
      <w:pPr>
        <w:tabs>
          <w:tab w:val="left" w:pos="3150"/>
        </w:tabs>
        <w:ind w:left="180" w:hanging="18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0431E9">
        <w:rPr>
          <w:sz w:val="26"/>
          <w:szCs w:val="26"/>
          <w:lang w:val="uk-UA"/>
        </w:rPr>
        <w:t>Додаток</w:t>
      </w:r>
    </w:p>
    <w:p w:rsidR="003A7D5E" w:rsidRDefault="003A7D5E" w:rsidP="000431E9">
      <w:pPr>
        <w:tabs>
          <w:tab w:val="left" w:pos="3150"/>
        </w:tabs>
        <w:ind w:left="180" w:hanging="180"/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 рішення міської ради</w:t>
      </w:r>
    </w:p>
    <w:p w:rsidR="003A7D5E" w:rsidRDefault="000A1C42" w:rsidP="003A7D5E">
      <w:pPr>
        <w:tabs>
          <w:tab w:val="left" w:pos="3150"/>
        </w:tabs>
        <w:ind w:left="180" w:hanging="18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4F6D10">
        <w:rPr>
          <w:sz w:val="26"/>
          <w:szCs w:val="26"/>
        </w:rPr>
        <w:t xml:space="preserve">       </w:t>
      </w:r>
      <w:r w:rsidR="003A7D5E">
        <w:rPr>
          <w:sz w:val="26"/>
          <w:szCs w:val="26"/>
          <w:lang w:val="uk-UA"/>
        </w:rPr>
        <w:t>29.11.20</w:t>
      </w:r>
      <w:r w:rsidR="00110452">
        <w:rPr>
          <w:sz w:val="26"/>
          <w:szCs w:val="26"/>
          <w:lang w:val="en-US"/>
        </w:rPr>
        <w:t>1</w:t>
      </w:r>
      <w:bookmarkStart w:id="0" w:name="_GoBack"/>
      <w:bookmarkEnd w:id="0"/>
      <w:r w:rsidR="003A7D5E">
        <w:rPr>
          <w:sz w:val="26"/>
          <w:szCs w:val="26"/>
          <w:lang w:val="uk-UA"/>
        </w:rPr>
        <w:t>8 № 54/</w:t>
      </w:r>
      <w:r w:rsidRPr="004F6D10">
        <w:rPr>
          <w:sz w:val="26"/>
          <w:szCs w:val="26"/>
        </w:rPr>
        <w:t>832</w:t>
      </w:r>
    </w:p>
    <w:p w:rsidR="000431E9" w:rsidRDefault="000431E9" w:rsidP="000431E9">
      <w:pPr>
        <w:tabs>
          <w:tab w:val="left" w:pos="3150"/>
        </w:tabs>
        <w:ind w:left="180" w:hanging="180"/>
        <w:jc w:val="right"/>
        <w:rPr>
          <w:sz w:val="26"/>
          <w:szCs w:val="26"/>
          <w:lang w:val="uk-UA"/>
        </w:rPr>
      </w:pPr>
    </w:p>
    <w:p w:rsidR="000431E9" w:rsidRDefault="000431E9" w:rsidP="000431E9">
      <w:pPr>
        <w:tabs>
          <w:tab w:val="left" w:pos="3150"/>
        </w:tabs>
        <w:ind w:left="180" w:hanging="18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Розрахунок</w:t>
      </w:r>
    </w:p>
    <w:p w:rsidR="00573CF0" w:rsidRPr="005974C8" w:rsidRDefault="000431E9" w:rsidP="000431E9">
      <w:pPr>
        <w:tabs>
          <w:tab w:val="left" w:pos="3150"/>
        </w:tabs>
        <w:ind w:left="180" w:hanging="180"/>
        <w:jc w:val="center"/>
        <w:rPr>
          <w:sz w:val="26"/>
          <w:szCs w:val="26"/>
          <w:lang w:val="uk-UA"/>
        </w:rPr>
      </w:pPr>
      <w:r w:rsidRPr="005974C8">
        <w:rPr>
          <w:sz w:val="26"/>
          <w:szCs w:val="26"/>
          <w:lang w:val="uk-UA"/>
        </w:rPr>
        <w:t xml:space="preserve">фонду оплати праці </w:t>
      </w:r>
      <w:r w:rsidR="00573CF0" w:rsidRPr="005974C8">
        <w:rPr>
          <w:sz w:val="26"/>
          <w:szCs w:val="26"/>
          <w:lang w:val="uk-UA"/>
        </w:rPr>
        <w:t>керівників гуртк</w:t>
      </w:r>
      <w:r w:rsidR="005974C8" w:rsidRPr="005974C8">
        <w:rPr>
          <w:sz w:val="26"/>
          <w:szCs w:val="26"/>
          <w:lang w:val="uk-UA"/>
        </w:rPr>
        <w:t>ів</w:t>
      </w:r>
      <w:r w:rsidR="00573CF0" w:rsidRPr="005974C8">
        <w:rPr>
          <w:sz w:val="26"/>
          <w:szCs w:val="26"/>
          <w:lang w:val="uk-UA"/>
        </w:rPr>
        <w:t xml:space="preserve"> комунального</w:t>
      </w:r>
      <w:r w:rsidRPr="005974C8">
        <w:rPr>
          <w:sz w:val="26"/>
          <w:szCs w:val="26"/>
          <w:lang w:val="uk-UA"/>
        </w:rPr>
        <w:t xml:space="preserve"> заклад</w:t>
      </w:r>
      <w:r w:rsidR="00573CF0" w:rsidRPr="005974C8">
        <w:rPr>
          <w:sz w:val="26"/>
          <w:szCs w:val="26"/>
          <w:lang w:val="uk-UA"/>
        </w:rPr>
        <w:t>у</w:t>
      </w:r>
    </w:p>
    <w:p w:rsidR="00573CF0" w:rsidRPr="005974C8" w:rsidRDefault="00573CF0" w:rsidP="000431E9">
      <w:pPr>
        <w:tabs>
          <w:tab w:val="left" w:pos="3150"/>
        </w:tabs>
        <w:ind w:left="180" w:hanging="180"/>
        <w:jc w:val="center"/>
        <w:rPr>
          <w:sz w:val="26"/>
          <w:szCs w:val="26"/>
          <w:lang w:val="uk-UA"/>
        </w:rPr>
      </w:pPr>
      <w:r w:rsidRPr="005974C8">
        <w:rPr>
          <w:sz w:val="26"/>
          <w:szCs w:val="26"/>
          <w:lang w:val="uk-UA"/>
        </w:rPr>
        <w:t>«Палац культури ім. В.М.Сосюри м. Лисичанська</w:t>
      </w:r>
      <w:r w:rsidR="00AC1157" w:rsidRPr="005974C8">
        <w:rPr>
          <w:sz w:val="26"/>
          <w:szCs w:val="26"/>
          <w:lang w:val="uk-UA"/>
        </w:rPr>
        <w:t>»</w:t>
      </w:r>
      <w:r w:rsidRPr="005974C8">
        <w:rPr>
          <w:sz w:val="26"/>
          <w:szCs w:val="26"/>
          <w:lang w:val="uk-UA"/>
        </w:rPr>
        <w:t xml:space="preserve">, та </w:t>
      </w:r>
    </w:p>
    <w:p w:rsidR="000431E9" w:rsidRPr="005974C8" w:rsidRDefault="00573CF0" w:rsidP="000431E9">
      <w:pPr>
        <w:tabs>
          <w:tab w:val="left" w:pos="3150"/>
        </w:tabs>
        <w:ind w:left="180" w:hanging="180"/>
        <w:jc w:val="center"/>
        <w:rPr>
          <w:sz w:val="26"/>
          <w:szCs w:val="26"/>
          <w:lang w:val="uk-UA"/>
        </w:rPr>
      </w:pPr>
      <w:r w:rsidRPr="005974C8">
        <w:rPr>
          <w:sz w:val="26"/>
          <w:szCs w:val="26"/>
          <w:lang w:val="uk-UA"/>
        </w:rPr>
        <w:t>комунального закладу «Лисичанський</w:t>
      </w:r>
      <w:r w:rsidR="002C5EFD">
        <w:rPr>
          <w:sz w:val="26"/>
          <w:szCs w:val="26"/>
          <w:lang w:val="uk-UA"/>
        </w:rPr>
        <w:t xml:space="preserve"> П</w:t>
      </w:r>
      <w:r w:rsidRPr="005974C8">
        <w:rPr>
          <w:sz w:val="26"/>
          <w:szCs w:val="26"/>
          <w:lang w:val="uk-UA"/>
        </w:rPr>
        <w:t>алац культури «Діамант»</w:t>
      </w:r>
      <w:r w:rsidR="000431E9" w:rsidRPr="005974C8">
        <w:rPr>
          <w:sz w:val="26"/>
          <w:szCs w:val="26"/>
          <w:lang w:val="uk-UA"/>
        </w:rPr>
        <w:t>»</w:t>
      </w:r>
    </w:p>
    <w:p w:rsidR="000431E9" w:rsidRDefault="000431E9" w:rsidP="000431E9">
      <w:pPr>
        <w:tabs>
          <w:tab w:val="left" w:pos="3150"/>
        </w:tabs>
        <w:ind w:left="180" w:hanging="180"/>
        <w:jc w:val="center"/>
        <w:rPr>
          <w:lang w:val="uk-UA"/>
        </w:rPr>
      </w:pPr>
    </w:p>
    <w:tbl>
      <w:tblPr>
        <w:tblStyle w:val="a3"/>
        <w:tblW w:w="9671" w:type="dxa"/>
        <w:tblInd w:w="180" w:type="dxa"/>
        <w:tblLook w:val="04A0" w:firstRow="1" w:lastRow="0" w:firstColumn="1" w:lastColumn="0" w:noHBand="0" w:noVBand="1"/>
      </w:tblPr>
      <w:tblGrid>
        <w:gridCol w:w="1844"/>
        <w:gridCol w:w="1257"/>
        <w:gridCol w:w="976"/>
        <w:gridCol w:w="931"/>
        <w:gridCol w:w="1090"/>
        <w:gridCol w:w="1264"/>
        <w:gridCol w:w="1006"/>
        <w:gridCol w:w="1303"/>
      </w:tblGrid>
      <w:tr w:rsidR="00AC1157" w:rsidRPr="00573CF0" w:rsidTr="00AC1157">
        <w:trPr>
          <w:trHeight w:val="217"/>
        </w:trPr>
        <w:tc>
          <w:tcPr>
            <w:tcW w:w="1844" w:type="dxa"/>
            <w:vMerge w:val="restart"/>
          </w:tcPr>
          <w:p w:rsidR="00AC1157" w:rsidRDefault="00AC1157" w:rsidP="00097D80">
            <w:pPr>
              <w:tabs>
                <w:tab w:val="left" w:pos="315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Найменування посади</w:t>
            </w:r>
          </w:p>
        </w:tc>
        <w:tc>
          <w:tcPr>
            <w:tcW w:w="1257" w:type="dxa"/>
            <w:vMerge w:val="restart"/>
          </w:tcPr>
          <w:p w:rsidR="00AC1157" w:rsidRDefault="00AC1157" w:rsidP="00097D80">
            <w:pPr>
              <w:tabs>
                <w:tab w:val="left" w:pos="315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Кількість ставок</w:t>
            </w:r>
          </w:p>
        </w:tc>
        <w:tc>
          <w:tcPr>
            <w:tcW w:w="976" w:type="dxa"/>
            <w:vMerge w:val="restart"/>
          </w:tcPr>
          <w:p w:rsidR="00AC1157" w:rsidRDefault="00AC1157" w:rsidP="00097D80">
            <w:pPr>
              <w:tabs>
                <w:tab w:val="left" w:pos="315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Розряд</w:t>
            </w:r>
          </w:p>
        </w:tc>
        <w:tc>
          <w:tcPr>
            <w:tcW w:w="931" w:type="dxa"/>
            <w:vMerge w:val="restart"/>
          </w:tcPr>
          <w:p w:rsidR="00AC1157" w:rsidRDefault="00AC1157" w:rsidP="00097D80">
            <w:pPr>
              <w:tabs>
                <w:tab w:val="left" w:pos="315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Оклад (грн.)</w:t>
            </w:r>
          </w:p>
        </w:tc>
        <w:tc>
          <w:tcPr>
            <w:tcW w:w="3360" w:type="dxa"/>
            <w:gridSpan w:val="3"/>
          </w:tcPr>
          <w:p w:rsidR="00AC1157" w:rsidRDefault="00AC1157" w:rsidP="00097D80">
            <w:pPr>
              <w:tabs>
                <w:tab w:val="left" w:pos="315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Надбавка</w:t>
            </w:r>
          </w:p>
        </w:tc>
        <w:tc>
          <w:tcPr>
            <w:tcW w:w="1303" w:type="dxa"/>
            <w:vMerge w:val="restart"/>
          </w:tcPr>
          <w:p w:rsidR="00AC1157" w:rsidRDefault="00AC1157" w:rsidP="00097D80">
            <w:pPr>
              <w:tabs>
                <w:tab w:val="left" w:pos="315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Місячний ФОП (грн.)</w:t>
            </w:r>
          </w:p>
        </w:tc>
      </w:tr>
      <w:tr w:rsidR="00AC1157" w:rsidRPr="00573CF0" w:rsidTr="00AC1157">
        <w:tc>
          <w:tcPr>
            <w:tcW w:w="1844" w:type="dxa"/>
            <w:vMerge/>
          </w:tcPr>
          <w:p w:rsidR="00AC1157" w:rsidRDefault="00AC1157" w:rsidP="00097D80">
            <w:pPr>
              <w:tabs>
                <w:tab w:val="left" w:pos="31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57" w:type="dxa"/>
            <w:vMerge/>
          </w:tcPr>
          <w:p w:rsidR="00AC1157" w:rsidRDefault="00AC1157" w:rsidP="00097D80">
            <w:pPr>
              <w:tabs>
                <w:tab w:val="left" w:pos="31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76" w:type="dxa"/>
            <w:vMerge/>
          </w:tcPr>
          <w:p w:rsidR="00AC1157" w:rsidRDefault="00AC1157" w:rsidP="00097D80">
            <w:pPr>
              <w:tabs>
                <w:tab w:val="left" w:pos="31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1" w:type="dxa"/>
            <w:vMerge/>
          </w:tcPr>
          <w:p w:rsidR="00AC1157" w:rsidRDefault="00AC1157" w:rsidP="00097D80">
            <w:pPr>
              <w:tabs>
                <w:tab w:val="left" w:pos="31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90" w:type="dxa"/>
          </w:tcPr>
          <w:p w:rsidR="00AC1157" w:rsidRDefault="00AC1157" w:rsidP="00097D80">
            <w:pPr>
              <w:tabs>
                <w:tab w:val="left" w:pos="315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 вислугу років (20 %) (грн.)</w:t>
            </w:r>
          </w:p>
        </w:tc>
        <w:tc>
          <w:tcPr>
            <w:tcW w:w="1264" w:type="dxa"/>
          </w:tcPr>
          <w:p w:rsidR="00AC1157" w:rsidRDefault="00AC1157" w:rsidP="00097D80">
            <w:pPr>
              <w:tabs>
                <w:tab w:val="left" w:pos="315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Надбавка 50% (грн.)</w:t>
            </w:r>
          </w:p>
        </w:tc>
        <w:tc>
          <w:tcPr>
            <w:tcW w:w="1006" w:type="dxa"/>
          </w:tcPr>
          <w:p w:rsidR="00AC1157" w:rsidRDefault="00AC1157" w:rsidP="00097D80">
            <w:pPr>
              <w:tabs>
                <w:tab w:val="left" w:pos="315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Премія 15% (грн.)</w:t>
            </w:r>
          </w:p>
        </w:tc>
        <w:tc>
          <w:tcPr>
            <w:tcW w:w="1303" w:type="dxa"/>
            <w:vMerge/>
          </w:tcPr>
          <w:p w:rsidR="00AC1157" w:rsidRDefault="00AC1157" w:rsidP="00097D80">
            <w:pPr>
              <w:tabs>
                <w:tab w:val="left" w:pos="31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C1157" w:rsidTr="00AC1157">
        <w:tc>
          <w:tcPr>
            <w:tcW w:w="1844" w:type="dxa"/>
          </w:tcPr>
          <w:p w:rsidR="00AC1157" w:rsidRDefault="00AC1157" w:rsidP="00097D80">
            <w:pPr>
              <w:tabs>
                <w:tab w:val="left" w:pos="315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Керівник гуртка</w:t>
            </w:r>
          </w:p>
        </w:tc>
        <w:tc>
          <w:tcPr>
            <w:tcW w:w="1257" w:type="dxa"/>
          </w:tcPr>
          <w:p w:rsidR="00AC1157" w:rsidRDefault="00AC1157" w:rsidP="00097D80">
            <w:pPr>
              <w:tabs>
                <w:tab w:val="left" w:pos="315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976" w:type="dxa"/>
          </w:tcPr>
          <w:p w:rsidR="00AC1157" w:rsidRDefault="00AC1157" w:rsidP="00097D80">
            <w:pPr>
              <w:tabs>
                <w:tab w:val="left" w:pos="315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31" w:type="dxa"/>
          </w:tcPr>
          <w:p w:rsidR="00AC1157" w:rsidRDefault="00AC1157" w:rsidP="00097D80">
            <w:pPr>
              <w:tabs>
                <w:tab w:val="left" w:pos="315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3496,0</w:t>
            </w:r>
          </w:p>
        </w:tc>
        <w:tc>
          <w:tcPr>
            <w:tcW w:w="1090" w:type="dxa"/>
          </w:tcPr>
          <w:p w:rsidR="00AC1157" w:rsidRDefault="00AC1157" w:rsidP="00097D80">
            <w:pPr>
              <w:tabs>
                <w:tab w:val="left" w:pos="315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699,2</w:t>
            </w:r>
          </w:p>
        </w:tc>
        <w:tc>
          <w:tcPr>
            <w:tcW w:w="1264" w:type="dxa"/>
          </w:tcPr>
          <w:p w:rsidR="00AC1157" w:rsidRDefault="00AC1157" w:rsidP="00097D80">
            <w:pPr>
              <w:tabs>
                <w:tab w:val="left" w:pos="315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1748,0</w:t>
            </w:r>
          </w:p>
        </w:tc>
        <w:tc>
          <w:tcPr>
            <w:tcW w:w="1006" w:type="dxa"/>
          </w:tcPr>
          <w:p w:rsidR="00AC1157" w:rsidRDefault="00AC1157" w:rsidP="00097D80">
            <w:pPr>
              <w:tabs>
                <w:tab w:val="left" w:pos="315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524,4</w:t>
            </w:r>
          </w:p>
        </w:tc>
        <w:tc>
          <w:tcPr>
            <w:tcW w:w="1303" w:type="dxa"/>
          </w:tcPr>
          <w:p w:rsidR="00AC1157" w:rsidRPr="00AC1157" w:rsidRDefault="00AC1157" w:rsidP="00097D80">
            <w:pPr>
              <w:tabs>
                <w:tab w:val="left" w:pos="3150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AC1157">
              <w:rPr>
                <w:b/>
                <w:sz w:val="26"/>
                <w:szCs w:val="26"/>
                <w:lang w:val="uk-UA"/>
              </w:rPr>
              <w:t>25870,0</w:t>
            </w:r>
          </w:p>
        </w:tc>
      </w:tr>
      <w:tr w:rsidR="00AC1157" w:rsidTr="00415143">
        <w:tc>
          <w:tcPr>
            <w:tcW w:w="8368" w:type="dxa"/>
            <w:gridSpan w:val="7"/>
          </w:tcPr>
          <w:p w:rsidR="00AC1157" w:rsidRPr="00AC1157" w:rsidRDefault="00AC1157" w:rsidP="00AC1157">
            <w:pPr>
              <w:tabs>
                <w:tab w:val="left" w:pos="3150"/>
              </w:tabs>
              <w:jc w:val="right"/>
              <w:rPr>
                <w:b/>
                <w:sz w:val="26"/>
                <w:szCs w:val="26"/>
                <w:lang w:val="uk-UA"/>
              </w:rPr>
            </w:pPr>
            <w:r w:rsidRPr="00AC1157">
              <w:rPr>
                <w:b/>
                <w:sz w:val="26"/>
                <w:szCs w:val="26"/>
                <w:lang w:val="uk-UA"/>
              </w:rPr>
              <w:t>ФОП на рік</w:t>
            </w:r>
          </w:p>
        </w:tc>
        <w:tc>
          <w:tcPr>
            <w:tcW w:w="1303" w:type="dxa"/>
          </w:tcPr>
          <w:p w:rsidR="00AC1157" w:rsidRPr="00AC1157" w:rsidRDefault="00AC1157" w:rsidP="00097D80">
            <w:pPr>
              <w:tabs>
                <w:tab w:val="left" w:pos="3150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310445,0</w:t>
            </w:r>
          </w:p>
        </w:tc>
      </w:tr>
      <w:tr w:rsidR="00AC1157" w:rsidTr="00876A09">
        <w:tc>
          <w:tcPr>
            <w:tcW w:w="8368" w:type="dxa"/>
            <w:gridSpan w:val="7"/>
          </w:tcPr>
          <w:p w:rsidR="00AC1157" w:rsidRPr="00AC1157" w:rsidRDefault="00AC1157" w:rsidP="00AC1157">
            <w:pPr>
              <w:tabs>
                <w:tab w:val="left" w:pos="3150"/>
              </w:tabs>
              <w:jc w:val="right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нарахування</w:t>
            </w:r>
          </w:p>
        </w:tc>
        <w:tc>
          <w:tcPr>
            <w:tcW w:w="1303" w:type="dxa"/>
          </w:tcPr>
          <w:p w:rsidR="00AC1157" w:rsidRPr="00AC1157" w:rsidRDefault="00AC1157" w:rsidP="00097D80">
            <w:pPr>
              <w:tabs>
                <w:tab w:val="left" w:pos="3150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68298,0</w:t>
            </w:r>
          </w:p>
        </w:tc>
      </w:tr>
      <w:tr w:rsidR="00AC1157" w:rsidTr="007220F1">
        <w:tc>
          <w:tcPr>
            <w:tcW w:w="8368" w:type="dxa"/>
            <w:gridSpan w:val="7"/>
          </w:tcPr>
          <w:p w:rsidR="00AC1157" w:rsidRPr="00AC1157" w:rsidRDefault="00AC1157" w:rsidP="00AC1157">
            <w:pPr>
              <w:tabs>
                <w:tab w:val="left" w:pos="3150"/>
              </w:tabs>
              <w:jc w:val="right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303" w:type="dxa"/>
          </w:tcPr>
          <w:p w:rsidR="00AC1157" w:rsidRPr="00AC1157" w:rsidRDefault="00AC1157" w:rsidP="00097D80">
            <w:pPr>
              <w:tabs>
                <w:tab w:val="left" w:pos="3150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378743,0</w:t>
            </w:r>
          </w:p>
        </w:tc>
      </w:tr>
    </w:tbl>
    <w:p w:rsidR="000431E9" w:rsidRDefault="000431E9" w:rsidP="000431E9">
      <w:pPr>
        <w:tabs>
          <w:tab w:val="left" w:pos="3150"/>
        </w:tabs>
        <w:ind w:left="180" w:hanging="180"/>
        <w:jc w:val="center"/>
        <w:rPr>
          <w:sz w:val="26"/>
          <w:szCs w:val="26"/>
          <w:lang w:val="uk-UA"/>
        </w:rPr>
      </w:pPr>
    </w:p>
    <w:p w:rsidR="000431E9" w:rsidRDefault="000431E9" w:rsidP="000431E9">
      <w:pPr>
        <w:tabs>
          <w:tab w:val="left" w:pos="3150"/>
        </w:tabs>
        <w:ind w:left="180" w:hanging="180"/>
        <w:rPr>
          <w:sz w:val="26"/>
          <w:szCs w:val="26"/>
          <w:lang w:val="en-US"/>
        </w:rPr>
      </w:pPr>
    </w:p>
    <w:p w:rsidR="004F6D10" w:rsidRPr="004F6D10" w:rsidRDefault="004F6D10" w:rsidP="000431E9">
      <w:pPr>
        <w:tabs>
          <w:tab w:val="left" w:pos="3150"/>
        </w:tabs>
        <w:ind w:left="180" w:hanging="180"/>
        <w:rPr>
          <w:sz w:val="26"/>
          <w:szCs w:val="26"/>
          <w:lang w:val="en-US"/>
        </w:rPr>
      </w:pPr>
    </w:p>
    <w:p w:rsidR="000431E9" w:rsidRDefault="000431E9" w:rsidP="00AC1157">
      <w:pPr>
        <w:tabs>
          <w:tab w:val="left" w:pos="3150"/>
        </w:tabs>
        <w:ind w:left="180" w:hanging="180"/>
        <w:jc w:val="center"/>
        <w:rPr>
          <w:sz w:val="26"/>
          <w:szCs w:val="26"/>
          <w:lang w:val="uk-UA"/>
        </w:rPr>
      </w:pPr>
    </w:p>
    <w:p w:rsidR="000431E9" w:rsidRDefault="000431E9" w:rsidP="000431E9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:rsidR="000431E9" w:rsidRDefault="003A7D5E" w:rsidP="000431E9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Секретар міської ради 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>Е.ШЕГЛАКОВ</w:t>
      </w:r>
    </w:p>
    <w:p w:rsidR="003A7D5E" w:rsidRDefault="003A7D5E" w:rsidP="000431E9">
      <w:pPr>
        <w:rPr>
          <w:bCs/>
          <w:szCs w:val="28"/>
          <w:lang w:val="uk-UA"/>
        </w:rPr>
      </w:pPr>
    </w:p>
    <w:p w:rsidR="00AC1157" w:rsidRPr="002B62E4" w:rsidRDefault="00AC1157" w:rsidP="000431E9">
      <w:pPr>
        <w:rPr>
          <w:bCs/>
          <w:szCs w:val="28"/>
          <w:lang w:val="uk-UA"/>
        </w:rPr>
      </w:pPr>
    </w:p>
    <w:p w:rsidR="000431E9" w:rsidRPr="002B62E4" w:rsidRDefault="000431E9" w:rsidP="000431E9">
      <w:pPr>
        <w:rPr>
          <w:szCs w:val="28"/>
        </w:rPr>
      </w:pPr>
      <w:r w:rsidRPr="002B62E4">
        <w:rPr>
          <w:b/>
          <w:bCs/>
          <w:szCs w:val="28"/>
          <w:lang w:val="uk-UA"/>
        </w:rPr>
        <w:t>Заступник міського голови</w:t>
      </w:r>
      <w:r w:rsidRPr="002B62E4">
        <w:rPr>
          <w:b/>
          <w:bCs/>
          <w:szCs w:val="28"/>
          <w:lang w:val="uk-UA"/>
        </w:rPr>
        <w:tab/>
      </w:r>
      <w:r w:rsidRPr="002B62E4">
        <w:rPr>
          <w:b/>
          <w:bCs/>
          <w:szCs w:val="28"/>
          <w:lang w:val="uk-UA"/>
        </w:rPr>
        <w:tab/>
      </w:r>
      <w:r w:rsidRPr="002B62E4">
        <w:rPr>
          <w:b/>
          <w:bCs/>
          <w:szCs w:val="28"/>
          <w:lang w:val="uk-UA"/>
        </w:rPr>
        <w:tab/>
      </w:r>
      <w:r w:rsidRPr="002B62E4">
        <w:rPr>
          <w:b/>
          <w:bCs/>
          <w:szCs w:val="28"/>
          <w:lang w:val="uk-UA"/>
        </w:rPr>
        <w:tab/>
      </w:r>
      <w:r w:rsidRPr="002B62E4">
        <w:rPr>
          <w:b/>
          <w:bCs/>
          <w:szCs w:val="28"/>
          <w:lang w:val="uk-UA"/>
        </w:rPr>
        <w:tab/>
      </w:r>
      <w:r w:rsidRPr="002B62E4">
        <w:rPr>
          <w:b/>
          <w:bCs/>
          <w:szCs w:val="28"/>
          <w:lang w:val="uk-UA"/>
        </w:rPr>
        <w:tab/>
        <w:t>І.</w:t>
      </w:r>
      <w:r w:rsidR="003A7D5E">
        <w:rPr>
          <w:b/>
          <w:bCs/>
          <w:szCs w:val="28"/>
          <w:lang w:val="uk-UA"/>
        </w:rPr>
        <w:t>ГАНЬШИН</w:t>
      </w:r>
    </w:p>
    <w:p w:rsidR="000431E9" w:rsidRPr="00031201" w:rsidRDefault="000431E9" w:rsidP="000431E9">
      <w:pPr>
        <w:tabs>
          <w:tab w:val="left" w:pos="3150"/>
        </w:tabs>
        <w:ind w:left="180" w:hanging="180"/>
        <w:rPr>
          <w:sz w:val="26"/>
          <w:szCs w:val="26"/>
        </w:rPr>
      </w:pPr>
    </w:p>
    <w:p w:rsidR="000431E9" w:rsidRDefault="000431E9" w:rsidP="000431E9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:rsidR="000431E9" w:rsidRDefault="000431E9" w:rsidP="000431E9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:rsidR="000431E9" w:rsidRDefault="000431E9" w:rsidP="000431E9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:rsidR="000431E9" w:rsidRDefault="000431E9" w:rsidP="000431E9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:rsidR="000431E9" w:rsidRDefault="000431E9" w:rsidP="000431E9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:rsidR="000431E9" w:rsidRDefault="000431E9" w:rsidP="000431E9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:rsidR="000431E9" w:rsidRDefault="000431E9" w:rsidP="000431E9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:rsidR="000431E9" w:rsidRDefault="000431E9" w:rsidP="000431E9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sectPr w:rsidR="000431E9" w:rsidSect="000A1C4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1E9"/>
    <w:rsid w:val="00012737"/>
    <w:rsid w:val="000431E9"/>
    <w:rsid w:val="00060118"/>
    <w:rsid w:val="000A1C42"/>
    <w:rsid w:val="00110452"/>
    <w:rsid w:val="0011596C"/>
    <w:rsid w:val="001F24E9"/>
    <w:rsid w:val="002C5EFD"/>
    <w:rsid w:val="003A7D5E"/>
    <w:rsid w:val="004E0008"/>
    <w:rsid w:val="004F6D10"/>
    <w:rsid w:val="005739F0"/>
    <w:rsid w:val="00573CF0"/>
    <w:rsid w:val="005974C8"/>
    <w:rsid w:val="009F0C62"/>
    <w:rsid w:val="00AC1157"/>
    <w:rsid w:val="00AD5359"/>
    <w:rsid w:val="00BE1263"/>
    <w:rsid w:val="00C64996"/>
    <w:rsid w:val="00D008AA"/>
    <w:rsid w:val="00D039EC"/>
    <w:rsid w:val="00F248CB"/>
    <w:rsid w:val="00F85213"/>
    <w:rsid w:val="00FC1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E9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E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2FEAB-ED87-42C1-B4B0-02E83414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16</cp:revision>
  <cp:lastPrinted>2018-11-30T09:25:00Z</cp:lastPrinted>
  <dcterms:created xsi:type="dcterms:W3CDTF">2018-11-23T08:55:00Z</dcterms:created>
  <dcterms:modified xsi:type="dcterms:W3CDTF">2018-11-30T11:33:00Z</dcterms:modified>
</cp:coreProperties>
</file>