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23" w:rsidRPr="00B8011A" w:rsidRDefault="003F357D" w:rsidP="003F357D">
      <w:pPr>
        <w:tabs>
          <w:tab w:val="center" w:pos="4820"/>
          <w:tab w:val="left" w:pos="7341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ABE5FF" wp14:editId="0BA31C8A">
            <wp:simplePos x="0" y="0"/>
            <wp:positionH relativeFrom="margin">
              <wp:posOffset>2860537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</w:r>
    </w:p>
    <w:p w:rsidR="00903BB7" w:rsidRDefault="00903BB7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СЬОМОГО СКЛИКАННЯ</w:t>
      </w:r>
    </w:p>
    <w:p w:rsidR="009E1F0B" w:rsidRPr="00DC3820" w:rsidRDefault="005D4E0A" w:rsidP="002B495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п</w:t>
      </w:r>
      <w:r w:rsidR="00F76E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’ятдесят п’ята сесія</w:t>
      </w:r>
    </w:p>
    <w:p w:rsidR="009E1F0B" w:rsidRPr="00DC3820" w:rsidRDefault="009E1F0B" w:rsidP="002B495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4F501B" w:rsidP="002B4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proofErr w:type="gramStart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proofErr w:type="gramEnd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4F501B" w:rsidRPr="00DC3820" w:rsidRDefault="004F501B" w:rsidP="00DC382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5D4E0A" w:rsidRDefault="00F76EFB" w:rsidP="005D4E0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20.12.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</w:t>
      </w:r>
      <w:r w:rsidR="00637F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2B495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55/</w:t>
      </w:r>
      <w:r w:rsidR="005D4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856</w:t>
      </w:r>
    </w:p>
    <w:p w:rsidR="005D4E0A" w:rsidRDefault="004F501B" w:rsidP="005D4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B4952" w:rsidRPr="00DC3820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детального</w:t>
      </w:r>
    </w:p>
    <w:p w:rsidR="006E0CE8" w:rsidRPr="00DC3820" w:rsidRDefault="004F501B" w:rsidP="005D4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 </w:t>
      </w:r>
      <w:r w:rsidR="009A5FC4">
        <w:rPr>
          <w:rFonts w:ascii="Times New Roman" w:hAnsi="Times New Roman" w:cs="Times New Roman"/>
          <w:b/>
          <w:sz w:val="28"/>
          <w:szCs w:val="28"/>
          <w:lang w:val="uk-UA"/>
        </w:rPr>
        <w:t>території у межах вулиць</w:t>
      </w:r>
    </w:p>
    <w:p w:rsidR="00DE48BE" w:rsidRPr="00DC3820" w:rsidRDefault="001D6BEF" w:rsidP="005D4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8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5FC4">
        <w:rPr>
          <w:rFonts w:ascii="Times New Roman" w:hAnsi="Times New Roman" w:cs="Times New Roman"/>
          <w:b/>
          <w:sz w:val="28"/>
          <w:szCs w:val="28"/>
          <w:lang w:val="uk-UA"/>
        </w:rPr>
        <w:t>Клубн</w:t>
      </w:r>
      <w:r w:rsidR="00F76EFB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A5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Парков</w:t>
      </w:r>
      <w:r w:rsidR="00F76EFB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9A5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501B" w:rsidRPr="00DC3820">
        <w:rPr>
          <w:rFonts w:ascii="Times New Roman" w:hAnsi="Times New Roman" w:cs="Times New Roman"/>
          <w:b/>
          <w:sz w:val="28"/>
          <w:szCs w:val="28"/>
          <w:lang w:val="uk-UA"/>
        </w:rPr>
        <w:t>м. Лисичанська</w:t>
      </w:r>
    </w:p>
    <w:p w:rsidR="004F501B" w:rsidRPr="00DC3820" w:rsidRDefault="004F501B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A0927" w:rsidRPr="00DC3820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</w:t>
      </w:r>
      <w:r w:rsidR="005D4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2,16,19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Закону України «Про регулювання містобуді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ної діяльності», 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аказу Міністерства регіонального розвитку, будівництва та жи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</w:t>
      </w:r>
      <w:r w:rsidR="003F357D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лово-комунального господарства від 16.11.2011 № 290 «Про затвердження Порядку розроблення містобудівної документації», 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після проведених громадс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ь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ких слухань</w:t>
      </w:r>
      <w:r w:rsidR="00515024" w:rsidRPr="00515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згідно з П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останов</w:t>
      </w:r>
      <w:r w:rsidR="00515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ою Кабінету Міністрів України  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25.05.2011 № 555 «Про затвердження Порядку проведення громадських слухань щодо врах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вання громадських інтересів під час розроблення проектів містобудівної док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ментації на місцевому рівні»,</w:t>
      </w:r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</w:t>
      </w:r>
      <w:proofErr w:type="spellStart"/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Новодружеська</w:t>
      </w:r>
      <w:proofErr w:type="spellEnd"/>
      <w:r w:rsidR="00FA2A39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Привілля,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="009A5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створення зони відпочинку для мешканців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міста, керуючись  ст. 26 Закону України «Про мі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цеве </w:t>
      </w:r>
      <w:r w:rsidR="007A0927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самоврядування в Україні»</w:t>
      </w:r>
      <w:r w:rsidR="005D4E0A" w:rsidRPr="005D4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D4E0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7A0927" w:rsidRPr="00DC3820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48BE" w:rsidRPr="00DC3820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38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DE48BE" w:rsidRPr="00DC3820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6FB2" w:rsidRPr="005D4E0A" w:rsidRDefault="00194319" w:rsidP="00FA2A39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Затвердити</w:t>
      </w:r>
      <w:r w:rsidR="00515024" w:rsidRPr="00515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1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етальний план </w:t>
      </w:r>
      <w:r w:rsidR="009A5FC4">
        <w:rPr>
          <w:rFonts w:ascii="Times New Roman" w:hAnsi="Times New Roman" w:cs="Times New Roman"/>
          <w:sz w:val="28"/>
          <w:szCs w:val="28"/>
          <w:lang w:val="uk-UA"/>
        </w:rPr>
        <w:t>території у межах вулиць Клубн</w:t>
      </w:r>
      <w:r w:rsidR="00F76EF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A5FC4">
        <w:rPr>
          <w:rFonts w:ascii="Times New Roman" w:hAnsi="Times New Roman" w:cs="Times New Roman"/>
          <w:sz w:val="28"/>
          <w:szCs w:val="28"/>
          <w:lang w:val="uk-UA"/>
        </w:rPr>
        <w:t xml:space="preserve"> та Па</w:t>
      </w:r>
      <w:r w:rsidR="009A5FC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A5FC4">
        <w:rPr>
          <w:rFonts w:ascii="Times New Roman" w:hAnsi="Times New Roman" w:cs="Times New Roman"/>
          <w:sz w:val="28"/>
          <w:szCs w:val="28"/>
          <w:lang w:val="uk-UA"/>
        </w:rPr>
        <w:t>ков</w:t>
      </w:r>
      <w:r w:rsidR="00F76EF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4722B">
        <w:rPr>
          <w:rFonts w:ascii="Times New Roman" w:hAnsi="Times New Roman" w:cs="Times New Roman"/>
          <w:sz w:val="28"/>
          <w:szCs w:val="28"/>
          <w:lang w:val="uk-UA"/>
        </w:rPr>
        <w:t xml:space="preserve">  м. Лисичанська.</w:t>
      </w:r>
    </w:p>
    <w:p w:rsidR="005D4E0A" w:rsidRPr="00DC3820" w:rsidRDefault="005D4E0A" w:rsidP="005D4E0A">
      <w:pPr>
        <w:pStyle w:val="ab"/>
        <w:shd w:val="clear" w:color="auto" w:fill="FFFFFF"/>
        <w:tabs>
          <w:tab w:val="left" w:pos="-212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08C" w:rsidRDefault="009A008C" w:rsidP="00FA2A39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Відділу з питань внутрішньої політики, зв’язку з громадськістю та ЗМІ розмістити дане рішення на офіційному сайті Лисичанської міської ради.</w:t>
      </w:r>
    </w:p>
    <w:p w:rsidR="005D4E0A" w:rsidRDefault="005D4E0A" w:rsidP="005D4E0A">
      <w:pPr>
        <w:pStyle w:val="ab"/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51EFF" w:rsidRDefault="00751EFF" w:rsidP="00751EFF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1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архітектури та містобудування Лисичанської міської р</w:t>
      </w:r>
      <w:r w:rsidRPr="00751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751E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ди, забезпечити оприлюднення  детального  плану  території  протягом 10 днів з дня його затвердження.</w:t>
      </w:r>
    </w:p>
    <w:p w:rsidR="005D4E0A" w:rsidRPr="00751EFF" w:rsidRDefault="005D4E0A" w:rsidP="005D4E0A">
      <w:pPr>
        <w:pStyle w:val="ab"/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E48BE" w:rsidRPr="00DC3820" w:rsidRDefault="00DE48BE" w:rsidP="00FA2A39">
      <w:pPr>
        <w:pStyle w:val="ab"/>
        <w:numPr>
          <w:ilvl w:val="0"/>
          <w:numId w:val="4"/>
        </w:numPr>
        <w:shd w:val="clear" w:color="auto" w:fill="FFFFFF"/>
        <w:tabs>
          <w:tab w:val="left" w:pos="-3686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</w:t>
      </w:r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заступника м</w:t>
      </w:r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ського голови </w:t>
      </w:r>
      <w:proofErr w:type="spellStart"/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Якимчука</w:t>
      </w:r>
      <w:proofErr w:type="spellEnd"/>
      <w:r w:rsidR="000F6F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А.П. та 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постійну депутатську комісію з питань розви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</w:t>
      </w:r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ку міста в галузі </w:t>
      </w:r>
      <w:proofErr w:type="spellStart"/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житлово</w:t>
      </w:r>
      <w:proofErr w:type="spellEnd"/>
      <w:r w:rsidR="00736523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– комунального господарства, власності та земельних відносин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4F501B" w:rsidRPr="00DC3820" w:rsidRDefault="004F501B" w:rsidP="00643E0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A008C" w:rsidRPr="00DC3820" w:rsidRDefault="005D4E0A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  <w:t>С.ШИЛІН</w:t>
      </w:r>
    </w:p>
    <w:p w:rsidR="00DC3820" w:rsidRPr="009A008C" w:rsidRDefault="00DC3820" w:rsidP="003B3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DC3820" w:rsidRPr="009A008C" w:rsidSect="00FA2A3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D7" w:rsidRDefault="001049D7" w:rsidP="004F501B">
      <w:pPr>
        <w:spacing w:after="0" w:line="240" w:lineRule="auto"/>
      </w:pPr>
      <w:r>
        <w:separator/>
      </w:r>
    </w:p>
  </w:endnote>
  <w:endnote w:type="continuationSeparator" w:id="0">
    <w:p w:rsidR="001049D7" w:rsidRDefault="001049D7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D7" w:rsidRDefault="001049D7" w:rsidP="004F501B">
      <w:pPr>
        <w:spacing w:after="0" w:line="240" w:lineRule="auto"/>
      </w:pPr>
      <w:r>
        <w:separator/>
      </w:r>
    </w:p>
  </w:footnote>
  <w:footnote w:type="continuationSeparator" w:id="0">
    <w:p w:rsidR="001049D7" w:rsidRDefault="001049D7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B7325"/>
    <w:rsid w:val="000C378F"/>
    <w:rsid w:val="000E11DA"/>
    <w:rsid w:val="000F6FB2"/>
    <w:rsid w:val="001049D7"/>
    <w:rsid w:val="0011414B"/>
    <w:rsid w:val="00194319"/>
    <w:rsid w:val="001D6BEF"/>
    <w:rsid w:val="00251F05"/>
    <w:rsid w:val="002A623B"/>
    <w:rsid w:val="002B4952"/>
    <w:rsid w:val="00327CEC"/>
    <w:rsid w:val="003841D5"/>
    <w:rsid w:val="003B3AAA"/>
    <w:rsid w:val="003B3AEE"/>
    <w:rsid w:val="003B7A37"/>
    <w:rsid w:val="003D4AB1"/>
    <w:rsid w:val="003F357D"/>
    <w:rsid w:val="00437046"/>
    <w:rsid w:val="00457B90"/>
    <w:rsid w:val="004C4792"/>
    <w:rsid w:val="004F501B"/>
    <w:rsid w:val="00513799"/>
    <w:rsid w:val="0051493D"/>
    <w:rsid w:val="00515024"/>
    <w:rsid w:val="005612E9"/>
    <w:rsid w:val="0059216E"/>
    <w:rsid w:val="005C729F"/>
    <w:rsid w:val="005D4E0A"/>
    <w:rsid w:val="005F7F11"/>
    <w:rsid w:val="00637F1B"/>
    <w:rsid w:val="00643E00"/>
    <w:rsid w:val="00690FD1"/>
    <w:rsid w:val="006E0CE8"/>
    <w:rsid w:val="00707E98"/>
    <w:rsid w:val="00730C40"/>
    <w:rsid w:val="00736523"/>
    <w:rsid w:val="00751EFF"/>
    <w:rsid w:val="0076498F"/>
    <w:rsid w:val="00773284"/>
    <w:rsid w:val="007A0927"/>
    <w:rsid w:val="007E2072"/>
    <w:rsid w:val="007F2ED6"/>
    <w:rsid w:val="008274EC"/>
    <w:rsid w:val="00896B64"/>
    <w:rsid w:val="008F1193"/>
    <w:rsid w:val="00903BB7"/>
    <w:rsid w:val="009A008C"/>
    <w:rsid w:val="009A5FC4"/>
    <w:rsid w:val="009D04B4"/>
    <w:rsid w:val="009E1F0B"/>
    <w:rsid w:val="00A171E3"/>
    <w:rsid w:val="00A40B95"/>
    <w:rsid w:val="00A456FB"/>
    <w:rsid w:val="00A86E24"/>
    <w:rsid w:val="00A876AF"/>
    <w:rsid w:val="00A936F6"/>
    <w:rsid w:val="00A9500A"/>
    <w:rsid w:val="00B348E4"/>
    <w:rsid w:val="00B8011A"/>
    <w:rsid w:val="00BA0763"/>
    <w:rsid w:val="00BC196D"/>
    <w:rsid w:val="00C4722B"/>
    <w:rsid w:val="00C970F3"/>
    <w:rsid w:val="00CA136F"/>
    <w:rsid w:val="00CC1050"/>
    <w:rsid w:val="00D21EA4"/>
    <w:rsid w:val="00DA401B"/>
    <w:rsid w:val="00DC3820"/>
    <w:rsid w:val="00DE48BE"/>
    <w:rsid w:val="00E514DC"/>
    <w:rsid w:val="00EB61BA"/>
    <w:rsid w:val="00F41AA8"/>
    <w:rsid w:val="00F56842"/>
    <w:rsid w:val="00F67202"/>
    <w:rsid w:val="00F731E1"/>
    <w:rsid w:val="00F76EFB"/>
    <w:rsid w:val="00F820BC"/>
    <w:rsid w:val="00FA2A39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5920-82CC-438B-BA7B-4F49A7DB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9</cp:revision>
  <cp:lastPrinted>2018-12-06T14:52:00Z</cp:lastPrinted>
  <dcterms:created xsi:type="dcterms:W3CDTF">2018-12-06T13:47:00Z</dcterms:created>
  <dcterms:modified xsi:type="dcterms:W3CDTF">2018-12-21T13:24:00Z</dcterms:modified>
</cp:coreProperties>
</file>