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0F" w:rsidRPr="00632A5D" w:rsidRDefault="00E7100F" w:rsidP="00632A5D">
      <w:pPr>
        <w:pStyle w:val="af9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632A5D">
        <w:rPr>
          <w:b/>
          <w:sz w:val="28"/>
          <w:szCs w:val="28"/>
        </w:rPr>
        <w:t>Інформація про використання результативних показників (зведена)</w:t>
      </w:r>
    </w:p>
    <w:p w:rsidR="005F7A92" w:rsidRPr="00D4349C" w:rsidRDefault="007643AF" w:rsidP="008710B4">
      <w:pPr>
        <w:pStyle w:val="a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4349C">
        <w:rPr>
          <w:sz w:val="28"/>
          <w:szCs w:val="28"/>
        </w:rPr>
        <w:t xml:space="preserve">Основним завданням управління </w:t>
      </w:r>
      <w:r w:rsidR="008710B4" w:rsidRPr="00D4349C">
        <w:rPr>
          <w:sz w:val="28"/>
          <w:szCs w:val="28"/>
          <w:shd w:val="clear" w:color="auto" w:fill="FFFFFF"/>
        </w:rPr>
        <w:t>праці та соціального захисту населення Лисичанської міської ради</w:t>
      </w:r>
      <w:r w:rsidR="008710B4" w:rsidRPr="00D4349C">
        <w:rPr>
          <w:sz w:val="28"/>
          <w:szCs w:val="28"/>
        </w:rPr>
        <w:t xml:space="preserve"> </w:t>
      </w:r>
      <w:r w:rsidRPr="00D4349C">
        <w:rPr>
          <w:sz w:val="28"/>
          <w:szCs w:val="28"/>
        </w:rPr>
        <w:t>є забезпечення реалізації державної соціальної політики на території міст Лисичанська, Новодружеська, Привілля у сфері соціального захисту населення, зокрема:</w:t>
      </w:r>
    </w:p>
    <w:p w:rsidR="007643AF" w:rsidRPr="00D4349C" w:rsidRDefault="005F7A92" w:rsidP="005F7A92">
      <w:pPr>
        <w:pStyle w:val="af5"/>
        <w:autoSpaceDE w:val="0"/>
        <w:ind w:left="0" w:firstLine="0"/>
        <w:rPr>
          <w:szCs w:val="28"/>
        </w:rPr>
      </w:pPr>
      <w:r w:rsidRPr="00D4349C">
        <w:rPr>
          <w:szCs w:val="28"/>
        </w:rPr>
        <w:t>-</w:t>
      </w:r>
      <w:r w:rsidR="007643AF" w:rsidRPr="00D4349C">
        <w:rPr>
          <w:szCs w:val="28"/>
        </w:rPr>
        <w:t xml:space="preserve"> призначення та виплат</w:t>
      </w:r>
      <w:r w:rsidR="00B53591" w:rsidRPr="00D4349C">
        <w:rPr>
          <w:szCs w:val="28"/>
        </w:rPr>
        <w:t>а</w:t>
      </w:r>
      <w:r w:rsidR="007643AF" w:rsidRPr="00D4349C">
        <w:rPr>
          <w:szCs w:val="28"/>
        </w:rPr>
        <w:t xml:space="preserve"> соціальної допомоги, компенсацій та інших соціальних виплат, встановлених законодавством України, надання </w:t>
      </w:r>
      <w:r w:rsidR="008710B4" w:rsidRPr="00D4349C">
        <w:rPr>
          <w:szCs w:val="28"/>
        </w:rPr>
        <w:t>житлових</w:t>
      </w:r>
      <w:r w:rsidR="008710B4" w:rsidRPr="00D4349C">
        <w:rPr>
          <w:szCs w:val="28"/>
          <w:lang w:val="ru-RU"/>
        </w:rPr>
        <w:t xml:space="preserve"> </w:t>
      </w:r>
      <w:r w:rsidR="007643AF" w:rsidRPr="00D4349C">
        <w:rPr>
          <w:szCs w:val="28"/>
        </w:rPr>
        <w:t>субсидій;</w:t>
      </w:r>
    </w:p>
    <w:p w:rsidR="007643AF" w:rsidRPr="00D4349C" w:rsidRDefault="00DA0F6C" w:rsidP="007643AF">
      <w:pPr>
        <w:pStyle w:val="a0"/>
        <w:spacing w:after="0"/>
        <w:ind w:right="175"/>
        <w:jc w:val="both"/>
        <w:rPr>
          <w:rFonts w:ascii="Times New Roman" w:hAnsi="Times New Roman"/>
          <w:sz w:val="28"/>
          <w:szCs w:val="28"/>
        </w:rPr>
      </w:pPr>
      <w:bookmarkStart w:id="0" w:name="o114"/>
      <w:bookmarkEnd w:id="0"/>
      <w:r w:rsidRPr="00D4349C">
        <w:rPr>
          <w:rFonts w:ascii="Times New Roman" w:hAnsi="Times New Roman"/>
          <w:sz w:val="28"/>
          <w:szCs w:val="28"/>
        </w:rPr>
        <w:t>-</w:t>
      </w:r>
      <w:r w:rsidR="007643AF" w:rsidRPr="00D4349C">
        <w:rPr>
          <w:rFonts w:ascii="Times New Roman" w:hAnsi="Times New Roman"/>
          <w:sz w:val="28"/>
          <w:szCs w:val="28"/>
        </w:rPr>
        <w:t xml:space="preserve"> організаці</w:t>
      </w:r>
      <w:r w:rsidRPr="00D4349C">
        <w:rPr>
          <w:rFonts w:ascii="Times New Roman" w:hAnsi="Times New Roman"/>
          <w:sz w:val="28"/>
          <w:szCs w:val="28"/>
        </w:rPr>
        <w:t>я</w:t>
      </w:r>
      <w:r w:rsidR="007643AF" w:rsidRPr="00D4349C">
        <w:rPr>
          <w:rFonts w:ascii="Times New Roman" w:hAnsi="Times New Roman"/>
          <w:sz w:val="28"/>
          <w:szCs w:val="28"/>
        </w:rPr>
        <w:t xml:space="preserve"> надання соціальних послуг, в межах повноважень, визначених законодавством;</w:t>
      </w:r>
    </w:p>
    <w:p w:rsidR="007643AF" w:rsidRPr="00D4349C" w:rsidRDefault="00DA0F6C" w:rsidP="007643AF">
      <w:pPr>
        <w:pStyle w:val="a0"/>
        <w:spacing w:after="0"/>
        <w:ind w:right="175"/>
        <w:jc w:val="both"/>
        <w:rPr>
          <w:rFonts w:ascii="Times New Roman" w:hAnsi="Times New Roman"/>
          <w:sz w:val="28"/>
          <w:szCs w:val="28"/>
        </w:rPr>
      </w:pPr>
      <w:r w:rsidRPr="00D4349C">
        <w:rPr>
          <w:rFonts w:ascii="Times New Roman" w:hAnsi="Times New Roman"/>
          <w:sz w:val="28"/>
          <w:szCs w:val="28"/>
        </w:rPr>
        <w:t>-</w:t>
      </w:r>
      <w:r w:rsidR="007643AF" w:rsidRPr="00D4349C">
        <w:rPr>
          <w:rFonts w:ascii="Times New Roman" w:hAnsi="Times New Roman"/>
          <w:sz w:val="28"/>
          <w:szCs w:val="28"/>
        </w:rPr>
        <w:t xml:space="preserve"> розроблення та організаці</w:t>
      </w:r>
      <w:r w:rsidR="00B53591" w:rsidRPr="00D4349C">
        <w:rPr>
          <w:rFonts w:ascii="Times New Roman" w:hAnsi="Times New Roman"/>
          <w:sz w:val="28"/>
          <w:szCs w:val="28"/>
        </w:rPr>
        <w:t>я</w:t>
      </w:r>
      <w:r w:rsidR="007643AF" w:rsidRPr="00D4349C">
        <w:rPr>
          <w:rFonts w:ascii="Times New Roman" w:hAnsi="Times New Roman"/>
          <w:sz w:val="28"/>
          <w:szCs w:val="28"/>
        </w:rPr>
        <w:t xml:space="preserve"> виконання комплексних програм та заходів щодо поліпшення становища соціально вразливих верств населення, сімей та громадян, які перебувають у складних життєвих обставинах, та всебічне сприяння в отриманні ними соціальних виплат та послуг за місцем проживання, перебування;</w:t>
      </w:r>
    </w:p>
    <w:p w:rsidR="007643AF" w:rsidRPr="00D4349C" w:rsidRDefault="00DA0F6C" w:rsidP="007643AF">
      <w:pPr>
        <w:pStyle w:val="af5"/>
        <w:ind w:left="15" w:firstLine="0"/>
        <w:rPr>
          <w:szCs w:val="28"/>
        </w:rPr>
      </w:pPr>
      <w:r w:rsidRPr="00D4349C">
        <w:rPr>
          <w:szCs w:val="28"/>
        </w:rPr>
        <w:t xml:space="preserve">- </w:t>
      </w:r>
      <w:r w:rsidR="007643AF" w:rsidRPr="00D4349C">
        <w:rPr>
          <w:szCs w:val="28"/>
        </w:rPr>
        <w:t>реалізаці</w:t>
      </w:r>
      <w:r w:rsidRPr="00D4349C">
        <w:rPr>
          <w:szCs w:val="28"/>
        </w:rPr>
        <w:t>я</w:t>
      </w:r>
      <w:r w:rsidR="007643AF" w:rsidRPr="00D4349C">
        <w:rPr>
          <w:szCs w:val="28"/>
        </w:rPr>
        <w:t xml:space="preserve"> державної політики у сфері соціального захисту </w:t>
      </w:r>
      <w:r w:rsidR="002509F0" w:rsidRPr="00D4349C">
        <w:rPr>
          <w:szCs w:val="28"/>
        </w:rPr>
        <w:t xml:space="preserve">осіб з </w:t>
      </w:r>
      <w:r w:rsidR="007643AF" w:rsidRPr="00D4349C">
        <w:rPr>
          <w:szCs w:val="28"/>
        </w:rPr>
        <w:t>інвалід</w:t>
      </w:r>
      <w:r w:rsidR="002509F0" w:rsidRPr="00D4349C">
        <w:rPr>
          <w:szCs w:val="28"/>
        </w:rPr>
        <w:t>ністю</w:t>
      </w:r>
      <w:r w:rsidR="007643AF" w:rsidRPr="00D4349C">
        <w:rPr>
          <w:szCs w:val="28"/>
        </w:rPr>
        <w:t>, осіб, на яких поширюється дія Закону України</w:t>
      </w:r>
      <w:r w:rsidRPr="00D4349C">
        <w:rPr>
          <w:szCs w:val="28"/>
        </w:rPr>
        <w:t xml:space="preserve"> </w:t>
      </w:r>
      <w:r w:rsidR="007643AF" w:rsidRPr="00D4349C">
        <w:rPr>
          <w:szCs w:val="28"/>
        </w:rPr>
        <w:t>“Про статус ветеранів війни, гарантії їх соціального захисту”, ветеранів праці, ветеранів військової служби, жертв нацистських переслідувань, дітей війни та жертв політичних репресій.</w:t>
      </w:r>
    </w:p>
    <w:p w:rsidR="00B73D34" w:rsidRPr="00D4349C" w:rsidRDefault="00B73D34" w:rsidP="00975421">
      <w:pPr>
        <w:pStyle w:val="af9"/>
        <w:spacing w:before="0" w:beforeAutospacing="0" w:after="0" w:afterAutospacing="0" w:line="270" w:lineRule="atLeast"/>
        <w:jc w:val="both"/>
        <w:rPr>
          <w:sz w:val="28"/>
          <w:szCs w:val="28"/>
          <w:shd w:val="clear" w:color="auto" w:fill="FFFFFF"/>
        </w:rPr>
      </w:pPr>
      <w:r w:rsidRPr="00D4349C">
        <w:rPr>
          <w:sz w:val="28"/>
          <w:szCs w:val="28"/>
        </w:rPr>
        <w:tab/>
        <w:t xml:space="preserve">Протягом звітного року </w:t>
      </w:r>
      <w:r w:rsidR="00ED1F56" w:rsidRPr="00D4349C">
        <w:rPr>
          <w:sz w:val="28"/>
          <w:szCs w:val="28"/>
          <w:shd w:val="clear" w:color="auto" w:fill="FFFFFF"/>
        </w:rPr>
        <w:t>У</w:t>
      </w:r>
      <w:r w:rsidR="008710B4" w:rsidRPr="00D4349C">
        <w:rPr>
          <w:sz w:val="28"/>
          <w:szCs w:val="28"/>
          <w:shd w:val="clear" w:color="auto" w:fill="FFFFFF"/>
        </w:rPr>
        <w:t>ПСЗН</w:t>
      </w:r>
      <w:r w:rsidR="00DA0F6C" w:rsidRPr="00D4349C">
        <w:rPr>
          <w:sz w:val="28"/>
          <w:szCs w:val="28"/>
          <w:shd w:val="clear" w:color="auto" w:fill="FFFFFF"/>
        </w:rPr>
        <w:t>,</w:t>
      </w:r>
      <w:r w:rsidRPr="00D4349C">
        <w:rPr>
          <w:sz w:val="28"/>
          <w:szCs w:val="28"/>
        </w:rPr>
        <w:t xml:space="preserve"> </w:t>
      </w:r>
      <w:r w:rsidR="00DA0F6C" w:rsidRPr="00D4349C">
        <w:rPr>
          <w:sz w:val="28"/>
          <w:szCs w:val="28"/>
        </w:rPr>
        <w:t>відповідно до покладених на нього завдань, було визначено міською радою</w:t>
      </w:r>
      <w:r w:rsidRPr="00D4349C">
        <w:rPr>
          <w:sz w:val="28"/>
          <w:szCs w:val="28"/>
        </w:rPr>
        <w:t xml:space="preserve"> головним розпорядником коштів по 27 бюджетним програмам, з них по делегованим повноваженням –16, по </w:t>
      </w:r>
      <w:r w:rsidR="00213623" w:rsidRPr="00D4349C">
        <w:rPr>
          <w:sz w:val="28"/>
          <w:szCs w:val="28"/>
        </w:rPr>
        <w:t>власним</w:t>
      </w:r>
      <w:r w:rsidRPr="00D4349C">
        <w:rPr>
          <w:sz w:val="28"/>
          <w:szCs w:val="28"/>
        </w:rPr>
        <w:t xml:space="preserve"> -11</w:t>
      </w:r>
      <w:r w:rsidR="008710B4" w:rsidRPr="00D4349C">
        <w:rPr>
          <w:sz w:val="28"/>
          <w:szCs w:val="28"/>
        </w:rPr>
        <w:t>.</w:t>
      </w:r>
      <w:r w:rsidRPr="00D4349C">
        <w:rPr>
          <w:sz w:val="28"/>
          <w:szCs w:val="28"/>
        </w:rPr>
        <w:t xml:space="preserve"> </w:t>
      </w:r>
      <w:r w:rsidR="008710B4" w:rsidRPr="00D4349C">
        <w:rPr>
          <w:sz w:val="28"/>
          <w:szCs w:val="28"/>
        </w:rPr>
        <w:t>Як наслідок</w:t>
      </w:r>
      <w:r w:rsidRPr="00D4349C">
        <w:rPr>
          <w:sz w:val="28"/>
          <w:szCs w:val="28"/>
        </w:rPr>
        <w:t xml:space="preserve"> затверджен</w:t>
      </w:r>
      <w:r w:rsidR="00ED1F56" w:rsidRPr="00D4349C">
        <w:rPr>
          <w:sz w:val="28"/>
          <w:szCs w:val="28"/>
        </w:rPr>
        <w:t xml:space="preserve">о </w:t>
      </w:r>
      <w:r w:rsidRPr="00D4349C">
        <w:rPr>
          <w:sz w:val="28"/>
          <w:szCs w:val="28"/>
        </w:rPr>
        <w:t>27 кошторисів та планів асигнувань, розроблено 27 паспортів бюджетних програм</w:t>
      </w:r>
      <w:r w:rsidR="00ED1F56" w:rsidRPr="00D4349C">
        <w:rPr>
          <w:sz w:val="28"/>
          <w:szCs w:val="28"/>
        </w:rPr>
        <w:t>,</w:t>
      </w:r>
      <w:r w:rsidRPr="00D4349C">
        <w:rPr>
          <w:sz w:val="28"/>
          <w:szCs w:val="28"/>
        </w:rPr>
        <w:t xml:space="preserve"> внесено </w:t>
      </w:r>
      <w:r w:rsidR="00905759" w:rsidRPr="00D4349C">
        <w:rPr>
          <w:sz w:val="28"/>
          <w:szCs w:val="28"/>
        </w:rPr>
        <w:t>185</w:t>
      </w:r>
      <w:r w:rsidR="00330340" w:rsidRPr="00D4349C">
        <w:rPr>
          <w:sz w:val="28"/>
          <w:szCs w:val="28"/>
        </w:rPr>
        <w:t xml:space="preserve"> змін до кошторисів, </w:t>
      </w:r>
      <w:r w:rsidRPr="00D4349C">
        <w:rPr>
          <w:sz w:val="28"/>
          <w:szCs w:val="28"/>
        </w:rPr>
        <w:t>планів асигнувань, 45 - до паспортів.</w:t>
      </w:r>
    </w:p>
    <w:p w:rsidR="00B73D34" w:rsidRPr="00D4349C" w:rsidRDefault="00ED1F56" w:rsidP="00975421">
      <w:pPr>
        <w:pStyle w:val="af9"/>
        <w:spacing w:before="0" w:beforeAutospacing="0" w:after="0" w:afterAutospacing="0" w:line="270" w:lineRule="atLeast"/>
        <w:jc w:val="both"/>
        <w:rPr>
          <w:sz w:val="28"/>
          <w:szCs w:val="28"/>
          <w:bdr w:val="none" w:sz="0" w:space="0" w:color="auto" w:frame="1"/>
        </w:rPr>
      </w:pPr>
      <w:r w:rsidRPr="00D4349C">
        <w:rPr>
          <w:sz w:val="28"/>
          <w:szCs w:val="28"/>
          <w:shd w:val="clear" w:color="auto" w:fill="FFFFFF"/>
        </w:rPr>
        <w:tab/>
        <w:t>У</w:t>
      </w:r>
      <w:r w:rsidR="008710B4" w:rsidRPr="00D4349C">
        <w:rPr>
          <w:sz w:val="28"/>
          <w:szCs w:val="28"/>
          <w:shd w:val="clear" w:color="auto" w:fill="FFFFFF"/>
        </w:rPr>
        <w:t>ПСЗН</w:t>
      </w:r>
      <w:r w:rsidRPr="00D4349C">
        <w:rPr>
          <w:sz w:val="28"/>
          <w:szCs w:val="28"/>
          <w:shd w:val="clear" w:color="auto" w:fill="FFFFFF"/>
        </w:rPr>
        <w:t xml:space="preserve"> є відповідальним виконавцем 26 бюджетних програм</w:t>
      </w:r>
      <w:r w:rsidR="008F19D3" w:rsidRPr="00D4349C">
        <w:rPr>
          <w:sz w:val="28"/>
          <w:szCs w:val="28"/>
          <w:shd w:val="clear" w:color="auto" w:fill="FFFFFF"/>
        </w:rPr>
        <w:t xml:space="preserve"> і визначило </w:t>
      </w:r>
      <w:r w:rsidR="00032921" w:rsidRPr="00D4349C">
        <w:rPr>
          <w:sz w:val="28"/>
          <w:szCs w:val="28"/>
          <w:shd w:val="clear" w:color="auto" w:fill="FFFFFF"/>
        </w:rPr>
        <w:t>Лисичанський територіальний центр соціального обслуговування (надання соціальних послуг)</w:t>
      </w:r>
      <w:r w:rsidR="008F19D3" w:rsidRPr="00D4349C">
        <w:rPr>
          <w:sz w:val="28"/>
          <w:szCs w:val="28"/>
          <w:shd w:val="clear" w:color="auto" w:fill="FFFFFF"/>
        </w:rPr>
        <w:t xml:space="preserve"> відповідальним виконавцем </w:t>
      </w:r>
      <w:r w:rsidR="00C0081E" w:rsidRPr="00D4349C">
        <w:rPr>
          <w:sz w:val="28"/>
          <w:szCs w:val="28"/>
          <w:shd w:val="clear" w:color="auto" w:fill="FFFFFF"/>
        </w:rPr>
        <w:t>1</w:t>
      </w:r>
      <w:r w:rsidR="008F19D3" w:rsidRPr="00D4349C">
        <w:rPr>
          <w:sz w:val="28"/>
          <w:szCs w:val="28"/>
          <w:shd w:val="clear" w:color="auto" w:fill="FFFFFF"/>
        </w:rPr>
        <w:t xml:space="preserve"> бюджетн</w:t>
      </w:r>
      <w:r w:rsidR="00C0081E" w:rsidRPr="00D4349C">
        <w:rPr>
          <w:sz w:val="28"/>
          <w:szCs w:val="28"/>
          <w:shd w:val="clear" w:color="auto" w:fill="FFFFFF"/>
        </w:rPr>
        <w:t>ої</w:t>
      </w:r>
      <w:r w:rsidR="008F19D3" w:rsidRPr="00D4349C">
        <w:rPr>
          <w:sz w:val="28"/>
          <w:szCs w:val="28"/>
          <w:shd w:val="clear" w:color="auto" w:fill="FFFFFF"/>
        </w:rPr>
        <w:t xml:space="preserve"> програм</w:t>
      </w:r>
      <w:r w:rsidR="00C0081E" w:rsidRPr="00D4349C">
        <w:rPr>
          <w:sz w:val="28"/>
          <w:szCs w:val="28"/>
          <w:shd w:val="clear" w:color="auto" w:fill="FFFFFF"/>
        </w:rPr>
        <w:t>и</w:t>
      </w:r>
      <w:r w:rsidR="008F19D3" w:rsidRPr="00D4349C">
        <w:rPr>
          <w:sz w:val="28"/>
          <w:szCs w:val="28"/>
          <w:shd w:val="clear" w:color="auto" w:fill="FFFFFF"/>
        </w:rPr>
        <w:t xml:space="preserve"> по КПКВКМБ 0813104</w:t>
      </w:r>
      <w:r w:rsidR="00032921" w:rsidRPr="00D4349C">
        <w:rPr>
          <w:sz w:val="28"/>
          <w:szCs w:val="28"/>
          <w:shd w:val="clear" w:color="auto" w:fill="FFFFFF"/>
        </w:rPr>
        <w:t xml:space="preserve"> «Забезпечення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інвалідністю».</w:t>
      </w:r>
      <w:r w:rsidR="00213623" w:rsidRPr="00D4349C">
        <w:rPr>
          <w:sz w:val="28"/>
          <w:szCs w:val="28"/>
          <w:shd w:val="clear" w:color="auto" w:fill="FFFFFF"/>
        </w:rPr>
        <w:tab/>
      </w:r>
    </w:p>
    <w:p w:rsidR="00975421" w:rsidRPr="00D4349C" w:rsidRDefault="0039423C" w:rsidP="0039423C">
      <w:pPr>
        <w:jc w:val="both"/>
        <w:rPr>
          <w:rFonts w:ascii="Times New Roman" w:hAnsi="Times New Roman"/>
          <w:sz w:val="28"/>
          <w:szCs w:val="28"/>
        </w:rPr>
      </w:pPr>
      <w:r w:rsidRPr="00D4349C">
        <w:rPr>
          <w:rFonts w:ascii="Times New Roman" w:hAnsi="Times New Roman"/>
          <w:sz w:val="28"/>
          <w:szCs w:val="28"/>
        </w:rPr>
        <w:tab/>
      </w:r>
      <w:r w:rsidR="00C0081E" w:rsidRPr="00D4349C">
        <w:rPr>
          <w:rFonts w:ascii="Times New Roman" w:hAnsi="Times New Roman"/>
          <w:sz w:val="28"/>
          <w:szCs w:val="28"/>
        </w:rPr>
        <w:t>Використання бюджетних коштів</w:t>
      </w:r>
      <w:r w:rsidR="00975421" w:rsidRPr="00D4349C">
        <w:rPr>
          <w:rFonts w:ascii="Times New Roman" w:hAnsi="Times New Roman"/>
          <w:sz w:val="28"/>
          <w:szCs w:val="28"/>
        </w:rPr>
        <w:t xml:space="preserve"> у звітному </w:t>
      </w:r>
      <w:r w:rsidRPr="00D4349C">
        <w:rPr>
          <w:rFonts w:ascii="Times New Roman" w:hAnsi="Times New Roman"/>
          <w:sz w:val="28"/>
          <w:szCs w:val="28"/>
        </w:rPr>
        <w:t>році</w:t>
      </w:r>
      <w:r w:rsidR="00975421" w:rsidRPr="00D4349C">
        <w:rPr>
          <w:rFonts w:ascii="Times New Roman" w:hAnsi="Times New Roman"/>
          <w:sz w:val="28"/>
          <w:szCs w:val="28"/>
        </w:rPr>
        <w:t xml:space="preserve"> здійснювалось відповідно до </w:t>
      </w:r>
      <w:r w:rsidRPr="00D4349C">
        <w:rPr>
          <w:rFonts w:ascii="Times New Roman" w:hAnsi="Times New Roman"/>
          <w:sz w:val="28"/>
          <w:szCs w:val="28"/>
        </w:rPr>
        <w:t>затверджених кошторисів, плані</w:t>
      </w:r>
      <w:r w:rsidR="00DD4FC8" w:rsidRPr="00D4349C">
        <w:rPr>
          <w:rFonts w:ascii="Times New Roman" w:hAnsi="Times New Roman"/>
          <w:sz w:val="28"/>
          <w:szCs w:val="28"/>
        </w:rPr>
        <w:t>в</w:t>
      </w:r>
      <w:r w:rsidRPr="00D4349C">
        <w:rPr>
          <w:rFonts w:ascii="Times New Roman" w:hAnsi="Times New Roman"/>
          <w:sz w:val="28"/>
          <w:szCs w:val="28"/>
        </w:rPr>
        <w:t xml:space="preserve"> асигнувань з урахуванням внесених змін</w:t>
      </w:r>
      <w:r w:rsidR="00975421" w:rsidRPr="00D4349C">
        <w:rPr>
          <w:rFonts w:ascii="Times New Roman" w:hAnsi="Times New Roman"/>
          <w:sz w:val="28"/>
          <w:szCs w:val="28"/>
        </w:rPr>
        <w:t xml:space="preserve">, </w:t>
      </w:r>
      <w:r w:rsidRPr="00D4349C">
        <w:rPr>
          <w:rFonts w:ascii="Times New Roman" w:hAnsi="Times New Roman"/>
          <w:sz w:val="28"/>
          <w:szCs w:val="28"/>
        </w:rPr>
        <w:t>по</w:t>
      </w:r>
      <w:r w:rsidR="00975421" w:rsidRPr="00D4349C">
        <w:rPr>
          <w:rFonts w:ascii="Times New Roman" w:hAnsi="Times New Roman"/>
          <w:sz w:val="28"/>
          <w:szCs w:val="28"/>
        </w:rPr>
        <w:t xml:space="preserve"> загально</w:t>
      </w:r>
      <w:r w:rsidRPr="00D4349C">
        <w:rPr>
          <w:rFonts w:ascii="Times New Roman" w:hAnsi="Times New Roman"/>
          <w:sz w:val="28"/>
          <w:szCs w:val="28"/>
        </w:rPr>
        <w:t>му та спеціальному фондах</w:t>
      </w:r>
      <w:r w:rsidR="00975421" w:rsidRPr="00D4349C">
        <w:rPr>
          <w:rFonts w:ascii="Times New Roman" w:hAnsi="Times New Roman"/>
          <w:sz w:val="28"/>
          <w:szCs w:val="28"/>
        </w:rPr>
        <w:t>. Фінансові операції з</w:t>
      </w:r>
      <w:r w:rsidR="00C0081E" w:rsidRPr="00D4349C">
        <w:rPr>
          <w:rFonts w:ascii="Times New Roman" w:hAnsi="Times New Roman"/>
          <w:sz w:val="28"/>
          <w:szCs w:val="28"/>
        </w:rPr>
        <w:t xml:space="preserve">дійснювались </w:t>
      </w:r>
      <w:r w:rsidR="00DD4FC8" w:rsidRPr="00D4349C">
        <w:rPr>
          <w:rFonts w:ascii="Times New Roman" w:hAnsi="Times New Roman"/>
          <w:sz w:val="28"/>
          <w:szCs w:val="28"/>
        </w:rPr>
        <w:t>по</w:t>
      </w:r>
      <w:r w:rsidR="00C0081E" w:rsidRPr="00D4349C">
        <w:rPr>
          <w:rFonts w:ascii="Times New Roman" w:hAnsi="Times New Roman"/>
          <w:sz w:val="28"/>
          <w:szCs w:val="28"/>
        </w:rPr>
        <w:t xml:space="preserve"> </w:t>
      </w:r>
      <w:r w:rsidR="00A85D36" w:rsidRPr="00D4349C">
        <w:rPr>
          <w:rFonts w:ascii="Times New Roman" w:hAnsi="Times New Roman"/>
          <w:sz w:val="28"/>
          <w:szCs w:val="28"/>
        </w:rPr>
        <w:t>2</w:t>
      </w:r>
      <w:r w:rsidR="00DD4FC8" w:rsidRPr="00D4349C">
        <w:rPr>
          <w:rFonts w:ascii="Times New Roman" w:hAnsi="Times New Roman"/>
          <w:sz w:val="28"/>
          <w:szCs w:val="28"/>
        </w:rPr>
        <w:t>7</w:t>
      </w:r>
      <w:r w:rsidR="00A85D36" w:rsidRPr="00D4349C">
        <w:rPr>
          <w:rFonts w:ascii="Times New Roman" w:hAnsi="Times New Roman"/>
          <w:sz w:val="28"/>
          <w:szCs w:val="28"/>
        </w:rPr>
        <w:t xml:space="preserve"> </w:t>
      </w:r>
      <w:r w:rsidR="00C0081E" w:rsidRPr="00D4349C">
        <w:rPr>
          <w:rFonts w:ascii="Times New Roman" w:hAnsi="Times New Roman"/>
          <w:sz w:val="28"/>
          <w:szCs w:val="28"/>
        </w:rPr>
        <w:t>реєстраційн</w:t>
      </w:r>
      <w:r w:rsidR="00A85D36" w:rsidRPr="00D4349C">
        <w:rPr>
          <w:rFonts w:ascii="Times New Roman" w:hAnsi="Times New Roman"/>
          <w:sz w:val="28"/>
          <w:szCs w:val="28"/>
        </w:rPr>
        <w:t>и</w:t>
      </w:r>
      <w:r w:rsidR="00DD4FC8" w:rsidRPr="00D4349C">
        <w:rPr>
          <w:rFonts w:ascii="Times New Roman" w:hAnsi="Times New Roman"/>
          <w:sz w:val="28"/>
          <w:szCs w:val="28"/>
        </w:rPr>
        <w:t>м</w:t>
      </w:r>
      <w:r w:rsidRPr="00D4349C">
        <w:rPr>
          <w:rFonts w:ascii="Times New Roman" w:hAnsi="Times New Roman"/>
          <w:sz w:val="28"/>
          <w:szCs w:val="28"/>
        </w:rPr>
        <w:t xml:space="preserve"> та</w:t>
      </w:r>
      <w:r w:rsidR="00A85D36" w:rsidRPr="00D4349C">
        <w:rPr>
          <w:rFonts w:ascii="Times New Roman" w:hAnsi="Times New Roman"/>
          <w:sz w:val="28"/>
          <w:szCs w:val="28"/>
        </w:rPr>
        <w:t xml:space="preserve"> 1</w:t>
      </w:r>
      <w:r w:rsidRPr="00D4349C">
        <w:rPr>
          <w:rFonts w:ascii="Times New Roman" w:hAnsi="Times New Roman"/>
          <w:sz w:val="28"/>
          <w:szCs w:val="28"/>
        </w:rPr>
        <w:t xml:space="preserve"> особов</w:t>
      </w:r>
      <w:r w:rsidR="00DD4FC8" w:rsidRPr="00D4349C">
        <w:rPr>
          <w:rFonts w:ascii="Times New Roman" w:hAnsi="Times New Roman"/>
          <w:sz w:val="28"/>
          <w:szCs w:val="28"/>
        </w:rPr>
        <w:t>ому</w:t>
      </w:r>
      <w:r w:rsidRPr="00D4349C">
        <w:rPr>
          <w:rFonts w:ascii="Times New Roman" w:hAnsi="Times New Roman"/>
          <w:sz w:val="28"/>
          <w:szCs w:val="28"/>
        </w:rPr>
        <w:t xml:space="preserve"> </w:t>
      </w:r>
      <w:r w:rsidR="00975421" w:rsidRPr="00D4349C">
        <w:rPr>
          <w:rFonts w:ascii="Times New Roman" w:hAnsi="Times New Roman"/>
          <w:sz w:val="28"/>
          <w:szCs w:val="28"/>
        </w:rPr>
        <w:t>рахунк</w:t>
      </w:r>
      <w:r w:rsidR="00DD4FC8" w:rsidRPr="00D4349C">
        <w:rPr>
          <w:rFonts w:ascii="Times New Roman" w:hAnsi="Times New Roman"/>
          <w:sz w:val="28"/>
          <w:szCs w:val="28"/>
        </w:rPr>
        <w:t>ам,</w:t>
      </w:r>
      <w:r w:rsidR="00975421" w:rsidRPr="00D4349C">
        <w:rPr>
          <w:rFonts w:ascii="Times New Roman" w:hAnsi="Times New Roman"/>
          <w:sz w:val="28"/>
          <w:szCs w:val="28"/>
        </w:rPr>
        <w:t xml:space="preserve"> відкрит</w:t>
      </w:r>
      <w:r w:rsidR="00DD4FC8" w:rsidRPr="00D4349C">
        <w:rPr>
          <w:rFonts w:ascii="Times New Roman" w:hAnsi="Times New Roman"/>
          <w:sz w:val="28"/>
          <w:szCs w:val="28"/>
        </w:rPr>
        <w:t>им</w:t>
      </w:r>
      <w:r w:rsidR="00975421" w:rsidRPr="00D4349C">
        <w:rPr>
          <w:rFonts w:ascii="Times New Roman" w:hAnsi="Times New Roman"/>
          <w:sz w:val="28"/>
          <w:szCs w:val="28"/>
        </w:rPr>
        <w:t xml:space="preserve"> в Управлінні Державної казначейської служб</w:t>
      </w:r>
      <w:r w:rsidRPr="00D4349C">
        <w:rPr>
          <w:rFonts w:ascii="Times New Roman" w:hAnsi="Times New Roman"/>
          <w:sz w:val="28"/>
          <w:szCs w:val="28"/>
        </w:rPr>
        <w:t>и</w:t>
      </w:r>
      <w:r w:rsidR="00975421" w:rsidRPr="00D4349C">
        <w:rPr>
          <w:rFonts w:ascii="Times New Roman" w:hAnsi="Times New Roman"/>
          <w:sz w:val="28"/>
          <w:szCs w:val="28"/>
        </w:rPr>
        <w:t xml:space="preserve"> України</w:t>
      </w:r>
      <w:r w:rsidRPr="00D4349C">
        <w:rPr>
          <w:rFonts w:ascii="Times New Roman" w:hAnsi="Times New Roman"/>
          <w:sz w:val="28"/>
          <w:szCs w:val="28"/>
        </w:rPr>
        <w:t xml:space="preserve"> у м. Лисичанську</w:t>
      </w:r>
      <w:r w:rsidR="00975421" w:rsidRPr="00D4349C">
        <w:rPr>
          <w:rFonts w:ascii="Times New Roman" w:hAnsi="Times New Roman"/>
          <w:sz w:val="28"/>
          <w:szCs w:val="28"/>
        </w:rPr>
        <w:t xml:space="preserve">. </w:t>
      </w:r>
      <w:r w:rsidR="008710B4" w:rsidRPr="00D4349C">
        <w:rPr>
          <w:rFonts w:ascii="Times New Roman" w:hAnsi="Times New Roman"/>
          <w:sz w:val="28"/>
          <w:szCs w:val="28"/>
        </w:rPr>
        <w:t>Для виконання бюджетних програм протягом 2018 року було сформовано 3 200 платіжних доручень.</w:t>
      </w:r>
    </w:p>
    <w:p w:rsidR="00905759" w:rsidRPr="00D4349C" w:rsidRDefault="00905759" w:rsidP="00905759">
      <w:pPr>
        <w:pStyle w:val="af9"/>
        <w:spacing w:before="0" w:beforeAutospacing="0" w:after="0" w:afterAutospacing="0" w:line="270" w:lineRule="atLeast"/>
        <w:jc w:val="both"/>
        <w:rPr>
          <w:sz w:val="28"/>
          <w:szCs w:val="28"/>
          <w:bdr w:val="none" w:sz="0" w:space="0" w:color="auto" w:frame="1"/>
        </w:rPr>
      </w:pPr>
      <w:r w:rsidRPr="00D4349C">
        <w:rPr>
          <w:sz w:val="28"/>
          <w:szCs w:val="28"/>
          <w:bdr w:val="none" w:sz="0" w:space="0" w:color="auto" w:frame="1"/>
        </w:rPr>
        <w:tab/>
        <w:t>Соціальні виплати проводяться за рахунок коштів державної субвенції місцевим бюджетам</w:t>
      </w:r>
      <w:r w:rsidR="00672A8A" w:rsidRPr="00D4349C">
        <w:rPr>
          <w:sz w:val="28"/>
          <w:szCs w:val="28"/>
          <w:bdr w:val="none" w:sz="0" w:space="0" w:color="auto" w:frame="1"/>
        </w:rPr>
        <w:t>,</w:t>
      </w:r>
      <w:r w:rsidRPr="00D4349C">
        <w:rPr>
          <w:sz w:val="28"/>
          <w:szCs w:val="28"/>
          <w:bdr w:val="none" w:sz="0" w:space="0" w:color="auto" w:frame="1"/>
        </w:rPr>
        <w:t xml:space="preserve"> та міського бюджет</w:t>
      </w:r>
      <w:r w:rsidR="00DD4FC8" w:rsidRPr="00D4349C">
        <w:rPr>
          <w:sz w:val="28"/>
          <w:szCs w:val="28"/>
          <w:bdr w:val="none" w:sz="0" w:space="0" w:color="auto" w:frame="1"/>
        </w:rPr>
        <w:t>у</w:t>
      </w:r>
      <w:r w:rsidR="00085E94" w:rsidRPr="00D4349C">
        <w:rPr>
          <w:sz w:val="28"/>
          <w:szCs w:val="28"/>
          <w:bdr w:val="none" w:sz="0" w:space="0" w:color="auto" w:frame="1"/>
        </w:rPr>
        <w:t>:</w:t>
      </w:r>
    </w:p>
    <w:p w:rsidR="00DD4FC8" w:rsidRPr="00D4349C" w:rsidRDefault="00DD4FC8" w:rsidP="00905759">
      <w:pPr>
        <w:pStyle w:val="af9"/>
        <w:spacing w:before="0" w:beforeAutospacing="0" w:after="0" w:afterAutospacing="0" w:line="270" w:lineRule="atLeast"/>
        <w:jc w:val="both"/>
        <w:rPr>
          <w:sz w:val="28"/>
          <w:szCs w:val="28"/>
          <w:bdr w:val="none" w:sz="0" w:space="0" w:color="auto" w:frame="1"/>
        </w:rPr>
      </w:pPr>
    </w:p>
    <w:p w:rsidR="00DD4FC8" w:rsidRPr="00D4349C" w:rsidRDefault="00DD4FC8" w:rsidP="00905759">
      <w:pPr>
        <w:pStyle w:val="af9"/>
        <w:spacing w:before="0" w:beforeAutospacing="0" w:after="0" w:afterAutospacing="0" w:line="270" w:lineRule="atLeast"/>
        <w:jc w:val="both"/>
        <w:rPr>
          <w:sz w:val="28"/>
          <w:szCs w:val="28"/>
          <w:bdr w:val="none" w:sz="0" w:space="0" w:color="auto" w:frame="1"/>
        </w:rPr>
      </w:pPr>
    </w:p>
    <w:p w:rsidR="00DD4FC8" w:rsidRPr="00D4349C" w:rsidRDefault="00DD4FC8" w:rsidP="00905759">
      <w:pPr>
        <w:pStyle w:val="af9"/>
        <w:spacing w:before="0" w:beforeAutospacing="0" w:after="0" w:afterAutospacing="0" w:line="270" w:lineRule="atLeast"/>
        <w:jc w:val="both"/>
        <w:rPr>
          <w:sz w:val="28"/>
          <w:szCs w:val="28"/>
          <w:bdr w:val="none" w:sz="0" w:space="0" w:color="auto" w:frame="1"/>
        </w:rPr>
      </w:pPr>
    </w:p>
    <w:tbl>
      <w:tblPr>
        <w:tblStyle w:val="af8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559"/>
        <w:gridCol w:w="1418"/>
        <w:gridCol w:w="1701"/>
      </w:tblGrid>
      <w:tr w:rsidR="00085E94" w:rsidRPr="00D4349C" w:rsidTr="003B207E">
        <w:tc>
          <w:tcPr>
            <w:tcW w:w="1702" w:type="dxa"/>
            <w:vAlign w:val="center"/>
          </w:tcPr>
          <w:p w:rsidR="00085E94" w:rsidRPr="00D4349C" w:rsidRDefault="00085E94" w:rsidP="00085E94">
            <w:pPr>
              <w:pStyle w:val="af9"/>
              <w:spacing w:after="0" w:line="270" w:lineRule="atLeast"/>
              <w:jc w:val="both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Найменування виплат</w:t>
            </w:r>
          </w:p>
        </w:tc>
        <w:tc>
          <w:tcPr>
            <w:tcW w:w="1559" w:type="dxa"/>
            <w:vAlign w:val="center"/>
          </w:tcPr>
          <w:p w:rsidR="00085E94" w:rsidRPr="00D4349C" w:rsidRDefault="00085E94" w:rsidP="00085E94">
            <w:pPr>
              <w:pStyle w:val="af9"/>
              <w:spacing w:after="0" w:line="270" w:lineRule="atLeast"/>
              <w:jc w:val="both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Затверджено бюджетних призначень</w:t>
            </w:r>
          </w:p>
        </w:tc>
        <w:tc>
          <w:tcPr>
            <w:tcW w:w="1701" w:type="dxa"/>
            <w:vAlign w:val="center"/>
          </w:tcPr>
          <w:p w:rsidR="00085E94" w:rsidRPr="00D4349C" w:rsidRDefault="00085E94" w:rsidP="00085E94">
            <w:pPr>
              <w:pStyle w:val="af9"/>
              <w:spacing w:after="0" w:line="270" w:lineRule="atLeast"/>
              <w:jc w:val="both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Кредиторська заборгованість станом на 01.01.2018</w:t>
            </w:r>
          </w:p>
        </w:tc>
        <w:tc>
          <w:tcPr>
            <w:tcW w:w="1559" w:type="dxa"/>
            <w:vAlign w:val="center"/>
          </w:tcPr>
          <w:p w:rsidR="00085E94" w:rsidRPr="00D4349C" w:rsidRDefault="00085E94" w:rsidP="00085E94">
            <w:pPr>
              <w:pStyle w:val="af9"/>
              <w:spacing w:after="0" w:line="270" w:lineRule="atLeast"/>
              <w:jc w:val="both"/>
              <w:rPr>
                <w:sz w:val="22"/>
                <w:szCs w:val="22"/>
              </w:rPr>
            </w:pPr>
            <w:proofErr w:type="spellStart"/>
            <w:r w:rsidRPr="00D4349C">
              <w:rPr>
                <w:sz w:val="22"/>
                <w:szCs w:val="22"/>
              </w:rPr>
              <w:t>Нараховано</w:t>
            </w:r>
            <w:proofErr w:type="spellEnd"/>
            <w:r w:rsidRPr="00D4349C">
              <w:rPr>
                <w:sz w:val="22"/>
                <w:szCs w:val="22"/>
              </w:rPr>
              <w:t xml:space="preserve"> за 2018</w:t>
            </w:r>
          </w:p>
        </w:tc>
        <w:tc>
          <w:tcPr>
            <w:tcW w:w="1418" w:type="dxa"/>
            <w:vAlign w:val="center"/>
          </w:tcPr>
          <w:p w:rsidR="00085E94" w:rsidRPr="00D4349C" w:rsidRDefault="00085E94" w:rsidP="00085E94">
            <w:pPr>
              <w:pStyle w:val="af9"/>
              <w:spacing w:after="0" w:line="270" w:lineRule="atLeast"/>
              <w:jc w:val="both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Перераховано за 2018</w:t>
            </w:r>
          </w:p>
        </w:tc>
        <w:tc>
          <w:tcPr>
            <w:tcW w:w="1701" w:type="dxa"/>
            <w:vAlign w:val="center"/>
          </w:tcPr>
          <w:p w:rsidR="00085E94" w:rsidRPr="00D4349C" w:rsidRDefault="00085E94" w:rsidP="00330340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Кредиторська заборгованість станом на 01.01.2019</w:t>
            </w:r>
          </w:p>
        </w:tc>
      </w:tr>
      <w:tr w:rsidR="00085E94" w:rsidRPr="00D4349C" w:rsidTr="003B207E">
        <w:tc>
          <w:tcPr>
            <w:tcW w:w="1702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Допомоги</w:t>
            </w:r>
          </w:p>
        </w:tc>
        <w:tc>
          <w:tcPr>
            <w:tcW w:w="1559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115 023 924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85E94" w:rsidRPr="00D4349C" w:rsidRDefault="00DD4FC8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113 177 879</w:t>
            </w:r>
          </w:p>
        </w:tc>
        <w:tc>
          <w:tcPr>
            <w:tcW w:w="1418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113 177 879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0</w:t>
            </w:r>
          </w:p>
        </w:tc>
      </w:tr>
      <w:tr w:rsidR="00085E94" w:rsidRPr="00D4349C" w:rsidTr="003B207E">
        <w:tc>
          <w:tcPr>
            <w:tcW w:w="1702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Пільги</w:t>
            </w:r>
          </w:p>
        </w:tc>
        <w:tc>
          <w:tcPr>
            <w:tcW w:w="1559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16 082 781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2 978 004</w:t>
            </w:r>
          </w:p>
        </w:tc>
        <w:tc>
          <w:tcPr>
            <w:tcW w:w="1559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16 042 195</w:t>
            </w:r>
          </w:p>
        </w:tc>
        <w:tc>
          <w:tcPr>
            <w:tcW w:w="1418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16 081 384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2 938 815</w:t>
            </w:r>
          </w:p>
        </w:tc>
      </w:tr>
      <w:tr w:rsidR="00085E94" w:rsidRPr="00D4349C" w:rsidTr="003B207E">
        <w:tc>
          <w:tcPr>
            <w:tcW w:w="1702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Субсидії</w:t>
            </w:r>
          </w:p>
        </w:tc>
        <w:tc>
          <w:tcPr>
            <w:tcW w:w="1559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205 778 512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70 438 727</w:t>
            </w:r>
          </w:p>
        </w:tc>
        <w:tc>
          <w:tcPr>
            <w:tcW w:w="1559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159 622 203</w:t>
            </w:r>
          </w:p>
        </w:tc>
        <w:tc>
          <w:tcPr>
            <w:tcW w:w="1418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205 776 863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24 275 320</w:t>
            </w:r>
          </w:p>
        </w:tc>
      </w:tr>
      <w:tr w:rsidR="00085E94" w:rsidRPr="00D4349C" w:rsidTr="003B207E">
        <w:tc>
          <w:tcPr>
            <w:tcW w:w="1702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 xml:space="preserve">Соціальні виплати </w:t>
            </w:r>
            <w:r w:rsidR="00DD4FC8" w:rsidRPr="00D4349C">
              <w:rPr>
                <w:sz w:val="22"/>
                <w:szCs w:val="22"/>
              </w:rPr>
              <w:t xml:space="preserve">з </w:t>
            </w:r>
            <w:r w:rsidRPr="00D4349C">
              <w:rPr>
                <w:sz w:val="22"/>
                <w:szCs w:val="22"/>
              </w:rPr>
              <w:t>місцевого бюджету</w:t>
            </w:r>
          </w:p>
        </w:tc>
        <w:tc>
          <w:tcPr>
            <w:tcW w:w="1559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1 760 900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1 681 446</w:t>
            </w:r>
          </w:p>
        </w:tc>
        <w:tc>
          <w:tcPr>
            <w:tcW w:w="1418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1 681 446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0</w:t>
            </w:r>
          </w:p>
        </w:tc>
      </w:tr>
      <w:tr w:rsidR="00085E94" w:rsidRPr="00D4349C" w:rsidTr="003B207E">
        <w:tc>
          <w:tcPr>
            <w:tcW w:w="1702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Апарат управління</w:t>
            </w:r>
          </w:p>
        </w:tc>
        <w:tc>
          <w:tcPr>
            <w:tcW w:w="1559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14 859 812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237</w:t>
            </w:r>
          </w:p>
        </w:tc>
        <w:tc>
          <w:tcPr>
            <w:tcW w:w="1559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14 925 589</w:t>
            </w:r>
          </w:p>
        </w:tc>
        <w:tc>
          <w:tcPr>
            <w:tcW w:w="1418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14 853 276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549</w:t>
            </w:r>
          </w:p>
        </w:tc>
      </w:tr>
      <w:tr w:rsidR="00085E94" w:rsidRPr="00D4349C" w:rsidTr="003B207E">
        <w:tc>
          <w:tcPr>
            <w:tcW w:w="1702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proofErr w:type="spellStart"/>
            <w:r w:rsidRPr="00D4349C">
              <w:rPr>
                <w:sz w:val="22"/>
                <w:szCs w:val="22"/>
              </w:rPr>
              <w:t>Терцентр</w:t>
            </w:r>
            <w:proofErr w:type="spellEnd"/>
          </w:p>
        </w:tc>
        <w:tc>
          <w:tcPr>
            <w:tcW w:w="1559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6 543 665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123</w:t>
            </w:r>
          </w:p>
        </w:tc>
        <w:tc>
          <w:tcPr>
            <w:tcW w:w="1559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6 465 231</w:t>
            </w:r>
          </w:p>
        </w:tc>
        <w:tc>
          <w:tcPr>
            <w:tcW w:w="1418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6 465 231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123</w:t>
            </w:r>
          </w:p>
        </w:tc>
      </w:tr>
      <w:tr w:rsidR="00085E94" w:rsidRPr="00D4349C" w:rsidTr="003B207E">
        <w:tc>
          <w:tcPr>
            <w:tcW w:w="1702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 xml:space="preserve">Громадські роботи </w:t>
            </w:r>
          </w:p>
        </w:tc>
        <w:tc>
          <w:tcPr>
            <w:tcW w:w="1559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30 367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30 367</w:t>
            </w:r>
          </w:p>
        </w:tc>
        <w:tc>
          <w:tcPr>
            <w:tcW w:w="1418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30 367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0</w:t>
            </w:r>
          </w:p>
        </w:tc>
      </w:tr>
      <w:tr w:rsidR="00085E94" w:rsidRPr="00D4349C" w:rsidTr="003B207E">
        <w:tc>
          <w:tcPr>
            <w:tcW w:w="1702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 xml:space="preserve">Реконструкція </w:t>
            </w:r>
          </w:p>
        </w:tc>
        <w:tc>
          <w:tcPr>
            <w:tcW w:w="1559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246 100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85E94" w:rsidRPr="00942EAA" w:rsidRDefault="00085E94" w:rsidP="00942EAA">
            <w:pPr>
              <w:pStyle w:val="af9"/>
              <w:spacing w:after="0" w:line="270" w:lineRule="atLeast"/>
              <w:rPr>
                <w:sz w:val="22"/>
                <w:szCs w:val="22"/>
                <w:lang w:val="ru-RU"/>
              </w:rPr>
            </w:pPr>
            <w:r w:rsidRPr="00D4349C">
              <w:rPr>
                <w:sz w:val="22"/>
                <w:szCs w:val="22"/>
              </w:rPr>
              <w:t>2</w:t>
            </w:r>
            <w:r w:rsidR="00942EAA">
              <w:rPr>
                <w:sz w:val="22"/>
                <w:szCs w:val="22"/>
                <w:lang w:val="ru-RU"/>
              </w:rPr>
              <w:t>25</w:t>
            </w:r>
            <w:r w:rsidRPr="00D4349C">
              <w:rPr>
                <w:sz w:val="22"/>
                <w:szCs w:val="22"/>
              </w:rPr>
              <w:t xml:space="preserve"> </w:t>
            </w:r>
            <w:r w:rsidR="00942EAA">
              <w:rPr>
                <w:sz w:val="22"/>
                <w:szCs w:val="22"/>
                <w:lang w:val="ru-RU"/>
              </w:rPr>
              <w:t>810</w:t>
            </w:r>
          </w:p>
        </w:tc>
        <w:tc>
          <w:tcPr>
            <w:tcW w:w="1418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225 810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0</w:t>
            </w:r>
          </w:p>
        </w:tc>
      </w:tr>
      <w:tr w:rsidR="00085E94" w:rsidRPr="00D4349C" w:rsidTr="003B207E">
        <w:tc>
          <w:tcPr>
            <w:tcW w:w="1702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Разом</w:t>
            </w:r>
          </w:p>
        </w:tc>
        <w:tc>
          <w:tcPr>
            <w:tcW w:w="1559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360 326 061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73 417 091</w:t>
            </w:r>
          </w:p>
        </w:tc>
        <w:tc>
          <w:tcPr>
            <w:tcW w:w="1559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358 292 256</w:t>
            </w:r>
          </w:p>
        </w:tc>
        <w:tc>
          <w:tcPr>
            <w:tcW w:w="1701" w:type="dxa"/>
          </w:tcPr>
          <w:p w:rsidR="00085E94" w:rsidRPr="00D4349C" w:rsidRDefault="00085E94" w:rsidP="00085E94">
            <w:pPr>
              <w:pStyle w:val="af9"/>
              <w:spacing w:after="0" w:line="270" w:lineRule="atLeast"/>
              <w:rPr>
                <w:sz w:val="22"/>
                <w:szCs w:val="22"/>
              </w:rPr>
            </w:pPr>
            <w:r w:rsidRPr="00D4349C">
              <w:rPr>
                <w:sz w:val="22"/>
                <w:szCs w:val="22"/>
              </w:rPr>
              <w:t>27 214 807</w:t>
            </w:r>
          </w:p>
        </w:tc>
      </w:tr>
    </w:tbl>
    <w:p w:rsidR="00672A8A" w:rsidRPr="00D4349C" w:rsidRDefault="00672A8A" w:rsidP="00905759">
      <w:pPr>
        <w:pStyle w:val="af9"/>
        <w:spacing w:before="0" w:beforeAutospacing="0" w:after="0" w:afterAutospacing="0" w:line="270" w:lineRule="atLeast"/>
        <w:jc w:val="both"/>
        <w:rPr>
          <w:sz w:val="28"/>
          <w:szCs w:val="28"/>
          <w:bdr w:val="none" w:sz="0" w:space="0" w:color="auto" w:frame="1"/>
        </w:rPr>
      </w:pPr>
    </w:p>
    <w:p w:rsidR="00905759" w:rsidRPr="00D4349C" w:rsidRDefault="00905759" w:rsidP="00905759">
      <w:pPr>
        <w:pStyle w:val="af9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4349C">
        <w:rPr>
          <w:sz w:val="28"/>
          <w:szCs w:val="28"/>
          <w:bdr w:val="none" w:sz="0" w:space="0" w:color="auto" w:frame="1"/>
        </w:rPr>
        <w:tab/>
        <w:t>З метою соціальної підтримки ветер</w:t>
      </w:r>
      <w:r w:rsidR="00672A8A" w:rsidRPr="00D4349C">
        <w:rPr>
          <w:sz w:val="28"/>
          <w:szCs w:val="28"/>
          <w:bdr w:val="none" w:sz="0" w:space="0" w:color="auto" w:frame="1"/>
        </w:rPr>
        <w:t>анів війни та праці</w:t>
      </w:r>
      <w:r w:rsidR="00DD4FC8" w:rsidRPr="00D4349C">
        <w:rPr>
          <w:sz w:val="28"/>
          <w:szCs w:val="28"/>
          <w:bdr w:val="none" w:sz="0" w:space="0" w:color="auto" w:frame="1"/>
        </w:rPr>
        <w:t xml:space="preserve">, </w:t>
      </w:r>
      <w:r w:rsidR="006E2BA2" w:rsidRPr="00D4349C">
        <w:rPr>
          <w:sz w:val="28"/>
          <w:szCs w:val="28"/>
          <w:bdr w:val="none" w:sz="0" w:space="0" w:color="auto" w:frame="1"/>
        </w:rPr>
        <w:t>громадян, які постраждали внаслідок аварії на ЧАЄС, осіб з інвалідністю, інших вразливих категорій населення</w:t>
      </w:r>
      <w:r w:rsidR="00672A8A" w:rsidRPr="00D4349C">
        <w:rPr>
          <w:sz w:val="28"/>
          <w:szCs w:val="28"/>
          <w:bdr w:val="none" w:sz="0" w:space="0" w:color="auto" w:frame="1"/>
        </w:rPr>
        <w:t xml:space="preserve"> затверджено</w:t>
      </w:r>
      <w:r w:rsidRPr="00D4349C">
        <w:rPr>
          <w:sz w:val="28"/>
          <w:szCs w:val="28"/>
          <w:bdr w:val="none" w:sz="0" w:space="0" w:color="auto" w:frame="1"/>
        </w:rPr>
        <w:t xml:space="preserve"> </w:t>
      </w:r>
      <w:r w:rsidR="009642D7" w:rsidRPr="00D4349C">
        <w:rPr>
          <w:sz w:val="28"/>
          <w:szCs w:val="28"/>
          <w:bdr w:val="none" w:sz="0" w:space="0" w:color="auto" w:frame="1"/>
        </w:rPr>
        <w:t>міські</w:t>
      </w:r>
      <w:r w:rsidRPr="00D4349C">
        <w:rPr>
          <w:sz w:val="28"/>
          <w:szCs w:val="28"/>
          <w:bdr w:val="none" w:sz="0" w:space="0" w:color="auto" w:frame="1"/>
        </w:rPr>
        <w:t xml:space="preserve"> програми соціального захисту</w:t>
      </w:r>
      <w:r w:rsidR="006E2BA2" w:rsidRPr="00D4349C">
        <w:rPr>
          <w:sz w:val="28"/>
          <w:szCs w:val="28"/>
          <w:bdr w:val="none" w:sz="0" w:space="0" w:color="auto" w:frame="1"/>
        </w:rPr>
        <w:t>,</w:t>
      </w:r>
      <w:r w:rsidR="00672A8A" w:rsidRPr="00D4349C">
        <w:rPr>
          <w:spacing w:val="4"/>
          <w:sz w:val="28"/>
          <w:szCs w:val="28"/>
        </w:rPr>
        <w:t xml:space="preserve"> по яким в 2018 році</w:t>
      </w:r>
      <w:r w:rsidR="00E80E10" w:rsidRPr="00D4349C">
        <w:rPr>
          <w:sz w:val="28"/>
          <w:szCs w:val="28"/>
          <w:bdr w:val="none" w:sz="0" w:space="0" w:color="auto" w:frame="1"/>
        </w:rPr>
        <w:t xml:space="preserve"> відшкодовувались пільги на ЖКП, на додаткове тверде паливо, за користування телефоном, </w:t>
      </w:r>
      <w:r w:rsidR="006E2BA2" w:rsidRPr="00D4349C">
        <w:rPr>
          <w:sz w:val="28"/>
          <w:szCs w:val="28"/>
          <w:bdr w:val="none" w:sz="0" w:space="0" w:color="auto" w:frame="1"/>
        </w:rPr>
        <w:t>н</w:t>
      </w:r>
      <w:r w:rsidR="00E80E10" w:rsidRPr="00D4349C">
        <w:rPr>
          <w:sz w:val="28"/>
          <w:szCs w:val="28"/>
          <w:bdr w:val="none" w:sz="0" w:space="0" w:color="auto" w:frame="1"/>
        </w:rPr>
        <w:t xml:space="preserve">а капремонт </w:t>
      </w:r>
      <w:r w:rsidR="006E2BA2" w:rsidRPr="00D4349C">
        <w:rPr>
          <w:sz w:val="28"/>
          <w:szCs w:val="28"/>
          <w:bdr w:val="none" w:sz="0" w:space="0" w:color="auto" w:frame="1"/>
        </w:rPr>
        <w:t xml:space="preserve">житлових будинків </w:t>
      </w:r>
      <w:r w:rsidR="00E80E10" w:rsidRPr="00D4349C">
        <w:rPr>
          <w:sz w:val="28"/>
          <w:szCs w:val="28"/>
          <w:bdr w:val="none" w:sz="0" w:space="0" w:color="auto" w:frame="1"/>
        </w:rPr>
        <w:t>ос</w:t>
      </w:r>
      <w:r w:rsidR="006E2BA2" w:rsidRPr="00D4349C">
        <w:rPr>
          <w:sz w:val="28"/>
          <w:szCs w:val="28"/>
          <w:bdr w:val="none" w:sz="0" w:space="0" w:color="auto" w:frame="1"/>
        </w:rPr>
        <w:t>і</w:t>
      </w:r>
      <w:r w:rsidR="00E80E10" w:rsidRPr="00D4349C">
        <w:rPr>
          <w:sz w:val="28"/>
          <w:szCs w:val="28"/>
          <w:bdr w:val="none" w:sz="0" w:space="0" w:color="auto" w:frame="1"/>
        </w:rPr>
        <w:t>б з інвалідністю</w:t>
      </w:r>
      <w:r w:rsidR="006E2BA2" w:rsidRPr="00D4349C">
        <w:rPr>
          <w:sz w:val="28"/>
          <w:szCs w:val="28"/>
          <w:bdr w:val="none" w:sz="0" w:space="0" w:color="auto" w:frame="1"/>
        </w:rPr>
        <w:t xml:space="preserve"> внаслідок війни</w:t>
      </w:r>
      <w:r w:rsidR="00E80E10" w:rsidRPr="00D4349C">
        <w:rPr>
          <w:sz w:val="28"/>
          <w:szCs w:val="28"/>
          <w:bdr w:val="none" w:sz="0" w:space="0" w:color="auto" w:frame="1"/>
        </w:rPr>
        <w:t xml:space="preserve">, компенсація фізичним особам, які надають соціальні послуги, </w:t>
      </w:r>
      <w:r w:rsidR="006E2BA2" w:rsidRPr="00D4349C">
        <w:rPr>
          <w:sz w:val="28"/>
          <w:szCs w:val="28"/>
          <w:bdr w:val="none" w:sz="0" w:space="0" w:color="auto" w:frame="1"/>
        </w:rPr>
        <w:t>пільговий</w:t>
      </w:r>
      <w:r w:rsidR="00E80E10" w:rsidRPr="00D4349C">
        <w:rPr>
          <w:sz w:val="28"/>
          <w:szCs w:val="28"/>
          <w:bdr w:val="none" w:sz="0" w:space="0" w:color="auto" w:frame="1"/>
        </w:rPr>
        <w:t xml:space="preserve"> проїзд залізничним транспортом, надавалась матеріальна допомога</w:t>
      </w:r>
      <w:r w:rsidR="00E80E10" w:rsidRPr="00D4349C">
        <w:rPr>
          <w:spacing w:val="4"/>
          <w:sz w:val="28"/>
          <w:szCs w:val="28"/>
        </w:rPr>
        <w:t xml:space="preserve"> в межах бюджетних програм, а саме:</w:t>
      </w:r>
      <w:r w:rsidRPr="00D4349C">
        <w:rPr>
          <w:sz w:val="28"/>
          <w:szCs w:val="28"/>
          <w:bdr w:val="none" w:sz="0" w:space="0" w:color="auto" w:frame="1"/>
        </w:rPr>
        <w:t xml:space="preserve"> </w:t>
      </w:r>
    </w:p>
    <w:tbl>
      <w:tblPr>
        <w:tblStyle w:val="af8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119"/>
        <w:gridCol w:w="2410"/>
        <w:gridCol w:w="992"/>
        <w:gridCol w:w="992"/>
      </w:tblGrid>
      <w:tr w:rsidR="00E80E10" w:rsidRPr="00D4349C" w:rsidTr="00B53591">
        <w:trPr>
          <w:trHeight w:val="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356C27">
            <w:pPr>
              <w:jc w:val="center"/>
              <w:rPr>
                <w:rFonts w:ascii="Times New Roman" w:hAnsi="Times New Roman"/>
                <w:spacing w:val="4"/>
              </w:rPr>
            </w:pPr>
            <w:r w:rsidRPr="00D4349C">
              <w:rPr>
                <w:rFonts w:ascii="Times New Roman" w:hAnsi="Times New Roman"/>
                <w:spacing w:val="4"/>
              </w:rPr>
              <w:t>№ з/п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356C27">
            <w:pPr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>Найменування місцевих програм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D4349C" w:rsidRDefault="00B75B5A" w:rsidP="00356C27">
            <w:pPr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Заходи </w:t>
            </w:r>
            <w:r w:rsidR="00E80E10" w:rsidRPr="00D4349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місцевих програм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356C27">
            <w:pPr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>Найменування бюджетних програм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356C27">
            <w:pPr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>Затверджений план на 2018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356C27">
            <w:pPr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>Касові видатки за 2018 рік</w:t>
            </w:r>
          </w:p>
        </w:tc>
      </w:tr>
      <w:tr w:rsidR="00E80E10" w:rsidRPr="00D4349C" w:rsidTr="00B53591">
        <w:trPr>
          <w:trHeight w:val="204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/>
                <w:sz w:val="20"/>
                <w:szCs w:val="20"/>
              </w:rPr>
              <w:t>Комплексна міська програма соціального захисту і реабілітації осіб з обмеженими фізичними можливостями на 2016-2018 роки</w:t>
            </w: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D4349C" w:rsidRDefault="00B75B5A" w:rsidP="008C4B24">
            <w:pPr>
              <w:spacing w:after="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Пільговий проїзд залізничним транспортом прямого та місцевого сполучення, осіб з інвалідністю, дітей  з інвалідністю та осіб, які супроводжують осіб з інвалідністю І групи або дітей з інвалідністю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i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КПКВКМБ 0813035</w:t>
            </w: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«</w:t>
            </w: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>Компенсаційні виплати за пільговий проїзд окремих категорій громадян на залізничному транспорті</w:t>
            </w: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24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24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500</w:t>
            </w:r>
          </w:p>
        </w:tc>
      </w:tr>
      <w:tr w:rsidR="00E80E10" w:rsidRPr="00D4349C" w:rsidTr="00B53591">
        <w:trPr>
          <w:trHeight w:val="12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D4349C" w:rsidRDefault="00B75B5A" w:rsidP="008C4B24">
            <w:pPr>
              <w:spacing w:after="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Пільги по абонентській платі за телефон інвалідам по зору Лисичанської  територіально-виробничої організації УТОС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i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КПКВКМБ 0813242 </w:t>
            </w: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>«Інші заходи у сфері  соціального захисту і соціального забезпечення»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12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12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803</w:t>
            </w:r>
          </w:p>
        </w:tc>
      </w:tr>
      <w:tr w:rsidR="00E80E10" w:rsidRPr="00D4349C" w:rsidTr="00B53591">
        <w:trPr>
          <w:trHeight w:val="245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D4349C" w:rsidRDefault="00BA7421" w:rsidP="008C4B2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3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D4349C" w:rsidRDefault="00BA7421" w:rsidP="008C4B2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/>
                <w:sz w:val="20"/>
                <w:szCs w:val="20"/>
              </w:rPr>
              <w:t>Комплексна міська програма соціального захисту населення міст Лисичанська, Новодружеська, Привілля на 2017-2019 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D4349C" w:rsidRDefault="00B75B5A" w:rsidP="008C4B24">
            <w:pPr>
              <w:spacing w:after="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Додаткове надання пільг на придбання твердого палива та скрапленого газу  ветеранам війни, особам, на яких поширюється дія ЗУ "Про статус ветеранів війни, гарантії їх соціального захисту"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i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КПКВКМБ 0813021 </w:t>
            </w: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>«Надання пільг на придбання твердого та рідкого пічного побутового палива і скрапленого газу окремим категоріям громадян відповідно до законодавства»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92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85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005</w:t>
            </w:r>
          </w:p>
        </w:tc>
      </w:tr>
      <w:tr w:rsidR="00E80E10" w:rsidRPr="00D4349C" w:rsidTr="00B5359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D4349C" w:rsidRDefault="00B75B5A" w:rsidP="008C4B24">
            <w:pPr>
              <w:spacing w:after="0"/>
              <w:rPr>
                <w:rFonts w:ascii="Times New Roman" w:hAnsi="Times New Roman"/>
                <w:i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1.Безоплатний капітальний ремонт власних житлових будинків і квартир, що мають право на таку пільгу, відповідно до чинного законодавства</w:t>
            </w:r>
          </w:p>
          <w:p w:rsidR="00E80E10" w:rsidRPr="00D4349C" w:rsidRDefault="00B75B5A" w:rsidP="008C4B24">
            <w:pPr>
              <w:spacing w:after="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2.Відшкодування вартості пільгового проїзду залізничним транспортом у прямому та місцевому сполученні ветеранів війни та осіб, на яких поширюється чинність Закону України «Про статус ветеранів війни, гарантії їх соціального захисту» на підставі листів-талонів на проїзд, виданих відповідно до Постанови КМУ від 12.05.1994 № 302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КПКВКМБ 0813031</w:t>
            </w: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«Надання інших пільг окремим категоріям громадян відповідно до законодавства» в тому числі:</w:t>
            </w:r>
          </w:p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197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400</w:t>
            </w: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spacing w:val="4"/>
              </w:rPr>
            </w:pPr>
          </w:p>
          <w:p w:rsidR="008C4B24" w:rsidRPr="00D4349C" w:rsidRDefault="008C4B24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8C4B24" w:rsidRPr="00D4349C" w:rsidRDefault="008C4B24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8C4B24" w:rsidRPr="00D4349C" w:rsidRDefault="008C4B24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8C4B24" w:rsidRPr="00D4349C" w:rsidRDefault="008C4B24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8C4B24" w:rsidRPr="00D4349C" w:rsidRDefault="008C4B24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  <w:r w:rsidRPr="00D4349C">
              <w:rPr>
                <w:rFonts w:ascii="Times New Roman" w:hAnsi="Times New Roman"/>
                <w:i/>
                <w:spacing w:val="4"/>
              </w:rPr>
              <w:t>114</w:t>
            </w:r>
            <w:r w:rsidR="006E2BA2" w:rsidRPr="00D4349C">
              <w:rPr>
                <w:rFonts w:ascii="Times New Roman" w:hAnsi="Times New Roman"/>
                <w:i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i/>
                <w:spacing w:val="4"/>
              </w:rPr>
              <w:t>600</w:t>
            </w: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spacing w:val="4"/>
              </w:rPr>
            </w:pPr>
            <w:r w:rsidRPr="00D4349C">
              <w:rPr>
                <w:rFonts w:ascii="Times New Roman" w:hAnsi="Times New Roman"/>
                <w:i/>
                <w:spacing w:val="4"/>
              </w:rPr>
              <w:t>82</w:t>
            </w:r>
            <w:r w:rsidR="006E2BA2" w:rsidRPr="00D4349C">
              <w:rPr>
                <w:rFonts w:ascii="Times New Roman" w:hAnsi="Times New Roman"/>
                <w:i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i/>
                <w:spacing w:val="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171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328</w:t>
            </w: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spacing w:val="4"/>
              </w:rPr>
            </w:pPr>
          </w:p>
          <w:p w:rsidR="008C4B24" w:rsidRPr="00D4349C" w:rsidRDefault="008C4B24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8C4B24" w:rsidRPr="00D4349C" w:rsidRDefault="008C4B24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8C4B24" w:rsidRPr="00D4349C" w:rsidRDefault="008C4B24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8C4B24" w:rsidRPr="00D4349C" w:rsidRDefault="008C4B24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8C4B24" w:rsidRPr="00D4349C" w:rsidRDefault="008C4B24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  <w:r w:rsidRPr="00D4349C">
              <w:rPr>
                <w:rFonts w:ascii="Times New Roman" w:hAnsi="Times New Roman"/>
                <w:i/>
                <w:spacing w:val="4"/>
              </w:rPr>
              <w:t>91</w:t>
            </w:r>
            <w:r w:rsidR="006E2BA2" w:rsidRPr="00D4349C">
              <w:rPr>
                <w:rFonts w:ascii="Times New Roman" w:hAnsi="Times New Roman"/>
                <w:i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i/>
                <w:spacing w:val="4"/>
              </w:rPr>
              <w:t>089</w:t>
            </w: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spacing w:val="4"/>
              </w:rPr>
            </w:pPr>
            <w:r w:rsidRPr="00D4349C">
              <w:rPr>
                <w:rFonts w:ascii="Times New Roman" w:hAnsi="Times New Roman"/>
                <w:i/>
                <w:spacing w:val="4"/>
              </w:rPr>
              <w:t>80</w:t>
            </w:r>
            <w:r w:rsidR="006E2BA2" w:rsidRPr="00D4349C">
              <w:rPr>
                <w:rFonts w:ascii="Times New Roman" w:hAnsi="Times New Roman"/>
                <w:i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i/>
                <w:spacing w:val="4"/>
              </w:rPr>
              <w:t>239</w:t>
            </w:r>
          </w:p>
        </w:tc>
      </w:tr>
      <w:tr w:rsidR="00E80E10" w:rsidRPr="00D4349C" w:rsidTr="00B53591">
        <w:trPr>
          <w:trHeight w:val="4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D4349C" w:rsidRDefault="00B75B5A" w:rsidP="008C4B24">
            <w:pPr>
              <w:spacing w:after="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Надання пільг окремим категоріям громадян з послуг зв'язку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i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КПКВКМБ 0813032 </w:t>
            </w: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«Надання інших пільг окремим категоріям громадян з оплати </w:t>
            </w:r>
            <w:r w:rsidR="007E7C46" w:rsidRPr="00D4349C">
              <w:rPr>
                <w:rFonts w:ascii="Times New Roman" w:hAnsi="Times New Roman"/>
                <w:spacing w:val="4"/>
                <w:sz w:val="20"/>
                <w:szCs w:val="20"/>
              </w:rPr>
              <w:t>послуг зв’язку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120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120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600</w:t>
            </w:r>
          </w:p>
        </w:tc>
      </w:tr>
      <w:tr w:rsidR="00E80E10" w:rsidRPr="00D4349C" w:rsidTr="00B53591">
        <w:trPr>
          <w:trHeight w:val="178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D4349C" w:rsidRDefault="00B75B5A" w:rsidP="008C4B24">
            <w:pPr>
              <w:spacing w:after="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Пільгове перевезення в залізничному транспорті приміського сполучення окремих категорій громадян, яким таке право надано чинним законодавством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i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КПКВКМБ 0813035             </w:t>
            </w: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          </w:t>
            </w:r>
            <w:r w:rsidR="00B53591"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«</w:t>
            </w: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>Компенсаційні виплати за пільговий проїзд окремих категорій громадян на залізничному транспорті</w:t>
            </w: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100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95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304</w:t>
            </w:r>
          </w:p>
        </w:tc>
      </w:tr>
      <w:tr w:rsidR="00E80E10" w:rsidRPr="00D4349C" w:rsidTr="00B5359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КПКВКМБ 0813160</w:t>
            </w: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«</w:t>
            </w:r>
            <w:r w:rsidRPr="00D4349C">
              <w:rPr>
                <w:rFonts w:ascii="Times New Roman" w:hAnsi="Times New Roman"/>
                <w:bCs/>
                <w:iCs/>
                <w:sz w:val="20"/>
                <w:szCs w:val="20"/>
              </w:rPr>
              <w:t>Надання соціальних гарантій, фізичним особам, які надають соціальні послуги громадянам похилого віку, особам з інвалідність, дітям з інвалідністю, хворим, які не здатні до самообслуговування і потребують сторонньої допомоги»</w:t>
            </w:r>
            <w:r w:rsidRPr="00D4349C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609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604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736</w:t>
            </w:r>
          </w:p>
        </w:tc>
      </w:tr>
      <w:tr w:rsidR="00E80E10" w:rsidRPr="00D4349C" w:rsidTr="00B5359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D4349C" w:rsidRDefault="00B75B5A" w:rsidP="008C4B24">
            <w:pPr>
              <w:spacing w:after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1.Пільги </w:t>
            </w:r>
            <w:r w:rsidR="006E2BA2" w:rsidRPr="00D4349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</w:t>
            </w:r>
            <w:r w:rsidRPr="00D4349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очесним громадянам  на оплату житлово-комунальних послуг і природного газу</w:t>
            </w:r>
          </w:p>
          <w:p w:rsidR="00E80E10" w:rsidRPr="00D4349C" w:rsidRDefault="00B75B5A" w:rsidP="008C4B24">
            <w:pPr>
              <w:spacing w:after="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lastRenderedPageBreak/>
              <w:t>2.Пільги членам сімей загиблих учасників бойових дій на території інших держав  на оплату житлово-комунальних послуг і природного газу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lastRenderedPageBreak/>
              <w:t>КПКВКМБ 0813180</w:t>
            </w: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«</w:t>
            </w:r>
            <w:r w:rsidRPr="00D4349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Надання пільг населенню (крім </w:t>
            </w:r>
            <w:r w:rsidRPr="00D4349C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ветеранів війни і праці, військової служби, органів внутрішніх справ та громадян, які постраждали внаслідок                                                Чорнобильської  катастрофи) на оплату житлово-комунальних послуг і природного газу» в тому числі: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lastRenderedPageBreak/>
              <w:t>162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000</w:t>
            </w:r>
          </w:p>
          <w:p w:rsidR="00330340" w:rsidRPr="00D4349C" w:rsidRDefault="00330340" w:rsidP="008C4B24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</w:p>
          <w:p w:rsidR="00330340" w:rsidRPr="00D4349C" w:rsidRDefault="00330340" w:rsidP="008C4B24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  <w:r w:rsidRPr="00D4349C">
              <w:rPr>
                <w:rFonts w:ascii="Times New Roman" w:hAnsi="Times New Roman"/>
                <w:i/>
                <w:spacing w:val="4"/>
              </w:rPr>
              <w:lastRenderedPageBreak/>
              <w:t>146</w:t>
            </w:r>
            <w:r w:rsidR="006E2BA2" w:rsidRPr="00D4349C">
              <w:rPr>
                <w:rFonts w:ascii="Times New Roman" w:hAnsi="Times New Roman"/>
                <w:i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i/>
                <w:spacing w:val="4"/>
              </w:rPr>
              <w:t>500</w:t>
            </w: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spacing w:val="4"/>
              </w:rPr>
            </w:pPr>
            <w:r w:rsidRPr="00D4349C">
              <w:rPr>
                <w:rFonts w:ascii="Times New Roman" w:hAnsi="Times New Roman"/>
                <w:i/>
                <w:spacing w:val="4"/>
              </w:rPr>
              <w:t>15</w:t>
            </w:r>
            <w:r w:rsidR="006E2BA2" w:rsidRPr="00D4349C">
              <w:rPr>
                <w:rFonts w:ascii="Times New Roman" w:hAnsi="Times New Roman"/>
                <w:i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i/>
                <w:spacing w:val="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lastRenderedPageBreak/>
              <w:t>142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320</w:t>
            </w:r>
          </w:p>
          <w:p w:rsidR="00330340" w:rsidRPr="00D4349C" w:rsidRDefault="00330340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330340" w:rsidRPr="00D4349C" w:rsidRDefault="00330340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  <w:r w:rsidRPr="00D4349C">
              <w:rPr>
                <w:rFonts w:ascii="Times New Roman" w:hAnsi="Times New Roman"/>
                <w:i/>
                <w:spacing w:val="4"/>
              </w:rPr>
              <w:lastRenderedPageBreak/>
              <w:t>127</w:t>
            </w:r>
            <w:r w:rsidR="006E2BA2" w:rsidRPr="00D4349C">
              <w:rPr>
                <w:rFonts w:ascii="Times New Roman" w:hAnsi="Times New Roman"/>
                <w:i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i/>
                <w:spacing w:val="4"/>
              </w:rPr>
              <w:t>112</w:t>
            </w: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spacing w:val="4"/>
              </w:rPr>
            </w:pPr>
            <w:r w:rsidRPr="00D4349C">
              <w:rPr>
                <w:rFonts w:ascii="Times New Roman" w:hAnsi="Times New Roman"/>
                <w:i/>
                <w:spacing w:val="4"/>
              </w:rPr>
              <w:t>15</w:t>
            </w:r>
            <w:r w:rsidR="006E2BA2" w:rsidRPr="00D4349C">
              <w:rPr>
                <w:rFonts w:ascii="Times New Roman" w:hAnsi="Times New Roman"/>
                <w:i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i/>
                <w:spacing w:val="4"/>
              </w:rPr>
              <w:t>208</w:t>
            </w:r>
          </w:p>
        </w:tc>
      </w:tr>
      <w:tr w:rsidR="00E80E10" w:rsidRPr="00D4349C" w:rsidTr="00B53591">
        <w:trPr>
          <w:trHeight w:val="187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5A" w:rsidRPr="00D4349C" w:rsidRDefault="00B75B5A" w:rsidP="008C4B24">
            <w:pPr>
              <w:spacing w:after="0"/>
              <w:rPr>
                <w:rFonts w:ascii="Times New Roman" w:hAnsi="Times New Roman"/>
                <w:i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1.Одноразова матеріальна допомога мешканцям міст Лисичанська, Новодружеська, Привілля</w:t>
            </w:r>
          </w:p>
          <w:p w:rsidR="00E80E10" w:rsidRPr="00D4349C" w:rsidRDefault="00B75B5A" w:rsidP="008C4B24">
            <w:pPr>
              <w:spacing w:after="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2.Матеріальна допомога на поховання деяких категорій громадян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КПКВКМБ 0813242 </w:t>
            </w: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>«Інші заходи у сфері  соціального захисту і соціального забезпечення» в тому числі:</w:t>
            </w:r>
          </w:p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i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422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992</w:t>
            </w:r>
          </w:p>
          <w:p w:rsidR="00330340" w:rsidRPr="00D4349C" w:rsidRDefault="00330340" w:rsidP="008C4B24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  <w:r w:rsidRPr="00D4349C">
              <w:rPr>
                <w:rFonts w:ascii="Times New Roman" w:hAnsi="Times New Roman"/>
                <w:i/>
                <w:spacing w:val="4"/>
              </w:rPr>
              <w:t>326</w:t>
            </w:r>
            <w:r w:rsidR="006E2BA2" w:rsidRPr="00D4349C">
              <w:rPr>
                <w:rFonts w:ascii="Times New Roman" w:hAnsi="Times New Roman"/>
                <w:i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i/>
                <w:spacing w:val="4"/>
              </w:rPr>
              <w:t>492</w:t>
            </w: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spacing w:val="4"/>
              </w:rPr>
            </w:pPr>
            <w:r w:rsidRPr="00D4349C">
              <w:rPr>
                <w:rFonts w:ascii="Times New Roman" w:hAnsi="Times New Roman"/>
                <w:i/>
                <w:spacing w:val="4"/>
              </w:rPr>
              <w:t>96</w:t>
            </w:r>
            <w:r w:rsidR="006E2BA2" w:rsidRPr="00D4349C">
              <w:rPr>
                <w:rFonts w:ascii="Times New Roman" w:hAnsi="Times New Roman"/>
                <w:i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i/>
                <w:spacing w:val="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409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185</w:t>
            </w:r>
          </w:p>
          <w:p w:rsidR="00330340" w:rsidRPr="00D4349C" w:rsidRDefault="00330340" w:rsidP="008C4B24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  <w:r w:rsidRPr="00D4349C">
              <w:rPr>
                <w:rFonts w:ascii="Times New Roman" w:hAnsi="Times New Roman"/>
                <w:i/>
                <w:spacing w:val="4"/>
              </w:rPr>
              <w:t>318</w:t>
            </w:r>
            <w:r w:rsidR="006E2BA2" w:rsidRPr="00D4349C">
              <w:rPr>
                <w:rFonts w:ascii="Times New Roman" w:hAnsi="Times New Roman"/>
                <w:i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i/>
                <w:spacing w:val="4"/>
              </w:rPr>
              <w:t>685</w:t>
            </w:r>
          </w:p>
          <w:p w:rsidR="00E80E10" w:rsidRPr="00D4349C" w:rsidRDefault="00E80E10" w:rsidP="008C4B24">
            <w:pPr>
              <w:spacing w:after="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spacing w:val="4"/>
              </w:rPr>
            </w:pPr>
            <w:r w:rsidRPr="00D4349C">
              <w:rPr>
                <w:rFonts w:ascii="Times New Roman" w:hAnsi="Times New Roman"/>
                <w:i/>
                <w:spacing w:val="4"/>
              </w:rPr>
              <w:t>90</w:t>
            </w:r>
            <w:r w:rsidR="006E2BA2" w:rsidRPr="00D4349C">
              <w:rPr>
                <w:rFonts w:ascii="Times New Roman" w:hAnsi="Times New Roman"/>
                <w:i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i/>
                <w:spacing w:val="4"/>
              </w:rPr>
              <w:t>500</w:t>
            </w:r>
          </w:p>
        </w:tc>
      </w:tr>
      <w:tr w:rsidR="00E80E10" w:rsidRPr="00D4349C" w:rsidTr="00B53591">
        <w:trPr>
          <w:trHeight w:val="27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 w:rsidRPr="00D4349C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Міська цільова програма соціального захисту громадян, які постраждали внаслідок Чорнобильської катастрофи, на 2016-2018 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D4349C" w:rsidRDefault="00B75B5A" w:rsidP="008C4B24">
            <w:pPr>
              <w:spacing w:after="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Компенсація вартості проїзду міжміським залізничним транспортом громадянам, які постраждали внаслідок Чорнобильської катастрофи, та які мають право на її отримання відповідно до чинного законодавства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КПКВКМБ 0813031</w:t>
            </w: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«Надання інших пільг окремим категоріям громадян відповідно до законодавства»</w:t>
            </w:r>
          </w:p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i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5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b/>
                <w:spacing w:val="4"/>
              </w:rPr>
            </w:pPr>
            <w:r w:rsidRPr="00D4349C">
              <w:rPr>
                <w:rFonts w:ascii="Times New Roman" w:hAnsi="Times New Roman"/>
                <w:b/>
                <w:spacing w:val="4"/>
              </w:rPr>
              <w:t>3</w:t>
            </w:r>
            <w:r w:rsidR="006E2BA2" w:rsidRPr="00D4349C">
              <w:rPr>
                <w:rFonts w:ascii="Times New Roman" w:hAnsi="Times New Roman"/>
                <w:b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b/>
                <w:spacing w:val="4"/>
              </w:rPr>
              <w:t>250</w:t>
            </w:r>
          </w:p>
        </w:tc>
      </w:tr>
      <w:tr w:rsidR="00E80E10" w:rsidRPr="00D4349C" w:rsidTr="00B5359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10" w:rsidRPr="00D4349C" w:rsidRDefault="00E80E10" w:rsidP="008C4B24">
            <w:pPr>
              <w:spacing w:after="0" w:line="240" w:lineRule="auto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D4349C" w:rsidRDefault="00B75B5A" w:rsidP="008C4B24">
            <w:pPr>
              <w:spacing w:after="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Матеріальна допомога сім`ям у випадку втрати годувальника із числа ліквідаторів аварії на ЧАЕС, евакуйованих та потерпілих за умови скрутного становища (тривала хвороба, </w:t>
            </w:r>
            <w:proofErr w:type="spellStart"/>
            <w:r w:rsidRPr="00D4349C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онкозахворювання</w:t>
            </w:r>
            <w:proofErr w:type="spellEnd"/>
            <w:r w:rsidRPr="00D4349C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, мінімальний розмір пенсії, тощо)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КПКВКМБ 0813242 </w:t>
            </w: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>«Інші заходи у сфері  соціального захисту і соціального забезпечення»</w:t>
            </w:r>
          </w:p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i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spacing w:val="4"/>
              </w:rPr>
            </w:pPr>
            <w:r w:rsidRPr="00D4349C">
              <w:rPr>
                <w:rFonts w:ascii="Times New Roman" w:hAnsi="Times New Roman"/>
                <w:spacing w:val="4"/>
              </w:rPr>
              <w:t>2</w:t>
            </w:r>
            <w:r w:rsidR="006E2BA2" w:rsidRPr="00D4349C">
              <w:rPr>
                <w:rFonts w:ascii="Times New Roman" w:hAnsi="Times New Roman"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spacing w:val="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spacing w:val="4"/>
              </w:rPr>
            </w:pPr>
            <w:r w:rsidRPr="00D4349C">
              <w:rPr>
                <w:rFonts w:ascii="Times New Roman" w:hAnsi="Times New Roman"/>
                <w:spacing w:val="4"/>
              </w:rPr>
              <w:t>2</w:t>
            </w:r>
            <w:r w:rsidR="006E2BA2" w:rsidRPr="00D4349C">
              <w:rPr>
                <w:rFonts w:ascii="Times New Roman" w:hAnsi="Times New Roman"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spacing w:val="4"/>
              </w:rPr>
              <w:t>000</w:t>
            </w:r>
          </w:p>
        </w:tc>
      </w:tr>
      <w:tr w:rsidR="00E80E10" w:rsidRPr="00D4349C" w:rsidTr="00B53591">
        <w:trPr>
          <w:trHeight w:val="3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 w:rsidRPr="00D4349C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Комплексна міська програма соціальної підтримки учасників антитерористичної операції та членів їх сімей на 2017-2019 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10" w:rsidRPr="00D4349C" w:rsidRDefault="00B75B5A" w:rsidP="008C4B24">
            <w:pPr>
              <w:spacing w:after="0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i/>
                <w:spacing w:val="4"/>
                <w:sz w:val="20"/>
                <w:szCs w:val="20"/>
              </w:rPr>
              <w:t>Пільги  членам сімей загиблих учасників АТО  на оплату житлово-комунальних послуг і природного газу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8C4B24">
            <w:pPr>
              <w:spacing w:after="0"/>
              <w:rPr>
                <w:rFonts w:ascii="Times New Roman" w:hAnsi="Times New Roman"/>
                <w:i/>
                <w:spacing w:val="4"/>
                <w:sz w:val="20"/>
                <w:szCs w:val="20"/>
              </w:rPr>
            </w:pPr>
            <w:r w:rsidRPr="00D4349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КПКВКМБ 0813180</w:t>
            </w:r>
            <w:r w:rsidRPr="00D4349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«</w:t>
            </w:r>
            <w:r w:rsidRPr="00D4349C">
              <w:rPr>
                <w:rFonts w:ascii="Times New Roman" w:hAnsi="Times New Roman"/>
                <w:bCs/>
                <w:iCs/>
                <w:sz w:val="20"/>
                <w:szCs w:val="20"/>
              </w:rPr>
              <w:t>Надання пільг населенню (крім ветеранів війни і праці, військової служби, органів внутрішніх справ та громадян, які постраждали внаслідок                                                  Чорнобильської  катастрофи) на оплату житлово-кому</w:t>
            </w:r>
            <w:r w:rsidR="00B75B5A" w:rsidRPr="00D4349C">
              <w:rPr>
                <w:rFonts w:ascii="Times New Roman" w:hAnsi="Times New Roman"/>
                <w:bCs/>
                <w:iCs/>
                <w:sz w:val="20"/>
                <w:szCs w:val="20"/>
              </w:rPr>
              <w:t>нальних послуг і природного газ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spacing w:val="4"/>
              </w:rPr>
            </w:pPr>
            <w:r w:rsidRPr="00D4349C">
              <w:rPr>
                <w:rFonts w:ascii="Times New Roman" w:hAnsi="Times New Roman"/>
                <w:spacing w:val="4"/>
              </w:rPr>
              <w:t>11</w:t>
            </w:r>
            <w:r w:rsidR="006E2BA2" w:rsidRPr="00D4349C">
              <w:rPr>
                <w:rFonts w:ascii="Times New Roman" w:hAnsi="Times New Roman"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spacing w:val="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10" w:rsidRPr="00D4349C" w:rsidRDefault="00E80E10" w:rsidP="006E2BA2">
            <w:pPr>
              <w:spacing w:after="0"/>
              <w:jc w:val="both"/>
              <w:rPr>
                <w:rFonts w:ascii="Times New Roman" w:hAnsi="Times New Roman"/>
                <w:spacing w:val="4"/>
              </w:rPr>
            </w:pPr>
            <w:r w:rsidRPr="00D4349C">
              <w:rPr>
                <w:rFonts w:ascii="Times New Roman" w:hAnsi="Times New Roman"/>
                <w:spacing w:val="4"/>
              </w:rPr>
              <w:t>10</w:t>
            </w:r>
            <w:r w:rsidR="006E2BA2" w:rsidRPr="00D4349C">
              <w:rPr>
                <w:rFonts w:ascii="Times New Roman" w:hAnsi="Times New Roman"/>
                <w:spacing w:val="4"/>
              </w:rPr>
              <w:t xml:space="preserve"> </w:t>
            </w:r>
            <w:r w:rsidRPr="00D4349C">
              <w:rPr>
                <w:rFonts w:ascii="Times New Roman" w:hAnsi="Times New Roman"/>
                <w:spacing w:val="4"/>
              </w:rPr>
              <w:t>415</w:t>
            </w:r>
          </w:p>
        </w:tc>
      </w:tr>
    </w:tbl>
    <w:p w:rsidR="00C061AC" w:rsidRPr="00D4349C" w:rsidRDefault="00AB34F6" w:rsidP="00905759">
      <w:pPr>
        <w:jc w:val="both"/>
        <w:rPr>
          <w:rFonts w:ascii="Times New Roman" w:hAnsi="Times New Roman"/>
          <w:sz w:val="28"/>
          <w:szCs w:val="28"/>
        </w:rPr>
      </w:pPr>
      <w:r w:rsidRPr="00D4349C">
        <w:rPr>
          <w:rFonts w:ascii="Times New Roman" w:hAnsi="Times New Roman"/>
          <w:sz w:val="28"/>
          <w:szCs w:val="28"/>
        </w:rPr>
        <w:tab/>
      </w:r>
    </w:p>
    <w:p w:rsidR="008710B4" w:rsidRPr="00D4349C" w:rsidRDefault="008710B4" w:rsidP="008710B4">
      <w:pPr>
        <w:pStyle w:val="af9"/>
        <w:spacing w:before="0" w:beforeAutospacing="0" w:after="0" w:afterAutospacing="0" w:line="270" w:lineRule="atLeast"/>
        <w:jc w:val="both"/>
        <w:rPr>
          <w:sz w:val="28"/>
          <w:szCs w:val="28"/>
          <w:shd w:val="clear" w:color="auto" w:fill="FFFFFF"/>
        </w:rPr>
      </w:pPr>
      <w:r w:rsidRPr="00D4349C">
        <w:rPr>
          <w:sz w:val="28"/>
          <w:szCs w:val="28"/>
          <w:shd w:val="clear" w:color="auto" w:fill="FFFFFF"/>
        </w:rPr>
        <w:t>Управління</w:t>
      </w:r>
      <w:r w:rsidR="00054ADE" w:rsidRPr="00D4349C">
        <w:rPr>
          <w:sz w:val="28"/>
          <w:szCs w:val="28"/>
          <w:shd w:val="clear" w:color="auto" w:fill="FFFFFF"/>
        </w:rPr>
        <w:t>,</w:t>
      </w:r>
      <w:r w:rsidRPr="00D4349C">
        <w:rPr>
          <w:sz w:val="28"/>
          <w:szCs w:val="28"/>
          <w:shd w:val="clear" w:color="auto" w:fill="FFFFFF"/>
        </w:rPr>
        <w:t xml:space="preserve"> як головний розпорядник коштів, з метою здійснення моніторингу, оцінки реалізації і контролю ефективності виконання бюджетних програм, цільового використання бюджетних коштів та відповідно до положень Бюджетного кодексу України, Закону України «Про доступ до публічної інформації», наказу Міністерства фінансів України від </w:t>
      </w:r>
      <w:r w:rsidRPr="00D4349C">
        <w:rPr>
          <w:sz w:val="28"/>
          <w:szCs w:val="28"/>
          <w:shd w:val="clear" w:color="auto" w:fill="FFFFFF"/>
        </w:rPr>
        <w:lastRenderedPageBreak/>
        <w:t xml:space="preserve">26.08.2014 р. № 836 "Про деякі питання запровадження програмно–цільового методу складання та виконання місцевих бюджетів" у 2018 році здійснювало оприлюднення інформації про бюджет по бюджетним програмам та їх показникам в сфері державного управління, соціального захисту та соціального забезпечення на </w:t>
      </w:r>
      <w:r w:rsidR="00054ADE" w:rsidRPr="00D4349C">
        <w:rPr>
          <w:sz w:val="28"/>
          <w:szCs w:val="28"/>
          <w:shd w:val="clear" w:color="auto" w:fill="FFFFFF"/>
        </w:rPr>
        <w:t>офіційному</w:t>
      </w:r>
      <w:r w:rsidRPr="00D4349C">
        <w:rPr>
          <w:sz w:val="28"/>
          <w:szCs w:val="28"/>
          <w:shd w:val="clear" w:color="auto" w:fill="FFFFFF"/>
        </w:rPr>
        <w:t xml:space="preserve"> веб-сайті</w:t>
      </w:r>
      <w:r w:rsidR="00054ADE" w:rsidRPr="00D4349C">
        <w:rPr>
          <w:sz w:val="28"/>
          <w:szCs w:val="28"/>
          <w:shd w:val="clear" w:color="auto" w:fill="FFFFFF"/>
        </w:rPr>
        <w:t xml:space="preserve"> міської ради</w:t>
      </w:r>
      <w:r w:rsidRPr="00D4349C">
        <w:rPr>
          <w:sz w:val="28"/>
          <w:szCs w:val="28"/>
          <w:shd w:val="clear" w:color="auto" w:fill="FFFFFF"/>
        </w:rPr>
        <w:t xml:space="preserve"> та на Єдиному державному </w:t>
      </w:r>
      <w:proofErr w:type="spellStart"/>
      <w:r w:rsidRPr="00D4349C">
        <w:rPr>
          <w:sz w:val="28"/>
          <w:szCs w:val="28"/>
          <w:shd w:val="clear" w:color="auto" w:fill="FFFFFF"/>
        </w:rPr>
        <w:t>веб-порталі</w:t>
      </w:r>
      <w:proofErr w:type="spellEnd"/>
      <w:r w:rsidRPr="00D4349C">
        <w:rPr>
          <w:sz w:val="28"/>
          <w:szCs w:val="28"/>
          <w:shd w:val="clear" w:color="auto" w:fill="FFFFFF"/>
        </w:rPr>
        <w:t xml:space="preserve"> відкритих даних </w:t>
      </w:r>
      <w:r w:rsidRPr="00D4349C">
        <w:rPr>
          <w:sz w:val="28"/>
          <w:szCs w:val="28"/>
          <w:shd w:val="clear" w:color="auto" w:fill="FFFFFF"/>
          <w:lang w:val="en-US"/>
        </w:rPr>
        <w:t>data</w:t>
      </w:r>
      <w:r w:rsidRPr="00D4349C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D4349C">
        <w:rPr>
          <w:sz w:val="28"/>
          <w:szCs w:val="28"/>
          <w:shd w:val="clear" w:color="auto" w:fill="FFFFFF"/>
          <w:lang w:val="en-US"/>
        </w:rPr>
        <w:t>gov</w:t>
      </w:r>
      <w:proofErr w:type="spellEnd"/>
      <w:r w:rsidRPr="00D4349C">
        <w:rPr>
          <w:sz w:val="28"/>
          <w:szCs w:val="28"/>
          <w:shd w:val="clear" w:color="auto" w:fill="FFFFFF"/>
        </w:rPr>
        <w:t>.</w:t>
      </w:r>
      <w:proofErr w:type="spellStart"/>
      <w:r w:rsidRPr="00D4349C">
        <w:rPr>
          <w:sz w:val="28"/>
          <w:szCs w:val="28"/>
          <w:shd w:val="clear" w:color="auto" w:fill="FFFFFF"/>
          <w:lang w:val="en-US"/>
        </w:rPr>
        <w:t>ua</w:t>
      </w:r>
      <w:proofErr w:type="spellEnd"/>
      <w:r w:rsidRPr="00D4349C">
        <w:rPr>
          <w:sz w:val="28"/>
          <w:szCs w:val="28"/>
          <w:shd w:val="clear" w:color="auto" w:fill="FFFFFF"/>
        </w:rPr>
        <w:t>.</w:t>
      </w:r>
      <w:proofErr w:type="gramEnd"/>
    </w:p>
    <w:p w:rsidR="00054ADE" w:rsidRPr="00D4349C" w:rsidRDefault="00054ADE" w:rsidP="008710B4">
      <w:pPr>
        <w:pStyle w:val="af9"/>
        <w:spacing w:before="0" w:beforeAutospacing="0" w:after="0" w:afterAutospacing="0" w:line="270" w:lineRule="atLeast"/>
        <w:jc w:val="both"/>
        <w:rPr>
          <w:sz w:val="28"/>
          <w:szCs w:val="28"/>
          <w:shd w:val="clear" w:color="auto" w:fill="FFFFFF"/>
        </w:rPr>
      </w:pPr>
    </w:p>
    <w:p w:rsidR="00054ADE" w:rsidRPr="00D4349C" w:rsidRDefault="00054ADE" w:rsidP="00054ADE">
      <w:pPr>
        <w:spacing w:after="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4349C">
        <w:rPr>
          <w:rFonts w:ascii="Times New Roman" w:hAnsi="Times New Roman"/>
          <w:sz w:val="28"/>
          <w:szCs w:val="28"/>
          <w:bdr w:val="none" w:sz="0" w:space="0" w:color="auto" w:frame="1"/>
        </w:rPr>
        <w:t>За підсумками 2018 року по результатам виконання бюджетних програм можна зробити узагальнений висновок:</w:t>
      </w:r>
    </w:p>
    <w:p w:rsidR="00054ADE" w:rsidRPr="00D4349C" w:rsidRDefault="00054ADE" w:rsidP="00054ADE">
      <w:pPr>
        <w:spacing w:after="0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/>
        </w:rPr>
      </w:pPr>
      <w:r w:rsidRPr="00D4349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реалізація програм спрямована на виконання політики держави в сфері соціального захисту, направленої на підвищення рівня соціальної захищеності та якості життя мешканців міст Лисичанська, Привілля, Новодружеська, бюджетні програми носять актуальний характер, є ефективними та корисними, заходи програм не дублювались в заходах інших програм.</w:t>
      </w:r>
    </w:p>
    <w:p w:rsidR="00054ADE" w:rsidRPr="00054ADE" w:rsidRDefault="00054ADE" w:rsidP="008710B4">
      <w:pPr>
        <w:pStyle w:val="af9"/>
        <w:spacing w:before="0" w:beforeAutospacing="0" w:after="0" w:afterAutospacing="0" w:line="270" w:lineRule="atLeast"/>
        <w:jc w:val="both"/>
        <w:rPr>
          <w:sz w:val="28"/>
          <w:szCs w:val="28"/>
          <w:shd w:val="clear" w:color="auto" w:fill="FFFFFF"/>
          <w:lang w:val="ru-RU"/>
        </w:rPr>
      </w:pPr>
    </w:p>
    <w:p w:rsidR="0012381B" w:rsidRPr="00330340" w:rsidRDefault="0012381B" w:rsidP="00F610D4">
      <w:pPr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bookmarkStart w:id="1" w:name="_GoBack"/>
      <w:bookmarkEnd w:id="1"/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КТПКВК МБ 0810160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«Керівництво і управління у відповідній сфері у містах (місті Києві), селищах, селах, об’єднаних територіальних громадах»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- на 2018 рік затверджені асигнування в сумі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14</w:t>
      </w:r>
      <w:r w:rsidRPr="00330340">
        <w:rPr>
          <w:rFonts w:ascii="Times New Roman" w:hAnsi="Times New Roman"/>
          <w:b/>
          <w:spacing w:val="4"/>
          <w:sz w:val="28"/>
          <w:szCs w:val="28"/>
          <w:lang w:val="en-US"/>
        </w:rPr>
        <w:t> 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859 812,00 грн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., касові видатки склали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14</w:t>
      </w:r>
      <w:r w:rsidRPr="00330340">
        <w:rPr>
          <w:rFonts w:ascii="Times New Roman" w:hAnsi="Times New Roman"/>
          <w:b/>
          <w:spacing w:val="4"/>
          <w:sz w:val="28"/>
          <w:szCs w:val="28"/>
          <w:lang w:val="en-US"/>
        </w:rPr>
        <w:t> 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853</w:t>
      </w:r>
      <w:r w:rsidRPr="00330340">
        <w:rPr>
          <w:rFonts w:ascii="Times New Roman" w:hAnsi="Times New Roman"/>
          <w:b/>
          <w:spacing w:val="4"/>
          <w:sz w:val="28"/>
          <w:szCs w:val="28"/>
          <w:lang w:val="en-US"/>
        </w:rPr>
        <w:t> 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276,00 грн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B53591">
        <w:rPr>
          <w:rFonts w:ascii="Times New Roman" w:hAnsi="Times New Roman"/>
          <w:spacing w:val="4"/>
          <w:sz w:val="28"/>
          <w:szCs w:val="28"/>
        </w:rPr>
        <w:t xml:space="preserve">Штатна чисельність управління складає 103 одиниці. </w:t>
      </w:r>
      <w:r w:rsidR="008259A6" w:rsidRPr="00330340">
        <w:rPr>
          <w:rFonts w:ascii="Times New Roman" w:hAnsi="Times New Roman"/>
          <w:spacing w:val="4"/>
          <w:sz w:val="28"/>
          <w:szCs w:val="28"/>
        </w:rPr>
        <w:t xml:space="preserve">Рішенням сесії Лисичанської міської ради від 28.12.2017р. №41/579 видатки на оплату заробітної плати затверджені на 95 штатних одиниць. Крім того, бюджетні призначення на підвищення окладів відповідно до ПКМУ від 10.05.2018р. №363 не передбачалися. 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 xml:space="preserve">Дебіторська заборгованість станом на 01.01.2018 складала </w:t>
      </w:r>
      <w:r w:rsidR="00F75E7A" w:rsidRPr="00A7137B">
        <w:rPr>
          <w:rFonts w:ascii="Times New Roman" w:hAnsi="Times New Roman"/>
          <w:b/>
          <w:spacing w:val="4"/>
          <w:sz w:val="28"/>
          <w:szCs w:val="28"/>
        </w:rPr>
        <w:t>8 478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 xml:space="preserve"> грн. дебіторська заборгованість станом на 01.01.2019р. зменшилась на </w:t>
      </w:r>
      <w:r w:rsidR="00F75E7A" w:rsidRPr="00A7137B">
        <w:rPr>
          <w:rFonts w:ascii="Times New Roman" w:hAnsi="Times New Roman"/>
          <w:b/>
          <w:spacing w:val="4"/>
          <w:sz w:val="28"/>
          <w:szCs w:val="28"/>
        </w:rPr>
        <w:t>1 223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 xml:space="preserve"> грн. та складає </w:t>
      </w:r>
      <w:r w:rsidR="00F75E7A" w:rsidRPr="00A7137B">
        <w:rPr>
          <w:rFonts w:ascii="Times New Roman" w:hAnsi="Times New Roman"/>
          <w:b/>
          <w:spacing w:val="4"/>
          <w:sz w:val="28"/>
          <w:szCs w:val="28"/>
        </w:rPr>
        <w:t>7 255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 xml:space="preserve"> грн. Дебіторська заборгованість виникла у зв’язку з оформленням передплати на періодичні видання на 2018р. та 2019р. </w:t>
      </w:r>
      <w:r w:rsidRPr="00330340">
        <w:rPr>
          <w:rFonts w:ascii="Times New Roman" w:hAnsi="Times New Roman"/>
          <w:spacing w:val="4"/>
          <w:sz w:val="28"/>
          <w:szCs w:val="28"/>
        </w:rPr>
        <w:t>Кредиторська заборгованість станом на 01.01.201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>8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року 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 xml:space="preserve">складала </w:t>
      </w:r>
      <w:r w:rsidR="00F75E7A" w:rsidRPr="00A7137B">
        <w:rPr>
          <w:rFonts w:ascii="Times New Roman" w:hAnsi="Times New Roman"/>
          <w:b/>
          <w:spacing w:val="4"/>
          <w:sz w:val="28"/>
          <w:szCs w:val="28"/>
        </w:rPr>
        <w:t>237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 xml:space="preserve"> грн. Станом на 01.01.2019 року кредиторська заборгованість складає </w:t>
      </w:r>
      <w:r w:rsidR="00F75E7A" w:rsidRPr="00A7137B">
        <w:rPr>
          <w:rFonts w:ascii="Times New Roman" w:hAnsi="Times New Roman"/>
          <w:b/>
          <w:spacing w:val="4"/>
          <w:sz w:val="28"/>
          <w:szCs w:val="28"/>
        </w:rPr>
        <w:t>549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 xml:space="preserve"> грн. Кредиторська заборгованість у сумі 237 грн. виникла у зв`язку з реєстрацією рахунку ТОВ "Луганське енергетичне об`єднання" на оплату пені </w:t>
      </w:r>
      <w:r w:rsidR="00975421" w:rsidRPr="00330340">
        <w:rPr>
          <w:rFonts w:ascii="Times New Roman" w:hAnsi="Times New Roman"/>
          <w:spacing w:val="4"/>
          <w:sz w:val="28"/>
          <w:szCs w:val="28"/>
        </w:rPr>
        <w:t>за спожиту електроенергію.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 xml:space="preserve"> Заборгованість непогашена у зв`язку з відсутністю рахунку в УДКСУ у м. Лисичанську для перерахування коштів на зазначену мету. Кредиторська заборгованість у сумі </w:t>
      </w:r>
      <w:r w:rsidR="00F75E7A" w:rsidRPr="00A7137B">
        <w:rPr>
          <w:rFonts w:ascii="Times New Roman" w:hAnsi="Times New Roman"/>
          <w:b/>
          <w:spacing w:val="4"/>
          <w:sz w:val="28"/>
          <w:szCs w:val="28"/>
        </w:rPr>
        <w:t>312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 xml:space="preserve"> грн. виникла через надання звіту про використання коштів, виданих на відрядження наприкінці грудня 2018р. </w:t>
      </w:r>
      <w:r w:rsidRPr="00330340">
        <w:rPr>
          <w:rFonts w:ascii="Times New Roman" w:hAnsi="Times New Roman"/>
          <w:spacing w:val="4"/>
          <w:sz w:val="28"/>
          <w:szCs w:val="28"/>
        </w:rPr>
        <w:t>Касові видатки склали 99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>,96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% від затверджених паспортом бюджетної програми бюджетних призначень. 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>Вхідна кореспонденція,</w:t>
      </w:r>
      <w:r w:rsidR="008259A6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 xml:space="preserve">звернення, заяви, скарги, що надійшли до управління </w:t>
      </w:r>
      <w:r w:rsidR="00E716B1">
        <w:rPr>
          <w:rFonts w:ascii="Times New Roman" w:hAnsi="Times New Roman"/>
          <w:spacing w:val="4"/>
          <w:sz w:val="28"/>
          <w:szCs w:val="28"/>
        </w:rPr>
        <w:t xml:space="preserve">у </w:t>
      </w:r>
      <w:r w:rsidR="00E716B1">
        <w:rPr>
          <w:rFonts w:ascii="Times New Roman" w:hAnsi="Times New Roman"/>
          <w:spacing w:val="4"/>
          <w:sz w:val="28"/>
          <w:szCs w:val="28"/>
        </w:rPr>
        <w:lastRenderedPageBreak/>
        <w:t xml:space="preserve">кількості </w:t>
      </w:r>
      <w:r w:rsidR="00E716B1" w:rsidRPr="00A7137B">
        <w:rPr>
          <w:rFonts w:ascii="Times New Roman" w:hAnsi="Times New Roman"/>
          <w:b/>
          <w:spacing w:val="4"/>
          <w:sz w:val="28"/>
          <w:szCs w:val="28"/>
        </w:rPr>
        <w:t>49 324</w:t>
      </w:r>
      <w:r w:rsidR="00E716B1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>опрацьовані згідно</w:t>
      </w:r>
      <w:r w:rsidR="00E716B1">
        <w:rPr>
          <w:rFonts w:ascii="Times New Roman" w:hAnsi="Times New Roman"/>
          <w:spacing w:val="4"/>
          <w:sz w:val="28"/>
          <w:szCs w:val="28"/>
        </w:rPr>
        <w:t xml:space="preserve"> з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 xml:space="preserve"> норм</w:t>
      </w:r>
      <w:r w:rsidR="00E716B1">
        <w:rPr>
          <w:rFonts w:ascii="Times New Roman" w:hAnsi="Times New Roman"/>
          <w:spacing w:val="4"/>
          <w:sz w:val="28"/>
          <w:szCs w:val="28"/>
        </w:rPr>
        <w:t>ами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 xml:space="preserve"> чинного законодавства та здійснено нарахування</w:t>
      </w:r>
      <w:r w:rsidR="00E716B1">
        <w:rPr>
          <w:rFonts w:ascii="Times New Roman" w:hAnsi="Times New Roman"/>
          <w:spacing w:val="4"/>
          <w:sz w:val="28"/>
          <w:szCs w:val="28"/>
        </w:rPr>
        <w:t xml:space="preserve"> і</w:t>
      </w:r>
      <w:r w:rsidR="00F75E7A" w:rsidRPr="00330340">
        <w:rPr>
          <w:rFonts w:ascii="Times New Roman" w:hAnsi="Times New Roman"/>
          <w:spacing w:val="4"/>
          <w:sz w:val="28"/>
          <w:szCs w:val="28"/>
        </w:rPr>
        <w:t xml:space="preserve"> виплата всіх видів соціальних допомог. </w:t>
      </w:r>
    </w:p>
    <w:p w:rsidR="00C7251A" w:rsidRPr="00330340" w:rsidRDefault="008259A6" w:rsidP="00DA4C23">
      <w:pPr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 081</w:t>
      </w:r>
      <w:r w:rsidR="00C7251A" w:rsidRPr="00330340">
        <w:rPr>
          <w:rFonts w:ascii="Times New Roman" w:hAnsi="Times New Roman"/>
          <w:b/>
          <w:spacing w:val="4"/>
          <w:sz w:val="28"/>
          <w:szCs w:val="28"/>
        </w:rPr>
        <w:t>3104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C7251A" w:rsidRPr="00330340">
        <w:rPr>
          <w:rFonts w:ascii="Times New Roman" w:hAnsi="Times New Roman"/>
          <w:i/>
          <w:spacing w:val="4"/>
          <w:sz w:val="28"/>
          <w:szCs w:val="28"/>
        </w:rPr>
        <w:t>«Забезпечення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- на 2018 рік затверджені асигнування в сумі </w:t>
      </w:r>
      <w:r w:rsidR="00C7251A" w:rsidRPr="00330340">
        <w:rPr>
          <w:rFonts w:ascii="Times New Roman" w:hAnsi="Times New Roman"/>
          <w:b/>
          <w:spacing w:val="4"/>
          <w:sz w:val="28"/>
          <w:szCs w:val="28"/>
        </w:rPr>
        <w:t xml:space="preserve">6 543 665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., касові видатки склали </w:t>
      </w:r>
      <w:r w:rsidR="00C7251A" w:rsidRPr="00330340">
        <w:rPr>
          <w:rFonts w:ascii="Times New Roman" w:hAnsi="Times New Roman"/>
          <w:b/>
          <w:spacing w:val="4"/>
          <w:sz w:val="28"/>
          <w:szCs w:val="28"/>
        </w:rPr>
        <w:t xml:space="preserve">6 465 231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C7251A" w:rsidRPr="00330340">
        <w:rPr>
          <w:rFonts w:ascii="Times New Roman" w:hAnsi="Times New Roman"/>
          <w:spacing w:val="4"/>
          <w:sz w:val="28"/>
          <w:szCs w:val="28"/>
        </w:rPr>
        <w:t xml:space="preserve">Дебіторська заборгованість станом на 01.01.2018р. складала </w:t>
      </w:r>
      <w:r w:rsidR="00C7251A" w:rsidRPr="00A7137B">
        <w:rPr>
          <w:rFonts w:ascii="Times New Roman" w:hAnsi="Times New Roman"/>
          <w:b/>
          <w:spacing w:val="4"/>
          <w:sz w:val="28"/>
          <w:szCs w:val="28"/>
        </w:rPr>
        <w:t>6 765</w:t>
      </w:r>
      <w:r w:rsidR="00C7251A" w:rsidRPr="00330340">
        <w:rPr>
          <w:rFonts w:ascii="Times New Roman" w:hAnsi="Times New Roman"/>
          <w:spacing w:val="4"/>
          <w:sz w:val="28"/>
          <w:szCs w:val="28"/>
        </w:rPr>
        <w:t xml:space="preserve"> грн. дебіторська заборгованість станом на 01.01.2019р. збільшилась на </w:t>
      </w:r>
      <w:r w:rsidR="00C7251A" w:rsidRPr="00A7137B">
        <w:rPr>
          <w:rFonts w:ascii="Times New Roman" w:hAnsi="Times New Roman"/>
          <w:b/>
          <w:spacing w:val="4"/>
          <w:sz w:val="28"/>
          <w:szCs w:val="28"/>
        </w:rPr>
        <w:t>1 156</w:t>
      </w:r>
      <w:r w:rsidR="00C7251A" w:rsidRPr="00330340">
        <w:rPr>
          <w:rFonts w:ascii="Times New Roman" w:hAnsi="Times New Roman"/>
          <w:spacing w:val="4"/>
          <w:sz w:val="28"/>
          <w:szCs w:val="28"/>
        </w:rPr>
        <w:t xml:space="preserve"> грн. та складає </w:t>
      </w:r>
      <w:r w:rsidR="00C7251A" w:rsidRPr="00A7137B">
        <w:rPr>
          <w:rFonts w:ascii="Times New Roman" w:hAnsi="Times New Roman"/>
          <w:b/>
          <w:spacing w:val="4"/>
          <w:sz w:val="28"/>
          <w:szCs w:val="28"/>
        </w:rPr>
        <w:t>7 921</w:t>
      </w:r>
      <w:r w:rsidR="00C7251A" w:rsidRPr="00330340">
        <w:rPr>
          <w:rFonts w:ascii="Times New Roman" w:hAnsi="Times New Roman"/>
          <w:spacing w:val="4"/>
          <w:sz w:val="28"/>
          <w:szCs w:val="28"/>
        </w:rPr>
        <w:t xml:space="preserve"> грн. Дебіторська заборгованість виникла у зв'язку з наданням платних соціальних послуг, що надаються особам похилого віку, особам з інвалідністю які обслуговуються у територіальному центрі та  згідно з законодавством буде погашена у наступному місяці після місяця надання послуг. Кредиторська заборгованість станом на 01.01.2019р. не змінилась та складає </w:t>
      </w:r>
      <w:r w:rsidR="00C7251A" w:rsidRPr="00A7137B">
        <w:rPr>
          <w:rFonts w:ascii="Times New Roman" w:hAnsi="Times New Roman"/>
          <w:b/>
          <w:spacing w:val="4"/>
          <w:sz w:val="28"/>
          <w:szCs w:val="28"/>
        </w:rPr>
        <w:t>123</w:t>
      </w:r>
      <w:r w:rsidR="00C7251A" w:rsidRPr="00330340">
        <w:rPr>
          <w:rFonts w:ascii="Times New Roman" w:hAnsi="Times New Roman"/>
          <w:spacing w:val="4"/>
          <w:sz w:val="28"/>
          <w:szCs w:val="28"/>
        </w:rPr>
        <w:t xml:space="preserve"> грн. Кредиторська заборгованість виникла у зв`язку з реєстрацією рахунку ТОВ "Луганське енергетичне об`єднання" на оплату пені за спожиту електроенергію.  Заборгованість не погашена у зв`язку з відсутністю рахунку в УДКСУ у м. Лисичанську для перерахування коштів на зазначену мету. 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Касові видатки склали </w:t>
      </w:r>
      <w:r w:rsidR="00C7251A" w:rsidRPr="00330340">
        <w:rPr>
          <w:rFonts w:ascii="Times New Roman" w:hAnsi="Times New Roman"/>
          <w:spacing w:val="4"/>
          <w:sz w:val="28"/>
          <w:szCs w:val="28"/>
        </w:rPr>
        <w:t xml:space="preserve">98,8 </w:t>
      </w:r>
      <w:r w:rsidRPr="00330340">
        <w:rPr>
          <w:rFonts w:ascii="Times New Roman" w:hAnsi="Times New Roman"/>
          <w:spacing w:val="4"/>
          <w:sz w:val="28"/>
          <w:szCs w:val="28"/>
        </w:rPr>
        <w:t>% від затверджених паспортом бюджетної програми бюджетних призначень.</w:t>
      </w:r>
    </w:p>
    <w:p w:rsidR="00D74B56" w:rsidRPr="00330340" w:rsidRDefault="00D74B56" w:rsidP="00DA4C23">
      <w:pPr>
        <w:ind w:firstLine="567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 0813011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«Надання пільг на оплату житлово-комунальних послуг окремим категоріям громадян відповідно до законодавства»</w:t>
      </w:r>
      <w:r w:rsidR="008D411F">
        <w:rPr>
          <w:rFonts w:ascii="Times New Roman" w:hAnsi="Times New Roman"/>
          <w:i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на 2018 рік затверджені асигнування в сумі </w:t>
      </w:r>
      <w:r w:rsidR="00AB4C9C" w:rsidRPr="00330340">
        <w:rPr>
          <w:rFonts w:ascii="Times New Roman" w:hAnsi="Times New Roman"/>
          <w:b/>
          <w:spacing w:val="4"/>
          <w:sz w:val="28"/>
          <w:szCs w:val="28"/>
        </w:rPr>
        <w:t>15 974 316,25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. надійшло фінансування в сумі </w:t>
      </w:r>
      <w:r w:rsidR="00AB4C9C" w:rsidRPr="00330340">
        <w:rPr>
          <w:rFonts w:ascii="Times New Roman" w:hAnsi="Times New Roman"/>
          <w:b/>
          <w:spacing w:val="4"/>
          <w:sz w:val="28"/>
          <w:szCs w:val="28"/>
        </w:rPr>
        <w:t xml:space="preserve">15 974 316,25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1F1CF1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AB4C9C" w:rsidRPr="00330340">
        <w:rPr>
          <w:rFonts w:ascii="Times New Roman" w:hAnsi="Times New Roman"/>
          <w:spacing w:val="4"/>
          <w:sz w:val="28"/>
          <w:szCs w:val="28"/>
        </w:rPr>
        <w:t xml:space="preserve">Кредиторська заборгованість </w:t>
      </w:r>
      <w:r w:rsidR="001F1CF1" w:rsidRPr="00330340">
        <w:rPr>
          <w:rFonts w:ascii="Times New Roman" w:hAnsi="Times New Roman"/>
          <w:spacing w:val="4"/>
          <w:sz w:val="28"/>
          <w:szCs w:val="28"/>
        </w:rPr>
        <w:t xml:space="preserve">у сумі </w:t>
      </w:r>
      <w:r w:rsidR="001F1CF1" w:rsidRPr="00A7137B">
        <w:rPr>
          <w:rFonts w:ascii="Times New Roman" w:hAnsi="Times New Roman"/>
          <w:b/>
          <w:spacing w:val="4"/>
          <w:sz w:val="28"/>
          <w:szCs w:val="28"/>
        </w:rPr>
        <w:t>2 972 426,06</w:t>
      </w:r>
      <w:r w:rsidR="001F1CF1" w:rsidRPr="00330340">
        <w:rPr>
          <w:rFonts w:ascii="Times New Roman" w:hAnsi="Times New Roman"/>
          <w:spacing w:val="4"/>
          <w:sz w:val="28"/>
          <w:szCs w:val="28"/>
        </w:rPr>
        <w:t xml:space="preserve"> грн. </w:t>
      </w:r>
      <w:r w:rsidR="002A5F53" w:rsidRPr="00330340">
        <w:rPr>
          <w:rFonts w:ascii="Times New Roman" w:hAnsi="Times New Roman"/>
          <w:spacing w:val="4"/>
          <w:sz w:val="28"/>
          <w:szCs w:val="28"/>
        </w:rPr>
        <w:t xml:space="preserve">станом на 01.01.2018 року </w:t>
      </w:r>
      <w:r w:rsidR="00AB4C9C" w:rsidRPr="00330340">
        <w:rPr>
          <w:rFonts w:ascii="Times New Roman" w:hAnsi="Times New Roman"/>
          <w:spacing w:val="4"/>
          <w:sz w:val="28"/>
          <w:szCs w:val="28"/>
        </w:rPr>
        <w:t xml:space="preserve">погашена у повному обсязі. Питома вага відшкодованих пільгових послуг до нарахованих склала 97%, у зв'язку з недостатністю доведених бюджетних призначень для відшкодування пільг у повному обсязі. Станом на 01.01.2019 року обліковується кредиторська заборгованість у сумі </w:t>
      </w:r>
      <w:r w:rsidR="00AB4C9C" w:rsidRPr="00330340">
        <w:rPr>
          <w:rFonts w:ascii="Times New Roman" w:hAnsi="Times New Roman"/>
          <w:b/>
          <w:spacing w:val="4"/>
          <w:sz w:val="28"/>
          <w:szCs w:val="28"/>
        </w:rPr>
        <w:t>2 937 417,52</w:t>
      </w:r>
      <w:r w:rsidR="00E002AB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2A5F53" w:rsidRPr="00330340">
        <w:rPr>
          <w:rFonts w:ascii="Times New Roman" w:hAnsi="Times New Roman"/>
          <w:b/>
          <w:spacing w:val="4"/>
          <w:sz w:val="28"/>
          <w:szCs w:val="28"/>
        </w:rPr>
        <w:t>грн.,</w:t>
      </w:r>
      <w:r w:rsidR="00AB4C9C" w:rsidRPr="00330340">
        <w:rPr>
          <w:rFonts w:ascii="Times New Roman" w:hAnsi="Times New Roman"/>
          <w:spacing w:val="4"/>
          <w:sz w:val="28"/>
          <w:szCs w:val="28"/>
        </w:rPr>
        <w:t xml:space="preserve"> в т.ч. за листопад місяць у сумі </w:t>
      </w:r>
      <w:r w:rsidR="00AB4C9C" w:rsidRPr="00A7137B">
        <w:rPr>
          <w:rFonts w:ascii="Times New Roman" w:hAnsi="Times New Roman"/>
          <w:b/>
          <w:spacing w:val="4"/>
          <w:sz w:val="28"/>
          <w:szCs w:val="28"/>
        </w:rPr>
        <w:t xml:space="preserve">401 907,14 </w:t>
      </w:r>
      <w:r w:rsidR="00AB4C9C" w:rsidRPr="00330340">
        <w:rPr>
          <w:rFonts w:ascii="Times New Roman" w:hAnsi="Times New Roman"/>
          <w:spacing w:val="4"/>
          <w:sz w:val="28"/>
          <w:szCs w:val="28"/>
        </w:rPr>
        <w:t>грн., яка не була забезпечена бюджетними призначеннями. Касові видатки склали 100 % від затверджених паспортом бюджетної програми бюджетних призначень.</w:t>
      </w:r>
    </w:p>
    <w:p w:rsidR="00D74B56" w:rsidRPr="00330340" w:rsidRDefault="00D74B56" w:rsidP="00DA4C23">
      <w:pPr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 0813012</w:t>
      </w:r>
      <w:r w:rsidR="003B207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«Надання субсидії населенню для відшкодування витрат на оплату житлово-комунальних послуг»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на 2018 рік затверджені асигнування в сумі </w:t>
      </w:r>
      <w:r w:rsidR="00AB4C9C" w:rsidRPr="00330340">
        <w:rPr>
          <w:rFonts w:ascii="Times New Roman" w:hAnsi="Times New Roman"/>
          <w:b/>
          <w:spacing w:val="4"/>
          <w:sz w:val="28"/>
          <w:szCs w:val="28"/>
        </w:rPr>
        <w:t>204 064 388,75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Pr="00330340">
        <w:rPr>
          <w:rFonts w:ascii="Times New Roman" w:hAnsi="Times New Roman"/>
          <w:spacing w:val="4"/>
          <w:sz w:val="28"/>
          <w:szCs w:val="28"/>
        </w:rPr>
        <w:t>.</w:t>
      </w:r>
      <w:r w:rsidR="00A56191" w:rsidRPr="00330340">
        <w:rPr>
          <w:rFonts w:ascii="Times New Roman" w:hAnsi="Times New Roman"/>
          <w:spacing w:val="4"/>
          <w:sz w:val="28"/>
          <w:szCs w:val="28"/>
        </w:rPr>
        <w:t xml:space="preserve"> касові видатки склали </w:t>
      </w:r>
      <w:r w:rsidR="00AB4C9C" w:rsidRPr="00330340">
        <w:rPr>
          <w:rFonts w:ascii="Times New Roman" w:hAnsi="Times New Roman"/>
          <w:b/>
          <w:spacing w:val="4"/>
          <w:sz w:val="28"/>
          <w:szCs w:val="28"/>
        </w:rPr>
        <w:t xml:space="preserve">204 064 388,75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</w:t>
      </w:r>
      <w:r w:rsidR="00AB4C9C" w:rsidRPr="00330340">
        <w:rPr>
          <w:rFonts w:ascii="Times New Roman" w:hAnsi="Times New Roman"/>
          <w:spacing w:val="4"/>
          <w:sz w:val="28"/>
          <w:szCs w:val="28"/>
        </w:rPr>
        <w:t>. Кредиторська заборгованість</w:t>
      </w:r>
      <w:r w:rsidR="001F1CF1" w:rsidRPr="00330340">
        <w:rPr>
          <w:rFonts w:ascii="Times New Roman" w:hAnsi="Times New Roman"/>
          <w:spacing w:val="4"/>
          <w:sz w:val="28"/>
          <w:szCs w:val="28"/>
        </w:rPr>
        <w:t xml:space="preserve"> у сумі </w:t>
      </w:r>
      <w:r w:rsidR="001F1CF1" w:rsidRPr="00A7137B">
        <w:rPr>
          <w:rFonts w:ascii="Times New Roman" w:hAnsi="Times New Roman"/>
          <w:b/>
          <w:spacing w:val="4"/>
          <w:sz w:val="28"/>
          <w:szCs w:val="28"/>
        </w:rPr>
        <w:t xml:space="preserve">70 271 707,62 </w:t>
      </w:r>
      <w:r w:rsidR="001F1CF1" w:rsidRPr="00330340">
        <w:rPr>
          <w:rFonts w:ascii="Times New Roman" w:hAnsi="Times New Roman"/>
          <w:spacing w:val="4"/>
          <w:sz w:val="28"/>
          <w:szCs w:val="28"/>
        </w:rPr>
        <w:t>грн.</w:t>
      </w:r>
      <w:r w:rsidR="00AB4C9C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A5F53" w:rsidRPr="00330340">
        <w:rPr>
          <w:rFonts w:ascii="Times New Roman" w:hAnsi="Times New Roman"/>
          <w:spacing w:val="4"/>
          <w:sz w:val="28"/>
          <w:szCs w:val="28"/>
        </w:rPr>
        <w:t xml:space="preserve">станом на 01.01.2018 року </w:t>
      </w:r>
      <w:r w:rsidR="00AB4C9C" w:rsidRPr="00330340">
        <w:rPr>
          <w:rFonts w:ascii="Times New Roman" w:hAnsi="Times New Roman"/>
          <w:spacing w:val="4"/>
          <w:sz w:val="28"/>
          <w:szCs w:val="28"/>
        </w:rPr>
        <w:t xml:space="preserve">погашена в повному обсязі. Питома вага відшкодованих субсидій до нарахованих склала 97%, у зв'язку </w:t>
      </w:r>
      <w:r w:rsidR="00AB4C9C" w:rsidRPr="00330340">
        <w:rPr>
          <w:rFonts w:ascii="Times New Roman" w:hAnsi="Times New Roman"/>
          <w:spacing w:val="4"/>
          <w:sz w:val="28"/>
          <w:szCs w:val="28"/>
        </w:rPr>
        <w:lastRenderedPageBreak/>
        <w:t xml:space="preserve">з недостатністю доведених бюджетних призначень для відшкодування субсидій у повному обсязі. Станом на 01.01.2019 року обліковується кредиторська заборгованість у сумі </w:t>
      </w:r>
      <w:r w:rsidR="00AB4C9C" w:rsidRPr="00330340">
        <w:rPr>
          <w:rFonts w:ascii="Times New Roman" w:hAnsi="Times New Roman"/>
          <w:b/>
          <w:spacing w:val="4"/>
          <w:sz w:val="28"/>
          <w:szCs w:val="28"/>
        </w:rPr>
        <w:t>24</w:t>
      </w:r>
      <w:r w:rsidR="003B207E">
        <w:rPr>
          <w:rFonts w:ascii="Times New Roman" w:hAnsi="Times New Roman"/>
          <w:b/>
          <w:spacing w:val="4"/>
          <w:sz w:val="28"/>
          <w:szCs w:val="28"/>
        </w:rPr>
        <w:t> </w:t>
      </w:r>
      <w:r w:rsidR="00AB4C9C" w:rsidRPr="00330340">
        <w:rPr>
          <w:rFonts w:ascii="Times New Roman" w:hAnsi="Times New Roman"/>
          <w:b/>
          <w:spacing w:val="4"/>
          <w:sz w:val="28"/>
          <w:szCs w:val="28"/>
        </w:rPr>
        <w:t>269</w:t>
      </w:r>
      <w:r w:rsidR="003B207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AB4C9C" w:rsidRPr="00330340">
        <w:rPr>
          <w:rFonts w:ascii="Times New Roman" w:hAnsi="Times New Roman"/>
          <w:b/>
          <w:spacing w:val="4"/>
          <w:sz w:val="28"/>
          <w:szCs w:val="28"/>
        </w:rPr>
        <w:t>017,67 грн.,</w:t>
      </w:r>
      <w:r w:rsidR="00AB4C9C" w:rsidRPr="00330340">
        <w:rPr>
          <w:rFonts w:ascii="Times New Roman" w:hAnsi="Times New Roman"/>
          <w:spacing w:val="4"/>
          <w:sz w:val="28"/>
          <w:szCs w:val="28"/>
        </w:rPr>
        <w:t xml:space="preserve"> в т.ч. за листопад місяць у сумі </w:t>
      </w:r>
      <w:r w:rsidR="00AB4C9C" w:rsidRPr="00A7137B">
        <w:rPr>
          <w:rFonts w:ascii="Times New Roman" w:hAnsi="Times New Roman"/>
          <w:b/>
          <w:spacing w:val="4"/>
          <w:sz w:val="28"/>
          <w:szCs w:val="28"/>
        </w:rPr>
        <w:t>5 228 322,23</w:t>
      </w:r>
      <w:r w:rsidR="00AB4C9C" w:rsidRPr="00330340">
        <w:rPr>
          <w:rFonts w:ascii="Times New Roman" w:hAnsi="Times New Roman"/>
          <w:spacing w:val="4"/>
          <w:sz w:val="28"/>
          <w:szCs w:val="28"/>
        </w:rPr>
        <w:t xml:space="preserve"> грн., яка не була забезпечена бюджетними призначеннями. Касові видатки склали 100 % від затверджених паспортом бюджетної програми бюджетних призначень.</w:t>
      </w:r>
      <w:r w:rsidR="00330340">
        <w:rPr>
          <w:rFonts w:ascii="Times New Roman" w:hAnsi="Times New Roman"/>
          <w:spacing w:val="4"/>
          <w:sz w:val="28"/>
          <w:szCs w:val="28"/>
        </w:rPr>
        <w:t>;</w:t>
      </w:r>
    </w:p>
    <w:p w:rsidR="002D37CA" w:rsidRPr="00330340" w:rsidRDefault="002D37CA" w:rsidP="002D37CA">
      <w:pPr>
        <w:ind w:firstLine="567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 0813021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«Надання пільг на придбання твердого та рідкого пічного побутового палива і скрапленого газу окремим категоріям громадян відповідно до законодавства»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на 2018 рік затверджені асигнування у загальній сумі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200 469,55 грн. 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в тому числі: з місцевого бюджету – </w:t>
      </w:r>
      <w:r w:rsidRPr="00A7137B">
        <w:rPr>
          <w:rFonts w:ascii="Times New Roman" w:hAnsi="Times New Roman"/>
          <w:b/>
          <w:spacing w:val="4"/>
          <w:sz w:val="28"/>
          <w:szCs w:val="28"/>
        </w:rPr>
        <w:t xml:space="preserve">92 005,00 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грн., з державного бюджету – </w:t>
      </w:r>
      <w:r w:rsidRPr="00A7137B">
        <w:rPr>
          <w:rFonts w:ascii="Times New Roman" w:hAnsi="Times New Roman"/>
          <w:b/>
          <w:spacing w:val="4"/>
          <w:sz w:val="28"/>
          <w:szCs w:val="28"/>
        </w:rPr>
        <w:t>108 464,55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грн. Касові видатки склали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192 072,85 грн. </w:t>
      </w:r>
      <w:r w:rsidRPr="00330340">
        <w:rPr>
          <w:rFonts w:ascii="Times New Roman" w:hAnsi="Times New Roman"/>
          <w:spacing w:val="4"/>
          <w:sz w:val="28"/>
          <w:szCs w:val="28"/>
        </w:rPr>
        <w:t>в тому числі: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за рахунок місцевого бюджету – </w:t>
      </w:r>
      <w:r w:rsidRPr="00A7137B">
        <w:rPr>
          <w:rFonts w:ascii="Times New Roman" w:hAnsi="Times New Roman"/>
          <w:b/>
          <w:spacing w:val="4"/>
          <w:sz w:val="28"/>
          <w:szCs w:val="28"/>
        </w:rPr>
        <w:t>85 005,26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грн., за рахунок державного бюджету – </w:t>
      </w:r>
      <w:r w:rsidRPr="00A7137B">
        <w:rPr>
          <w:rFonts w:ascii="Times New Roman" w:hAnsi="Times New Roman"/>
          <w:b/>
          <w:spacing w:val="4"/>
          <w:sz w:val="28"/>
          <w:szCs w:val="28"/>
        </w:rPr>
        <w:t>107 067,59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грн.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1F1CF1" w:rsidRPr="00330340">
        <w:rPr>
          <w:rFonts w:ascii="Times New Roman" w:hAnsi="Times New Roman"/>
          <w:spacing w:val="4"/>
          <w:sz w:val="28"/>
          <w:szCs w:val="28"/>
        </w:rPr>
        <w:t xml:space="preserve">Кредиторська заборгованість у сумі </w:t>
      </w:r>
      <w:r w:rsidR="001F1CF1" w:rsidRPr="00A7137B">
        <w:rPr>
          <w:rFonts w:ascii="Times New Roman" w:hAnsi="Times New Roman"/>
          <w:b/>
          <w:spacing w:val="4"/>
          <w:sz w:val="28"/>
          <w:szCs w:val="28"/>
        </w:rPr>
        <w:t>5 577,57</w:t>
      </w:r>
      <w:r w:rsidR="001F1CF1" w:rsidRPr="00330340">
        <w:rPr>
          <w:rFonts w:ascii="Times New Roman" w:hAnsi="Times New Roman"/>
          <w:spacing w:val="4"/>
          <w:sz w:val="28"/>
          <w:szCs w:val="28"/>
        </w:rPr>
        <w:t xml:space="preserve"> грн. станом на 01.01.2018 року погашена у повному обсязі. </w:t>
      </w:r>
      <w:r w:rsidRPr="00330340">
        <w:rPr>
          <w:rFonts w:ascii="Times New Roman" w:hAnsi="Times New Roman"/>
          <w:spacing w:val="4"/>
          <w:sz w:val="28"/>
          <w:szCs w:val="28"/>
        </w:rPr>
        <w:t>Розбіжність між затвердженими та досягнутими результативними показниками виникла у зв'язку з тим, що фінансування спрямовано менше ніж визначено бюджетними призначеннями. Станом на 01.01.2019 обліковується кредиторська заборгованість по нарахуванням за грудень 2018 року з</w:t>
      </w:r>
      <w:r w:rsidRPr="00330340">
        <w:rPr>
          <w:rFonts w:ascii="Times New Roman" w:hAnsi="Times New Roman"/>
          <w:spacing w:val="4"/>
          <w:sz w:val="28"/>
          <w:szCs w:val="28"/>
          <w:lang w:val="ru-RU"/>
        </w:rPr>
        <w:t>а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330340">
        <w:rPr>
          <w:rFonts w:ascii="Times New Roman" w:hAnsi="Times New Roman"/>
          <w:spacing w:val="4"/>
          <w:sz w:val="28"/>
          <w:szCs w:val="28"/>
          <w:lang w:val="ru-RU"/>
        </w:rPr>
        <w:t>рахунок</w:t>
      </w:r>
      <w:proofErr w:type="spellEnd"/>
      <w:r w:rsidRPr="00330340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330340">
        <w:rPr>
          <w:rFonts w:ascii="Times New Roman" w:hAnsi="Times New Roman"/>
          <w:spacing w:val="4"/>
          <w:sz w:val="28"/>
          <w:szCs w:val="28"/>
          <w:lang w:val="ru-RU"/>
        </w:rPr>
        <w:t>коштів</w:t>
      </w:r>
      <w:proofErr w:type="spellEnd"/>
      <w:r w:rsidRPr="00330340">
        <w:rPr>
          <w:rFonts w:ascii="Times New Roman" w:hAnsi="Times New Roman"/>
          <w:spacing w:val="4"/>
          <w:sz w:val="28"/>
          <w:szCs w:val="28"/>
        </w:rPr>
        <w:t xml:space="preserve"> державного бюджету у сумі </w:t>
      </w:r>
      <w:r w:rsidRPr="00A7137B">
        <w:rPr>
          <w:rFonts w:ascii="Times New Roman" w:hAnsi="Times New Roman"/>
          <w:b/>
          <w:spacing w:val="4"/>
          <w:sz w:val="28"/>
          <w:szCs w:val="28"/>
        </w:rPr>
        <w:t>1 397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грн. Розрахунок пільг на додаткове тверде паливо та скраплений газ було здійснено з урахуванням розміру виплати та контингенту отримувачів пільг станом на 01.12.2017 року. Виплати здійснювались відповідно до фактичної потреби. </w:t>
      </w:r>
    </w:p>
    <w:p w:rsidR="00D74B56" w:rsidRPr="00330340" w:rsidRDefault="00D74B56" w:rsidP="00DA4C23">
      <w:pPr>
        <w:ind w:firstLine="567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 0813022</w:t>
      </w:r>
      <w:r w:rsidR="0012381B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«Надання субсидій населенню для відшкодування витрат на придбання твердого та рідкого пічного побутового палива і скрапленого газу»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- на 2018 рік затверджені асигнування в сумі </w:t>
      </w:r>
      <w:r w:rsidR="00B01471" w:rsidRPr="00330340">
        <w:rPr>
          <w:rFonts w:ascii="Times New Roman" w:hAnsi="Times New Roman"/>
          <w:b/>
          <w:spacing w:val="4"/>
          <w:sz w:val="28"/>
          <w:szCs w:val="28"/>
        </w:rPr>
        <w:t>1 714 123,45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Pr="00330340">
        <w:rPr>
          <w:rFonts w:ascii="Times New Roman" w:hAnsi="Times New Roman"/>
          <w:spacing w:val="4"/>
          <w:sz w:val="28"/>
          <w:szCs w:val="28"/>
        </w:rPr>
        <w:t>.</w:t>
      </w:r>
      <w:r w:rsidR="00B01471" w:rsidRPr="00330340">
        <w:rPr>
          <w:rFonts w:ascii="Times New Roman" w:hAnsi="Times New Roman"/>
          <w:spacing w:val="4"/>
          <w:sz w:val="28"/>
          <w:szCs w:val="28"/>
        </w:rPr>
        <w:t xml:space="preserve">, касові видатки склали </w:t>
      </w:r>
      <w:r w:rsidR="00B01471" w:rsidRPr="00330340">
        <w:rPr>
          <w:rFonts w:ascii="Times New Roman" w:hAnsi="Times New Roman"/>
          <w:b/>
          <w:spacing w:val="4"/>
          <w:sz w:val="28"/>
          <w:szCs w:val="28"/>
        </w:rPr>
        <w:t>1</w:t>
      </w:r>
      <w:r w:rsidR="003B207E">
        <w:rPr>
          <w:rFonts w:ascii="Times New Roman" w:hAnsi="Times New Roman"/>
          <w:b/>
          <w:spacing w:val="4"/>
          <w:sz w:val="28"/>
          <w:szCs w:val="28"/>
        </w:rPr>
        <w:t> </w:t>
      </w:r>
      <w:r w:rsidR="00B01471" w:rsidRPr="00330340">
        <w:rPr>
          <w:rFonts w:ascii="Times New Roman" w:hAnsi="Times New Roman"/>
          <w:b/>
          <w:spacing w:val="4"/>
          <w:sz w:val="28"/>
          <w:szCs w:val="28"/>
        </w:rPr>
        <w:t>712</w:t>
      </w:r>
      <w:r w:rsidR="003B207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B01471" w:rsidRPr="00330340">
        <w:rPr>
          <w:rFonts w:ascii="Times New Roman" w:hAnsi="Times New Roman"/>
          <w:b/>
          <w:spacing w:val="4"/>
          <w:sz w:val="28"/>
          <w:szCs w:val="28"/>
        </w:rPr>
        <w:t xml:space="preserve">474,43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1F1CF1" w:rsidRPr="00330340">
        <w:rPr>
          <w:rFonts w:ascii="Times New Roman" w:hAnsi="Times New Roman"/>
          <w:spacing w:val="4"/>
          <w:sz w:val="28"/>
          <w:szCs w:val="28"/>
        </w:rPr>
        <w:t xml:space="preserve">Кредиторська заборгованість у сумі </w:t>
      </w:r>
      <w:r w:rsidR="001F1CF1" w:rsidRPr="00A7137B">
        <w:rPr>
          <w:rFonts w:ascii="Times New Roman" w:hAnsi="Times New Roman"/>
          <w:b/>
          <w:spacing w:val="4"/>
          <w:sz w:val="28"/>
          <w:szCs w:val="28"/>
        </w:rPr>
        <w:t xml:space="preserve">158 273,34 </w:t>
      </w:r>
      <w:r w:rsidR="001F1CF1" w:rsidRPr="00330340">
        <w:rPr>
          <w:rFonts w:ascii="Times New Roman" w:hAnsi="Times New Roman"/>
          <w:spacing w:val="4"/>
          <w:sz w:val="28"/>
          <w:szCs w:val="28"/>
        </w:rPr>
        <w:t xml:space="preserve">грн. станом на 01.01.2018 </w:t>
      </w:r>
      <w:r w:rsidR="00BA7E99">
        <w:rPr>
          <w:rFonts w:ascii="Times New Roman" w:hAnsi="Times New Roman"/>
          <w:spacing w:val="4"/>
          <w:sz w:val="28"/>
          <w:szCs w:val="28"/>
        </w:rPr>
        <w:t>року погашена у повному обсязі.</w:t>
      </w:r>
      <w:r w:rsidR="00B01471" w:rsidRPr="00330340">
        <w:rPr>
          <w:rFonts w:ascii="Times New Roman" w:hAnsi="Times New Roman"/>
          <w:spacing w:val="4"/>
          <w:sz w:val="28"/>
          <w:szCs w:val="28"/>
        </w:rPr>
        <w:t xml:space="preserve"> Питома вага відшкодованих субсидій до нарахованих склала 100% (відповідно до ПКМУ 256 від 04.03.2002р.). Станом на 01.01.2019 року обліковується кредиторська заборгованість у сумі 6</w:t>
      </w:r>
      <w:r w:rsidR="00202C92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01471" w:rsidRPr="00330340">
        <w:rPr>
          <w:rFonts w:ascii="Times New Roman" w:hAnsi="Times New Roman"/>
          <w:spacing w:val="4"/>
          <w:sz w:val="28"/>
          <w:szCs w:val="28"/>
        </w:rPr>
        <w:t>302,64 грн. по нарахуванням за грудень 2018 року.</w:t>
      </w:r>
    </w:p>
    <w:p w:rsidR="00202C92" w:rsidRDefault="00D74B56" w:rsidP="00D5445D">
      <w:pPr>
        <w:spacing w:after="0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 0813031</w:t>
      </w:r>
      <w:r w:rsidR="0012381B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«Надання інших пільг окремим категоріям громадян відповідно до законодавства»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- на 2018 рік затверджені </w:t>
      </w:r>
      <w:r w:rsidR="00202C92" w:rsidRPr="00330340">
        <w:rPr>
          <w:rFonts w:ascii="Times New Roman" w:hAnsi="Times New Roman"/>
          <w:spacing w:val="4"/>
          <w:sz w:val="28"/>
          <w:szCs w:val="28"/>
        </w:rPr>
        <w:t>асигнування</w:t>
      </w:r>
      <w:r w:rsidR="00202C92">
        <w:rPr>
          <w:rFonts w:ascii="Times New Roman" w:hAnsi="Times New Roman"/>
          <w:spacing w:val="4"/>
          <w:sz w:val="28"/>
          <w:szCs w:val="28"/>
        </w:rPr>
        <w:t xml:space="preserve"> у загальній сумі </w:t>
      </w:r>
      <w:r w:rsidR="008D411F" w:rsidRPr="008D411F">
        <w:rPr>
          <w:rFonts w:ascii="Times New Roman" w:hAnsi="Times New Roman"/>
          <w:b/>
          <w:spacing w:val="4"/>
          <w:sz w:val="28"/>
          <w:szCs w:val="28"/>
        </w:rPr>
        <w:t>202 800</w:t>
      </w:r>
      <w:r w:rsidR="00202C92">
        <w:rPr>
          <w:rFonts w:ascii="Times New Roman" w:hAnsi="Times New Roman"/>
          <w:spacing w:val="4"/>
          <w:sz w:val="28"/>
          <w:szCs w:val="28"/>
        </w:rPr>
        <w:t xml:space="preserve"> грн., в тому числі </w:t>
      </w:r>
      <w:r w:rsidR="00202C92" w:rsidRPr="00330340">
        <w:rPr>
          <w:rFonts w:ascii="Times New Roman" w:hAnsi="Times New Roman"/>
          <w:spacing w:val="4"/>
          <w:sz w:val="28"/>
          <w:szCs w:val="28"/>
        </w:rPr>
        <w:t>по загальному фонду</w:t>
      </w:r>
      <w:r w:rsidR="008D411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02C92">
        <w:rPr>
          <w:rFonts w:ascii="Times New Roman" w:hAnsi="Times New Roman"/>
          <w:spacing w:val="4"/>
          <w:sz w:val="28"/>
          <w:szCs w:val="28"/>
        </w:rPr>
        <w:t>-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01471" w:rsidRPr="00330340">
        <w:rPr>
          <w:rFonts w:ascii="Times New Roman" w:hAnsi="Times New Roman"/>
          <w:b/>
          <w:spacing w:val="4"/>
          <w:sz w:val="28"/>
          <w:szCs w:val="28"/>
        </w:rPr>
        <w:t>88 200 грн</w:t>
      </w:r>
      <w:r w:rsidR="00B01471" w:rsidRPr="00330340">
        <w:rPr>
          <w:rFonts w:ascii="Times New Roman" w:hAnsi="Times New Roman"/>
          <w:spacing w:val="4"/>
          <w:sz w:val="28"/>
          <w:szCs w:val="28"/>
        </w:rPr>
        <w:t>.</w:t>
      </w:r>
      <w:r w:rsidR="00202C92">
        <w:rPr>
          <w:rFonts w:ascii="Times New Roman" w:hAnsi="Times New Roman"/>
          <w:spacing w:val="4"/>
          <w:sz w:val="28"/>
          <w:szCs w:val="28"/>
        </w:rPr>
        <w:t>,</w:t>
      </w:r>
      <w:r w:rsidR="00B01471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02C92" w:rsidRPr="00330340">
        <w:rPr>
          <w:rFonts w:ascii="Times New Roman" w:hAnsi="Times New Roman"/>
          <w:spacing w:val="4"/>
          <w:sz w:val="28"/>
          <w:szCs w:val="28"/>
        </w:rPr>
        <w:t xml:space="preserve">по спеціальному фонду </w:t>
      </w:r>
      <w:r w:rsidR="00202C92">
        <w:rPr>
          <w:rFonts w:ascii="Times New Roman" w:hAnsi="Times New Roman"/>
          <w:spacing w:val="4"/>
          <w:sz w:val="28"/>
          <w:szCs w:val="28"/>
        </w:rPr>
        <w:t>-</w:t>
      </w:r>
      <w:r w:rsidR="00B01471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01471" w:rsidRPr="00330340">
        <w:rPr>
          <w:rFonts w:ascii="Times New Roman" w:hAnsi="Times New Roman"/>
          <w:b/>
          <w:spacing w:val="4"/>
          <w:sz w:val="28"/>
          <w:szCs w:val="28"/>
        </w:rPr>
        <w:t>114 600 грн</w:t>
      </w:r>
      <w:r w:rsidR="00B01471" w:rsidRPr="00330340">
        <w:rPr>
          <w:rFonts w:ascii="Times New Roman" w:hAnsi="Times New Roman"/>
          <w:spacing w:val="4"/>
          <w:sz w:val="28"/>
          <w:szCs w:val="28"/>
        </w:rPr>
        <w:t xml:space="preserve">., касові видатки </w:t>
      </w:r>
      <w:r w:rsidR="00B01471" w:rsidRPr="00330340">
        <w:rPr>
          <w:rFonts w:ascii="Times New Roman" w:hAnsi="Times New Roman"/>
          <w:spacing w:val="4"/>
          <w:sz w:val="28"/>
          <w:szCs w:val="28"/>
        </w:rPr>
        <w:lastRenderedPageBreak/>
        <w:t>склали</w:t>
      </w:r>
      <w:r w:rsidR="008D411F">
        <w:rPr>
          <w:rFonts w:ascii="Times New Roman" w:hAnsi="Times New Roman"/>
          <w:spacing w:val="4"/>
          <w:sz w:val="28"/>
          <w:szCs w:val="28"/>
        </w:rPr>
        <w:t xml:space="preserve"> у загальній сумі </w:t>
      </w:r>
      <w:r w:rsidR="008D411F" w:rsidRPr="00A7137B">
        <w:rPr>
          <w:rFonts w:ascii="Times New Roman" w:hAnsi="Times New Roman"/>
          <w:b/>
          <w:spacing w:val="4"/>
          <w:sz w:val="28"/>
          <w:szCs w:val="28"/>
        </w:rPr>
        <w:t>174 577,80</w:t>
      </w:r>
      <w:r w:rsidR="008D411F">
        <w:rPr>
          <w:rFonts w:ascii="Times New Roman" w:hAnsi="Times New Roman"/>
          <w:spacing w:val="4"/>
          <w:sz w:val="28"/>
          <w:szCs w:val="28"/>
        </w:rPr>
        <w:t xml:space="preserve"> грн., в тому числі </w:t>
      </w:r>
      <w:r w:rsidR="008D411F" w:rsidRPr="00330340">
        <w:rPr>
          <w:rFonts w:ascii="Times New Roman" w:hAnsi="Times New Roman"/>
          <w:spacing w:val="4"/>
          <w:sz w:val="28"/>
          <w:szCs w:val="28"/>
        </w:rPr>
        <w:t>по загальному фонду</w:t>
      </w:r>
      <w:r w:rsidR="008D411F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8D411F">
        <w:rPr>
          <w:rFonts w:ascii="Times New Roman" w:hAnsi="Times New Roman"/>
          <w:b/>
          <w:spacing w:val="4"/>
          <w:sz w:val="28"/>
          <w:szCs w:val="28"/>
        </w:rPr>
        <w:t xml:space="preserve">- </w:t>
      </w:r>
      <w:r w:rsidR="00B01471" w:rsidRPr="00330340">
        <w:rPr>
          <w:rFonts w:ascii="Times New Roman" w:hAnsi="Times New Roman"/>
          <w:b/>
          <w:spacing w:val="4"/>
          <w:sz w:val="28"/>
          <w:szCs w:val="28"/>
        </w:rPr>
        <w:t>83 489,16 грн</w:t>
      </w:r>
      <w:r w:rsidR="00B01471" w:rsidRPr="00330340">
        <w:rPr>
          <w:rFonts w:ascii="Times New Roman" w:hAnsi="Times New Roman"/>
          <w:spacing w:val="4"/>
          <w:sz w:val="28"/>
          <w:szCs w:val="28"/>
        </w:rPr>
        <w:t>.</w:t>
      </w:r>
      <w:r w:rsidR="008D411F">
        <w:rPr>
          <w:rFonts w:ascii="Times New Roman" w:hAnsi="Times New Roman"/>
          <w:spacing w:val="4"/>
          <w:sz w:val="28"/>
          <w:szCs w:val="28"/>
        </w:rPr>
        <w:t>,</w:t>
      </w:r>
      <w:r w:rsidR="00B01471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8D411F" w:rsidRPr="00330340">
        <w:rPr>
          <w:rFonts w:ascii="Times New Roman" w:hAnsi="Times New Roman"/>
          <w:spacing w:val="4"/>
          <w:sz w:val="28"/>
          <w:szCs w:val="28"/>
        </w:rPr>
        <w:t xml:space="preserve">по спеціальному фонду </w:t>
      </w:r>
      <w:r w:rsidR="008D411F">
        <w:rPr>
          <w:rFonts w:ascii="Times New Roman" w:hAnsi="Times New Roman"/>
          <w:spacing w:val="4"/>
          <w:sz w:val="28"/>
          <w:szCs w:val="28"/>
        </w:rPr>
        <w:t>-</w:t>
      </w:r>
      <w:r w:rsidR="00B01471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B01471" w:rsidRPr="00330340">
        <w:rPr>
          <w:rFonts w:ascii="Times New Roman" w:hAnsi="Times New Roman"/>
          <w:b/>
          <w:spacing w:val="4"/>
          <w:sz w:val="28"/>
          <w:szCs w:val="28"/>
        </w:rPr>
        <w:t>91 088,64 грн</w:t>
      </w:r>
      <w:r w:rsidR="00B01471" w:rsidRPr="00330340">
        <w:rPr>
          <w:rFonts w:ascii="Times New Roman" w:hAnsi="Times New Roman"/>
          <w:spacing w:val="4"/>
          <w:sz w:val="28"/>
          <w:szCs w:val="28"/>
        </w:rPr>
        <w:t>.</w:t>
      </w:r>
      <w:r w:rsidR="001F1CF1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202C92" w:rsidRDefault="00C64151" w:rsidP="00D5445D">
      <w:pPr>
        <w:spacing w:after="0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spacing w:val="4"/>
          <w:sz w:val="28"/>
          <w:szCs w:val="28"/>
        </w:rPr>
        <w:t>П</w:t>
      </w:r>
      <w:r w:rsidR="00B01471" w:rsidRPr="00330340">
        <w:rPr>
          <w:rFonts w:ascii="Times New Roman" w:hAnsi="Times New Roman"/>
          <w:spacing w:val="4"/>
          <w:sz w:val="28"/>
          <w:szCs w:val="28"/>
        </w:rPr>
        <w:t>итома вага відшкодованої вартості пільгового проїзду заліз</w:t>
      </w:r>
      <w:r w:rsidRPr="00330340">
        <w:rPr>
          <w:rFonts w:ascii="Times New Roman" w:hAnsi="Times New Roman"/>
          <w:spacing w:val="4"/>
          <w:sz w:val="28"/>
          <w:szCs w:val="28"/>
        </w:rPr>
        <w:t>ничним транспортом до нарахованої</w:t>
      </w:r>
      <w:r w:rsidR="00B01471" w:rsidRPr="00330340">
        <w:rPr>
          <w:rFonts w:ascii="Times New Roman" w:hAnsi="Times New Roman"/>
          <w:spacing w:val="4"/>
          <w:sz w:val="28"/>
          <w:szCs w:val="28"/>
        </w:rPr>
        <w:t xml:space="preserve"> склала 100%. Кредиторська заборгованість станом на 01.01.2019 року відсутня. Касові видатки склали 97% від затверджених паспортом бюджетної програми бюджетних призначень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. </w:t>
      </w:r>
    </w:p>
    <w:p w:rsidR="00202C92" w:rsidRDefault="00C64151" w:rsidP="00D5445D">
      <w:pPr>
        <w:spacing w:after="0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spacing w:val="4"/>
          <w:sz w:val="28"/>
          <w:szCs w:val="28"/>
        </w:rPr>
        <w:t>Пи</w:t>
      </w:r>
      <w:r w:rsidR="00B01471" w:rsidRPr="00330340">
        <w:rPr>
          <w:rFonts w:ascii="Times New Roman" w:hAnsi="Times New Roman"/>
          <w:spacing w:val="4"/>
          <w:sz w:val="28"/>
          <w:szCs w:val="28"/>
        </w:rPr>
        <w:t xml:space="preserve">тома вага компенсації вартості проїзду міжміським залізничним транспортом громадянам, які постраждали внаслідок Чорнобильської катастрофи до нарахованих склала 100%. Кредиторська заборгованість станом на 01.01.2019 року відсутня. Касові видатки склали 60% від затверджених паспортом бюджетної програми бюджетних призначень. </w:t>
      </w:r>
    </w:p>
    <w:p w:rsidR="00202C92" w:rsidRDefault="00202C92" w:rsidP="00D5445D">
      <w:pPr>
        <w:spacing w:after="0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П</w:t>
      </w:r>
      <w:r w:rsidR="00B01471" w:rsidRPr="00330340">
        <w:rPr>
          <w:rFonts w:ascii="Times New Roman" w:hAnsi="Times New Roman"/>
          <w:spacing w:val="4"/>
          <w:sz w:val="28"/>
          <w:szCs w:val="28"/>
        </w:rPr>
        <w:t>итома вага відшкодованих коштів за проведення капітального ремонту власних житлових будинків і квартир особам з інвалідністю до нарахованих склала 100%. Кредиторська заборгованість станом на 01.01.2019 року відсутня. Касові видатки склали 79% від затверджених паспортом бюджетної програми</w:t>
      </w:r>
      <w:r w:rsidR="00C64151" w:rsidRPr="00330340">
        <w:rPr>
          <w:rFonts w:ascii="Times New Roman" w:hAnsi="Times New Roman"/>
          <w:spacing w:val="4"/>
          <w:sz w:val="28"/>
          <w:szCs w:val="28"/>
        </w:rPr>
        <w:t xml:space="preserve"> бюджетних призначень.</w:t>
      </w:r>
      <w:r w:rsidR="00C07E2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D74B56" w:rsidRDefault="00C07E25" w:rsidP="00D5445D">
      <w:pPr>
        <w:spacing w:after="0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spacing w:val="4"/>
          <w:sz w:val="28"/>
          <w:szCs w:val="28"/>
        </w:rPr>
        <w:t xml:space="preserve">Виплати </w:t>
      </w:r>
      <w:r w:rsidR="00330340" w:rsidRPr="00330340">
        <w:rPr>
          <w:rFonts w:ascii="Times New Roman" w:hAnsi="Times New Roman"/>
          <w:spacing w:val="4"/>
          <w:sz w:val="28"/>
          <w:szCs w:val="28"/>
        </w:rPr>
        <w:t>здійснювались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відповідно до фактичної потреби.</w:t>
      </w:r>
    </w:p>
    <w:p w:rsidR="00D5445D" w:rsidRPr="00330340" w:rsidRDefault="00D5445D" w:rsidP="00D5445D">
      <w:pPr>
        <w:spacing w:after="0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</w:p>
    <w:p w:rsidR="00D74B56" w:rsidRPr="00330340" w:rsidRDefault="00D74B56" w:rsidP="003F7028">
      <w:pPr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КТПКВК МБ 0813032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«Надання інших пільг окремим категоріям громадян з оплати послуг зв’язку»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на 2018 рік затверджені асигнування в сумі </w:t>
      </w:r>
      <w:r w:rsidR="00F15814" w:rsidRPr="00330340">
        <w:rPr>
          <w:rFonts w:ascii="Times New Roman" w:hAnsi="Times New Roman"/>
          <w:b/>
          <w:spacing w:val="4"/>
          <w:sz w:val="28"/>
          <w:szCs w:val="28"/>
        </w:rPr>
        <w:t xml:space="preserve">120 600,00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., </w:t>
      </w:r>
      <w:r w:rsidR="00F15814" w:rsidRPr="00330340">
        <w:rPr>
          <w:rFonts w:ascii="Times New Roman" w:hAnsi="Times New Roman"/>
          <w:spacing w:val="4"/>
          <w:sz w:val="28"/>
          <w:szCs w:val="28"/>
        </w:rPr>
        <w:t xml:space="preserve">касові видатки склали </w:t>
      </w:r>
      <w:r w:rsidR="00F15814" w:rsidRPr="00330340">
        <w:rPr>
          <w:rFonts w:ascii="Times New Roman" w:hAnsi="Times New Roman"/>
          <w:b/>
          <w:spacing w:val="4"/>
          <w:sz w:val="28"/>
          <w:szCs w:val="28"/>
        </w:rPr>
        <w:t xml:space="preserve">120 600,00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F15814" w:rsidRPr="00330340">
        <w:rPr>
          <w:rFonts w:ascii="Times New Roman" w:hAnsi="Times New Roman"/>
          <w:spacing w:val="4"/>
          <w:sz w:val="28"/>
          <w:szCs w:val="28"/>
        </w:rPr>
        <w:t>Питома вага відшкодованих пільгових послуг до нарахованих склала 100%. Кредиторська заборгованість станом на 01.01.2019 року відсутня. Касові видатки склали 100 % від затверджених паспортом бюджетної програми бюджетних призначень.</w:t>
      </w:r>
    </w:p>
    <w:p w:rsidR="00D5445D" w:rsidRDefault="00D74B56" w:rsidP="00D5445D">
      <w:pPr>
        <w:spacing w:after="0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 КТПКВК МБ 0813035</w:t>
      </w:r>
      <w:r w:rsidR="000D7CD3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«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Компенсаційні виплати за пільговий проїзд окремих категорій громадян на залізничному транспорті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» 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на 2018 рік затверджені асигнування в сумі </w:t>
      </w:r>
      <w:r w:rsidR="00F15814" w:rsidRPr="00330340">
        <w:rPr>
          <w:rFonts w:ascii="Times New Roman" w:hAnsi="Times New Roman"/>
          <w:b/>
          <w:spacing w:val="4"/>
          <w:sz w:val="28"/>
          <w:szCs w:val="28"/>
        </w:rPr>
        <w:t>124 700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,00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., </w:t>
      </w:r>
      <w:r w:rsidR="00F15814" w:rsidRPr="00330340">
        <w:rPr>
          <w:rFonts w:ascii="Times New Roman" w:hAnsi="Times New Roman"/>
          <w:spacing w:val="4"/>
          <w:sz w:val="28"/>
          <w:szCs w:val="28"/>
        </w:rPr>
        <w:t xml:space="preserve">касові видатки </w:t>
      </w:r>
      <w:r w:rsidR="00F15814" w:rsidRPr="00330340">
        <w:rPr>
          <w:rFonts w:ascii="Times New Roman" w:hAnsi="Times New Roman"/>
          <w:b/>
          <w:spacing w:val="4"/>
          <w:sz w:val="28"/>
          <w:szCs w:val="28"/>
        </w:rPr>
        <w:t>119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F15814" w:rsidRPr="00330340">
        <w:rPr>
          <w:rFonts w:ascii="Times New Roman" w:hAnsi="Times New Roman"/>
          <w:b/>
          <w:spacing w:val="4"/>
          <w:sz w:val="28"/>
          <w:szCs w:val="28"/>
        </w:rPr>
        <w:t>804,05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940C94" w:rsidRPr="00330340">
        <w:rPr>
          <w:rFonts w:ascii="Times New Roman" w:hAnsi="Times New Roman"/>
          <w:spacing w:val="4"/>
          <w:sz w:val="28"/>
          <w:szCs w:val="28"/>
        </w:rPr>
        <w:t xml:space="preserve">Питома вага відшкодованих пільг на проїзд окремих категорій громадян на залізничному транспорті до нарахованих склала 100%. Кредиторська заборгованість станом на 01.01.2019 року відсутня. Касові видатки склали 96 % від затверджених паспортом бюджетної програми бюджетних призначень. Розрахунок на пільговий проїзд окремим категоріям громадян на залізничному транспорті був здійснений з урахуванням середньої вартості пільгового проїзду та кількості пільговиків станом на 01.12.2017 року. </w:t>
      </w:r>
    </w:p>
    <w:p w:rsidR="00D74B56" w:rsidRDefault="00940C94" w:rsidP="00D5445D">
      <w:pPr>
        <w:spacing w:after="0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spacing w:val="4"/>
          <w:sz w:val="28"/>
          <w:szCs w:val="28"/>
        </w:rPr>
        <w:t>Виплати здій</w:t>
      </w:r>
      <w:r w:rsidR="00E25080" w:rsidRPr="00330340">
        <w:rPr>
          <w:rFonts w:ascii="Times New Roman" w:hAnsi="Times New Roman"/>
          <w:spacing w:val="4"/>
          <w:sz w:val="28"/>
          <w:szCs w:val="28"/>
        </w:rPr>
        <w:t>с</w:t>
      </w:r>
      <w:r w:rsidRPr="00330340">
        <w:rPr>
          <w:rFonts w:ascii="Times New Roman" w:hAnsi="Times New Roman"/>
          <w:spacing w:val="4"/>
          <w:sz w:val="28"/>
          <w:szCs w:val="28"/>
        </w:rPr>
        <w:t>нювались відповідно до фактичної потреби.</w:t>
      </w:r>
    </w:p>
    <w:p w:rsidR="00D5445D" w:rsidRPr="00330340" w:rsidRDefault="00D5445D" w:rsidP="00D5445D">
      <w:pPr>
        <w:spacing w:after="0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</w:p>
    <w:p w:rsidR="00330340" w:rsidRDefault="00D74B56" w:rsidP="00330340">
      <w:pPr>
        <w:ind w:firstLine="567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lastRenderedPageBreak/>
        <w:t>КТПКВК МБ 0813041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«Надання допомоги  у зв’язку з вагітністю та пологами»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- на 2018 рік затверджені асигнування в сумі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630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740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,00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140767" w:rsidRPr="00330340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630</w:t>
      </w:r>
      <w:r w:rsidR="003B207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25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4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,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 xml:space="preserve">95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140767" w:rsidRPr="00330340">
        <w:rPr>
          <w:rFonts w:ascii="Times New Roman" w:hAnsi="Times New Roman"/>
          <w:spacing w:val="4"/>
          <w:sz w:val="28"/>
          <w:szCs w:val="28"/>
        </w:rPr>
        <w:t>Питома вага виплачених допомог до нарахованих склала 100%. К</w:t>
      </w:r>
      <w:r w:rsidRPr="00330340">
        <w:rPr>
          <w:rFonts w:ascii="Times New Roman" w:hAnsi="Times New Roman"/>
          <w:spacing w:val="4"/>
          <w:sz w:val="28"/>
          <w:szCs w:val="28"/>
        </w:rPr>
        <w:t>редиторська заборгованість</w:t>
      </w:r>
      <w:r w:rsidR="000D7CD3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819EB" w:rsidRPr="00330340">
        <w:rPr>
          <w:rFonts w:ascii="Times New Roman" w:hAnsi="Times New Roman"/>
          <w:spacing w:val="4"/>
          <w:sz w:val="28"/>
          <w:szCs w:val="28"/>
        </w:rPr>
        <w:t>станом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на </w:t>
      </w:r>
      <w:r w:rsidR="003D64FB" w:rsidRPr="00330340">
        <w:rPr>
          <w:rFonts w:ascii="Times New Roman" w:hAnsi="Times New Roman"/>
          <w:spacing w:val="4"/>
          <w:sz w:val="28"/>
          <w:szCs w:val="28"/>
        </w:rPr>
        <w:t>0</w:t>
      </w:r>
      <w:r w:rsidRPr="00330340">
        <w:rPr>
          <w:rFonts w:ascii="Times New Roman" w:hAnsi="Times New Roman"/>
          <w:spacing w:val="4"/>
          <w:sz w:val="28"/>
          <w:szCs w:val="28"/>
        </w:rPr>
        <w:t>1.01.2019 року відсутня</w:t>
      </w:r>
      <w:r w:rsidR="00140767" w:rsidRPr="00330340">
        <w:rPr>
          <w:rFonts w:ascii="Times New Roman" w:hAnsi="Times New Roman"/>
          <w:spacing w:val="4"/>
          <w:sz w:val="28"/>
          <w:szCs w:val="28"/>
        </w:rPr>
        <w:t>. Касові видатки склали 100% від затверджених паспортом бюджетної програми</w:t>
      </w:r>
      <w:r w:rsidR="000D7CD3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40767" w:rsidRPr="00330340">
        <w:rPr>
          <w:rFonts w:ascii="Times New Roman" w:hAnsi="Times New Roman"/>
          <w:spacing w:val="4"/>
          <w:sz w:val="28"/>
          <w:szCs w:val="28"/>
        </w:rPr>
        <w:t>бюджетних призначень.</w:t>
      </w:r>
    </w:p>
    <w:p w:rsidR="00140767" w:rsidRPr="00330340" w:rsidRDefault="00330340" w:rsidP="00330340">
      <w:pPr>
        <w:ind w:firstLine="567"/>
        <w:jc w:val="both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D74B56" w:rsidRPr="00330340">
        <w:rPr>
          <w:rFonts w:ascii="Times New Roman" w:hAnsi="Times New Roman"/>
          <w:b/>
          <w:spacing w:val="4"/>
          <w:sz w:val="28"/>
          <w:szCs w:val="28"/>
        </w:rPr>
        <w:t>КТПКВК МБ 0813042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D74B56" w:rsidRPr="00330340">
        <w:rPr>
          <w:rFonts w:ascii="Times New Roman" w:hAnsi="Times New Roman"/>
          <w:i/>
          <w:spacing w:val="4"/>
          <w:sz w:val="28"/>
          <w:szCs w:val="28"/>
        </w:rPr>
        <w:t>«</w:t>
      </w:r>
      <w:r w:rsidR="00D74B56" w:rsidRPr="00330340">
        <w:rPr>
          <w:rFonts w:ascii="Times New Roman" w:hAnsi="Times New Roman"/>
          <w:i/>
          <w:sz w:val="28"/>
          <w:szCs w:val="28"/>
        </w:rPr>
        <w:t>Надання</w:t>
      </w:r>
      <w:r w:rsidR="000D7CD3" w:rsidRPr="00330340">
        <w:rPr>
          <w:rFonts w:ascii="Times New Roman" w:hAnsi="Times New Roman"/>
          <w:i/>
          <w:sz w:val="28"/>
          <w:szCs w:val="28"/>
        </w:rPr>
        <w:t xml:space="preserve"> </w:t>
      </w:r>
      <w:r w:rsidR="00D74B56" w:rsidRPr="00330340">
        <w:rPr>
          <w:rFonts w:ascii="Times New Roman" w:hAnsi="Times New Roman"/>
          <w:i/>
          <w:sz w:val="28"/>
          <w:szCs w:val="28"/>
        </w:rPr>
        <w:t>допомоги при усиновленні</w:t>
      </w:r>
      <w:r w:rsidR="000D7CD3" w:rsidRPr="00330340">
        <w:rPr>
          <w:rFonts w:ascii="Times New Roman" w:hAnsi="Times New Roman"/>
          <w:i/>
          <w:sz w:val="28"/>
          <w:szCs w:val="28"/>
        </w:rPr>
        <w:t xml:space="preserve"> </w:t>
      </w:r>
      <w:r w:rsidR="00D74B56" w:rsidRPr="00330340">
        <w:rPr>
          <w:rFonts w:ascii="Times New Roman" w:hAnsi="Times New Roman"/>
          <w:i/>
          <w:sz w:val="28"/>
          <w:szCs w:val="28"/>
        </w:rPr>
        <w:t>дитини</w:t>
      </w:r>
      <w:r w:rsidR="00D74B56" w:rsidRPr="00330340">
        <w:rPr>
          <w:rFonts w:ascii="Times New Roman" w:hAnsi="Times New Roman"/>
          <w:i/>
          <w:spacing w:val="4"/>
          <w:sz w:val="28"/>
          <w:szCs w:val="28"/>
        </w:rPr>
        <w:t>»</w:t>
      </w:r>
      <w:r w:rsidR="00D74B56" w:rsidRPr="00330340">
        <w:rPr>
          <w:rFonts w:ascii="Times New Roman" w:hAnsi="Times New Roman"/>
          <w:spacing w:val="4"/>
          <w:sz w:val="28"/>
          <w:szCs w:val="28"/>
        </w:rPr>
        <w:t xml:space="preserve"> на 2018 рік затверджені асигнування в сумі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25</w:t>
      </w:r>
      <w:r w:rsidR="003B207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460</w:t>
      </w:r>
      <w:r w:rsidR="00D74B56" w:rsidRPr="00330340">
        <w:rPr>
          <w:rFonts w:ascii="Times New Roman" w:hAnsi="Times New Roman"/>
          <w:b/>
          <w:spacing w:val="4"/>
          <w:sz w:val="28"/>
          <w:szCs w:val="28"/>
        </w:rPr>
        <w:t>,00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D74B56"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D74B56" w:rsidRPr="00330340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140767" w:rsidRPr="00330340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25</w:t>
      </w:r>
      <w:r w:rsidR="003B207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460</w:t>
      </w:r>
      <w:r w:rsidR="00D74B56" w:rsidRPr="00330340">
        <w:rPr>
          <w:rFonts w:ascii="Times New Roman" w:hAnsi="Times New Roman"/>
          <w:b/>
          <w:spacing w:val="4"/>
          <w:sz w:val="28"/>
          <w:szCs w:val="28"/>
        </w:rPr>
        <w:t>,00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D74B56"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140767" w:rsidRPr="00330340">
        <w:rPr>
          <w:rFonts w:ascii="Times New Roman" w:hAnsi="Times New Roman"/>
          <w:spacing w:val="4"/>
          <w:sz w:val="28"/>
          <w:szCs w:val="28"/>
        </w:rPr>
        <w:t>Питома вага виплачених допомог до нарахованих склала 100%. Кредиторська заборгованість</w:t>
      </w:r>
      <w:r w:rsidR="000D7CD3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819EB" w:rsidRPr="00330340">
        <w:rPr>
          <w:rFonts w:ascii="Times New Roman" w:hAnsi="Times New Roman"/>
          <w:spacing w:val="4"/>
          <w:sz w:val="28"/>
          <w:szCs w:val="28"/>
        </w:rPr>
        <w:t>станом</w:t>
      </w:r>
      <w:r w:rsidR="00140767" w:rsidRPr="00330340">
        <w:rPr>
          <w:rFonts w:ascii="Times New Roman" w:hAnsi="Times New Roman"/>
          <w:spacing w:val="4"/>
          <w:sz w:val="28"/>
          <w:szCs w:val="28"/>
        </w:rPr>
        <w:t xml:space="preserve"> на </w:t>
      </w:r>
      <w:r w:rsidR="003D64FB" w:rsidRPr="00330340">
        <w:rPr>
          <w:rFonts w:ascii="Times New Roman" w:hAnsi="Times New Roman"/>
          <w:spacing w:val="4"/>
          <w:sz w:val="28"/>
          <w:szCs w:val="28"/>
        </w:rPr>
        <w:t>0</w:t>
      </w:r>
      <w:r w:rsidR="008B0ADB" w:rsidRPr="00330340">
        <w:rPr>
          <w:rFonts w:ascii="Times New Roman" w:hAnsi="Times New Roman"/>
          <w:spacing w:val="4"/>
          <w:sz w:val="28"/>
          <w:szCs w:val="28"/>
        </w:rPr>
        <w:t>1.01.2019 року</w:t>
      </w:r>
      <w:r w:rsidR="00140767" w:rsidRPr="00330340">
        <w:rPr>
          <w:rFonts w:ascii="Times New Roman" w:hAnsi="Times New Roman"/>
          <w:spacing w:val="4"/>
          <w:sz w:val="28"/>
          <w:szCs w:val="28"/>
        </w:rPr>
        <w:t xml:space="preserve"> відсутня. Касові видатки склали 100% від затверджених паспортом бюджетної програми бюджетних призначень.</w:t>
      </w:r>
    </w:p>
    <w:p w:rsidR="00AF1A7A" w:rsidRPr="00330340" w:rsidRDefault="00D74B56" w:rsidP="00A804C2">
      <w:pPr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 0813043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«Надання допомоги  при народженні дитини»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- на 2018 рік затверджені асигнування в сумі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33</w:t>
      </w:r>
      <w:r w:rsidR="003B207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743</w:t>
      </w:r>
      <w:r w:rsidR="003B207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515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,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 xml:space="preserve">00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330340">
        <w:rPr>
          <w:rFonts w:ascii="Times New Roman" w:hAnsi="Times New Roman"/>
          <w:spacing w:val="4"/>
          <w:sz w:val="28"/>
          <w:szCs w:val="28"/>
        </w:rPr>
        <w:t>.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,</w:t>
      </w:r>
      <w:r w:rsidR="000B024B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32</w:t>
      </w:r>
      <w:r w:rsidR="003B207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722</w:t>
      </w:r>
      <w:r w:rsidR="003B207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575,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19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заборгованість </w:t>
      </w:r>
      <w:r w:rsidR="00C819EB" w:rsidRPr="00330340">
        <w:rPr>
          <w:rFonts w:ascii="Times New Roman" w:hAnsi="Times New Roman"/>
          <w:spacing w:val="4"/>
          <w:sz w:val="28"/>
          <w:szCs w:val="28"/>
        </w:rPr>
        <w:t>станом</w:t>
      </w:r>
      <w:r w:rsidR="00525432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 xml:space="preserve">на </w:t>
      </w:r>
      <w:r w:rsidR="003D64FB" w:rsidRPr="00330340">
        <w:rPr>
          <w:rFonts w:ascii="Times New Roman" w:hAnsi="Times New Roman"/>
          <w:spacing w:val="4"/>
          <w:sz w:val="28"/>
          <w:szCs w:val="28"/>
        </w:rPr>
        <w:t>0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 xml:space="preserve">1.01.2019 року відсутня. Касові видатки склали 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>97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% від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затверджених паспортом бюджетної програми бюджетних призначень.</w:t>
      </w:r>
    </w:p>
    <w:p w:rsidR="00AF1A7A" w:rsidRPr="00330340" w:rsidRDefault="00D74B56" w:rsidP="00AF1A7A">
      <w:pPr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 0813044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«Надання допомоги  на дітей, над якими встановлено опіку чи піклування»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на 2018 рік затверджені асигнування в сумі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7</w:t>
      </w:r>
      <w:r w:rsidR="003B207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463</w:t>
      </w:r>
      <w:r w:rsidR="003B207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592B3E" w:rsidRPr="00330340">
        <w:rPr>
          <w:rFonts w:ascii="Times New Roman" w:hAnsi="Times New Roman"/>
          <w:b/>
          <w:spacing w:val="4"/>
          <w:sz w:val="28"/>
          <w:szCs w:val="28"/>
        </w:rPr>
        <w:t>270,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00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,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касові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видатки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склали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7</w:t>
      </w:r>
      <w:r w:rsidR="003B207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383</w:t>
      </w:r>
      <w:r w:rsidR="003B207E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191,45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330340">
        <w:rPr>
          <w:rFonts w:ascii="Times New Roman" w:hAnsi="Times New Roman"/>
          <w:spacing w:val="4"/>
          <w:sz w:val="28"/>
          <w:szCs w:val="28"/>
        </w:rPr>
        <w:t>.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 xml:space="preserve">Питома 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вага виплачених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допомог до нарахованих склала 100%. Кредиторська заборгованість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819EB" w:rsidRPr="00330340">
        <w:rPr>
          <w:rFonts w:ascii="Times New Roman" w:hAnsi="Times New Roman"/>
          <w:spacing w:val="4"/>
          <w:sz w:val="28"/>
          <w:szCs w:val="28"/>
        </w:rPr>
        <w:t>станом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 xml:space="preserve"> на </w:t>
      </w:r>
      <w:r w:rsidR="003D64FB" w:rsidRPr="00330340">
        <w:rPr>
          <w:rFonts w:ascii="Times New Roman" w:hAnsi="Times New Roman"/>
          <w:spacing w:val="4"/>
          <w:sz w:val="28"/>
          <w:szCs w:val="28"/>
        </w:rPr>
        <w:t>0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1.01.2019 року відсутня. Касові видатки склали 99% від затверджених паспортом бюджетної програми бюджетних призначень.</w:t>
      </w:r>
    </w:p>
    <w:p w:rsidR="00AF1A7A" w:rsidRPr="00330340" w:rsidRDefault="00D74B56" w:rsidP="00AF1A7A">
      <w:pPr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 0813045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«Надання допомоги  на дітей одиноким матерям»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на 2018 рік затверджені асигнування в сумі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28</w:t>
      </w:r>
      <w:r w:rsidR="00B41D3C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188</w:t>
      </w:r>
      <w:r w:rsidR="00B41D3C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688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,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 xml:space="preserve">00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27</w:t>
      </w:r>
      <w:r w:rsidR="00B41D3C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686</w:t>
      </w:r>
      <w:r w:rsidR="00B41D3C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 xml:space="preserve">232,53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</w:t>
      </w:r>
      <w:r w:rsidR="00AF1A7A" w:rsidRPr="00330340">
        <w:rPr>
          <w:rFonts w:ascii="Times New Roman" w:hAnsi="Times New Roman"/>
          <w:b/>
          <w:spacing w:val="4"/>
          <w:sz w:val="28"/>
          <w:szCs w:val="28"/>
        </w:rPr>
        <w:t xml:space="preserve">.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заборгованість </w:t>
      </w:r>
      <w:r w:rsidR="00C819EB" w:rsidRPr="00330340">
        <w:rPr>
          <w:rFonts w:ascii="Times New Roman" w:hAnsi="Times New Roman"/>
          <w:spacing w:val="4"/>
          <w:sz w:val="28"/>
          <w:szCs w:val="28"/>
        </w:rPr>
        <w:t>станом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 xml:space="preserve">на </w:t>
      </w:r>
      <w:r w:rsidR="003D64FB" w:rsidRPr="00330340">
        <w:rPr>
          <w:rFonts w:ascii="Times New Roman" w:hAnsi="Times New Roman"/>
          <w:spacing w:val="4"/>
          <w:sz w:val="28"/>
          <w:szCs w:val="28"/>
        </w:rPr>
        <w:t>0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1.01.2019 року відсутня.</w:t>
      </w:r>
      <w:r w:rsidR="00525432">
        <w:rPr>
          <w:rFonts w:ascii="Times New Roman" w:hAnsi="Times New Roman"/>
          <w:spacing w:val="4"/>
          <w:sz w:val="28"/>
          <w:szCs w:val="28"/>
        </w:rPr>
        <w:t xml:space="preserve"> Касові видатки склали 98% від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затверджених паспортом бюджетної програми бюджетних призначень.</w:t>
      </w:r>
    </w:p>
    <w:p w:rsidR="00AF1A7A" w:rsidRPr="00330340" w:rsidRDefault="00D74B56" w:rsidP="00A804C2">
      <w:pPr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КТПКВК МБ 0813046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«Надання  тимчасової державної допомоги дітям»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на 2018 рік затверджені асигнування в сумі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415</w:t>
      </w:r>
      <w:r w:rsidR="00B41D3C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864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,00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AF1A7A" w:rsidRPr="00330340">
        <w:rPr>
          <w:rFonts w:ascii="Times New Roman" w:hAnsi="Times New Roman"/>
          <w:b/>
          <w:spacing w:val="4"/>
          <w:sz w:val="28"/>
          <w:szCs w:val="28"/>
        </w:rPr>
        <w:t xml:space="preserve">,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374</w:t>
      </w:r>
      <w:r w:rsidR="00B41D3C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900,88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 грн.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заборгованість </w:t>
      </w:r>
      <w:r w:rsidR="00C819EB" w:rsidRPr="00330340">
        <w:rPr>
          <w:rFonts w:ascii="Times New Roman" w:hAnsi="Times New Roman"/>
          <w:spacing w:val="4"/>
          <w:sz w:val="28"/>
          <w:szCs w:val="28"/>
        </w:rPr>
        <w:t>станом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 xml:space="preserve">на </w:t>
      </w:r>
      <w:r w:rsidR="003D64FB" w:rsidRPr="00330340">
        <w:rPr>
          <w:rFonts w:ascii="Times New Roman" w:hAnsi="Times New Roman"/>
          <w:spacing w:val="4"/>
          <w:sz w:val="28"/>
          <w:szCs w:val="28"/>
        </w:rPr>
        <w:lastRenderedPageBreak/>
        <w:t>0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1.01.2019 року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відсутня. Касові видатки склали 90% від затверджених паспортом бюджетної програми бюджетних призначень.</w:t>
      </w:r>
    </w:p>
    <w:p w:rsidR="00D74B56" w:rsidRPr="00330340" w:rsidRDefault="00D74B56" w:rsidP="00A804C2">
      <w:pPr>
        <w:ind w:firstLine="567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 0813047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«Надання державної соціальної допомоги малозабезпеченим сім’ям»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на 2018 рік затверджені асигнування в сумі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15</w:t>
      </w:r>
      <w:r w:rsidR="00081F2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500</w:t>
      </w:r>
      <w:r w:rsidR="00081F2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020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,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 xml:space="preserve">00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AF1A7A" w:rsidRPr="00330340">
        <w:rPr>
          <w:rFonts w:ascii="Times New Roman" w:hAnsi="Times New Roman"/>
          <w:b/>
          <w:spacing w:val="4"/>
          <w:sz w:val="28"/>
          <w:szCs w:val="28"/>
        </w:rPr>
        <w:t>,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 xml:space="preserve"> касові видатки склали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15</w:t>
      </w:r>
      <w:r w:rsidR="00081F2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412</w:t>
      </w:r>
      <w:r w:rsidR="00081F2D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440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,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 xml:space="preserve">77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0B024B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Питома вага виплачених допомог до нарахованих склала 100%. Кредиторська заборгованість</w:t>
      </w:r>
      <w:r w:rsidR="00525432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819EB" w:rsidRPr="00330340">
        <w:rPr>
          <w:rFonts w:ascii="Times New Roman" w:hAnsi="Times New Roman"/>
          <w:spacing w:val="4"/>
          <w:sz w:val="28"/>
          <w:szCs w:val="28"/>
        </w:rPr>
        <w:t>станом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 xml:space="preserve"> на </w:t>
      </w:r>
      <w:r w:rsidR="003D64FB" w:rsidRPr="00330340">
        <w:rPr>
          <w:rFonts w:ascii="Times New Roman" w:hAnsi="Times New Roman"/>
          <w:spacing w:val="4"/>
          <w:sz w:val="28"/>
          <w:szCs w:val="28"/>
        </w:rPr>
        <w:t>0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1.01.2019 року відсутня</w:t>
      </w:r>
      <w:r w:rsidR="003D64FB" w:rsidRPr="00330340">
        <w:rPr>
          <w:rFonts w:ascii="Times New Roman" w:hAnsi="Times New Roman"/>
          <w:spacing w:val="4"/>
          <w:sz w:val="28"/>
          <w:szCs w:val="28"/>
        </w:rPr>
        <w:t>. Касові видатки склали 99</w:t>
      </w:r>
      <w:r w:rsidR="00AF1A7A" w:rsidRPr="00330340">
        <w:rPr>
          <w:rFonts w:ascii="Times New Roman" w:hAnsi="Times New Roman"/>
          <w:spacing w:val="4"/>
          <w:sz w:val="28"/>
          <w:szCs w:val="28"/>
        </w:rPr>
        <w:t>% від затверджених паспортом бюджетної програми бюджетних призначень</w:t>
      </w:r>
      <w:r w:rsidR="003D64FB" w:rsidRPr="00330340">
        <w:rPr>
          <w:rFonts w:ascii="Times New Roman" w:hAnsi="Times New Roman"/>
          <w:spacing w:val="4"/>
          <w:sz w:val="28"/>
          <w:szCs w:val="28"/>
        </w:rPr>
        <w:t>.</w:t>
      </w:r>
    </w:p>
    <w:p w:rsidR="003D64FB" w:rsidRPr="00330340" w:rsidRDefault="00D74B56" w:rsidP="003D64FB">
      <w:pPr>
        <w:ind w:firstLine="567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 0813081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</w:t>
      </w:r>
      <w:r w:rsidRPr="00330340">
        <w:rPr>
          <w:rFonts w:ascii="Times New Roman" w:hAnsi="Times New Roman"/>
          <w:i/>
          <w:sz w:val="28"/>
          <w:szCs w:val="28"/>
        </w:rPr>
        <w:t>Надання державної  соціальної допомоги особам з інвалідністю з дитинства та дітям з інвалідністю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на 2018 рік затверджені асигнування в сумі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19</w:t>
      </w:r>
      <w:r w:rsidR="001E5136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562</w:t>
      </w:r>
      <w:r w:rsidR="001E5136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949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,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00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3D64FB" w:rsidRPr="00330340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19</w:t>
      </w:r>
      <w:r w:rsidR="001E5136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555</w:t>
      </w:r>
      <w:r w:rsidR="001E5136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 xml:space="preserve">623,16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3D64FB" w:rsidRPr="00330340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заборгованість </w:t>
      </w:r>
      <w:r w:rsidR="00C819EB" w:rsidRPr="00330340">
        <w:rPr>
          <w:rFonts w:ascii="Times New Roman" w:hAnsi="Times New Roman"/>
          <w:spacing w:val="4"/>
          <w:sz w:val="28"/>
          <w:szCs w:val="28"/>
        </w:rPr>
        <w:t>станом</w:t>
      </w:r>
      <w:r w:rsidR="00525432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D64FB" w:rsidRPr="00330340">
        <w:rPr>
          <w:rFonts w:ascii="Times New Roman" w:hAnsi="Times New Roman"/>
          <w:spacing w:val="4"/>
          <w:sz w:val="28"/>
          <w:szCs w:val="28"/>
        </w:rPr>
        <w:t>на 0</w:t>
      </w:r>
      <w:r w:rsidR="00D31E5A" w:rsidRPr="00330340">
        <w:rPr>
          <w:rFonts w:ascii="Times New Roman" w:hAnsi="Times New Roman"/>
          <w:spacing w:val="4"/>
          <w:sz w:val="28"/>
          <w:szCs w:val="28"/>
        </w:rPr>
        <w:t>1.01.2019 року</w:t>
      </w:r>
      <w:r w:rsidR="003D64FB" w:rsidRPr="00330340">
        <w:rPr>
          <w:rFonts w:ascii="Times New Roman" w:hAnsi="Times New Roman"/>
          <w:spacing w:val="4"/>
          <w:sz w:val="28"/>
          <w:szCs w:val="28"/>
        </w:rPr>
        <w:t xml:space="preserve"> відсутня. Касові видатки склали 100% від затверджених паспортом бюджетної програми бюджетних призначень.</w:t>
      </w:r>
    </w:p>
    <w:p w:rsidR="00E20AA6" w:rsidRPr="00330340" w:rsidRDefault="00D74B56" w:rsidP="00E20AA6">
      <w:pPr>
        <w:ind w:firstLine="567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 0813082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</w:t>
      </w:r>
      <w:r w:rsidRPr="00330340">
        <w:rPr>
          <w:rFonts w:ascii="Times New Roman" w:hAnsi="Times New Roman"/>
          <w:i/>
          <w:sz w:val="28"/>
          <w:szCs w:val="28"/>
        </w:rPr>
        <w:t>Надання державної  соціальної допомоги особам, які не мають права на пенсію, та особам з інвалідністю, державної соціальної допомоги на догляд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»</w:t>
      </w:r>
      <w:r w:rsidR="00D31E5A" w:rsidRPr="00330340">
        <w:rPr>
          <w:rFonts w:ascii="Times New Roman" w:hAnsi="Times New Roman"/>
          <w:spacing w:val="4"/>
          <w:sz w:val="28"/>
          <w:szCs w:val="28"/>
        </w:rPr>
        <w:t xml:space="preserve"> на 2018</w:t>
      </w:r>
      <w:r w:rsidR="000B024B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84F3D" w:rsidRPr="00330340">
        <w:rPr>
          <w:rFonts w:ascii="Times New Roman" w:hAnsi="Times New Roman"/>
          <w:spacing w:val="4"/>
          <w:sz w:val="28"/>
          <w:szCs w:val="28"/>
        </w:rPr>
        <w:t xml:space="preserve">рік 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затверджені асигнування в сумі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5</w:t>
      </w:r>
      <w:r w:rsidR="000224D7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870</w:t>
      </w:r>
      <w:r w:rsidR="000224D7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097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,00 грн.</w:t>
      </w:r>
      <w:r w:rsidR="00D31E5A" w:rsidRPr="00330340">
        <w:rPr>
          <w:rFonts w:ascii="Times New Roman" w:hAnsi="Times New Roman"/>
          <w:b/>
          <w:spacing w:val="4"/>
          <w:sz w:val="28"/>
          <w:szCs w:val="28"/>
        </w:rPr>
        <w:t>,</w:t>
      </w:r>
      <w:r w:rsidR="00E20AA6" w:rsidRPr="00330340">
        <w:rPr>
          <w:rFonts w:ascii="Times New Roman" w:hAnsi="Times New Roman"/>
          <w:spacing w:val="4"/>
          <w:sz w:val="28"/>
          <w:szCs w:val="28"/>
        </w:rPr>
        <w:t xml:space="preserve"> касові видатки склали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5</w:t>
      </w:r>
      <w:r w:rsidR="000224D7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>860</w:t>
      </w:r>
      <w:r w:rsidR="000224D7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01C70" w:rsidRPr="00330340">
        <w:rPr>
          <w:rFonts w:ascii="Times New Roman" w:hAnsi="Times New Roman"/>
          <w:b/>
          <w:spacing w:val="4"/>
          <w:sz w:val="28"/>
          <w:szCs w:val="28"/>
        </w:rPr>
        <w:t xml:space="preserve">166,73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E20AA6" w:rsidRPr="00330340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заборгованість </w:t>
      </w:r>
      <w:r w:rsidR="00C819EB" w:rsidRPr="00330340">
        <w:rPr>
          <w:rFonts w:ascii="Times New Roman" w:hAnsi="Times New Roman"/>
          <w:spacing w:val="4"/>
          <w:sz w:val="28"/>
          <w:szCs w:val="28"/>
        </w:rPr>
        <w:t>станом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0AA6" w:rsidRPr="00330340">
        <w:rPr>
          <w:rFonts w:ascii="Times New Roman" w:hAnsi="Times New Roman"/>
          <w:spacing w:val="4"/>
          <w:sz w:val="28"/>
          <w:szCs w:val="28"/>
        </w:rPr>
        <w:t>на 01.01.2019 року  відсутня.</w:t>
      </w:r>
      <w:r w:rsidR="00D31E5A" w:rsidRPr="00330340">
        <w:rPr>
          <w:rFonts w:ascii="Times New Roman" w:hAnsi="Times New Roman"/>
          <w:spacing w:val="4"/>
          <w:sz w:val="28"/>
          <w:szCs w:val="28"/>
        </w:rPr>
        <w:t xml:space="preserve"> Касові видатки склали 100% від</w:t>
      </w:r>
      <w:r w:rsidR="00E20AA6" w:rsidRPr="00330340">
        <w:rPr>
          <w:rFonts w:ascii="Times New Roman" w:hAnsi="Times New Roman"/>
          <w:spacing w:val="4"/>
          <w:sz w:val="28"/>
          <w:szCs w:val="28"/>
        </w:rPr>
        <w:t xml:space="preserve"> затверджених паспортом бюджетної програми бюджетних призначень.</w:t>
      </w:r>
    </w:p>
    <w:p w:rsidR="00E20AA6" w:rsidRPr="00330340" w:rsidRDefault="00D74B56" w:rsidP="00E20A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МБ081</w:t>
      </w:r>
      <w:r w:rsidRPr="00330340">
        <w:rPr>
          <w:rFonts w:ascii="Times New Roman" w:hAnsi="Times New Roman"/>
          <w:b/>
          <w:color w:val="000000"/>
          <w:spacing w:val="4"/>
          <w:sz w:val="28"/>
          <w:szCs w:val="28"/>
        </w:rPr>
        <w:t>3083</w:t>
      </w:r>
      <w:r w:rsidRPr="00330340">
        <w:rPr>
          <w:rFonts w:ascii="Times New Roman" w:hAnsi="Times New Roman"/>
          <w:i/>
          <w:color w:val="000000"/>
          <w:spacing w:val="4"/>
          <w:sz w:val="28"/>
          <w:szCs w:val="28"/>
        </w:rPr>
        <w:t xml:space="preserve"> «</w:t>
      </w:r>
      <w:r w:rsidRPr="00330340">
        <w:rPr>
          <w:rFonts w:ascii="Times New Roman" w:hAnsi="Times New Roman"/>
          <w:i/>
          <w:sz w:val="28"/>
          <w:szCs w:val="28"/>
        </w:rPr>
        <w:t>Надання</w:t>
      </w:r>
      <w:r w:rsidR="000D7CD3" w:rsidRPr="00330340">
        <w:rPr>
          <w:rFonts w:ascii="Times New Roman" w:hAnsi="Times New Roman"/>
          <w:i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z w:val="28"/>
          <w:szCs w:val="28"/>
        </w:rPr>
        <w:t>допомоги по догляду за особами з інвалідністю</w:t>
      </w:r>
      <w:r w:rsidR="00F17555" w:rsidRPr="00330340">
        <w:rPr>
          <w:rFonts w:ascii="Times New Roman" w:hAnsi="Times New Roman"/>
          <w:i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z w:val="28"/>
          <w:szCs w:val="28"/>
          <w:lang w:val="en-US"/>
        </w:rPr>
        <w:t>I</w:t>
      </w:r>
      <w:r w:rsidR="00F17555" w:rsidRPr="00330340">
        <w:rPr>
          <w:rFonts w:ascii="Times New Roman" w:hAnsi="Times New Roman"/>
          <w:i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z w:val="28"/>
          <w:szCs w:val="28"/>
        </w:rPr>
        <w:t>чи</w:t>
      </w:r>
      <w:r w:rsidR="00F17555" w:rsidRPr="00330340">
        <w:rPr>
          <w:rFonts w:ascii="Times New Roman" w:hAnsi="Times New Roman"/>
          <w:i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z w:val="28"/>
          <w:szCs w:val="28"/>
          <w:lang w:val="en-US"/>
        </w:rPr>
        <w:t>II</w:t>
      </w:r>
      <w:r w:rsidR="00F17555" w:rsidRPr="00330340">
        <w:rPr>
          <w:rFonts w:ascii="Times New Roman" w:hAnsi="Times New Roman"/>
          <w:i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z w:val="28"/>
          <w:szCs w:val="28"/>
        </w:rPr>
        <w:t>групи</w:t>
      </w:r>
      <w:r w:rsidR="00F17555" w:rsidRPr="00330340">
        <w:rPr>
          <w:rFonts w:ascii="Times New Roman" w:hAnsi="Times New Roman"/>
          <w:i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z w:val="28"/>
          <w:szCs w:val="28"/>
        </w:rPr>
        <w:t>в</w:t>
      </w:r>
      <w:r w:rsidR="00F17555" w:rsidRPr="00330340">
        <w:rPr>
          <w:rFonts w:ascii="Times New Roman" w:hAnsi="Times New Roman"/>
          <w:i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z w:val="28"/>
          <w:szCs w:val="28"/>
        </w:rPr>
        <w:t>наслідок</w:t>
      </w:r>
      <w:r w:rsidR="00F17555" w:rsidRPr="00330340">
        <w:rPr>
          <w:rFonts w:ascii="Times New Roman" w:hAnsi="Times New Roman"/>
          <w:i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z w:val="28"/>
          <w:szCs w:val="28"/>
        </w:rPr>
        <w:t>психічного</w:t>
      </w:r>
      <w:r w:rsidR="00F17555" w:rsidRPr="00330340">
        <w:rPr>
          <w:rFonts w:ascii="Times New Roman" w:hAnsi="Times New Roman"/>
          <w:i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z w:val="28"/>
          <w:szCs w:val="28"/>
        </w:rPr>
        <w:t>розладу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на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spacing w:val="4"/>
          <w:sz w:val="28"/>
          <w:szCs w:val="28"/>
        </w:rPr>
        <w:t>2018 рік</w:t>
      </w:r>
      <w:r w:rsidR="00D31E5A" w:rsidRPr="00330340">
        <w:rPr>
          <w:rFonts w:ascii="Times New Roman" w:hAnsi="Times New Roman"/>
          <w:spacing w:val="4"/>
          <w:sz w:val="28"/>
          <w:szCs w:val="28"/>
        </w:rPr>
        <w:t xml:space="preserve"> затверджені асигнування в сумі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1</w:t>
      </w:r>
      <w:r w:rsidR="000224D7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A84F3D" w:rsidRPr="00330340">
        <w:rPr>
          <w:rFonts w:ascii="Times New Roman" w:hAnsi="Times New Roman"/>
          <w:b/>
          <w:spacing w:val="4"/>
          <w:sz w:val="28"/>
          <w:szCs w:val="28"/>
        </w:rPr>
        <w:t>696</w:t>
      </w:r>
      <w:r w:rsidR="000224D7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A84F3D" w:rsidRPr="00330340">
        <w:rPr>
          <w:rFonts w:ascii="Times New Roman" w:hAnsi="Times New Roman"/>
          <w:b/>
          <w:spacing w:val="4"/>
          <w:sz w:val="28"/>
          <w:szCs w:val="28"/>
        </w:rPr>
        <w:t>520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,</w:t>
      </w:r>
      <w:r w:rsidR="00A84F3D" w:rsidRPr="00330340">
        <w:rPr>
          <w:rFonts w:ascii="Times New Roman" w:hAnsi="Times New Roman"/>
          <w:b/>
          <w:spacing w:val="4"/>
          <w:sz w:val="28"/>
          <w:szCs w:val="28"/>
        </w:rPr>
        <w:t>00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Pr="00330340">
        <w:rPr>
          <w:rFonts w:ascii="Times New Roman" w:hAnsi="Times New Roman"/>
          <w:spacing w:val="4"/>
          <w:sz w:val="28"/>
          <w:szCs w:val="28"/>
        </w:rPr>
        <w:t>,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0AA6" w:rsidRPr="00330340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 w:rsidR="00F17555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1</w:t>
      </w:r>
      <w:r w:rsidR="000224D7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A84F3D" w:rsidRPr="00330340">
        <w:rPr>
          <w:rFonts w:ascii="Times New Roman" w:hAnsi="Times New Roman"/>
          <w:b/>
          <w:spacing w:val="4"/>
          <w:sz w:val="28"/>
          <w:szCs w:val="28"/>
        </w:rPr>
        <w:t>643</w:t>
      </w:r>
      <w:r w:rsidR="000224D7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A84F3D" w:rsidRPr="00330340">
        <w:rPr>
          <w:rFonts w:ascii="Times New Roman" w:hAnsi="Times New Roman"/>
          <w:b/>
          <w:spacing w:val="4"/>
          <w:sz w:val="28"/>
          <w:szCs w:val="28"/>
        </w:rPr>
        <w:t xml:space="preserve">180,10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F17555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E20AA6" w:rsidRPr="00330340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заборгованість </w:t>
      </w:r>
      <w:r w:rsidR="00C819EB" w:rsidRPr="00330340">
        <w:rPr>
          <w:rFonts w:ascii="Times New Roman" w:hAnsi="Times New Roman"/>
          <w:spacing w:val="4"/>
          <w:sz w:val="28"/>
          <w:szCs w:val="28"/>
        </w:rPr>
        <w:t>станом</w:t>
      </w:r>
      <w:r w:rsidR="000D7CD3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0AA6" w:rsidRPr="00330340">
        <w:rPr>
          <w:rFonts w:ascii="Times New Roman" w:hAnsi="Times New Roman"/>
          <w:spacing w:val="4"/>
          <w:sz w:val="28"/>
          <w:szCs w:val="28"/>
        </w:rPr>
        <w:t>на 0</w:t>
      </w:r>
      <w:r w:rsidR="00D31E5A" w:rsidRPr="00330340">
        <w:rPr>
          <w:rFonts w:ascii="Times New Roman" w:hAnsi="Times New Roman"/>
          <w:spacing w:val="4"/>
          <w:sz w:val="28"/>
          <w:szCs w:val="28"/>
        </w:rPr>
        <w:t xml:space="preserve">1.01.2019 року </w:t>
      </w:r>
      <w:r w:rsidR="00E20AA6" w:rsidRPr="00330340">
        <w:rPr>
          <w:rFonts w:ascii="Times New Roman" w:hAnsi="Times New Roman"/>
          <w:spacing w:val="4"/>
          <w:sz w:val="28"/>
          <w:szCs w:val="28"/>
        </w:rPr>
        <w:t>відсутня. Касові видатки склали 97% від затверджених паспортом бюджетної програми бюджетних призначень.</w:t>
      </w:r>
    </w:p>
    <w:p w:rsidR="00E20AA6" w:rsidRPr="00330340" w:rsidRDefault="00D74B56" w:rsidP="00E20A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 0813084</w:t>
      </w:r>
      <w:r w:rsidR="000D7CD3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</w:t>
      </w:r>
      <w:r w:rsidRPr="00330340">
        <w:rPr>
          <w:rFonts w:ascii="Times New Roman" w:hAnsi="Times New Roman"/>
          <w:i/>
          <w:sz w:val="28"/>
          <w:szCs w:val="28"/>
        </w:rPr>
        <w:t>Надання тимчасової державної соціальної допомоги непрацюючій особі, яка досягла загального пенсійного віку, але не набула права на пенсійну виплату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»</w:t>
      </w:r>
      <w:r w:rsidR="000D7CD3" w:rsidRPr="00330340">
        <w:rPr>
          <w:rFonts w:ascii="Times New Roman" w:hAnsi="Times New Roman"/>
          <w:i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на 2018 рік затверджені асигнування в сумі </w:t>
      </w:r>
      <w:r w:rsidR="00A84F3D" w:rsidRPr="00330340">
        <w:rPr>
          <w:rFonts w:ascii="Times New Roman" w:hAnsi="Times New Roman"/>
          <w:b/>
          <w:spacing w:val="4"/>
          <w:sz w:val="28"/>
          <w:szCs w:val="28"/>
        </w:rPr>
        <w:t>115</w:t>
      </w:r>
      <w:r w:rsidR="00711041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A84F3D" w:rsidRPr="00330340">
        <w:rPr>
          <w:rFonts w:ascii="Times New Roman" w:hAnsi="Times New Roman"/>
          <w:b/>
          <w:spacing w:val="4"/>
          <w:sz w:val="28"/>
          <w:szCs w:val="28"/>
        </w:rPr>
        <w:t>186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,00 грн.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, </w:t>
      </w:r>
      <w:r w:rsidR="00E20AA6" w:rsidRPr="00330340">
        <w:rPr>
          <w:rFonts w:ascii="Times New Roman" w:hAnsi="Times New Roman"/>
          <w:spacing w:val="4"/>
          <w:sz w:val="28"/>
          <w:szCs w:val="28"/>
        </w:rPr>
        <w:t xml:space="preserve">касові видатки склали </w:t>
      </w:r>
      <w:r w:rsidR="00A84F3D" w:rsidRPr="00330340">
        <w:rPr>
          <w:rFonts w:ascii="Times New Roman" w:hAnsi="Times New Roman"/>
          <w:b/>
          <w:spacing w:val="4"/>
          <w:sz w:val="28"/>
          <w:szCs w:val="28"/>
        </w:rPr>
        <w:t>1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1</w:t>
      </w:r>
      <w:r w:rsidR="00A84F3D" w:rsidRPr="00330340">
        <w:rPr>
          <w:rFonts w:ascii="Times New Roman" w:hAnsi="Times New Roman"/>
          <w:b/>
          <w:spacing w:val="4"/>
          <w:sz w:val="28"/>
          <w:szCs w:val="28"/>
        </w:rPr>
        <w:t>5</w:t>
      </w:r>
      <w:r w:rsidR="00711041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A84F3D" w:rsidRPr="00330340">
        <w:rPr>
          <w:rFonts w:ascii="Times New Roman" w:hAnsi="Times New Roman"/>
          <w:b/>
          <w:spacing w:val="4"/>
          <w:sz w:val="28"/>
          <w:szCs w:val="28"/>
        </w:rPr>
        <w:t>161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,</w:t>
      </w:r>
      <w:r w:rsidR="00A84F3D" w:rsidRPr="00330340">
        <w:rPr>
          <w:rFonts w:ascii="Times New Roman" w:hAnsi="Times New Roman"/>
          <w:b/>
          <w:spacing w:val="4"/>
          <w:sz w:val="28"/>
          <w:szCs w:val="28"/>
        </w:rPr>
        <w:t xml:space="preserve">99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0D7CD3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E20AA6" w:rsidRPr="00330340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</w:t>
      </w:r>
      <w:r w:rsidR="00C819EB" w:rsidRPr="00330340">
        <w:rPr>
          <w:rFonts w:ascii="Times New Roman" w:hAnsi="Times New Roman"/>
          <w:spacing w:val="4"/>
          <w:sz w:val="28"/>
          <w:szCs w:val="28"/>
        </w:rPr>
        <w:lastRenderedPageBreak/>
        <w:t xml:space="preserve">заборгованість станом </w:t>
      </w:r>
      <w:r w:rsidR="00E20AA6" w:rsidRPr="00330340">
        <w:rPr>
          <w:rFonts w:ascii="Times New Roman" w:hAnsi="Times New Roman"/>
          <w:spacing w:val="4"/>
          <w:sz w:val="28"/>
          <w:szCs w:val="28"/>
        </w:rPr>
        <w:t>на 01.01.2019 року відсутня. Касові видатки склали 100% від  затверджених паспортом бюджетної програми бюджетних призначень.</w:t>
      </w:r>
    </w:p>
    <w:p w:rsidR="00E20AA6" w:rsidRPr="00330340" w:rsidRDefault="00D74B56" w:rsidP="00E20A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 0813085</w:t>
      </w:r>
      <w:r w:rsidR="000D7CD3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</w:t>
      </w:r>
      <w:r w:rsidRPr="00330340">
        <w:rPr>
          <w:rFonts w:ascii="Times New Roman" w:hAnsi="Times New Roman"/>
          <w:i/>
          <w:sz w:val="28"/>
          <w:szCs w:val="28"/>
        </w:rPr>
        <w:t>Надання щомісячної компенсаційної виплати непрацюючій працездатній особі, яка доглядає за особою з інвалідністю 1 групи, а т</w:t>
      </w:r>
      <w:r w:rsidR="00A84F3D" w:rsidRPr="00330340">
        <w:rPr>
          <w:rFonts w:ascii="Times New Roman" w:hAnsi="Times New Roman"/>
          <w:i/>
          <w:sz w:val="28"/>
          <w:szCs w:val="28"/>
        </w:rPr>
        <w:t>акож за особою, яка досягла 80-</w:t>
      </w:r>
      <w:r w:rsidRPr="00330340">
        <w:rPr>
          <w:rFonts w:ascii="Times New Roman" w:hAnsi="Times New Roman"/>
          <w:i/>
          <w:sz w:val="28"/>
          <w:szCs w:val="28"/>
        </w:rPr>
        <w:t>річного</w:t>
      </w:r>
      <w:r w:rsidR="000D7CD3" w:rsidRPr="00330340">
        <w:rPr>
          <w:rFonts w:ascii="Times New Roman" w:hAnsi="Times New Roman"/>
          <w:i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z w:val="28"/>
          <w:szCs w:val="28"/>
        </w:rPr>
        <w:t>віку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на 2018 рік затверджені асигнування в сумі </w:t>
      </w:r>
      <w:r w:rsidR="00A84F3D" w:rsidRPr="00330340">
        <w:rPr>
          <w:rFonts w:ascii="Times New Roman" w:hAnsi="Times New Roman"/>
          <w:b/>
          <w:spacing w:val="4"/>
          <w:sz w:val="28"/>
          <w:szCs w:val="28"/>
        </w:rPr>
        <w:t>2</w:t>
      </w:r>
      <w:r w:rsidR="00711041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A84F3D" w:rsidRPr="00330340">
        <w:rPr>
          <w:rFonts w:ascii="Times New Roman" w:hAnsi="Times New Roman"/>
          <w:b/>
          <w:spacing w:val="4"/>
          <w:sz w:val="28"/>
          <w:szCs w:val="28"/>
        </w:rPr>
        <w:t>815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,00</w:t>
      </w:r>
      <w:r w:rsidR="000D7CD3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E20AA6" w:rsidRPr="00330340">
        <w:rPr>
          <w:rFonts w:ascii="Times New Roman" w:hAnsi="Times New Roman"/>
          <w:spacing w:val="4"/>
          <w:sz w:val="28"/>
          <w:szCs w:val="28"/>
        </w:rPr>
        <w:t>, касові видатки склали</w:t>
      </w:r>
      <w:r w:rsidR="000D7CD3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84F3D" w:rsidRPr="00330340">
        <w:rPr>
          <w:rFonts w:ascii="Times New Roman" w:hAnsi="Times New Roman"/>
          <w:b/>
          <w:spacing w:val="4"/>
          <w:sz w:val="28"/>
          <w:szCs w:val="28"/>
        </w:rPr>
        <w:t>2</w:t>
      </w:r>
      <w:r w:rsidR="00711041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A84F3D" w:rsidRPr="00330340">
        <w:rPr>
          <w:rFonts w:ascii="Times New Roman" w:hAnsi="Times New Roman"/>
          <w:b/>
          <w:spacing w:val="4"/>
          <w:sz w:val="28"/>
          <w:szCs w:val="28"/>
        </w:rPr>
        <w:t xml:space="preserve">666,58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0D7CD3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E20AA6" w:rsidRPr="00330340">
        <w:rPr>
          <w:rFonts w:ascii="Times New Roman" w:hAnsi="Times New Roman"/>
          <w:spacing w:val="4"/>
          <w:sz w:val="28"/>
          <w:szCs w:val="28"/>
        </w:rPr>
        <w:t xml:space="preserve">Питома вага виплачених допомог до нарахованих склала 100%. Кредиторська заборгованість </w:t>
      </w:r>
      <w:r w:rsidR="00C819EB" w:rsidRPr="00330340">
        <w:rPr>
          <w:rFonts w:ascii="Times New Roman" w:hAnsi="Times New Roman"/>
          <w:spacing w:val="4"/>
          <w:sz w:val="28"/>
          <w:szCs w:val="28"/>
        </w:rPr>
        <w:t>станом</w:t>
      </w:r>
      <w:r w:rsidR="00525432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0AA6" w:rsidRPr="00330340">
        <w:rPr>
          <w:rFonts w:ascii="Times New Roman" w:hAnsi="Times New Roman"/>
          <w:spacing w:val="4"/>
          <w:sz w:val="28"/>
          <w:szCs w:val="28"/>
        </w:rPr>
        <w:t>на 01.01.2019 року відсутня.</w:t>
      </w:r>
      <w:r w:rsidR="00525432">
        <w:rPr>
          <w:rFonts w:ascii="Times New Roman" w:hAnsi="Times New Roman"/>
          <w:spacing w:val="4"/>
          <w:sz w:val="28"/>
          <w:szCs w:val="28"/>
        </w:rPr>
        <w:t xml:space="preserve"> Касові видатки склали 95% від </w:t>
      </w:r>
      <w:r w:rsidR="00E20AA6" w:rsidRPr="00330340">
        <w:rPr>
          <w:rFonts w:ascii="Times New Roman" w:hAnsi="Times New Roman"/>
          <w:spacing w:val="4"/>
          <w:sz w:val="28"/>
          <w:szCs w:val="28"/>
        </w:rPr>
        <w:t>затверджених паспортом бюджетної програми бюджетних призначень.</w:t>
      </w:r>
    </w:p>
    <w:p w:rsidR="00D5445D" w:rsidRDefault="00D74B56" w:rsidP="00D5445D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 0813160</w:t>
      </w:r>
      <w:r w:rsidR="000D7CD3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</w:t>
      </w:r>
      <w:r w:rsidRPr="00330340">
        <w:rPr>
          <w:rFonts w:ascii="Times New Roman" w:hAnsi="Times New Roman"/>
          <w:bCs/>
          <w:i/>
          <w:iCs/>
          <w:sz w:val="28"/>
          <w:szCs w:val="28"/>
        </w:rPr>
        <w:t>Надання соціальних гарантій, фізичним особам, які надають соціальні послуги громадянам похилого віку, особам з інвалідність, дітям з інвалідністю, хворим, які не здатні до самообслуговування і потребують сторонньої допомоги»</w:t>
      </w:r>
      <w:r w:rsidR="000B024B" w:rsidRPr="0033034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на 2018 рік затверджені асигнування в сумі </w:t>
      </w:r>
      <w:r w:rsidR="00940C94" w:rsidRPr="00330340">
        <w:rPr>
          <w:rFonts w:ascii="Times New Roman" w:hAnsi="Times New Roman"/>
          <w:b/>
          <w:spacing w:val="4"/>
          <w:sz w:val="28"/>
          <w:szCs w:val="28"/>
        </w:rPr>
        <w:t>609 500,00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 грн</w:t>
      </w:r>
      <w:r w:rsidRPr="00330340">
        <w:rPr>
          <w:rFonts w:ascii="Times New Roman" w:hAnsi="Times New Roman"/>
          <w:spacing w:val="4"/>
          <w:sz w:val="28"/>
          <w:szCs w:val="28"/>
        </w:rPr>
        <w:t>.</w:t>
      </w:r>
      <w:r w:rsidR="00940C94" w:rsidRPr="00330340">
        <w:rPr>
          <w:rFonts w:ascii="Times New Roman" w:hAnsi="Times New Roman"/>
          <w:spacing w:val="4"/>
          <w:sz w:val="28"/>
          <w:szCs w:val="28"/>
        </w:rPr>
        <w:t xml:space="preserve">, касові видатки склали </w:t>
      </w:r>
      <w:r w:rsidR="00940C94" w:rsidRPr="00330340">
        <w:rPr>
          <w:rFonts w:ascii="Times New Roman" w:hAnsi="Times New Roman"/>
          <w:b/>
          <w:spacing w:val="4"/>
          <w:sz w:val="28"/>
          <w:szCs w:val="28"/>
        </w:rPr>
        <w:t>604 736,44 грн</w:t>
      </w:r>
      <w:r w:rsidR="00940C94" w:rsidRPr="00330340">
        <w:rPr>
          <w:rFonts w:ascii="Times New Roman" w:hAnsi="Times New Roman"/>
          <w:spacing w:val="4"/>
          <w:sz w:val="28"/>
          <w:szCs w:val="28"/>
        </w:rPr>
        <w:t xml:space="preserve">. Питома вага відшкодованих пільгових послуг до нарахованих склала 100%. Кредиторська заборгованість </w:t>
      </w:r>
      <w:r w:rsidR="00C819EB" w:rsidRPr="00330340">
        <w:rPr>
          <w:rFonts w:ascii="Times New Roman" w:hAnsi="Times New Roman"/>
          <w:spacing w:val="4"/>
          <w:sz w:val="28"/>
          <w:szCs w:val="28"/>
        </w:rPr>
        <w:t>станом</w:t>
      </w:r>
      <w:r w:rsidR="00525432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40C94" w:rsidRPr="00330340">
        <w:rPr>
          <w:rFonts w:ascii="Times New Roman" w:hAnsi="Times New Roman"/>
          <w:spacing w:val="4"/>
          <w:sz w:val="28"/>
          <w:szCs w:val="28"/>
        </w:rPr>
        <w:t xml:space="preserve">на 01.01.2019 року відсутня. Касові видатки склали 99 % від затверджених паспортом бюджетної програми бюджетних призначень. Розрахунок допомоги було здійснено з урахуванням розміру виплати та кількості отримувачів допомоги станом на 01.12.2017 року. </w:t>
      </w:r>
    </w:p>
    <w:p w:rsidR="00D74B56" w:rsidRDefault="00940C94" w:rsidP="00D5445D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spacing w:val="4"/>
          <w:sz w:val="28"/>
          <w:szCs w:val="28"/>
        </w:rPr>
        <w:t>Виплати здій</w:t>
      </w:r>
      <w:r w:rsidR="00E25080" w:rsidRPr="00330340">
        <w:rPr>
          <w:rFonts w:ascii="Times New Roman" w:hAnsi="Times New Roman"/>
          <w:spacing w:val="4"/>
          <w:sz w:val="28"/>
          <w:szCs w:val="28"/>
        </w:rPr>
        <w:t>с</w:t>
      </w:r>
      <w:r w:rsidRPr="00330340">
        <w:rPr>
          <w:rFonts w:ascii="Times New Roman" w:hAnsi="Times New Roman"/>
          <w:spacing w:val="4"/>
          <w:sz w:val="28"/>
          <w:szCs w:val="28"/>
        </w:rPr>
        <w:t>нювались відповідно до фактичної потреби.</w:t>
      </w:r>
    </w:p>
    <w:p w:rsidR="00D5445D" w:rsidRPr="00330340" w:rsidRDefault="00D5445D" w:rsidP="00D5445D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</w:p>
    <w:p w:rsidR="00D5445D" w:rsidRDefault="006B1224" w:rsidP="006B1224">
      <w:pPr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 0813180</w:t>
      </w:r>
      <w:r w:rsidR="000D7CD3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</w:t>
      </w:r>
      <w:r w:rsidRPr="00330340">
        <w:rPr>
          <w:rFonts w:ascii="Times New Roman" w:hAnsi="Times New Roman"/>
          <w:bCs/>
          <w:i/>
          <w:iCs/>
          <w:sz w:val="28"/>
          <w:szCs w:val="28"/>
        </w:rPr>
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 і природного газу»</w:t>
      </w:r>
      <w:r w:rsidR="000D7CD3" w:rsidRPr="0033034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525432">
        <w:rPr>
          <w:rFonts w:ascii="Times New Roman" w:hAnsi="Times New Roman"/>
          <w:spacing w:val="4"/>
          <w:sz w:val="28"/>
          <w:szCs w:val="28"/>
        </w:rPr>
        <w:t xml:space="preserve">на 2018 рік </w:t>
      </w:r>
      <w:r w:rsidRPr="00330340">
        <w:rPr>
          <w:rFonts w:ascii="Times New Roman" w:hAnsi="Times New Roman"/>
          <w:spacing w:val="4"/>
          <w:sz w:val="28"/>
          <w:szCs w:val="28"/>
        </w:rPr>
        <w:t>затверджені асигнування в сумі</w:t>
      </w:r>
      <w:r w:rsidR="000D7CD3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173 500,00 грн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., касові видатки склали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152</w:t>
      </w:r>
      <w:r w:rsidR="00711041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734,74 грн</w:t>
      </w:r>
      <w:r w:rsidRPr="00330340">
        <w:rPr>
          <w:rFonts w:ascii="Times New Roman" w:hAnsi="Times New Roman"/>
          <w:spacing w:val="4"/>
          <w:sz w:val="28"/>
          <w:szCs w:val="28"/>
        </w:rPr>
        <w:t>. Питома вага відшкодованих пільгових послуг до нарахованих склала 100%. Кредиторська заборгованість станом на 01.01.2019 року відсутня. Касові видатки склали 87 % від затверджених паспортом бюджетної програми бюджетних призначень.</w:t>
      </w:r>
      <w:r w:rsidR="0052543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spacing w:val="4"/>
          <w:sz w:val="28"/>
          <w:szCs w:val="28"/>
        </w:rPr>
        <w:t>Розрахунок допомоги було здійснено з урахуванням розміру виплати та континге</w:t>
      </w:r>
      <w:r w:rsidR="00525432">
        <w:rPr>
          <w:rFonts w:ascii="Times New Roman" w:hAnsi="Times New Roman"/>
          <w:spacing w:val="4"/>
          <w:sz w:val="28"/>
          <w:szCs w:val="28"/>
        </w:rPr>
        <w:t>н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ту пільговиків станом на 01.12.2017 року. </w:t>
      </w:r>
    </w:p>
    <w:p w:rsidR="006B1224" w:rsidRPr="00330340" w:rsidRDefault="006B1224" w:rsidP="006B1224">
      <w:pPr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spacing w:val="4"/>
          <w:sz w:val="28"/>
          <w:szCs w:val="28"/>
        </w:rPr>
        <w:t>Виплати здій</w:t>
      </w:r>
      <w:r w:rsidR="00E25080" w:rsidRPr="00330340">
        <w:rPr>
          <w:rFonts w:ascii="Times New Roman" w:hAnsi="Times New Roman"/>
          <w:spacing w:val="4"/>
          <w:sz w:val="28"/>
          <w:szCs w:val="28"/>
        </w:rPr>
        <w:t>с</w:t>
      </w:r>
      <w:r w:rsidRPr="00330340">
        <w:rPr>
          <w:rFonts w:ascii="Times New Roman" w:hAnsi="Times New Roman"/>
          <w:spacing w:val="4"/>
          <w:sz w:val="28"/>
          <w:szCs w:val="28"/>
        </w:rPr>
        <w:t>нювались відповідно до фактичної потреби,соціальних нормативів та діючих тарифів в поточному році.</w:t>
      </w:r>
    </w:p>
    <w:p w:rsidR="00D31E5A" w:rsidRPr="00330340" w:rsidRDefault="00D74B56" w:rsidP="00DA4C23">
      <w:pPr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КТПКВК МБ 0813210(спец. фонд.) </w:t>
      </w:r>
      <w:r w:rsidRPr="00330340">
        <w:rPr>
          <w:rFonts w:ascii="Times New Roman" w:hAnsi="Times New Roman"/>
          <w:spacing w:val="4"/>
          <w:sz w:val="28"/>
          <w:szCs w:val="28"/>
        </w:rPr>
        <w:t>«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 xml:space="preserve">Організація </w:t>
      </w:r>
      <w:r w:rsidR="00D31E5A" w:rsidRPr="00330340">
        <w:rPr>
          <w:rFonts w:ascii="Times New Roman" w:hAnsi="Times New Roman"/>
          <w:i/>
          <w:spacing w:val="4"/>
          <w:sz w:val="28"/>
          <w:szCs w:val="28"/>
        </w:rPr>
        <w:t>та проведення громадських робіт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- на 2018 рік затверджені асигнування в сумі </w:t>
      </w:r>
      <w:r w:rsidR="00E6096E" w:rsidRPr="00330340">
        <w:rPr>
          <w:rFonts w:ascii="Times New Roman" w:hAnsi="Times New Roman"/>
          <w:spacing w:val="4"/>
          <w:sz w:val="28"/>
          <w:szCs w:val="28"/>
        </w:rPr>
        <w:t>30367</w:t>
      </w:r>
      <w:r w:rsidRPr="00330340">
        <w:rPr>
          <w:rFonts w:ascii="Times New Roman" w:hAnsi="Times New Roman"/>
          <w:spacing w:val="4"/>
          <w:sz w:val="28"/>
          <w:szCs w:val="28"/>
        </w:rPr>
        <w:t>,</w:t>
      </w:r>
      <w:r w:rsidR="00E6096E" w:rsidRPr="00330340">
        <w:rPr>
          <w:rFonts w:ascii="Times New Roman" w:hAnsi="Times New Roman"/>
          <w:spacing w:val="4"/>
          <w:sz w:val="28"/>
          <w:szCs w:val="28"/>
        </w:rPr>
        <w:t xml:space="preserve">39 </w:t>
      </w:r>
      <w:r w:rsidRPr="00330340">
        <w:rPr>
          <w:rFonts w:ascii="Times New Roman" w:hAnsi="Times New Roman"/>
          <w:spacing w:val="4"/>
          <w:sz w:val="28"/>
          <w:szCs w:val="28"/>
        </w:rPr>
        <w:lastRenderedPageBreak/>
        <w:t xml:space="preserve">грн.,надійшло фінансування у сумі </w:t>
      </w:r>
      <w:r w:rsidR="00E6096E" w:rsidRPr="00330340">
        <w:rPr>
          <w:rFonts w:ascii="Times New Roman" w:hAnsi="Times New Roman"/>
          <w:spacing w:val="4"/>
          <w:sz w:val="28"/>
          <w:szCs w:val="28"/>
        </w:rPr>
        <w:t>30367,39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грн. Касові видатки відповідають фінансуванню та фактичним видаткам. Кредиторська заборгованість станом на </w:t>
      </w:r>
      <w:r w:rsidR="00E6096E" w:rsidRPr="00330340">
        <w:rPr>
          <w:rFonts w:ascii="Times New Roman" w:hAnsi="Times New Roman"/>
          <w:spacing w:val="4"/>
          <w:sz w:val="28"/>
          <w:szCs w:val="28"/>
        </w:rPr>
        <w:t>0</w:t>
      </w:r>
      <w:r w:rsidRPr="00330340">
        <w:rPr>
          <w:rFonts w:ascii="Times New Roman" w:hAnsi="Times New Roman"/>
          <w:spacing w:val="4"/>
          <w:sz w:val="28"/>
          <w:szCs w:val="28"/>
        </w:rPr>
        <w:t>1.01.2018</w:t>
      </w:r>
      <w:r w:rsidR="00D31E5A" w:rsidRPr="00330340">
        <w:rPr>
          <w:rFonts w:ascii="Times New Roman" w:hAnsi="Times New Roman"/>
          <w:spacing w:val="4"/>
          <w:sz w:val="28"/>
          <w:szCs w:val="28"/>
        </w:rPr>
        <w:t>, та</w:t>
      </w:r>
      <w:r w:rsidR="00525432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D31E5A" w:rsidRPr="00330340">
        <w:rPr>
          <w:rFonts w:ascii="Times New Roman" w:hAnsi="Times New Roman"/>
          <w:spacing w:val="4"/>
          <w:sz w:val="28"/>
          <w:szCs w:val="28"/>
        </w:rPr>
        <w:t>на 01.01.2019р –</w:t>
      </w:r>
      <w:r w:rsidRPr="00330340">
        <w:rPr>
          <w:rFonts w:ascii="Times New Roman" w:hAnsi="Times New Roman"/>
          <w:spacing w:val="4"/>
          <w:sz w:val="28"/>
          <w:szCs w:val="28"/>
        </w:rPr>
        <w:t>відсутня</w:t>
      </w:r>
      <w:r w:rsidR="00D31E5A" w:rsidRPr="00330340">
        <w:rPr>
          <w:rFonts w:ascii="Times New Roman" w:hAnsi="Times New Roman"/>
          <w:spacing w:val="4"/>
          <w:sz w:val="28"/>
          <w:szCs w:val="28"/>
        </w:rPr>
        <w:t>.</w:t>
      </w:r>
    </w:p>
    <w:p w:rsidR="00D74B56" w:rsidRPr="00330340" w:rsidRDefault="00D74B56" w:rsidP="00DA4C23">
      <w:pPr>
        <w:ind w:firstLine="567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>КТПКВК МБ</w:t>
      </w:r>
      <w:r w:rsidRPr="00330340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0813230</w:t>
      </w:r>
      <w:r w:rsidR="000D7CD3" w:rsidRPr="00330340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«Виплата державної соціальної допомоги на дітей-сиріт та дітей, позбавлених батьківського піклування, у дитячих будинках сімейного типу та прийомних сім'ях, грошового забезпечення батькам-вихователям і прийомним батькам за надання соціальних послуг у дитячих будинках сімейного типу та прийомних сім'ях за принципом "гроші ходять за дитиною" та оплату послуг із здійснення патронату над дитиною та виплата соціальної допомоги на утримання дитини в сім’ї патронатного вихователя,підтримку малих групових будинків»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- на 2018 рік</w:t>
      </w:r>
      <w:r w:rsidR="000D7CD3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30340">
        <w:rPr>
          <w:rFonts w:ascii="Times New Roman" w:hAnsi="Times New Roman"/>
          <w:spacing w:val="4"/>
          <w:sz w:val="28"/>
          <w:szCs w:val="28"/>
        </w:rPr>
        <w:t>затверджені асигнування в сумі</w:t>
      </w:r>
      <w:r w:rsidR="000D7CD3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5080" w:rsidRPr="00330340">
        <w:rPr>
          <w:rFonts w:ascii="Times New Roman" w:hAnsi="Times New Roman"/>
          <w:b/>
          <w:spacing w:val="4"/>
          <w:sz w:val="28"/>
          <w:szCs w:val="28"/>
        </w:rPr>
        <w:t>1</w:t>
      </w:r>
      <w:r w:rsidR="00D40C9A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E25080" w:rsidRPr="00330340">
        <w:rPr>
          <w:rFonts w:ascii="Times New Roman" w:hAnsi="Times New Roman"/>
          <w:b/>
          <w:spacing w:val="4"/>
          <w:sz w:val="28"/>
          <w:szCs w:val="28"/>
        </w:rPr>
        <w:t>79</w:t>
      </w:r>
      <w:r w:rsidR="00D40C9A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E25080" w:rsidRPr="00330340">
        <w:rPr>
          <w:rFonts w:ascii="Times New Roman" w:hAnsi="Times New Roman"/>
          <w:b/>
          <w:spacing w:val="4"/>
          <w:sz w:val="28"/>
          <w:szCs w:val="28"/>
        </w:rPr>
        <w:t>700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,00 грн.</w:t>
      </w:r>
      <w:r w:rsidR="000D7CD3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E20AA6" w:rsidRPr="00330340">
        <w:rPr>
          <w:rFonts w:ascii="Times New Roman" w:hAnsi="Times New Roman"/>
          <w:spacing w:val="4"/>
          <w:sz w:val="28"/>
          <w:szCs w:val="28"/>
        </w:rPr>
        <w:t>касові видатки склали</w:t>
      </w:r>
      <w:r w:rsidR="000D7CD3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25080" w:rsidRPr="00330340">
        <w:rPr>
          <w:rFonts w:ascii="Times New Roman" w:hAnsi="Times New Roman"/>
          <w:b/>
          <w:spacing w:val="4"/>
          <w:sz w:val="28"/>
          <w:szCs w:val="28"/>
        </w:rPr>
        <w:t>1</w:t>
      </w:r>
      <w:r w:rsidR="00D40C9A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E25080" w:rsidRPr="00330340">
        <w:rPr>
          <w:rFonts w:ascii="Times New Roman" w:hAnsi="Times New Roman"/>
          <w:b/>
          <w:spacing w:val="4"/>
          <w:sz w:val="28"/>
          <w:szCs w:val="28"/>
        </w:rPr>
        <w:t>536</w:t>
      </w:r>
      <w:r w:rsidR="00D40C9A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E25080" w:rsidRPr="00330340">
        <w:rPr>
          <w:rFonts w:ascii="Times New Roman" w:hAnsi="Times New Roman"/>
          <w:b/>
          <w:spacing w:val="4"/>
          <w:sz w:val="28"/>
          <w:szCs w:val="28"/>
        </w:rPr>
        <w:t xml:space="preserve">923,96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грн.</w:t>
      </w:r>
      <w:r w:rsidR="000D7CD3" w:rsidRPr="0033034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="00695FB6" w:rsidRPr="00330340">
        <w:rPr>
          <w:rFonts w:ascii="Times New Roman" w:hAnsi="Times New Roman"/>
          <w:spacing w:val="4"/>
          <w:sz w:val="28"/>
          <w:szCs w:val="28"/>
        </w:rPr>
        <w:t>Питома вага виплачених допомог до нарахованих склала 100%. Кредиторська заборгованість на 01.01.2019 року відсутня. Касові видатки склали 97% від  затверджених паспортом бюджетної програми бюджетних призначень.</w:t>
      </w:r>
    </w:p>
    <w:p w:rsidR="00D5445D" w:rsidRDefault="00D74B56" w:rsidP="00D5445D">
      <w:pPr>
        <w:spacing w:after="0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b/>
          <w:spacing w:val="4"/>
          <w:sz w:val="28"/>
          <w:szCs w:val="28"/>
        </w:rPr>
        <w:t xml:space="preserve">КТПКВК МБ 0813242 </w:t>
      </w:r>
      <w:r w:rsidRPr="00330340">
        <w:rPr>
          <w:rFonts w:ascii="Times New Roman" w:hAnsi="Times New Roman"/>
          <w:i/>
          <w:spacing w:val="4"/>
          <w:sz w:val="28"/>
          <w:szCs w:val="28"/>
        </w:rPr>
        <w:t>«Інші заходи у сфері  соціального захисту і соціального забезпечення»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 - на 2018 рік затверджені асигнування в сумі </w:t>
      </w:r>
      <w:r w:rsidR="00C23701" w:rsidRPr="00330340">
        <w:rPr>
          <w:rFonts w:ascii="Times New Roman" w:hAnsi="Times New Roman"/>
          <w:b/>
          <w:spacing w:val="4"/>
          <w:sz w:val="28"/>
          <w:szCs w:val="28"/>
        </w:rPr>
        <w:t xml:space="preserve">437 795,00 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грн</w:t>
      </w:r>
      <w:r w:rsidRPr="00330340">
        <w:rPr>
          <w:rFonts w:ascii="Times New Roman" w:hAnsi="Times New Roman"/>
          <w:spacing w:val="4"/>
          <w:sz w:val="28"/>
          <w:szCs w:val="28"/>
        </w:rPr>
        <w:t>.,</w:t>
      </w:r>
      <w:r w:rsidR="00C23701" w:rsidRPr="00330340">
        <w:rPr>
          <w:rFonts w:ascii="Times New Roman" w:hAnsi="Times New Roman"/>
          <w:spacing w:val="4"/>
          <w:sz w:val="28"/>
          <w:szCs w:val="28"/>
        </w:rPr>
        <w:t xml:space="preserve"> касові видатки склали </w:t>
      </w:r>
      <w:r w:rsidR="00C23701" w:rsidRPr="00330340">
        <w:rPr>
          <w:rFonts w:ascii="Times New Roman" w:hAnsi="Times New Roman"/>
          <w:b/>
          <w:spacing w:val="4"/>
          <w:sz w:val="28"/>
          <w:szCs w:val="28"/>
        </w:rPr>
        <w:t>423 988,0</w:t>
      </w:r>
      <w:r w:rsidRPr="00330340">
        <w:rPr>
          <w:rFonts w:ascii="Times New Roman" w:hAnsi="Times New Roman"/>
          <w:b/>
          <w:spacing w:val="4"/>
          <w:sz w:val="28"/>
          <w:szCs w:val="28"/>
        </w:rPr>
        <w:t>0 грн</w:t>
      </w:r>
      <w:r w:rsidRPr="00330340">
        <w:rPr>
          <w:rFonts w:ascii="Times New Roman" w:hAnsi="Times New Roman"/>
          <w:spacing w:val="4"/>
          <w:sz w:val="28"/>
          <w:szCs w:val="28"/>
        </w:rPr>
        <w:t xml:space="preserve">. </w:t>
      </w:r>
      <w:r w:rsidR="00C23701" w:rsidRPr="00330340">
        <w:rPr>
          <w:rFonts w:ascii="Times New Roman" w:hAnsi="Times New Roman"/>
          <w:spacing w:val="4"/>
          <w:sz w:val="28"/>
          <w:szCs w:val="28"/>
        </w:rPr>
        <w:t>Питома вага відшкодованих пільгових послуг до нарахованих склала 100%. Кредиторська заборгованість</w:t>
      </w:r>
      <w:r w:rsidR="0012381B" w:rsidRPr="00330340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819EB" w:rsidRPr="00330340">
        <w:rPr>
          <w:rFonts w:ascii="Times New Roman" w:hAnsi="Times New Roman"/>
          <w:spacing w:val="4"/>
          <w:sz w:val="28"/>
          <w:szCs w:val="28"/>
        </w:rPr>
        <w:t>станом</w:t>
      </w:r>
      <w:r w:rsidR="00C23701" w:rsidRPr="00330340">
        <w:rPr>
          <w:rFonts w:ascii="Times New Roman" w:hAnsi="Times New Roman"/>
          <w:spacing w:val="4"/>
          <w:sz w:val="28"/>
          <w:szCs w:val="28"/>
        </w:rPr>
        <w:t xml:space="preserve"> на 01.01.2019 року відсутня. Касові видатки склали 99 % від затверджених паспортом бюджетної програми бюджетних призначень.</w:t>
      </w:r>
      <w:r w:rsidR="00E25080" w:rsidRPr="00330340">
        <w:rPr>
          <w:rFonts w:ascii="Times New Roman" w:hAnsi="Times New Roman"/>
          <w:spacing w:val="4"/>
          <w:sz w:val="28"/>
          <w:szCs w:val="28"/>
        </w:rPr>
        <w:t xml:space="preserve"> Р</w:t>
      </w:r>
      <w:r w:rsidR="00C23701" w:rsidRPr="00330340">
        <w:rPr>
          <w:rFonts w:ascii="Times New Roman" w:hAnsi="Times New Roman"/>
          <w:spacing w:val="4"/>
          <w:sz w:val="28"/>
          <w:szCs w:val="28"/>
        </w:rPr>
        <w:t xml:space="preserve">озрахунок допомоги було здійснено з урахуванням розміру виплати та кількості отримувачів допомоги станом на 01.12.2017 року. </w:t>
      </w:r>
    </w:p>
    <w:p w:rsidR="00551DF1" w:rsidRDefault="00C23701" w:rsidP="00D5445D">
      <w:pPr>
        <w:spacing w:after="0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330340">
        <w:rPr>
          <w:rFonts w:ascii="Times New Roman" w:hAnsi="Times New Roman"/>
          <w:spacing w:val="4"/>
          <w:sz w:val="28"/>
          <w:szCs w:val="28"/>
        </w:rPr>
        <w:t>Виплати здій</w:t>
      </w:r>
      <w:r w:rsidR="00E25080" w:rsidRPr="00330340">
        <w:rPr>
          <w:rFonts w:ascii="Times New Roman" w:hAnsi="Times New Roman"/>
          <w:spacing w:val="4"/>
          <w:sz w:val="28"/>
          <w:szCs w:val="28"/>
        </w:rPr>
        <w:t>с</w:t>
      </w:r>
      <w:r w:rsidRPr="00330340">
        <w:rPr>
          <w:rFonts w:ascii="Times New Roman" w:hAnsi="Times New Roman"/>
          <w:spacing w:val="4"/>
          <w:sz w:val="28"/>
          <w:szCs w:val="28"/>
        </w:rPr>
        <w:t>нювались відповідно до фактичної потреби.</w:t>
      </w:r>
    </w:p>
    <w:p w:rsidR="0065316E" w:rsidRDefault="0065316E" w:rsidP="00D5445D">
      <w:pPr>
        <w:spacing w:after="0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</w:p>
    <w:p w:rsidR="0065316E" w:rsidRPr="0065316E" w:rsidRDefault="0065316E" w:rsidP="0065316E">
      <w:pPr>
        <w:spacing w:after="0"/>
        <w:ind w:firstLine="567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65316E">
        <w:rPr>
          <w:rFonts w:ascii="Times New Roman" w:hAnsi="Times New Roman"/>
          <w:b/>
          <w:spacing w:val="4"/>
          <w:sz w:val="28"/>
          <w:szCs w:val="28"/>
        </w:rPr>
        <w:t>КТПКВК МБ 0817330</w:t>
      </w:r>
      <w:r w:rsidRPr="0065316E">
        <w:rPr>
          <w:rFonts w:ascii="Times New Roman" w:hAnsi="Times New Roman"/>
          <w:spacing w:val="4"/>
          <w:sz w:val="28"/>
          <w:szCs w:val="28"/>
        </w:rPr>
        <w:t xml:space="preserve"> (спец. фонд.)  «Будівництво - інших об'єктів  соціальної та виробничої інфраструктури комунальної власності» - на 2018 рік затверджені асигнування в сумі 246 100 грн., надійшло фінансування у сумі 225 810,39 грн. Касові видатки відповідають фінансуванню та фактичним видаткам. Кредиторська  заборгованість  станом на 01.01.2018- відсутня, кредиторська заборгованість на 01.01.2019р.- відсутня. Касові видатки склали 9</w:t>
      </w:r>
      <w:r>
        <w:rPr>
          <w:rFonts w:ascii="Times New Roman" w:hAnsi="Times New Roman"/>
          <w:spacing w:val="4"/>
          <w:sz w:val="28"/>
          <w:szCs w:val="28"/>
        </w:rPr>
        <w:t xml:space="preserve">1,75 </w:t>
      </w:r>
      <w:r w:rsidRPr="0065316E">
        <w:rPr>
          <w:rFonts w:ascii="Times New Roman" w:hAnsi="Times New Roman"/>
          <w:spacing w:val="4"/>
          <w:sz w:val="28"/>
          <w:szCs w:val="28"/>
        </w:rPr>
        <w:t>% від  затверджених паспортом бюджетної програми бюджетних призначень.</w:t>
      </w:r>
    </w:p>
    <w:p w:rsidR="0065316E" w:rsidRPr="00525432" w:rsidRDefault="0065316E" w:rsidP="00D5445D">
      <w:pPr>
        <w:spacing w:after="0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</w:p>
    <w:sectPr w:rsidR="0065316E" w:rsidRPr="00525432" w:rsidSect="0062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eastAsia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eastAsia="Open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eastAsia="OpenSymbol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eastAsia="OpenSymbol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23"/>
    <w:rsid w:val="000224D7"/>
    <w:rsid w:val="00032921"/>
    <w:rsid w:val="00054945"/>
    <w:rsid w:val="00054ADE"/>
    <w:rsid w:val="000642E0"/>
    <w:rsid w:val="00081F2D"/>
    <w:rsid w:val="00085679"/>
    <w:rsid w:val="00085E94"/>
    <w:rsid w:val="00087EC8"/>
    <w:rsid w:val="000A7FFD"/>
    <w:rsid w:val="000B024B"/>
    <w:rsid w:val="000B4DFD"/>
    <w:rsid w:val="000C44F8"/>
    <w:rsid w:val="000D7CD3"/>
    <w:rsid w:val="000E6D57"/>
    <w:rsid w:val="000F676F"/>
    <w:rsid w:val="000F7D38"/>
    <w:rsid w:val="0012381B"/>
    <w:rsid w:val="00130C49"/>
    <w:rsid w:val="001320EB"/>
    <w:rsid w:val="00140767"/>
    <w:rsid w:val="00142426"/>
    <w:rsid w:val="001478B8"/>
    <w:rsid w:val="001479C7"/>
    <w:rsid w:val="00170BA4"/>
    <w:rsid w:val="0017235D"/>
    <w:rsid w:val="00173AF0"/>
    <w:rsid w:val="00180BE8"/>
    <w:rsid w:val="001A53DB"/>
    <w:rsid w:val="001D3C42"/>
    <w:rsid w:val="001D4886"/>
    <w:rsid w:val="001E388D"/>
    <w:rsid w:val="001E5136"/>
    <w:rsid w:val="001F1CF1"/>
    <w:rsid w:val="00202C92"/>
    <w:rsid w:val="00213623"/>
    <w:rsid w:val="0021759A"/>
    <w:rsid w:val="00244166"/>
    <w:rsid w:val="002509F0"/>
    <w:rsid w:val="002A5F53"/>
    <w:rsid w:val="002C4314"/>
    <w:rsid w:val="002D37CA"/>
    <w:rsid w:val="002E6554"/>
    <w:rsid w:val="00313EC8"/>
    <w:rsid w:val="0031698A"/>
    <w:rsid w:val="003229DE"/>
    <w:rsid w:val="00330340"/>
    <w:rsid w:val="00355816"/>
    <w:rsid w:val="00356C27"/>
    <w:rsid w:val="00357DFC"/>
    <w:rsid w:val="00367DCB"/>
    <w:rsid w:val="0039423C"/>
    <w:rsid w:val="003B1662"/>
    <w:rsid w:val="003B207E"/>
    <w:rsid w:val="003C3AB0"/>
    <w:rsid w:val="003D1952"/>
    <w:rsid w:val="003D64FB"/>
    <w:rsid w:val="003F1F34"/>
    <w:rsid w:val="003F38AC"/>
    <w:rsid w:val="003F7028"/>
    <w:rsid w:val="0049201F"/>
    <w:rsid w:val="004A183D"/>
    <w:rsid w:val="004D388B"/>
    <w:rsid w:val="004D7E48"/>
    <w:rsid w:val="00502ABB"/>
    <w:rsid w:val="00505EEB"/>
    <w:rsid w:val="00513DDD"/>
    <w:rsid w:val="00513F72"/>
    <w:rsid w:val="00525432"/>
    <w:rsid w:val="00535612"/>
    <w:rsid w:val="00551DF1"/>
    <w:rsid w:val="00577D7E"/>
    <w:rsid w:val="00592B3E"/>
    <w:rsid w:val="005B6FD9"/>
    <w:rsid w:val="005C5B9E"/>
    <w:rsid w:val="005F7A92"/>
    <w:rsid w:val="00601C70"/>
    <w:rsid w:val="00621EA8"/>
    <w:rsid w:val="00632A5D"/>
    <w:rsid w:val="00637E32"/>
    <w:rsid w:val="0064046E"/>
    <w:rsid w:val="00647761"/>
    <w:rsid w:val="0065316E"/>
    <w:rsid w:val="00672A8A"/>
    <w:rsid w:val="006838BF"/>
    <w:rsid w:val="00695FB6"/>
    <w:rsid w:val="006A07B0"/>
    <w:rsid w:val="006B1224"/>
    <w:rsid w:val="006D046E"/>
    <w:rsid w:val="006E2BA2"/>
    <w:rsid w:val="006E612C"/>
    <w:rsid w:val="00711041"/>
    <w:rsid w:val="00711422"/>
    <w:rsid w:val="00713843"/>
    <w:rsid w:val="00733262"/>
    <w:rsid w:val="00733FCA"/>
    <w:rsid w:val="00743EBD"/>
    <w:rsid w:val="007643AF"/>
    <w:rsid w:val="00775920"/>
    <w:rsid w:val="00786B37"/>
    <w:rsid w:val="007C782F"/>
    <w:rsid w:val="007E7C46"/>
    <w:rsid w:val="00814CFA"/>
    <w:rsid w:val="00816300"/>
    <w:rsid w:val="008259A6"/>
    <w:rsid w:val="00855965"/>
    <w:rsid w:val="008579F7"/>
    <w:rsid w:val="00862C6E"/>
    <w:rsid w:val="008710B4"/>
    <w:rsid w:val="00873DD8"/>
    <w:rsid w:val="00881ED0"/>
    <w:rsid w:val="00894F62"/>
    <w:rsid w:val="008B0ADB"/>
    <w:rsid w:val="008B400C"/>
    <w:rsid w:val="008C0FB9"/>
    <w:rsid w:val="008C4B24"/>
    <w:rsid w:val="008C4C64"/>
    <w:rsid w:val="008D411F"/>
    <w:rsid w:val="008F19D3"/>
    <w:rsid w:val="00902BFD"/>
    <w:rsid w:val="00905759"/>
    <w:rsid w:val="00935725"/>
    <w:rsid w:val="00935E38"/>
    <w:rsid w:val="00937424"/>
    <w:rsid w:val="00940C94"/>
    <w:rsid w:val="00942EAA"/>
    <w:rsid w:val="009642D7"/>
    <w:rsid w:val="00975421"/>
    <w:rsid w:val="0099717B"/>
    <w:rsid w:val="009A3D06"/>
    <w:rsid w:val="009B6572"/>
    <w:rsid w:val="009B74CF"/>
    <w:rsid w:val="009C5D43"/>
    <w:rsid w:val="009D1F01"/>
    <w:rsid w:val="009E1B49"/>
    <w:rsid w:val="00A02038"/>
    <w:rsid w:val="00A26891"/>
    <w:rsid w:val="00A27FA9"/>
    <w:rsid w:val="00A405DC"/>
    <w:rsid w:val="00A426BD"/>
    <w:rsid w:val="00A56191"/>
    <w:rsid w:val="00A62E25"/>
    <w:rsid w:val="00A7137B"/>
    <w:rsid w:val="00A804C2"/>
    <w:rsid w:val="00A84F3D"/>
    <w:rsid w:val="00A85D36"/>
    <w:rsid w:val="00A85DCA"/>
    <w:rsid w:val="00AA22AA"/>
    <w:rsid w:val="00AB34F6"/>
    <w:rsid w:val="00AB4C9C"/>
    <w:rsid w:val="00AC74BA"/>
    <w:rsid w:val="00AD3B5F"/>
    <w:rsid w:val="00AF1A7A"/>
    <w:rsid w:val="00B01471"/>
    <w:rsid w:val="00B25A13"/>
    <w:rsid w:val="00B41D3C"/>
    <w:rsid w:val="00B53591"/>
    <w:rsid w:val="00B73D34"/>
    <w:rsid w:val="00B75B5A"/>
    <w:rsid w:val="00BA004D"/>
    <w:rsid w:val="00BA6D55"/>
    <w:rsid w:val="00BA7421"/>
    <w:rsid w:val="00BA7E99"/>
    <w:rsid w:val="00BF503D"/>
    <w:rsid w:val="00C0081E"/>
    <w:rsid w:val="00C061AC"/>
    <w:rsid w:val="00C07E25"/>
    <w:rsid w:val="00C10C39"/>
    <w:rsid w:val="00C23701"/>
    <w:rsid w:val="00C40A67"/>
    <w:rsid w:val="00C64151"/>
    <w:rsid w:val="00C7251A"/>
    <w:rsid w:val="00C73409"/>
    <w:rsid w:val="00C819EB"/>
    <w:rsid w:val="00C82C02"/>
    <w:rsid w:val="00C84448"/>
    <w:rsid w:val="00C95807"/>
    <w:rsid w:val="00C96FAD"/>
    <w:rsid w:val="00CB2748"/>
    <w:rsid w:val="00CD3F9D"/>
    <w:rsid w:val="00CE200A"/>
    <w:rsid w:val="00CE397C"/>
    <w:rsid w:val="00D31E5A"/>
    <w:rsid w:val="00D40C9A"/>
    <w:rsid w:val="00D4349C"/>
    <w:rsid w:val="00D53809"/>
    <w:rsid w:val="00D5445D"/>
    <w:rsid w:val="00D56214"/>
    <w:rsid w:val="00D74B56"/>
    <w:rsid w:val="00D77FB0"/>
    <w:rsid w:val="00D86468"/>
    <w:rsid w:val="00D9023D"/>
    <w:rsid w:val="00DA0F6C"/>
    <w:rsid w:val="00DA4C23"/>
    <w:rsid w:val="00DA705D"/>
    <w:rsid w:val="00DB087D"/>
    <w:rsid w:val="00DC57EC"/>
    <w:rsid w:val="00DD4FC8"/>
    <w:rsid w:val="00E002AB"/>
    <w:rsid w:val="00E00A49"/>
    <w:rsid w:val="00E11596"/>
    <w:rsid w:val="00E20AA6"/>
    <w:rsid w:val="00E25080"/>
    <w:rsid w:val="00E267EC"/>
    <w:rsid w:val="00E26962"/>
    <w:rsid w:val="00E3519B"/>
    <w:rsid w:val="00E6096E"/>
    <w:rsid w:val="00E7100F"/>
    <w:rsid w:val="00E716B1"/>
    <w:rsid w:val="00E77AAA"/>
    <w:rsid w:val="00E80E10"/>
    <w:rsid w:val="00E84A09"/>
    <w:rsid w:val="00EB5E4D"/>
    <w:rsid w:val="00ED1F56"/>
    <w:rsid w:val="00ED2A06"/>
    <w:rsid w:val="00F15814"/>
    <w:rsid w:val="00F161F1"/>
    <w:rsid w:val="00F17555"/>
    <w:rsid w:val="00F4142C"/>
    <w:rsid w:val="00F5455F"/>
    <w:rsid w:val="00F610D4"/>
    <w:rsid w:val="00F75E7A"/>
    <w:rsid w:val="00F87CB4"/>
    <w:rsid w:val="00F930D8"/>
    <w:rsid w:val="00F9747A"/>
    <w:rsid w:val="00FC23AE"/>
    <w:rsid w:val="00FD37BC"/>
    <w:rsid w:val="00FD544A"/>
    <w:rsid w:val="00FE098D"/>
    <w:rsid w:val="00FF2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21EA8"/>
    <w:pPr>
      <w:spacing w:after="200" w:line="276" w:lineRule="auto"/>
    </w:pPr>
    <w:rPr>
      <w:sz w:val="22"/>
      <w:szCs w:val="22"/>
      <w:lang w:val="uk-UA"/>
    </w:rPr>
  </w:style>
  <w:style w:type="paragraph" w:styleId="5">
    <w:name w:val="heading 5"/>
    <w:basedOn w:val="a"/>
    <w:next w:val="a0"/>
    <w:link w:val="50"/>
    <w:uiPriority w:val="99"/>
    <w:qFormat/>
    <w:rsid w:val="00DA4C23"/>
    <w:pPr>
      <w:keepNext/>
      <w:widowControl w:val="0"/>
      <w:numPr>
        <w:ilvl w:val="4"/>
        <w:numId w:val="2"/>
      </w:numPr>
      <w:tabs>
        <w:tab w:val="left" w:pos="24768"/>
        <w:tab w:val="left" w:pos="30240"/>
      </w:tabs>
      <w:suppressAutoHyphens/>
      <w:spacing w:after="0" w:line="100" w:lineRule="atLeast"/>
      <w:ind w:left="2160" w:hanging="360"/>
      <w:jc w:val="center"/>
      <w:outlineLvl w:val="4"/>
    </w:pPr>
    <w:rPr>
      <w:rFonts w:ascii="Times New Roman" w:hAnsi="Times New Roman"/>
      <w:b/>
      <w:bCs/>
      <w:kern w:val="1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locked/>
    <w:rsid w:val="00DA4C23"/>
    <w:rPr>
      <w:rFonts w:ascii="Times New Roman" w:hAnsi="Times New Roman" w:cs="Times New Roman"/>
      <w:b/>
      <w:bCs/>
      <w:kern w:val="1"/>
      <w:sz w:val="36"/>
      <w:lang w:val="uk-UA" w:eastAsia="ru-RU" w:bidi="ar-SA"/>
    </w:rPr>
  </w:style>
  <w:style w:type="character" w:customStyle="1" w:styleId="WW8Num1z0">
    <w:name w:val="WW8Num1z0"/>
    <w:uiPriority w:val="99"/>
    <w:rsid w:val="00DA4C23"/>
  </w:style>
  <w:style w:type="character" w:customStyle="1" w:styleId="WW8Num1z1">
    <w:name w:val="WW8Num1z1"/>
    <w:uiPriority w:val="99"/>
    <w:rsid w:val="00DA4C23"/>
  </w:style>
  <w:style w:type="character" w:customStyle="1" w:styleId="WW8Num1z2">
    <w:name w:val="WW8Num1z2"/>
    <w:uiPriority w:val="99"/>
    <w:rsid w:val="00DA4C23"/>
  </w:style>
  <w:style w:type="character" w:customStyle="1" w:styleId="WW8Num1z3">
    <w:name w:val="WW8Num1z3"/>
    <w:uiPriority w:val="99"/>
    <w:rsid w:val="00DA4C23"/>
  </w:style>
  <w:style w:type="character" w:customStyle="1" w:styleId="WW8Num1z4">
    <w:name w:val="WW8Num1z4"/>
    <w:uiPriority w:val="99"/>
    <w:rsid w:val="00DA4C23"/>
  </w:style>
  <w:style w:type="character" w:customStyle="1" w:styleId="WW8Num1z5">
    <w:name w:val="WW8Num1z5"/>
    <w:uiPriority w:val="99"/>
    <w:rsid w:val="00DA4C23"/>
  </w:style>
  <w:style w:type="character" w:customStyle="1" w:styleId="WW8Num1z6">
    <w:name w:val="WW8Num1z6"/>
    <w:uiPriority w:val="99"/>
    <w:rsid w:val="00DA4C23"/>
  </w:style>
  <w:style w:type="character" w:customStyle="1" w:styleId="WW8Num1z7">
    <w:name w:val="WW8Num1z7"/>
    <w:uiPriority w:val="99"/>
    <w:rsid w:val="00DA4C23"/>
  </w:style>
  <w:style w:type="character" w:customStyle="1" w:styleId="WW8Num1z8">
    <w:name w:val="WW8Num1z8"/>
    <w:uiPriority w:val="99"/>
    <w:rsid w:val="00DA4C23"/>
  </w:style>
  <w:style w:type="character" w:customStyle="1" w:styleId="WW8Num2z0">
    <w:name w:val="WW8Num2z0"/>
    <w:uiPriority w:val="99"/>
    <w:rsid w:val="00DA4C23"/>
    <w:rPr>
      <w:rFonts w:ascii="Symbol" w:hAnsi="Symbol"/>
    </w:rPr>
  </w:style>
  <w:style w:type="character" w:customStyle="1" w:styleId="WW8Num2z1">
    <w:name w:val="WW8Num2z1"/>
    <w:uiPriority w:val="99"/>
    <w:rsid w:val="00DA4C23"/>
    <w:rPr>
      <w:rFonts w:ascii="OpenSymbol" w:eastAsia="OpenSymbol"/>
    </w:rPr>
  </w:style>
  <w:style w:type="character" w:customStyle="1" w:styleId="WW8Num3z0">
    <w:name w:val="WW8Num3z0"/>
    <w:uiPriority w:val="99"/>
    <w:rsid w:val="00DA4C23"/>
    <w:rPr>
      <w:rFonts w:ascii="Symbol" w:hAnsi="Symbol"/>
    </w:rPr>
  </w:style>
  <w:style w:type="character" w:customStyle="1" w:styleId="WW8Num3z1">
    <w:name w:val="WW8Num3z1"/>
    <w:uiPriority w:val="99"/>
    <w:rsid w:val="00DA4C23"/>
    <w:rPr>
      <w:rFonts w:ascii="OpenSymbol" w:eastAsia="OpenSymbol"/>
    </w:rPr>
  </w:style>
  <w:style w:type="character" w:customStyle="1" w:styleId="WW8Num4z0">
    <w:name w:val="WW8Num4z0"/>
    <w:uiPriority w:val="99"/>
    <w:rsid w:val="00DA4C23"/>
    <w:rPr>
      <w:rFonts w:ascii="Symbol" w:hAnsi="Symbol"/>
    </w:rPr>
  </w:style>
  <w:style w:type="character" w:customStyle="1" w:styleId="WW8Num4z1">
    <w:name w:val="WW8Num4z1"/>
    <w:uiPriority w:val="99"/>
    <w:rsid w:val="00DA4C23"/>
    <w:rPr>
      <w:rFonts w:ascii="OpenSymbol" w:eastAsia="OpenSymbol"/>
    </w:rPr>
  </w:style>
  <w:style w:type="character" w:customStyle="1" w:styleId="WW8Num5z0">
    <w:name w:val="WW8Num5z0"/>
    <w:uiPriority w:val="99"/>
    <w:rsid w:val="00DA4C23"/>
    <w:rPr>
      <w:rFonts w:ascii="Symbol" w:hAnsi="Symbol"/>
    </w:rPr>
  </w:style>
  <w:style w:type="character" w:customStyle="1" w:styleId="WW8Num5z1">
    <w:name w:val="WW8Num5z1"/>
    <w:uiPriority w:val="99"/>
    <w:rsid w:val="00DA4C23"/>
    <w:rPr>
      <w:rFonts w:ascii="OpenSymbol" w:eastAsia="OpenSymbol"/>
    </w:rPr>
  </w:style>
  <w:style w:type="character" w:customStyle="1" w:styleId="WW8Num6z0">
    <w:name w:val="WW8Num6z0"/>
    <w:uiPriority w:val="99"/>
    <w:rsid w:val="00DA4C23"/>
    <w:rPr>
      <w:rFonts w:ascii="Symbol" w:hAnsi="Symbol"/>
    </w:rPr>
  </w:style>
  <w:style w:type="character" w:customStyle="1" w:styleId="WW8Num6z1">
    <w:name w:val="WW8Num6z1"/>
    <w:uiPriority w:val="99"/>
    <w:rsid w:val="00DA4C23"/>
    <w:rPr>
      <w:rFonts w:ascii="OpenSymbol" w:eastAsia="OpenSymbol"/>
    </w:rPr>
  </w:style>
  <w:style w:type="character" w:customStyle="1" w:styleId="WW8Num7z0">
    <w:name w:val="WW8Num7z0"/>
    <w:uiPriority w:val="99"/>
    <w:rsid w:val="00DA4C23"/>
    <w:rPr>
      <w:rFonts w:ascii="Symbol" w:hAnsi="Symbol"/>
    </w:rPr>
  </w:style>
  <w:style w:type="character" w:customStyle="1" w:styleId="WW8Num7z1">
    <w:name w:val="WW8Num7z1"/>
    <w:uiPriority w:val="99"/>
    <w:rsid w:val="00DA4C23"/>
    <w:rPr>
      <w:rFonts w:ascii="OpenSymbol" w:eastAsia="OpenSymbol"/>
    </w:rPr>
  </w:style>
  <w:style w:type="character" w:customStyle="1" w:styleId="WW8Num8z0">
    <w:name w:val="WW8Num8z0"/>
    <w:uiPriority w:val="99"/>
    <w:rsid w:val="00DA4C23"/>
    <w:rPr>
      <w:rFonts w:ascii="Symbol" w:hAnsi="Symbol"/>
    </w:rPr>
  </w:style>
  <w:style w:type="character" w:customStyle="1" w:styleId="WW8Num8z1">
    <w:name w:val="WW8Num8z1"/>
    <w:uiPriority w:val="99"/>
    <w:rsid w:val="00DA4C23"/>
    <w:rPr>
      <w:rFonts w:ascii="OpenSymbol" w:eastAsia="OpenSymbol"/>
    </w:rPr>
  </w:style>
  <w:style w:type="character" w:customStyle="1" w:styleId="WW8Num9z0">
    <w:name w:val="WW8Num9z0"/>
    <w:uiPriority w:val="99"/>
    <w:rsid w:val="00DA4C23"/>
    <w:rPr>
      <w:rFonts w:ascii="Symbol" w:hAnsi="Symbol"/>
    </w:rPr>
  </w:style>
  <w:style w:type="character" w:customStyle="1" w:styleId="WW8Num9z1">
    <w:name w:val="WW8Num9z1"/>
    <w:uiPriority w:val="99"/>
    <w:rsid w:val="00DA4C23"/>
    <w:rPr>
      <w:rFonts w:ascii="OpenSymbol" w:eastAsia="OpenSymbol"/>
    </w:rPr>
  </w:style>
  <w:style w:type="character" w:customStyle="1" w:styleId="WW8Num10z0">
    <w:name w:val="WW8Num10z0"/>
    <w:uiPriority w:val="99"/>
    <w:rsid w:val="00DA4C23"/>
    <w:rPr>
      <w:rFonts w:ascii="Symbol" w:hAnsi="Symbol"/>
    </w:rPr>
  </w:style>
  <w:style w:type="character" w:customStyle="1" w:styleId="WW8Num10z1">
    <w:name w:val="WW8Num10z1"/>
    <w:uiPriority w:val="99"/>
    <w:rsid w:val="00DA4C23"/>
    <w:rPr>
      <w:rFonts w:ascii="OpenSymbol" w:eastAsia="OpenSymbol"/>
    </w:rPr>
  </w:style>
  <w:style w:type="character" w:customStyle="1" w:styleId="WW8Num11z0">
    <w:name w:val="WW8Num11z0"/>
    <w:uiPriority w:val="99"/>
    <w:rsid w:val="00DA4C23"/>
    <w:rPr>
      <w:rFonts w:ascii="Symbol" w:hAnsi="Symbol"/>
    </w:rPr>
  </w:style>
  <w:style w:type="character" w:customStyle="1" w:styleId="WW8Num11z1">
    <w:name w:val="WW8Num11z1"/>
    <w:uiPriority w:val="99"/>
    <w:rsid w:val="00DA4C23"/>
    <w:rPr>
      <w:rFonts w:ascii="OpenSymbol" w:eastAsia="OpenSymbol"/>
    </w:rPr>
  </w:style>
  <w:style w:type="character" w:customStyle="1" w:styleId="WW8Num12z0">
    <w:name w:val="WW8Num12z0"/>
    <w:uiPriority w:val="99"/>
    <w:rsid w:val="00DA4C23"/>
    <w:rPr>
      <w:rFonts w:ascii="Symbol" w:hAnsi="Symbol"/>
    </w:rPr>
  </w:style>
  <w:style w:type="character" w:customStyle="1" w:styleId="WW8Num12z1">
    <w:name w:val="WW8Num12z1"/>
    <w:uiPriority w:val="99"/>
    <w:rsid w:val="00DA4C23"/>
    <w:rPr>
      <w:rFonts w:ascii="OpenSymbol" w:eastAsia="OpenSymbol"/>
    </w:rPr>
  </w:style>
  <w:style w:type="character" w:customStyle="1" w:styleId="WW8Num13z0">
    <w:name w:val="WW8Num13z0"/>
    <w:uiPriority w:val="99"/>
    <w:rsid w:val="00DA4C23"/>
    <w:rPr>
      <w:rFonts w:ascii="Symbol" w:hAnsi="Symbol"/>
    </w:rPr>
  </w:style>
  <w:style w:type="character" w:customStyle="1" w:styleId="WW8Num13z1">
    <w:name w:val="WW8Num13z1"/>
    <w:uiPriority w:val="99"/>
    <w:rsid w:val="00DA4C23"/>
    <w:rPr>
      <w:rFonts w:ascii="OpenSymbol" w:eastAsia="OpenSymbol"/>
    </w:rPr>
  </w:style>
  <w:style w:type="character" w:customStyle="1" w:styleId="WW8Num14z0">
    <w:name w:val="WW8Num14z0"/>
    <w:uiPriority w:val="99"/>
    <w:rsid w:val="00DA4C2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A4C23"/>
  </w:style>
  <w:style w:type="character" w:customStyle="1" w:styleId="WW-Absatz-Standardschriftart">
    <w:name w:val="WW-Absatz-Standardschriftart"/>
    <w:uiPriority w:val="99"/>
    <w:rsid w:val="00DA4C23"/>
  </w:style>
  <w:style w:type="character" w:customStyle="1" w:styleId="WW-Absatz-Standardschriftart1">
    <w:name w:val="WW-Absatz-Standardschriftart1"/>
    <w:uiPriority w:val="99"/>
    <w:rsid w:val="00DA4C23"/>
  </w:style>
  <w:style w:type="character" w:customStyle="1" w:styleId="WW8Num14z1">
    <w:name w:val="WW8Num14z1"/>
    <w:uiPriority w:val="99"/>
    <w:rsid w:val="00DA4C23"/>
    <w:rPr>
      <w:rFonts w:ascii="OpenSymbol" w:eastAsia="OpenSymbol"/>
    </w:rPr>
  </w:style>
  <w:style w:type="character" w:customStyle="1" w:styleId="WW8Num15z0">
    <w:name w:val="WW8Num15z0"/>
    <w:uiPriority w:val="99"/>
    <w:rsid w:val="00DA4C23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DA4C23"/>
  </w:style>
  <w:style w:type="character" w:customStyle="1" w:styleId="WW8Num15z1">
    <w:name w:val="WW8Num15z1"/>
    <w:uiPriority w:val="99"/>
    <w:rsid w:val="00DA4C23"/>
    <w:rPr>
      <w:rFonts w:ascii="OpenSymbol" w:eastAsia="OpenSymbol"/>
    </w:rPr>
  </w:style>
  <w:style w:type="character" w:customStyle="1" w:styleId="WW8Num16z0">
    <w:name w:val="WW8Num16z0"/>
    <w:uiPriority w:val="99"/>
    <w:rsid w:val="00DA4C23"/>
    <w:rPr>
      <w:rFonts w:ascii="Symbol" w:hAnsi="Symbol"/>
    </w:rPr>
  </w:style>
  <w:style w:type="character" w:customStyle="1" w:styleId="WW8Num16z1">
    <w:name w:val="WW8Num16z1"/>
    <w:uiPriority w:val="99"/>
    <w:rsid w:val="00DA4C23"/>
    <w:rPr>
      <w:rFonts w:ascii="OpenSymbol" w:eastAsia="OpenSymbol"/>
    </w:rPr>
  </w:style>
  <w:style w:type="character" w:customStyle="1" w:styleId="WW-Absatz-Standardschriftart111">
    <w:name w:val="WW-Absatz-Standardschriftart111"/>
    <w:uiPriority w:val="99"/>
    <w:rsid w:val="00DA4C23"/>
  </w:style>
  <w:style w:type="character" w:customStyle="1" w:styleId="WW-Absatz-Standardschriftart1111">
    <w:name w:val="WW-Absatz-Standardschriftart1111"/>
    <w:uiPriority w:val="99"/>
    <w:rsid w:val="00DA4C23"/>
  </w:style>
  <w:style w:type="character" w:customStyle="1" w:styleId="WW-Absatz-Standardschriftart11111">
    <w:name w:val="WW-Absatz-Standardschriftart11111"/>
    <w:uiPriority w:val="99"/>
    <w:rsid w:val="00DA4C23"/>
  </w:style>
  <w:style w:type="character" w:customStyle="1" w:styleId="WW-Absatz-Standardschriftart111111">
    <w:name w:val="WW-Absatz-Standardschriftart111111"/>
    <w:uiPriority w:val="99"/>
    <w:rsid w:val="00DA4C23"/>
  </w:style>
  <w:style w:type="character" w:customStyle="1" w:styleId="WW-Absatz-Standardschriftart1111111">
    <w:name w:val="WW-Absatz-Standardschriftart1111111"/>
    <w:uiPriority w:val="99"/>
    <w:rsid w:val="00DA4C23"/>
  </w:style>
  <w:style w:type="character" w:customStyle="1" w:styleId="WW-Absatz-Standardschriftart11111111">
    <w:name w:val="WW-Absatz-Standardschriftart11111111"/>
    <w:uiPriority w:val="99"/>
    <w:rsid w:val="00DA4C23"/>
  </w:style>
  <w:style w:type="character" w:customStyle="1" w:styleId="1">
    <w:name w:val="Основной шрифт абзаца1"/>
    <w:uiPriority w:val="99"/>
    <w:rsid w:val="00DA4C23"/>
  </w:style>
  <w:style w:type="character" w:customStyle="1" w:styleId="a4">
    <w:name w:val="Верхний колонтитул Знак"/>
    <w:uiPriority w:val="99"/>
    <w:rsid w:val="00DA4C23"/>
    <w:rPr>
      <w:rFonts w:ascii="Times New Roman" w:hAnsi="Times New Roman"/>
      <w:sz w:val="24"/>
    </w:rPr>
  </w:style>
  <w:style w:type="character" w:customStyle="1" w:styleId="a5">
    <w:name w:val="Нижний колонтитул Знак"/>
    <w:uiPriority w:val="99"/>
    <w:rsid w:val="00DA4C23"/>
    <w:rPr>
      <w:rFonts w:ascii="Times New Roman" w:hAnsi="Times New Roman"/>
      <w:sz w:val="24"/>
    </w:rPr>
  </w:style>
  <w:style w:type="character" w:customStyle="1" w:styleId="a6">
    <w:name w:val="Текст выноски Знак"/>
    <w:uiPriority w:val="99"/>
    <w:rsid w:val="00DA4C23"/>
    <w:rPr>
      <w:rFonts w:ascii="Tahoma" w:hAnsi="Tahoma"/>
      <w:sz w:val="16"/>
    </w:rPr>
  </w:style>
  <w:style w:type="character" w:customStyle="1" w:styleId="a7">
    <w:name w:val="Основной текст с отступом Знак"/>
    <w:uiPriority w:val="99"/>
    <w:rsid w:val="00DA4C23"/>
    <w:rPr>
      <w:rFonts w:ascii="Times New Roman" w:hAnsi="Times New Roman"/>
      <w:sz w:val="24"/>
      <w:lang w:val="uk-UA"/>
    </w:rPr>
  </w:style>
  <w:style w:type="character" w:customStyle="1" w:styleId="ListLabel1">
    <w:name w:val="ListLabel 1"/>
    <w:uiPriority w:val="99"/>
    <w:rsid w:val="00DA4C23"/>
  </w:style>
  <w:style w:type="character" w:customStyle="1" w:styleId="ListLabel2">
    <w:name w:val="ListLabel 2"/>
    <w:uiPriority w:val="99"/>
    <w:rsid w:val="00DA4C23"/>
  </w:style>
  <w:style w:type="character" w:customStyle="1" w:styleId="ListLabel3">
    <w:name w:val="ListLabel 3"/>
    <w:uiPriority w:val="99"/>
    <w:rsid w:val="00DA4C23"/>
  </w:style>
  <w:style w:type="character" w:customStyle="1" w:styleId="ListLabel4">
    <w:name w:val="ListLabel 4"/>
    <w:uiPriority w:val="99"/>
    <w:rsid w:val="00DA4C23"/>
  </w:style>
  <w:style w:type="character" w:customStyle="1" w:styleId="ListLabel5">
    <w:name w:val="ListLabel 5"/>
    <w:uiPriority w:val="99"/>
    <w:rsid w:val="00DA4C23"/>
  </w:style>
  <w:style w:type="character" w:customStyle="1" w:styleId="ListLabel6">
    <w:name w:val="ListLabel 6"/>
    <w:uiPriority w:val="99"/>
    <w:rsid w:val="00DA4C23"/>
  </w:style>
  <w:style w:type="character" w:customStyle="1" w:styleId="ListLabel7">
    <w:name w:val="ListLabel 7"/>
    <w:uiPriority w:val="99"/>
    <w:rsid w:val="00DA4C23"/>
  </w:style>
  <w:style w:type="character" w:customStyle="1" w:styleId="ListLabel8">
    <w:name w:val="ListLabel 8"/>
    <w:uiPriority w:val="99"/>
    <w:rsid w:val="00DA4C23"/>
  </w:style>
  <w:style w:type="character" w:customStyle="1" w:styleId="ListLabel9">
    <w:name w:val="ListLabel 9"/>
    <w:uiPriority w:val="99"/>
    <w:rsid w:val="00DA4C23"/>
  </w:style>
  <w:style w:type="character" w:customStyle="1" w:styleId="ListLabel10">
    <w:name w:val="ListLabel 10"/>
    <w:uiPriority w:val="99"/>
    <w:rsid w:val="00DA4C23"/>
  </w:style>
  <w:style w:type="character" w:customStyle="1" w:styleId="ListLabel11">
    <w:name w:val="ListLabel 11"/>
    <w:uiPriority w:val="99"/>
    <w:rsid w:val="00DA4C23"/>
  </w:style>
  <w:style w:type="character" w:customStyle="1" w:styleId="ListLabel12">
    <w:name w:val="ListLabel 12"/>
    <w:uiPriority w:val="99"/>
    <w:rsid w:val="00DA4C23"/>
  </w:style>
  <w:style w:type="character" w:customStyle="1" w:styleId="ListLabel13">
    <w:name w:val="ListLabel 13"/>
    <w:uiPriority w:val="99"/>
    <w:rsid w:val="00DA4C23"/>
  </w:style>
  <w:style w:type="character" w:customStyle="1" w:styleId="ListLabel14">
    <w:name w:val="ListLabel 14"/>
    <w:uiPriority w:val="99"/>
    <w:rsid w:val="00DA4C23"/>
  </w:style>
  <w:style w:type="character" w:customStyle="1" w:styleId="ListLabel15">
    <w:name w:val="ListLabel 15"/>
    <w:uiPriority w:val="99"/>
    <w:rsid w:val="00DA4C23"/>
  </w:style>
  <w:style w:type="character" w:customStyle="1" w:styleId="ListLabel16">
    <w:name w:val="ListLabel 16"/>
    <w:uiPriority w:val="99"/>
    <w:rsid w:val="00DA4C23"/>
  </w:style>
  <w:style w:type="character" w:customStyle="1" w:styleId="ListLabel17">
    <w:name w:val="ListLabel 17"/>
    <w:uiPriority w:val="99"/>
    <w:rsid w:val="00DA4C23"/>
  </w:style>
  <w:style w:type="character" w:customStyle="1" w:styleId="ListLabel18">
    <w:name w:val="ListLabel 18"/>
    <w:uiPriority w:val="99"/>
    <w:rsid w:val="00DA4C23"/>
  </w:style>
  <w:style w:type="character" w:customStyle="1" w:styleId="ListLabel19">
    <w:name w:val="ListLabel 19"/>
    <w:uiPriority w:val="99"/>
    <w:rsid w:val="00DA4C23"/>
  </w:style>
  <w:style w:type="character" w:customStyle="1" w:styleId="ListLabel20">
    <w:name w:val="ListLabel 20"/>
    <w:uiPriority w:val="99"/>
    <w:rsid w:val="00DA4C23"/>
  </w:style>
  <w:style w:type="character" w:customStyle="1" w:styleId="ListLabel21">
    <w:name w:val="ListLabel 21"/>
    <w:uiPriority w:val="99"/>
    <w:rsid w:val="00DA4C23"/>
  </w:style>
  <w:style w:type="character" w:customStyle="1" w:styleId="ListLabel22">
    <w:name w:val="ListLabel 22"/>
    <w:uiPriority w:val="99"/>
    <w:rsid w:val="00DA4C23"/>
  </w:style>
  <w:style w:type="character" w:styleId="a8">
    <w:name w:val="line number"/>
    <w:basedOn w:val="a1"/>
    <w:uiPriority w:val="99"/>
    <w:rsid w:val="00DA4C23"/>
    <w:rPr>
      <w:rFonts w:cs="Times New Roman"/>
    </w:rPr>
  </w:style>
  <w:style w:type="character" w:customStyle="1" w:styleId="a9">
    <w:name w:val="Маркеры списка"/>
    <w:uiPriority w:val="99"/>
    <w:rsid w:val="00DA4C23"/>
    <w:rPr>
      <w:rFonts w:ascii="OpenSymbol" w:eastAsia="OpenSymbol" w:hAnsi="OpenSymbol"/>
    </w:rPr>
  </w:style>
  <w:style w:type="character" w:customStyle="1" w:styleId="aa">
    <w:name w:val="Символ нумерации"/>
    <w:uiPriority w:val="99"/>
    <w:rsid w:val="00DA4C23"/>
  </w:style>
  <w:style w:type="paragraph" w:customStyle="1" w:styleId="ab">
    <w:name w:val="Заголовок"/>
    <w:next w:val="a0"/>
    <w:uiPriority w:val="99"/>
    <w:rsid w:val="00DA4C23"/>
    <w:pPr>
      <w:keepNext/>
      <w:widowControl w:val="0"/>
      <w:suppressAutoHyphens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styleId="a0">
    <w:name w:val="Body Text"/>
    <w:basedOn w:val="a"/>
    <w:link w:val="ac"/>
    <w:uiPriority w:val="99"/>
    <w:rsid w:val="00DA4C23"/>
    <w:pPr>
      <w:widowControl w:val="0"/>
      <w:suppressAutoHyphens/>
      <w:spacing w:after="120" w:line="240" w:lineRule="auto"/>
    </w:pPr>
    <w:rPr>
      <w:rFonts w:ascii="Arial" w:hAnsi="Arial"/>
      <w:kern w:val="1"/>
      <w:sz w:val="20"/>
      <w:szCs w:val="24"/>
    </w:rPr>
  </w:style>
  <w:style w:type="character" w:customStyle="1" w:styleId="ac">
    <w:name w:val="Основной текст Знак"/>
    <w:basedOn w:val="a1"/>
    <w:link w:val="a0"/>
    <w:uiPriority w:val="99"/>
    <w:locked/>
    <w:rsid w:val="00DA4C23"/>
    <w:rPr>
      <w:rFonts w:ascii="Arial" w:hAnsi="Arial" w:cs="Times New Roman"/>
      <w:kern w:val="1"/>
      <w:sz w:val="24"/>
      <w:szCs w:val="24"/>
      <w:lang w:val="ru-RU" w:eastAsia="ru-RU" w:bidi="ar-SA"/>
    </w:rPr>
  </w:style>
  <w:style w:type="paragraph" w:styleId="ad">
    <w:name w:val="List"/>
    <w:basedOn w:val="a"/>
    <w:uiPriority w:val="99"/>
    <w:rsid w:val="00DA4C23"/>
    <w:pPr>
      <w:widowControl w:val="0"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paragraph" w:styleId="ae">
    <w:name w:val="caption"/>
    <w:basedOn w:val="a"/>
    <w:uiPriority w:val="99"/>
    <w:qFormat/>
    <w:rsid w:val="00DA4C23"/>
    <w:pPr>
      <w:widowControl w:val="0"/>
      <w:suppressLineNumbers/>
      <w:suppressAutoHyphens/>
      <w:spacing w:before="120" w:after="120" w:line="240" w:lineRule="auto"/>
    </w:pPr>
    <w:rPr>
      <w:rFonts w:ascii="Arial" w:hAnsi="Arial"/>
      <w:i/>
      <w:iCs/>
      <w:kern w:val="1"/>
      <w:sz w:val="24"/>
      <w:szCs w:val="24"/>
    </w:rPr>
  </w:style>
  <w:style w:type="paragraph" w:customStyle="1" w:styleId="10">
    <w:name w:val="Указатель1"/>
    <w:uiPriority w:val="99"/>
    <w:rsid w:val="00DA4C23"/>
    <w:pPr>
      <w:widowControl w:val="0"/>
      <w:suppressLineNumbers/>
      <w:suppressAutoHyphens/>
    </w:pPr>
    <w:rPr>
      <w:rFonts w:ascii="Arial" w:hAnsi="Arial"/>
      <w:kern w:val="1"/>
      <w:szCs w:val="24"/>
    </w:rPr>
  </w:style>
  <w:style w:type="paragraph" w:styleId="af">
    <w:name w:val="Title"/>
    <w:basedOn w:val="a"/>
    <w:next w:val="af0"/>
    <w:link w:val="af1"/>
    <w:uiPriority w:val="99"/>
    <w:qFormat/>
    <w:rsid w:val="00DA4C23"/>
    <w:pPr>
      <w:widowControl w:val="0"/>
      <w:suppressLineNumbers/>
      <w:suppressAutoHyphens/>
      <w:spacing w:before="120" w:after="120" w:line="240" w:lineRule="auto"/>
      <w:jc w:val="center"/>
    </w:pPr>
    <w:rPr>
      <w:rFonts w:ascii="Arial" w:hAnsi="Arial"/>
      <w:b/>
      <w:bCs/>
      <w:i/>
      <w:iCs/>
      <w:kern w:val="1"/>
      <w:sz w:val="24"/>
      <w:szCs w:val="24"/>
    </w:rPr>
  </w:style>
  <w:style w:type="character" w:customStyle="1" w:styleId="af1">
    <w:name w:val="Название Знак"/>
    <w:basedOn w:val="a1"/>
    <w:link w:val="af"/>
    <w:uiPriority w:val="99"/>
    <w:locked/>
    <w:rsid w:val="00DA4C23"/>
    <w:rPr>
      <w:rFonts w:ascii="Arial" w:hAnsi="Arial" w:cs="Times New Roman"/>
      <w:b/>
      <w:bCs/>
      <w:i/>
      <w:iCs/>
      <w:kern w:val="1"/>
      <w:sz w:val="24"/>
      <w:szCs w:val="24"/>
      <w:lang w:val="ru-RU" w:eastAsia="ru-RU" w:bidi="ar-SA"/>
    </w:rPr>
  </w:style>
  <w:style w:type="paragraph" w:styleId="af0">
    <w:name w:val="Subtitle"/>
    <w:basedOn w:val="a"/>
    <w:next w:val="a0"/>
    <w:link w:val="af2"/>
    <w:uiPriority w:val="99"/>
    <w:qFormat/>
    <w:rsid w:val="00DA4C23"/>
    <w:pPr>
      <w:widowControl w:val="0"/>
      <w:suppressAutoHyphens/>
      <w:spacing w:after="0" w:line="240" w:lineRule="auto"/>
      <w:jc w:val="center"/>
    </w:pPr>
    <w:rPr>
      <w:rFonts w:ascii="Arial" w:hAnsi="Arial"/>
      <w:i/>
      <w:iCs/>
      <w:kern w:val="1"/>
      <w:sz w:val="28"/>
      <w:szCs w:val="28"/>
    </w:rPr>
  </w:style>
  <w:style w:type="character" w:customStyle="1" w:styleId="af2">
    <w:name w:val="Подзаголовок Знак"/>
    <w:basedOn w:val="a1"/>
    <w:link w:val="af0"/>
    <w:uiPriority w:val="99"/>
    <w:locked/>
    <w:rsid w:val="00DA4C23"/>
    <w:rPr>
      <w:rFonts w:ascii="Arial" w:hAnsi="Arial" w:cs="Times New Roman"/>
      <w:i/>
      <w:iCs/>
      <w:kern w:val="1"/>
      <w:sz w:val="28"/>
      <w:szCs w:val="28"/>
      <w:lang w:val="ru-RU" w:eastAsia="ru-RU" w:bidi="ar-SA"/>
    </w:rPr>
  </w:style>
  <w:style w:type="paragraph" w:customStyle="1" w:styleId="2">
    <w:name w:val="Указатель2"/>
    <w:uiPriority w:val="99"/>
    <w:rsid w:val="00DA4C23"/>
    <w:pPr>
      <w:widowControl w:val="0"/>
      <w:suppressLineNumbers/>
      <w:suppressAutoHyphens/>
    </w:pPr>
    <w:rPr>
      <w:rFonts w:ascii="Arial" w:hAnsi="Arial"/>
      <w:kern w:val="1"/>
      <w:szCs w:val="24"/>
    </w:rPr>
  </w:style>
  <w:style w:type="paragraph" w:styleId="af3">
    <w:name w:val="header"/>
    <w:basedOn w:val="a"/>
    <w:link w:val="11"/>
    <w:uiPriority w:val="99"/>
    <w:rsid w:val="00DA4C23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hAnsi="Times New Roman"/>
      <w:kern w:val="1"/>
      <w:sz w:val="24"/>
      <w:szCs w:val="24"/>
    </w:rPr>
  </w:style>
  <w:style w:type="character" w:customStyle="1" w:styleId="11">
    <w:name w:val="Верхний колонтитул Знак1"/>
    <w:basedOn w:val="a1"/>
    <w:link w:val="af3"/>
    <w:uiPriority w:val="99"/>
    <w:locked/>
    <w:rsid w:val="00DA4C23"/>
    <w:rPr>
      <w:rFonts w:ascii="Times New Roman" w:hAnsi="Times New Roman" w:cs="Times New Roman"/>
      <w:kern w:val="1"/>
      <w:sz w:val="24"/>
      <w:szCs w:val="24"/>
      <w:lang w:val="ru-RU" w:eastAsia="ru-RU" w:bidi="ar-SA"/>
    </w:rPr>
  </w:style>
  <w:style w:type="paragraph" w:styleId="af4">
    <w:name w:val="footer"/>
    <w:basedOn w:val="a"/>
    <w:link w:val="12"/>
    <w:uiPriority w:val="99"/>
    <w:rsid w:val="00DA4C23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hAnsi="Times New Roman"/>
      <w:kern w:val="1"/>
      <w:sz w:val="24"/>
      <w:szCs w:val="24"/>
    </w:rPr>
  </w:style>
  <w:style w:type="character" w:customStyle="1" w:styleId="12">
    <w:name w:val="Нижний колонтитул Знак1"/>
    <w:basedOn w:val="a1"/>
    <w:link w:val="af4"/>
    <w:uiPriority w:val="99"/>
    <w:locked/>
    <w:rsid w:val="00DA4C23"/>
    <w:rPr>
      <w:rFonts w:ascii="Times New Roman" w:hAnsi="Times New Roman" w:cs="Times New Roman"/>
      <w:kern w:val="1"/>
      <w:sz w:val="24"/>
      <w:szCs w:val="24"/>
      <w:lang w:val="ru-RU" w:eastAsia="ru-RU" w:bidi="ar-SA"/>
    </w:rPr>
  </w:style>
  <w:style w:type="paragraph" w:customStyle="1" w:styleId="13">
    <w:name w:val="Текст выноски1"/>
    <w:uiPriority w:val="99"/>
    <w:rsid w:val="00DA4C23"/>
    <w:pPr>
      <w:widowControl w:val="0"/>
      <w:suppressAutoHyphens/>
      <w:spacing w:line="100" w:lineRule="atLeast"/>
    </w:pPr>
    <w:rPr>
      <w:rFonts w:ascii="Tahoma" w:hAnsi="Tahoma"/>
      <w:kern w:val="1"/>
      <w:sz w:val="16"/>
      <w:szCs w:val="16"/>
    </w:rPr>
  </w:style>
  <w:style w:type="paragraph" w:customStyle="1" w:styleId="33">
    <w:name w:val="Основной текст с отступом 33"/>
    <w:uiPriority w:val="99"/>
    <w:rsid w:val="00DA4C23"/>
    <w:pPr>
      <w:widowControl w:val="0"/>
      <w:suppressAutoHyphens/>
      <w:spacing w:line="100" w:lineRule="atLeast"/>
      <w:ind w:left="705"/>
      <w:jc w:val="both"/>
    </w:pPr>
    <w:rPr>
      <w:rFonts w:ascii="Times New Roman" w:hAnsi="Times New Roman"/>
      <w:kern w:val="1"/>
      <w:sz w:val="28"/>
      <w:lang w:val="uk-UA"/>
    </w:rPr>
  </w:style>
  <w:style w:type="paragraph" w:styleId="af5">
    <w:name w:val="Body Text Indent"/>
    <w:basedOn w:val="a"/>
    <w:link w:val="14"/>
    <w:uiPriority w:val="99"/>
    <w:rsid w:val="00DA4C23"/>
    <w:pPr>
      <w:widowControl w:val="0"/>
      <w:suppressAutoHyphens/>
      <w:spacing w:after="0" w:line="100" w:lineRule="atLeast"/>
      <w:ind w:left="283" w:firstLine="705"/>
      <w:jc w:val="both"/>
    </w:pPr>
    <w:rPr>
      <w:rFonts w:ascii="Times New Roman" w:hAnsi="Times New Roman"/>
      <w:kern w:val="1"/>
      <w:sz w:val="28"/>
      <w:szCs w:val="24"/>
    </w:rPr>
  </w:style>
  <w:style w:type="character" w:customStyle="1" w:styleId="14">
    <w:name w:val="Основной текст с отступом Знак1"/>
    <w:basedOn w:val="a1"/>
    <w:link w:val="af5"/>
    <w:uiPriority w:val="99"/>
    <w:locked/>
    <w:rsid w:val="00DA4C23"/>
    <w:rPr>
      <w:rFonts w:ascii="Times New Roman" w:hAnsi="Times New Roman" w:cs="Times New Roman"/>
      <w:kern w:val="1"/>
      <w:sz w:val="24"/>
      <w:szCs w:val="24"/>
      <w:lang w:val="uk-UA" w:eastAsia="ru-RU" w:bidi="ar-SA"/>
    </w:rPr>
  </w:style>
  <w:style w:type="paragraph" w:customStyle="1" w:styleId="31">
    <w:name w:val="Основной текст с отступом 31"/>
    <w:uiPriority w:val="99"/>
    <w:rsid w:val="00DA4C23"/>
    <w:pPr>
      <w:widowControl w:val="0"/>
      <w:suppressAutoHyphens/>
      <w:spacing w:line="100" w:lineRule="atLeast"/>
      <w:ind w:left="705"/>
      <w:jc w:val="both"/>
    </w:pPr>
    <w:rPr>
      <w:rFonts w:ascii="Times New Roman" w:hAnsi="Times New Roman"/>
      <w:kern w:val="1"/>
      <w:sz w:val="28"/>
      <w:lang w:val="uk-UA"/>
    </w:rPr>
  </w:style>
  <w:style w:type="paragraph" w:customStyle="1" w:styleId="21">
    <w:name w:val="Основной текст 21"/>
    <w:uiPriority w:val="99"/>
    <w:rsid w:val="00DA4C23"/>
    <w:pPr>
      <w:widowControl w:val="0"/>
      <w:suppressAutoHyphens/>
      <w:spacing w:line="100" w:lineRule="atLeast"/>
      <w:jc w:val="both"/>
    </w:pPr>
    <w:rPr>
      <w:rFonts w:ascii="Times New Roman" w:hAnsi="Times New Roman"/>
      <w:kern w:val="1"/>
      <w:sz w:val="28"/>
      <w:lang w:val="uk-UA"/>
    </w:rPr>
  </w:style>
  <w:style w:type="paragraph" w:customStyle="1" w:styleId="32">
    <w:name w:val="Основной текст с отступом 32"/>
    <w:uiPriority w:val="99"/>
    <w:rsid w:val="00DA4C23"/>
    <w:pPr>
      <w:widowControl w:val="0"/>
      <w:suppressAutoHyphens/>
      <w:spacing w:line="100" w:lineRule="atLeast"/>
      <w:ind w:left="705"/>
      <w:jc w:val="both"/>
    </w:pPr>
    <w:rPr>
      <w:rFonts w:ascii="Times New Roman" w:hAnsi="Times New Roman"/>
      <w:kern w:val="1"/>
      <w:sz w:val="28"/>
      <w:lang w:val="uk-UA"/>
    </w:rPr>
  </w:style>
  <w:style w:type="paragraph" w:customStyle="1" w:styleId="15">
    <w:name w:val="Без интервала1"/>
    <w:uiPriority w:val="99"/>
    <w:rsid w:val="00DA4C23"/>
    <w:pPr>
      <w:tabs>
        <w:tab w:val="left" w:pos="708"/>
      </w:tabs>
      <w:suppressAutoHyphens/>
      <w:spacing w:line="100" w:lineRule="atLeast"/>
    </w:pPr>
    <w:rPr>
      <w:rFonts w:ascii="Arial" w:hAnsi="Arial"/>
      <w:color w:val="00000A"/>
      <w:kern w:val="1"/>
      <w:szCs w:val="24"/>
      <w:lang w:eastAsia="zh-CN"/>
    </w:rPr>
  </w:style>
  <w:style w:type="paragraph" w:customStyle="1" w:styleId="16">
    <w:name w:val="Абзац списка1"/>
    <w:uiPriority w:val="99"/>
    <w:rsid w:val="00DA4C23"/>
    <w:pPr>
      <w:widowControl w:val="0"/>
      <w:suppressAutoHyphens/>
      <w:ind w:left="720"/>
    </w:pPr>
    <w:rPr>
      <w:rFonts w:ascii="Arial" w:hAnsi="Arial"/>
      <w:kern w:val="1"/>
      <w:szCs w:val="24"/>
    </w:rPr>
  </w:style>
  <w:style w:type="paragraph" w:customStyle="1" w:styleId="af6">
    <w:name w:val="Содержимое таблицы"/>
    <w:basedOn w:val="a"/>
    <w:uiPriority w:val="99"/>
    <w:rsid w:val="00DA4C23"/>
    <w:pPr>
      <w:suppressLineNumbers/>
      <w:tabs>
        <w:tab w:val="left" w:pos="708"/>
      </w:tabs>
      <w:suppressAutoHyphens/>
    </w:pPr>
    <w:rPr>
      <w:rFonts w:eastAsia="SimSun" w:cs="font183"/>
      <w:color w:val="00000A"/>
      <w:kern w:val="1"/>
    </w:rPr>
  </w:style>
  <w:style w:type="paragraph" w:customStyle="1" w:styleId="af7">
    <w:name w:val="Заголовок таблицы"/>
    <w:basedOn w:val="af6"/>
    <w:uiPriority w:val="99"/>
    <w:rsid w:val="00DA4C23"/>
    <w:pPr>
      <w:jc w:val="center"/>
    </w:pPr>
    <w:rPr>
      <w:b/>
      <w:bCs/>
    </w:rPr>
  </w:style>
  <w:style w:type="table" w:styleId="af8">
    <w:name w:val="Table Grid"/>
    <w:basedOn w:val="a2"/>
    <w:uiPriority w:val="59"/>
    <w:locked/>
    <w:rsid w:val="00E6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locked/>
    <w:rsid w:val="001D4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D4886"/>
    <w:rPr>
      <w:rFonts w:ascii="Courier New" w:hAnsi="Courier New" w:cs="Courier New"/>
      <w:lang w:val="uk-UA"/>
    </w:rPr>
  </w:style>
  <w:style w:type="paragraph" w:styleId="af9">
    <w:name w:val="Normal (Web)"/>
    <w:basedOn w:val="a"/>
    <w:uiPriority w:val="99"/>
    <w:unhideWhenUsed/>
    <w:locked/>
    <w:rsid w:val="00975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Balloon Text"/>
    <w:basedOn w:val="a"/>
    <w:link w:val="17"/>
    <w:uiPriority w:val="99"/>
    <w:semiHidden/>
    <w:unhideWhenUsed/>
    <w:locked/>
    <w:rsid w:val="00E0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a"/>
    <w:uiPriority w:val="99"/>
    <w:semiHidden/>
    <w:rsid w:val="00E00A49"/>
    <w:rPr>
      <w:rFonts w:ascii="Tahoma" w:hAnsi="Tahoma" w:cs="Tahoma"/>
      <w:sz w:val="16"/>
      <w:szCs w:val="16"/>
      <w:lang w:val="uk-UA"/>
    </w:rPr>
  </w:style>
  <w:style w:type="character" w:styleId="afb">
    <w:name w:val="Hyperlink"/>
    <w:basedOn w:val="a1"/>
    <w:uiPriority w:val="99"/>
    <w:semiHidden/>
    <w:unhideWhenUsed/>
    <w:locked/>
    <w:rsid w:val="00E710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21EA8"/>
    <w:pPr>
      <w:spacing w:after="200" w:line="276" w:lineRule="auto"/>
    </w:pPr>
    <w:rPr>
      <w:sz w:val="22"/>
      <w:szCs w:val="22"/>
      <w:lang w:val="uk-UA"/>
    </w:rPr>
  </w:style>
  <w:style w:type="paragraph" w:styleId="5">
    <w:name w:val="heading 5"/>
    <w:basedOn w:val="a"/>
    <w:next w:val="a0"/>
    <w:link w:val="50"/>
    <w:uiPriority w:val="99"/>
    <w:qFormat/>
    <w:rsid w:val="00DA4C23"/>
    <w:pPr>
      <w:keepNext/>
      <w:widowControl w:val="0"/>
      <w:numPr>
        <w:ilvl w:val="4"/>
        <w:numId w:val="2"/>
      </w:numPr>
      <w:tabs>
        <w:tab w:val="left" w:pos="24768"/>
        <w:tab w:val="left" w:pos="30240"/>
      </w:tabs>
      <w:suppressAutoHyphens/>
      <w:spacing w:after="0" w:line="100" w:lineRule="atLeast"/>
      <w:ind w:left="2160" w:hanging="360"/>
      <w:jc w:val="center"/>
      <w:outlineLvl w:val="4"/>
    </w:pPr>
    <w:rPr>
      <w:rFonts w:ascii="Times New Roman" w:hAnsi="Times New Roman"/>
      <w:b/>
      <w:bCs/>
      <w:kern w:val="1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locked/>
    <w:rsid w:val="00DA4C23"/>
    <w:rPr>
      <w:rFonts w:ascii="Times New Roman" w:hAnsi="Times New Roman" w:cs="Times New Roman"/>
      <w:b/>
      <w:bCs/>
      <w:kern w:val="1"/>
      <w:sz w:val="36"/>
      <w:lang w:val="uk-UA" w:eastAsia="ru-RU" w:bidi="ar-SA"/>
    </w:rPr>
  </w:style>
  <w:style w:type="character" w:customStyle="1" w:styleId="WW8Num1z0">
    <w:name w:val="WW8Num1z0"/>
    <w:uiPriority w:val="99"/>
    <w:rsid w:val="00DA4C23"/>
  </w:style>
  <w:style w:type="character" w:customStyle="1" w:styleId="WW8Num1z1">
    <w:name w:val="WW8Num1z1"/>
    <w:uiPriority w:val="99"/>
    <w:rsid w:val="00DA4C23"/>
  </w:style>
  <w:style w:type="character" w:customStyle="1" w:styleId="WW8Num1z2">
    <w:name w:val="WW8Num1z2"/>
    <w:uiPriority w:val="99"/>
    <w:rsid w:val="00DA4C23"/>
  </w:style>
  <w:style w:type="character" w:customStyle="1" w:styleId="WW8Num1z3">
    <w:name w:val="WW8Num1z3"/>
    <w:uiPriority w:val="99"/>
    <w:rsid w:val="00DA4C23"/>
  </w:style>
  <w:style w:type="character" w:customStyle="1" w:styleId="WW8Num1z4">
    <w:name w:val="WW8Num1z4"/>
    <w:uiPriority w:val="99"/>
    <w:rsid w:val="00DA4C23"/>
  </w:style>
  <w:style w:type="character" w:customStyle="1" w:styleId="WW8Num1z5">
    <w:name w:val="WW8Num1z5"/>
    <w:uiPriority w:val="99"/>
    <w:rsid w:val="00DA4C23"/>
  </w:style>
  <w:style w:type="character" w:customStyle="1" w:styleId="WW8Num1z6">
    <w:name w:val="WW8Num1z6"/>
    <w:uiPriority w:val="99"/>
    <w:rsid w:val="00DA4C23"/>
  </w:style>
  <w:style w:type="character" w:customStyle="1" w:styleId="WW8Num1z7">
    <w:name w:val="WW8Num1z7"/>
    <w:uiPriority w:val="99"/>
    <w:rsid w:val="00DA4C23"/>
  </w:style>
  <w:style w:type="character" w:customStyle="1" w:styleId="WW8Num1z8">
    <w:name w:val="WW8Num1z8"/>
    <w:uiPriority w:val="99"/>
    <w:rsid w:val="00DA4C23"/>
  </w:style>
  <w:style w:type="character" w:customStyle="1" w:styleId="WW8Num2z0">
    <w:name w:val="WW8Num2z0"/>
    <w:uiPriority w:val="99"/>
    <w:rsid w:val="00DA4C23"/>
    <w:rPr>
      <w:rFonts w:ascii="Symbol" w:hAnsi="Symbol"/>
    </w:rPr>
  </w:style>
  <w:style w:type="character" w:customStyle="1" w:styleId="WW8Num2z1">
    <w:name w:val="WW8Num2z1"/>
    <w:uiPriority w:val="99"/>
    <w:rsid w:val="00DA4C23"/>
    <w:rPr>
      <w:rFonts w:ascii="OpenSymbol" w:eastAsia="OpenSymbol"/>
    </w:rPr>
  </w:style>
  <w:style w:type="character" w:customStyle="1" w:styleId="WW8Num3z0">
    <w:name w:val="WW8Num3z0"/>
    <w:uiPriority w:val="99"/>
    <w:rsid w:val="00DA4C23"/>
    <w:rPr>
      <w:rFonts w:ascii="Symbol" w:hAnsi="Symbol"/>
    </w:rPr>
  </w:style>
  <w:style w:type="character" w:customStyle="1" w:styleId="WW8Num3z1">
    <w:name w:val="WW8Num3z1"/>
    <w:uiPriority w:val="99"/>
    <w:rsid w:val="00DA4C23"/>
    <w:rPr>
      <w:rFonts w:ascii="OpenSymbol" w:eastAsia="OpenSymbol"/>
    </w:rPr>
  </w:style>
  <w:style w:type="character" w:customStyle="1" w:styleId="WW8Num4z0">
    <w:name w:val="WW8Num4z0"/>
    <w:uiPriority w:val="99"/>
    <w:rsid w:val="00DA4C23"/>
    <w:rPr>
      <w:rFonts w:ascii="Symbol" w:hAnsi="Symbol"/>
    </w:rPr>
  </w:style>
  <w:style w:type="character" w:customStyle="1" w:styleId="WW8Num4z1">
    <w:name w:val="WW8Num4z1"/>
    <w:uiPriority w:val="99"/>
    <w:rsid w:val="00DA4C23"/>
    <w:rPr>
      <w:rFonts w:ascii="OpenSymbol" w:eastAsia="OpenSymbol"/>
    </w:rPr>
  </w:style>
  <w:style w:type="character" w:customStyle="1" w:styleId="WW8Num5z0">
    <w:name w:val="WW8Num5z0"/>
    <w:uiPriority w:val="99"/>
    <w:rsid w:val="00DA4C23"/>
    <w:rPr>
      <w:rFonts w:ascii="Symbol" w:hAnsi="Symbol"/>
    </w:rPr>
  </w:style>
  <w:style w:type="character" w:customStyle="1" w:styleId="WW8Num5z1">
    <w:name w:val="WW8Num5z1"/>
    <w:uiPriority w:val="99"/>
    <w:rsid w:val="00DA4C23"/>
    <w:rPr>
      <w:rFonts w:ascii="OpenSymbol" w:eastAsia="OpenSymbol"/>
    </w:rPr>
  </w:style>
  <w:style w:type="character" w:customStyle="1" w:styleId="WW8Num6z0">
    <w:name w:val="WW8Num6z0"/>
    <w:uiPriority w:val="99"/>
    <w:rsid w:val="00DA4C23"/>
    <w:rPr>
      <w:rFonts w:ascii="Symbol" w:hAnsi="Symbol"/>
    </w:rPr>
  </w:style>
  <w:style w:type="character" w:customStyle="1" w:styleId="WW8Num6z1">
    <w:name w:val="WW8Num6z1"/>
    <w:uiPriority w:val="99"/>
    <w:rsid w:val="00DA4C23"/>
    <w:rPr>
      <w:rFonts w:ascii="OpenSymbol" w:eastAsia="OpenSymbol"/>
    </w:rPr>
  </w:style>
  <w:style w:type="character" w:customStyle="1" w:styleId="WW8Num7z0">
    <w:name w:val="WW8Num7z0"/>
    <w:uiPriority w:val="99"/>
    <w:rsid w:val="00DA4C23"/>
    <w:rPr>
      <w:rFonts w:ascii="Symbol" w:hAnsi="Symbol"/>
    </w:rPr>
  </w:style>
  <w:style w:type="character" w:customStyle="1" w:styleId="WW8Num7z1">
    <w:name w:val="WW8Num7z1"/>
    <w:uiPriority w:val="99"/>
    <w:rsid w:val="00DA4C23"/>
    <w:rPr>
      <w:rFonts w:ascii="OpenSymbol" w:eastAsia="OpenSymbol"/>
    </w:rPr>
  </w:style>
  <w:style w:type="character" w:customStyle="1" w:styleId="WW8Num8z0">
    <w:name w:val="WW8Num8z0"/>
    <w:uiPriority w:val="99"/>
    <w:rsid w:val="00DA4C23"/>
    <w:rPr>
      <w:rFonts w:ascii="Symbol" w:hAnsi="Symbol"/>
    </w:rPr>
  </w:style>
  <w:style w:type="character" w:customStyle="1" w:styleId="WW8Num8z1">
    <w:name w:val="WW8Num8z1"/>
    <w:uiPriority w:val="99"/>
    <w:rsid w:val="00DA4C23"/>
    <w:rPr>
      <w:rFonts w:ascii="OpenSymbol" w:eastAsia="OpenSymbol"/>
    </w:rPr>
  </w:style>
  <w:style w:type="character" w:customStyle="1" w:styleId="WW8Num9z0">
    <w:name w:val="WW8Num9z0"/>
    <w:uiPriority w:val="99"/>
    <w:rsid w:val="00DA4C23"/>
    <w:rPr>
      <w:rFonts w:ascii="Symbol" w:hAnsi="Symbol"/>
    </w:rPr>
  </w:style>
  <w:style w:type="character" w:customStyle="1" w:styleId="WW8Num9z1">
    <w:name w:val="WW8Num9z1"/>
    <w:uiPriority w:val="99"/>
    <w:rsid w:val="00DA4C23"/>
    <w:rPr>
      <w:rFonts w:ascii="OpenSymbol" w:eastAsia="OpenSymbol"/>
    </w:rPr>
  </w:style>
  <w:style w:type="character" w:customStyle="1" w:styleId="WW8Num10z0">
    <w:name w:val="WW8Num10z0"/>
    <w:uiPriority w:val="99"/>
    <w:rsid w:val="00DA4C23"/>
    <w:rPr>
      <w:rFonts w:ascii="Symbol" w:hAnsi="Symbol"/>
    </w:rPr>
  </w:style>
  <w:style w:type="character" w:customStyle="1" w:styleId="WW8Num10z1">
    <w:name w:val="WW8Num10z1"/>
    <w:uiPriority w:val="99"/>
    <w:rsid w:val="00DA4C23"/>
    <w:rPr>
      <w:rFonts w:ascii="OpenSymbol" w:eastAsia="OpenSymbol"/>
    </w:rPr>
  </w:style>
  <w:style w:type="character" w:customStyle="1" w:styleId="WW8Num11z0">
    <w:name w:val="WW8Num11z0"/>
    <w:uiPriority w:val="99"/>
    <w:rsid w:val="00DA4C23"/>
    <w:rPr>
      <w:rFonts w:ascii="Symbol" w:hAnsi="Symbol"/>
    </w:rPr>
  </w:style>
  <w:style w:type="character" w:customStyle="1" w:styleId="WW8Num11z1">
    <w:name w:val="WW8Num11z1"/>
    <w:uiPriority w:val="99"/>
    <w:rsid w:val="00DA4C23"/>
    <w:rPr>
      <w:rFonts w:ascii="OpenSymbol" w:eastAsia="OpenSymbol"/>
    </w:rPr>
  </w:style>
  <w:style w:type="character" w:customStyle="1" w:styleId="WW8Num12z0">
    <w:name w:val="WW8Num12z0"/>
    <w:uiPriority w:val="99"/>
    <w:rsid w:val="00DA4C23"/>
    <w:rPr>
      <w:rFonts w:ascii="Symbol" w:hAnsi="Symbol"/>
    </w:rPr>
  </w:style>
  <w:style w:type="character" w:customStyle="1" w:styleId="WW8Num12z1">
    <w:name w:val="WW8Num12z1"/>
    <w:uiPriority w:val="99"/>
    <w:rsid w:val="00DA4C23"/>
    <w:rPr>
      <w:rFonts w:ascii="OpenSymbol" w:eastAsia="OpenSymbol"/>
    </w:rPr>
  </w:style>
  <w:style w:type="character" w:customStyle="1" w:styleId="WW8Num13z0">
    <w:name w:val="WW8Num13z0"/>
    <w:uiPriority w:val="99"/>
    <w:rsid w:val="00DA4C23"/>
    <w:rPr>
      <w:rFonts w:ascii="Symbol" w:hAnsi="Symbol"/>
    </w:rPr>
  </w:style>
  <w:style w:type="character" w:customStyle="1" w:styleId="WW8Num13z1">
    <w:name w:val="WW8Num13z1"/>
    <w:uiPriority w:val="99"/>
    <w:rsid w:val="00DA4C23"/>
    <w:rPr>
      <w:rFonts w:ascii="OpenSymbol" w:eastAsia="OpenSymbol"/>
    </w:rPr>
  </w:style>
  <w:style w:type="character" w:customStyle="1" w:styleId="WW8Num14z0">
    <w:name w:val="WW8Num14z0"/>
    <w:uiPriority w:val="99"/>
    <w:rsid w:val="00DA4C2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A4C23"/>
  </w:style>
  <w:style w:type="character" w:customStyle="1" w:styleId="WW-Absatz-Standardschriftart">
    <w:name w:val="WW-Absatz-Standardschriftart"/>
    <w:uiPriority w:val="99"/>
    <w:rsid w:val="00DA4C23"/>
  </w:style>
  <w:style w:type="character" w:customStyle="1" w:styleId="WW-Absatz-Standardschriftart1">
    <w:name w:val="WW-Absatz-Standardschriftart1"/>
    <w:uiPriority w:val="99"/>
    <w:rsid w:val="00DA4C23"/>
  </w:style>
  <w:style w:type="character" w:customStyle="1" w:styleId="WW8Num14z1">
    <w:name w:val="WW8Num14z1"/>
    <w:uiPriority w:val="99"/>
    <w:rsid w:val="00DA4C23"/>
    <w:rPr>
      <w:rFonts w:ascii="OpenSymbol" w:eastAsia="OpenSymbol"/>
    </w:rPr>
  </w:style>
  <w:style w:type="character" w:customStyle="1" w:styleId="WW8Num15z0">
    <w:name w:val="WW8Num15z0"/>
    <w:uiPriority w:val="99"/>
    <w:rsid w:val="00DA4C23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DA4C23"/>
  </w:style>
  <w:style w:type="character" w:customStyle="1" w:styleId="WW8Num15z1">
    <w:name w:val="WW8Num15z1"/>
    <w:uiPriority w:val="99"/>
    <w:rsid w:val="00DA4C23"/>
    <w:rPr>
      <w:rFonts w:ascii="OpenSymbol" w:eastAsia="OpenSymbol"/>
    </w:rPr>
  </w:style>
  <w:style w:type="character" w:customStyle="1" w:styleId="WW8Num16z0">
    <w:name w:val="WW8Num16z0"/>
    <w:uiPriority w:val="99"/>
    <w:rsid w:val="00DA4C23"/>
    <w:rPr>
      <w:rFonts w:ascii="Symbol" w:hAnsi="Symbol"/>
    </w:rPr>
  </w:style>
  <w:style w:type="character" w:customStyle="1" w:styleId="WW8Num16z1">
    <w:name w:val="WW8Num16z1"/>
    <w:uiPriority w:val="99"/>
    <w:rsid w:val="00DA4C23"/>
    <w:rPr>
      <w:rFonts w:ascii="OpenSymbol" w:eastAsia="OpenSymbol"/>
    </w:rPr>
  </w:style>
  <w:style w:type="character" w:customStyle="1" w:styleId="WW-Absatz-Standardschriftart111">
    <w:name w:val="WW-Absatz-Standardschriftart111"/>
    <w:uiPriority w:val="99"/>
    <w:rsid w:val="00DA4C23"/>
  </w:style>
  <w:style w:type="character" w:customStyle="1" w:styleId="WW-Absatz-Standardschriftart1111">
    <w:name w:val="WW-Absatz-Standardschriftart1111"/>
    <w:uiPriority w:val="99"/>
    <w:rsid w:val="00DA4C23"/>
  </w:style>
  <w:style w:type="character" w:customStyle="1" w:styleId="WW-Absatz-Standardschriftart11111">
    <w:name w:val="WW-Absatz-Standardschriftart11111"/>
    <w:uiPriority w:val="99"/>
    <w:rsid w:val="00DA4C23"/>
  </w:style>
  <w:style w:type="character" w:customStyle="1" w:styleId="WW-Absatz-Standardschriftart111111">
    <w:name w:val="WW-Absatz-Standardschriftart111111"/>
    <w:uiPriority w:val="99"/>
    <w:rsid w:val="00DA4C23"/>
  </w:style>
  <w:style w:type="character" w:customStyle="1" w:styleId="WW-Absatz-Standardschriftart1111111">
    <w:name w:val="WW-Absatz-Standardschriftart1111111"/>
    <w:uiPriority w:val="99"/>
    <w:rsid w:val="00DA4C23"/>
  </w:style>
  <w:style w:type="character" w:customStyle="1" w:styleId="WW-Absatz-Standardschriftart11111111">
    <w:name w:val="WW-Absatz-Standardschriftart11111111"/>
    <w:uiPriority w:val="99"/>
    <w:rsid w:val="00DA4C23"/>
  </w:style>
  <w:style w:type="character" w:customStyle="1" w:styleId="1">
    <w:name w:val="Основной шрифт абзаца1"/>
    <w:uiPriority w:val="99"/>
    <w:rsid w:val="00DA4C23"/>
  </w:style>
  <w:style w:type="character" w:customStyle="1" w:styleId="a4">
    <w:name w:val="Верхний колонтитул Знак"/>
    <w:uiPriority w:val="99"/>
    <w:rsid w:val="00DA4C23"/>
    <w:rPr>
      <w:rFonts w:ascii="Times New Roman" w:hAnsi="Times New Roman"/>
      <w:sz w:val="24"/>
    </w:rPr>
  </w:style>
  <w:style w:type="character" w:customStyle="1" w:styleId="a5">
    <w:name w:val="Нижний колонтитул Знак"/>
    <w:uiPriority w:val="99"/>
    <w:rsid w:val="00DA4C23"/>
    <w:rPr>
      <w:rFonts w:ascii="Times New Roman" w:hAnsi="Times New Roman"/>
      <w:sz w:val="24"/>
    </w:rPr>
  </w:style>
  <w:style w:type="character" w:customStyle="1" w:styleId="a6">
    <w:name w:val="Текст выноски Знак"/>
    <w:uiPriority w:val="99"/>
    <w:rsid w:val="00DA4C23"/>
    <w:rPr>
      <w:rFonts w:ascii="Tahoma" w:hAnsi="Tahoma"/>
      <w:sz w:val="16"/>
    </w:rPr>
  </w:style>
  <w:style w:type="character" w:customStyle="1" w:styleId="a7">
    <w:name w:val="Основной текст с отступом Знак"/>
    <w:uiPriority w:val="99"/>
    <w:rsid w:val="00DA4C23"/>
    <w:rPr>
      <w:rFonts w:ascii="Times New Roman" w:hAnsi="Times New Roman"/>
      <w:sz w:val="24"/>
      <w:lang w:val="uk-UA"/>
    </w:rPr>
  </w:style>
  <w:style w:type="character" w:customStyle="1" w:styleId="ListLabel1">
    <w:name w:val="ListLabel 1"/>
    <w:uiPriority w:val="99"/>
    <w:rsid w:val="00DA4C23"/>
  </w:style>
  <w:style w:type="character" w:customStyle="1" w:styleId="ListLabel2">
    <w:name w:val="ListLabel 2"/>
    <w:uiPriority w:val="99"/>
    <w:rsid w:val="00DA4C23"/>
  </w:style>
  <w:style w:type="character" w:customStyle="1" w:styleId="ListLabel3">
    <w:name w:val="ListLabel 3"/>
    <w:uiPriority w:val="99"/>
    <w:rsid w:val="00DA4C23"/>
  </w:style>
  <w:style w:type="character" w:customStyle="1" w:styleId="ListLabel4">
    <w:name w:val="ListLabel 4"/>
    <w:uiPriority w:val="99"/>
    <w:rsid w:val="00DA4C23"/>
  </w:style>
  <w:style w:type="character" w:customStyle="1" w:styleId="ListLabel5">
    <w:name w:val="ListLabel 5"/>
    <w:uiPriority w:val="99"/>
    <w:rsid w:val="00DA4C23"/>
  </w:style>
  <w:style w:type="character" w:customStyle="1" w:styleId="ListLabel6">
    <w:name w:val="ListLabel 6"/>
    <w:uiPriority w:val="99"/>
    <w:rsid w:val="00DA4C23"/>
  </w:style>
  <w:style w:type="character" w:customStyle="1" w:styleId="ListLabel7">
    <w:name w:val="ListLabel 7"/>
    <w:uiPriority w:val="99"/>
    <w:rsid w:val="00DA4C23"/>
  </w:style>
  <w:style w:type="character" w:customStyle="1" w:styleId="ListLabel8">
    <w:name w:val="ListLabel 8"/>
    <w:uiPriority w:val="99"/>
    <w:rsid w:val="00DA4C23"/>
  </w:style>
  <w:style w:type="character" w:customStyle="1" w:styleId="ListLabel9">
    <w:name w:val="ListLabel 9"/>
    <w:uiPriority w:val="99"/>
    <w:rsid w:val="00DA4C23"/>
  </w:style>
  <w:style w:type="character" w:customStyle="1" w:styleId="ListLabel10">
    <w:name w:val="ListLabel 10"/>
    <w:uiPriority w:val="99"/>
    <w:rsid w:val="00DA4C23"/>
  </w:style>
  <w:style w:type="character" w:customStyle="1" w:styleId="ListLabel11">
    <w:name w:val="ListLabel 11"/>
    <w:uiPriority w:val="99"/>
    <w:rsid w:val="00DA4C23"/>
  </w:style>
  <w:style w:type="character" w:customStyle="1" w:styleId="ListLabel12">
    <w:name w:val="ListLabel 12"/>
    <w:uiPriority w:val="99"/>
    <w:rsid w:val="00DA4C23"/>
  </w:style>
  <w:style w:type="character" w:customStyle="1" w:styleId="ListLabel13">
    <w:name w:val="ListLabel 13"/>
    <w:uiPriority w:val="99"/>
    <w:rsid w:val="00DA4C23"/>
  </w:style>
  <w:style w:type="character" w:customStyle="1" w:styleId="ListLabel14">
    <w:name w:val="ListLabel 14"/>
    <w:uiPriority w:val="99"/>
    <w:rsid w:val="00DA4C23"/>
  </w:style>
  <w:style w:type="character" w:customStyle="1" w:styleId="ListLabel15">
    <w:name w:val="ListLabel 15"/>
    <w:uiPriority w:val="99"/>
    <w:rsid w:val="00DA4C23"/>
  </w:style>
  <w:style w:type="character" w:customStyle="1" w:styleId="ListLabel16">
    <w:name w:val="ListLabel 16"/>
    <w:uiPriority w:val="99"/>
    <w:rsid w:val="00DA4C23"/>
  </w:style>
  <w:style w:type="character" w:customStyle="1" w:styleId="ListLabel17">
    <w:name w:val="ListLabel 17"/>
    <w:uiPriority w:val="99"/>
    <w:rsid w:val="00DA4C23"/>
  </w:style>
  <w:style w:type="character" w:customStyle="1" w:styleId="ListLabel18">
    <w:name w:val="ListLabel 18"/>
    <w:uiPriority w:val="99"/>
    <w:rsid w:val="00DA4C23"/>
  </w:style>
  <w:style w:type="character" w:customStyle="1" w:styleId="ListLabel19">
    <w:name w:val="ListLabel 19"/>
    <w:uiPriority w:val="99"/>
    <w:rsid w:val="00DA4C23"/>
  </w:style>
  <w:style w:type="character" w:customStyle="1" w:styleId="ListLabel20">
    <w:name w:val="ListLabel 20"/>
    <w:uiPriority w:val="99"/>
    <w:rsid w:val="00DA4C23"/>
  </w:style>
  <w:style w:type="character" w:customStyle="1" w:styleId="ListLabel21">
    <w:name w:val="ListLabel 21"/>
    <w:uiPriority w:val="99"/>
    <w:rsid w:val="00DA4C23"/>
  </w:style>
  <w:style w:type="character" w:customStyle="1" w:styleId="ListLabel22">
    <w:name w:val="ListLabel 22"/>
    <w:uiPriority w:val="99"/>
    <w:rsid w:val="00DA4C23"/>
  </w:style>
  <w:style w:type="character" w:styleId="a8">
    <w:name w:val="line number"/>
    <w:basedOn w:val="a1"/>
    <w:uiPriority w:val="99"/>
    <w:rsid w:val="00DA4C23"/>
    <w:rPr>
      <w:rFonts w:cs="Times New Roman"/>
    </w:rPr>
  </w:style>
  <w:style w:type="character" w:customStyle="1" w:styleId="a9">
    <w:name w:val="Маркеры списка"/>
    <w:uiPriority w:val="99"/>
    <w:rsid w:val="00DA4C23"/>
    <w:rPr>
      <w:rFonts w:ascii="OpenSymbol" w:eastAsia="OpenSymbol" w:hAnsi="OpenSymbol"/>
    </w:rPr>
  </w:style>
  <w:style w:type="character" w:customStyle="1" w:styleId="aa">
    <w:name w:val="Символ нумерации"/>
    <w:uiPriority w:val="99"/>
    <w:rsid w:val="00DA4C23"/>
  </w:style>
  <w:style w:type="paragraph" w:customStyle="1" w:styleId="ab">
    <w:name w:val="Заголовок"/>
    <w:next w:val="a0"/>
    <w:uiPriority w:val="99"/>
    <w:rsid w:val="00DA4C23"/>
    <w:pPr>
      <w:keepNext/>
      <w:widowControl w:val="0"/>
      <w:suppressAutoHyphens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styleId="a0">
    <w:name w:val="Body Text"/>
    <w:basedOn w:val="a"/>
    <w:link w:val="ac"/>
    <w:uiPriority w:val="99"/>
    <w:rsid w:val="00DA4C23"/>
    <w:pPr>
      <w:widowControl w:val="0"/>
      <w:suppressAutoHyphens/>
      <w:spacing w:after="120" w:line="240" w:lineRule="auto"/>
    </w:pPr>
    <w:rPr>
      <w:rFonts w:ascii="Arial" w:hAnsi="Arial"/>
      <w:kern w:val="1"/>
      <w:sz w:val="20"/>
      <w:szCs w:val="24"/>
    </w:rPr>
  </w:style>
  <w:style w:type="character" w:customStyle="1" w:styleId="ac">
    <w:name w:val="Основной текст Знак"/>
    <w:basedOn w:val="a1"/>
    <w:link w:val="a0"/>
    <w:uiPriority w:val="99"/>
    <w:locked/>
    <w:rsid w:val="00DA4C23"/>
    <w:rPr>
      <w:rFonts w:ascii="Arial" w:hAnsi="Arial" w:cs="Times New Roman"/>
      <w:kern w:val="1"/>
      <w:sz w:val="24"/>
      <w:szCs w:val="24"/>
      <w:lang w:val="ru-RU" w:eastAsia="ru-RU" w:bidi="ar-SA"/>
    </w:rPr>
  </w:style>
  <w:style w:type="paragraph" w:styleId="ad">
    <w:name w:val="List"/>
    <w:basedOn w:val="a"/>
    <w:uiPriority w:val="99"/>
    <w:rsid w:val="00DA4C23"/>
    <w:pPr>
      <w:widowControl w:val="0"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paragraph" w:styleId="ae">
    <w:name w:val="caption"/>
    <w:basedOn w:val="a"/>
    <w:uiPriority w:val="99"/>
    <w:qFormat/>
    <w:rsid w:val="00DA4C23"/>
    <w:pPr>
      <w:widowControl w:val="0"/>
      <w:suppressLineNumbers/>
      <w:suppressAutoHyphens/>
      <w:spacing w:before="120" w:after="120" w:line="240" w:lineRule="auto"/>
    </w:pPr>
    <w:rPr>
      <w:rFonts w:ascii="Arial" w:hAnsi="Arial"/>
      <w:i/>
      <w:iCs/>
      <w:kern w:val="1"/>
      <w:sz w:val="24"/>
      <w:szCs w:val="24"/>
    </w:rPr>
  </w:style>
  <w:style w:type="paragraph" w:customStyle="1" w:styleId="10">
    <w:name w:val="Указатель1"/>
    <w:uiPriority w:val="99"/>
    <w:rsid w:val="00DA4C23"/>
    <w:pPr>
      <w:widowControl w:val="0"/>
      <w:suppressLineNumbers/>
      <w:suppressAutoHyphens/>
    </w:pPr>
    <w:rPr>
      <w:rFonts w:ascii="Arial" w:hAnsi="Arial"/>
      <w:kern w:val="1"/>
      <w:szCs w:val="24"/>
    </w:rPr>
  </w:style>
  <w:style w:type="paragraph" w:styleId="af">
    <w:name w:val="Title"/>
    <w:basedOn w:val="a"/>
    <w:next w:val="af0"/>
    <w:link w:val="af1"/>
    <w:uiPriority w:val="99"/>
    <w:qFormat/>
    <w:rsid w:val="00DA4C23"/>
    <w:pPr>
      <w:widowControl w:val="0"/>
      <w:suppressLineNumbers/>
      <w:suppressAutoHyphens/>
      <w:spacing w:before="120" w:after="120" w:line="240" w:lineRule="auto"/>
      <w:jc w:val="center"/>
    </w:pPr>
    <w:rPr>
      <w:rFonts w:ascii="Arial" w:hAnsi="Arial"/>
      <w:b/>
      <w:bCs/>
      <w:i/>
      <w:iCs/>
      <w:kern w:val="1"/>
      <w:sz w:val="24"/>
      <w:szCs w:val="24"/>
    </w:rPr>
  </w:style>
  <w:style w:type="character" w:customStyle="1" w:styleId="af1">
    <w:name w:val="Название Знак"/>
    <w:basedOn w:val="a1"/>
    <w:link w:val="af"/>
    <w:uiPriority w:val="99"/>
    <w:locked/>
    <w:rsid w:val="00DA4C23"/>
    <w:rPr>
      <w:rFonts w:ascii="Arial" w:hAnsi="Arial" w:cs="Times New Roman"/>
      <w:b/>
      <w:bCs/>
      <w:i/>
      <w:iCs/>
      <w:kern w:val="1"/>
      <w:sz w:val="24"/>
      <w:szCs w:val="24"/>
      <w:lang w:val="ru-RU" w:eastAsia="ru-RU" w:bidi="ar-SA"/>
    </w:rPr>
  </w:style>
  <w:style w:type="paragraph" w:styleId="af0">
    <w:name w:val="Subtitle"/>
    <w:basedOn w:val="a"/>
    <w:next w:val="a0"/>
    <w:link w:val="af2"/>
    <w:uiPriority w:val="99"/>
    <w:qFormat/>
    <w:rsid w:val="00DA4C23"/>
    <w:pPr>
      <w:widowControl w:val="0"/>
      <w:suppressAutoHyphens/>
      <w:spacing w:after="0" w:line="240" w:lineRule="auto"/>
      <w:jc w:val="center"/>
    </w:pPr>
    <w:rPr>
      <w:rFonts w:ascii="Arial" w:hAnsi="Arial"/>
      <w:i/>
      <w:iCs/>
      <w:kern w:val="1"/>
      <w:sz w:val="28"/>
      <w:szCs w:val="28"/>
    </w:rPr>
  </w:style>
  <w:style w:type="character" w:customStyle="1" w:styleId="af2">
    <w:name w:val="Подзаголовок Знак"/>
    <w:basedOn w:val="a1"/>
    <w:link w:val="af0"/>
    <w:uiPriority w:val="99"/>
    <w:locked/>
    <w:rsid w:val="00DA4C23"/>
    <w:rPr>
      <w:rFonts w:ascii="Arial" w:hAnsi="Arial" w:cs="Times New Roman"/>
      <w:i/>
      <w:iCs/>
      <w:kern w:val="1"/>
      <w:sz w:val="28"/>
      <w:szCs w:val="28"/>
      <w:lang w:val="ru-RU" w:eastAsia="ru-RU" w:bidi="ar-SA"/>
    </w:rPr>
  </w:style>
  <w:style w:type="paragraph" w:customStyle="1" w:styleId="2">
    <w:name w:val="Указатель2"/>
    <w:uiPriority w:val="99"/>
    <w:rsid w:val="00DA4C23"/>
    <w:pPr>
      <w:widowControl w:val="0"/>
      <w:suppressLineNumbers/>
      <w:suppressAutoHyphens/>
    </w:pPr>
    <w:rPr>
      <w:rFonts w:ascii="Arial" w:hAnsi="Arial"/>
      <w:kern w:val="1"/>
      <w:szCs w:val="24"/>
    </w:rPr>
  </w:style>
  <w:style w:type="paragraph" w:styleId="af3">
    <w:name w:val="header"/>
    <w:basedOn w:val="a"/>
    <w:link w:val="11"/>
    <w:uiPriority w:val="99"/>
    <w:rsid w:val="00DA4C23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hAnsi="Times New Roman"/>
      <w:kern w:val="1"/>
      <w:sz w:val="24"/>
      <w:szCs w:val="24"/>
    </w:rPr>
  </w:style>
  <w:style w:type="character" w:customStyle="1" w:styleId="11">
    <w:name w:val="Верхний колонтитул Знак1"/>
    <w:basedOn w:val="a1"/>
    <w:link w:val="af3"/>
    <w:uiPriority w:val="99"/>
    <w:locked/>
    <w:rsid w:val="00DA4C23"/>
    <w:rPr>
      <w:rFonts w:ascii="Times New Roman" w:hAnsi="Times New Roman" w:cs="Times New Roman"/>
      <w:kern w:val="1"/>
      <w:sz w:val="24"/>
      <w:szCs w:val="24"/>
      <w:lang w:val="ru-RU" w:eastAsia="ru-RU" w:bidi="ar-SA"/>
    </w:rPr>
  </w:style>
  <w:style w:type="paragraph" w:styleId="af4">
    <w:name w:val="footer"/>
    <w:basedOn w:val="a"/>
    <w:link w:val="12"/>
    <w:uiPriority w:val="99"/>
    <w:rsid w:val="00DA4C23"/>
    <w:pPr>
      <w:widowControl w:val="0"/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hAnsi="Times New Roman"/>
      <w:kern w:val="1"/>
      <w:sz w:val="24"/>
      <w:szCs w:val="24"/>
    </w:rPr>
  </w:style>
  <w:style w:type="character" w:customStyle="1" w:styleId="12">
    <w:name w:val="Нижний колонтитул Знак1"/>
    <w:basedOn w:val="a1"/>
    <w:link w:val="af4"/>
    <w:uiPriority w:val="99"/>
    <w:locked/>
    <w:rsid w:val="00DA4C23"/>
    <w:rPr>
      <w:rFonts w:ascii="Times New Roman" w:hAnsi="Times New Roman" w:cs="Times New Roman"/>
      <w:kern w:val="1"/>
      <w:sz w:val="24"/>
      <w:szCs w:val="24"/>
      <w:lang w:val="ru-RU" w:eastAsia="ru-RU" w:bidi="ar-SA"/>
    </w:rPr>
  </w:style>
  <w:style w:type="paragraph" w:customStyle="1" w:styleId="13">
    <w:name w:val="Текст выноски1"/>
    <w:uiPriority w:val="99"/>
    <w:rsid w:val="00DA4C23"/>
    <w:pPr>
      <w:widowControl w:val="0"/>
      <w:suppressAutoHyphens/>
      <w:spacing w:line="100" w:lineRule="atLeast"/>
    </w:pPr>
    <w:rPr>
      <w:rFonts w:ascii="Tahoma" w:hAnsi="Tahoma"/>
      <w:kern w:val="1"/>
      <w:sz w:val="16"/>
      <w:szCs w:val="16"/>
    </w:rPr>
  </w:style>
  <w:style w:type="paragraph" w:customStyle="1" w:styleId="33">
    <w:name w:val="Основной текст с отступом 33"/>
    <w:uiPriority w:val="99"/>
    <w:rsid w:val="00DA4C23"/>
    <w:pPr>
      <w:widowControl w:val="0"/>
      <w:suppressAutoHyphens/>
      <w:spacing w:line="100" w:lineRule="atLeast"/>
      <w:ind w:left="705"/>
      <w:jc w:val="both"/>
    </w:pPr>
    <w:rPr>
      <w:rFonts w:ascii="Times New Roman" w:hAnsi="Times New Roman"/>
      <w:kern w:val="1"/>
      <w:sz w:val="28"/>
      <w:lang w:val="uk-UA"/>
    </w:rPr>
  </w:style>
  <w:style w:type="paragraph" w:styleId="af5">
    <w:name w:val="Body Text Indent"/>
    <w:basedOn w:val="a"/>
    <w:link w:val="14"/>
    <w:uiPriority w:val="99"/>
    <w:rsid w:val="00DA4C23"/>
    <w:pPr>
      <w:widowControl w:val="0"/>
      <w:suppressAutoHyphens/>
      <w:spacing w:after="0" w:line="100" w:lineRule="atLeast"/>
      <w:ind w:left="283" w:firstLine="705"/>
      <w:jc w:val="both"/>
    </w:pPr>
    <w:rPr>
      <w:rFonts w:ascii="Times New Roman" w:hAnsi="Times New Roman"/>
      <w:kern w:val="1"/>
      <w:sz w:val="28"/>
      <w:szCs w:val="24"/>
    </w:rPr>
  </w:style>
  <w:style w:type="character" w:customStyle="1" w:styleId="14">
    <w:name w:val="Основной текст с отступом Знак1"/>
    <w:basedOn w:val="a1"/>
    <w:link w:val="af5"/>
    <w:uiPriority w:val="99"/>
    <w:locked/>
    <w:rsid w:val="00DA4C23"/>
    <w:rPr>
      <w:rFonts w:ascii="Times New Roman" w:hAnsi="Times New Roman" w:cs="Times New Roman"/>
      <w:kern w:val="1"/>
      <w:sz w:val="24"/>
      <w:szCs w:val="24"/>
      <w:lang w:val="uk-UA" w:eastAsia="ru-RU" w:bidi="ar-SA"/>
    </w:rPr>
  </w:style>
  <w:style w:type="paragraph" w:customStyle="1" w:styleId="31">
    <w:name w:val="Основной текст с отступом 31"/>
    <w:uiPriority w:val="99"/>
    <w:rsid w:val="00DA4C23"/>
    <w:pPr>
      <w:widowControl w:val="0"/>
      <w:suppressAutoHyphens/>
      <w:spacing w:line="100" w:lineRule="atLeast"/>
      <w:ind w:left="705"/>
      <w:jc w:val="both"/>
    </w:pPr>
    <w:rPr>
      <w:rFonts w:ascii="Times New Roman" w:hAnsi="Times New Roman"/>
      <w:kern w:val="1"/>
      <w:sz w:val="28"/>
      <w:lang w:val="uk-UA"/>
    </w:rPr>
  </w:style>
  <w:style w:type="paragraph" w:customStyle="1" w:styleId="21">
    <w:name w:val="Основной текст 21"/>
    <w:uiPriority w:val="99"/>
    <w:rsid w:val="00DA4C23"/>
    <w:pPr>
      <w:widowControl w:val="0"/>
      <w:suppressAutoHyphens/>
      <w:spacing w:line="100" w:lineRule="atLeast"/>
      <w:jc w:val="both"/>
    </w:pPr>
    <w:rPr>
      <w:rFonts w:ascii="Times New Roman" w:hAnsi="Times New Roman"/>
      <w:kern w:val="1"/>
      <w:sz w:val="28"/>
      <w:lang w:val="uk-UA"/>
    </w:rPr>
  </w:style>
  <w:style w:type="paragraph" w:customStyle="1" w:styleId="32">
    <w:name w:val="Основной текст с отступом 32"/>
    <w:uiPriority w:val="99"/>
    <w:rsid w:val="00DA4C23"/>
    <w:pPr>
      <w:widowControl w:val="0"/>
      <w:suppressAutoHyphens/>
      <w:spacing w:line="100" w:lineRule="atLeast"/>
      <w:ind w:left="705"/>
      <w:jc w:val="both"/>
    </w:pPr>
    <w:rPr>
      <w:rFonts w:ascii="Times New Roman" w:hAnsi="Times New Roman"/>
      <w:kern w:val="1"/>
      <w:sz w:val="28"/>
      <w:lang w:val="uk-UA"/>
    </w:rPr>
  </w:style>
  <w:style w:type="paragraph" w:customStyle="1" w:styleId="15">
    <w:name w:val="Без интервала1"/>
    <w:uiPriority w:val="99"/>
    <w:rsid w:val="00DA4C23"/>
    <w:pPr>
      <w:tabs>
        <w:tab w:val="left" w:pos="708"/>
      </w:tabs>
      <w:suppressAutoHyphens/>
      <w:spacing w:line="100" w:lineRule="atLeast"/>
    </w:pPr>
    <w:rPr>
      <w:rFonts w:ascii="Arial" w:hAnsi="Arial"/>
      <w:color w:val="00000A"/>
      <w:kern w:val="1"/>
      <w:szCs w:val="24"/>
      <w:lang w:eastAsia="zh-CN"/>
    </w:rPr>
  </w:style>
  <w:style w:type="paragraph" w:customStyle="1" w:styleId="16">
    <w:name w:val="Абзац списка1"/>
    <w:uiPriority w:val="99"/>
    <w:rsid w:val="00DA4C23"/>
    <w:pPr>
      <w:widowControl w:val="0"/>
      <w:suppressAutoHyphens/>
      <w:ind w:left="720"/>
    </w:pPr>
    <w:rPr>
      <w:rFonts w:ascii="Arial" w:hAnsi="Arial"/>
      <w:kern w:val="1"/>
      <w:szCs w:val="24"/>
    </w:rPr>
  </w:style>
  <w:style w:type="paragraph" w:customStyle="1" w:styleId="af6">
    <w:name w:val="Содержимое таблицы"/>
    <w:basedOn w:val="a"/>
    <w:uiPriority w:val="99"/>
    <w:rsid w:val="00DA4C23"/>
    <w:pPr>
      <w:suppressLineNumbers/>
      <w:tabs>
        <w:tab w:val="left" w:pos="708"/>
      </w:tabs>
      <w:suppressAutoHyphens/>
    </w:pPr>
    <w:rPr>
      <w:rFonts w:eastAsia="SimSun" w:cs="font183"/>
      <w:color w:val="00000A"/>
      <w:kern w:val="1"/>
    </w:rPr>
  </w:style>
  <w:style w:type="paragraph" w:customStyle="1" w:styleId="af7">
    <w:name w:val="Заголовок таблицы"/>
    <w:basedOn w:val="af6"/>
    <w:uiPriority w:val="99"/>
    <w:rsid w:val="00DA4C23"/>
    <w:pPr>
      <w:jc w:val="center"/>
    </w:pPr>
    <w:rPr>
      <w:b/>
      <w:bCs/>
    </w:rPr>
  </w:style>
  <w:style w:type="table" w:styleId="af8">
    <w:name w:val="Table Grid"/>
    <w:basedOn w:val="a2"/>
    <w:uiPriority w:val="59"/>
    <w:locked/>
    <w:rsid w:val="00E6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locked/>
    <w:rsid w:val="001D4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D4886"/>
    <w:rPr>
      <w:rFonts w:ascii="Courier New" w:hAnsi="Courier New" w:cs="Courier New"/>
      <w:lang w:val="uk-UA"/>
    </w:rPr>
  </w:style>
  <w:style w:type="paragraph" w:styleId="af9">
    <w:name w:val="Normal (Web)"/>
    <w:basedOn w:val="a"/>
    <w:uiPriority w:val="99"/>
    <w:unhideWhenUsed/>
    <w:locked/>
    <w:rsid w:val="00975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Balloon Text"/>
    <w:basedOn w:val="a"/>
    <w:link w:val="17"/>
    <w:uiPriority w:val="99"/>
    <w:semiHidden/>
    <w:unhideWhenUsed/>
    <w:locked/>
    <w:rsid w:val="00E0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a"/>
    <w:uiPriority w:val="99"/>
    <w:semiHidden/>
    <w:rsid w:val="00E00A49"/>
    <w:rPr>
      <w:rFonts w:ascii="Tahoma" w:hAnsi="Tahoma" w:cs="Tahoma"/>
      <w:sz w:val="16"/>
      <w:szCs w:val="16"/>
      <w:lang w:val="uk-UA"/>
    </w:rPr>
  </w:style>
  <w:style w:type="character" w:styleId="afb">
    <w:name w:val="Hyperlink"/>
    <w:basedOn w:val="a1"/>
    <w:uiPriority w:val="99"/>
    <w:semiHidden/>
    <w:unhideWhenUsed/>
    <w:locked/>
    <w:rsid w:val="00E71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FA99-A787-43BB-89D6-29A85B5C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УПтаСЗН Сєвєродонецької міської ради є головним розпорядником коштів місцевого бюджету, до компетенції якого належать питання праці та соціального захисту населення</vt:lpstr>
    </vt:vector>
  </TitlesOfParts>
  <Company>SPecialiST RePack</Company>
  <LinksUpToDate>false</LinksUpToDate>
  <CharactersWithSpaces>27323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УПтаСЗН Сєвєродонецької міської ради є головним розпорядником коштів місцевого бюджету, до компетенції якого належать питання праці та соціального захисту населення</dc:title>
  <dc:creator>Microsoft Office</dc:creator>
  <cp:lastModifiedBy>Настя</cp:lastModifiedBy>
  <cp:revision>6</cp:revision>
  <cp:lastPrinted>2019-03-14T15:23:00Z</cp:lastPrinted>
  <dcterms:created xsi:type="dcterms:W3CDTF">2019-03-14T14:44:00Z</dcterms:created>
  <dcterms:modified xsi:type="dcterms:W3CDTF">2019-03-18T06:24:00Z</dcterms:modified>
</cp:coreProperties>
</file>