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CC" w:rsidRPr="00072066" w:rsidRDefault="00230F8F" w:rsidP="000A79E0">
      <w:pPr>
        <w:tabs>
          <w:tab w:val="center" w:pos="2015"/>
        </w:tabs>
        <w:rPr>
          <w:b/>
          <w:lang w:val="uk-UA"/>
        </w:rPr>
      </w:pPr>
      <w:r w:rsidRPr="00072066">
        <w:rPr>
          <w:noProof/>
        </w:rPr>
        <w:drawing>
          <wp:anchor distT="0" distB="0" distL="114300" distR="114300" simplePos="0" relativeHeight="251657728" behindDoc="0" locked="0" layoutInCell="1" allowOverlap="1" wp14:anchorId="235B3869" wp14:editId="7D8FD3D5">
            <wp:simplePos x="0" y="0"/>
            <wp:positionH relativeFrom="margin">
              <wp:posOffset>2798445</wp:posOffset>
            </wp:positionH>
            <wp:positionV relativeFrom="paragraph">
              <wp:posOffset>161</wp:posOffset>
            </wp:positionV>
            <wp:extent cx="523240" cy="680720"/>
            <wp:effectExtent l="0" t="0" r="0" b="5080"/>
            <wp:wrapSquare wrapText="bothSides"/>
            <wp:docPr id="2" name="Рисунок 2"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pic:spPr>
                </pic:pic>
              </a:graphicData>
            </a:graphic>
            <wp14:sizeRelH relativeFrom="page">
              <wp14:pctWidth>0</wp14:pctWidth>
            </wp14:sizeRelH>
            <wp14:sizeRelV relativeFrom="page">
              <wp14:pctHeight>0</wp14:pctHeight>
            </wp14:sizeRelV>
          </wp:anchor>
        </w:drawing>
      </w:r>
    </w:p>
    <w:p w:rsidR="003434CC" w:rsidRPr="00072066" w:rsidRDefault="003434CC" w:rsidP="000A79E0">
      <w:pPr>
        <w:tabs>
          <w:tab w:val="center" w:pos="2015"/>
        </w:tabs>
        <w:rPr>
          <w:b/>
          <w:lang w:val="uk-UA"/>
        </w:rPr>
      </w:pPr>
    </w:p>
    <w:p w:rsidR="003434CC" w:rsidRPr="00072066" w:rsidRDefault="003434CC" w:rsidP="000A79E0">
      <w:pPr>
        <w:tabs>
          <w:tab w:val="center" w:pos="2015"/>
        </w:tabs>
        <w:rPr>
          <w:b/>
          <w:lang w:val="uk-UA"/>
        </w:rPr>
      </w:pPr>
    </w:p>
    <w:p w:rsidR="000A79E0" w:rsidRPr="00072066" w:rsidRDefault="000A79E0" w:rsidP="000A79E0">
      <w:pPr>
        <w:tabs>
          <w:tab w:val="center" w:pos="2015"/>
        </w:tabs>
        <w:rPr>
          <w:b/>
          <w:lang w:val="uk-UA"/>
        </w:rPr>
      </w:pPr>
    </w:p>
    <w:p w:rsidR="000A79E0" w:rsidRPr="00072066" w:rsidRDefault="000A79E0" w:rsidP="000A79E0">
      <w:pPr>
        <w:jc w:val="center"/>
        <w:rPr>
          <w:b/>
          <w:lang w:val="uk-UA"/>
        </w:rPr>
      </w:pPr>
      <w:r w:rsidRPr="00072066">
        <w:rPr>
          <w:b/>
          <w:lang w:val="uk-UA"/>
        </w:rPr>
        <w:t>ЛИСИЧАНСЬКА МІСЬКА РАДА</w:t>
      </w:r>
    </w:p>
    <w:p w:rsidR="000A79E0" w:rsidRPr="00072066" w:rsidRDefault="000A79E0" w:rsidP="000A79E0">
      <w:pPr>
        <w:jc w:val="center"/>
        <w:rPr>
          <w:b/>
          <w:lang w:val="uk-UA"/>
        </w:rPr>
      </w:pPr>
      <w:r w:rsidRPr="00072066">
        <w:rPr>
          <w:b/>
          <w:lang w:val="uk-UA"/>
        </w:rPr>
        <w:t>ВИКОНАВЧИЙ КОМІТЕТ</w:t>
      </w:r>
    </w:p>
    <w:p w:rsidR="00AB0AC5" w:rsidRDefault="00AB0AC5" w:rsidP="000A79E0">
      <w:pPr>
        <w:jc w:val="center"/>
        <w:rPr>
          <w:b/>
          <w:lang w:val="uk-UA"/>
        </w:rPr>
      </w:pPr>
    </w:p>
    <w:p w:rsidR="00D04F4A" w:rsidRDefault="00D04F4A" w:rsidP="000A79E0">
      <w:pPr>
        <w:jc w:val="center"/>
        <w:rPr>
          <w:b/>
          <w:lang w:val="uk-UA"/>
        </w:rPr>
      </w:pPr>
    </w:p>
    <w:p w:rsidR="000A79E0" w:rsidRPr="00072066" w:rsidRDefault="000A79E0" w:rsidP="000A79E0">
      <w:pPr>
        <w:jc w:val="center"/>
        <w:rPr>
          <w:b/>
          <w:lang w:val="uk-UA"/>
        </w:rPr>
      </w:pPr>
      <w:r w:rsidRPr="00072066">
        <w:rPr>
          <w:b/>
          <w:lang w:val="uk-UA"/>
        </w:rPr>
        <w:t>Р І Ш Е Н Н Я</w:t>
      </w:r>
    </w:p>
    <w:p w:rsidR="000A79E0" w:rsidRDefault="000A79E0" w:rsidP="000A79E0">
      <w:pPr>
        <w:rPr>
          <w:b/>
          <w:lang w:val="uk-UA"/>
        </w:rPr>
      </w:pPr>
    </w:p>
    <w:p w:rsidR="00D04F4A" w:rsidRDefault="00D04F4A" w:rsidP="000A79E0">
      <w:pPr>
        <w:rPr>
          <w:b/>
          <w:lang w:val="uk-UA"/>
        </w:rPr>
      </w:pPr>
    </w:p>
    <w:p w:rsidR="000A79E0" w:rsidRPr="00D7353A" w:rsidRDefault="00D7353A" w:rsidP="000A79E0">
      <w:pPr>
        <w:rPr>
          <w:lang w:val="uk-UA"/>
        </w:rPr>
      </w:pPr>
      <w:r>
        <w:rPr>
          <w:lang w:val="uk-UA"/>
        </w:rPr>
        <w:t>16.04.2019</w:t>
      </w:r>
      <w:r w:rsidR="00610794">
        <w:rPr>
          <w:lang w:val="uk-UA"/>
        </w:rPr>
        <w:t xml:space="preserve">                                     </w:t>
      </w:r>
      <w:proofErr w:type="spellStart"/>
      <w:r w:rsidR="00610794">
        <w:rPr>
          <w:lang w:val="uk-UA"/>
        </w:rPr>
        <w:t>м.Лисичанськ</w:t>
      </w:r>
      <w:proofErr w:type="spellEnd"/>
      <w:r w:rsidR="008F7C8D" w:rsidRPr="00072066">
        <w:rPr>
          <w:lang w:val="uk-UA"/>
        </w:rPr>
        <w:tab/>
      </w:r>
      <w:r w:rsidR="008F7C8D" w:rsidRPr="00072066">
        <w:rPr>
          <w:lang w:val="uk-UA"/>
        </w:rPr>
        <w:tab/>
      </w:r>
      <w:r w:rsidR="008F7C8D" w:rsidRPr="00072066">
        <w:rPr>
          <w:lang w:val="uk-UA"/>
        </w:rPr>
        <w:tab/>
      </w:r>
      <w:r>
        <w:rPr>
          <w:lang w:val="uk-UA"/>
        </w:rPr>
        <w:t>№ 167</w:t>
      </w:r>
    </w:p>
    <w:p w:rsidR="000A79E0" w:rsidRPr="00072066" w:rsidRDefault="000A79E0" w:rsidP="000A79E0">
      <w:pPr>
        <w:rPr>
          <w:lang w:val="uk-UA"/>
        </w:rPr>
      </w:pPr>
    </w:p>
    <w:p w:rsidR="00AB0AC5" w:rsidRPr="00072066" w:rsidRDefault="00AB0AC5" w:rsidP="000A79E0">
      <w:pPr>
        <w:rPr>
          <w:lang w:val="uk-UA"/>
        </w:rPr>
      </w:pPr>
    </w:p>
    <w:p w:rsidR="00E53216" w:rsidRDefault="00E53216" w:rsidP="00E53216">
      <w:pPr>
        <w:jc w:val="both"/>
        <w:rPr>
          <w:b/>
          <w:lang w:val="uk-UA"/>
        </w:rPr>
      </w:pPr>
      <w:r w:rsidRPr="00072066">
        <w:rPr>
          <w:b/>
          <w:lang w:val="uk-UA"/>
        </w:rPr>
        <w:t>Про внесення змін до інформаційн</w:t>
      </w:r>
      <w:r>
        <w:rPr>
          <w:b/>
          <w:lang w:val="uk-UA"/>
        </w:rPr>
        <w:t>ої</w:t>
      </w:r>
    </w:p>
    <w:p w:rsidR="00E53216" w:rsidRPr="00072066" w:rsidRDefault="00E53216" w:rsidP="00E53216">
      <w:pPr>
        <w:jc w:val="both"/>
        <w:rPr>
          <w:b/>
          <w:lang w:val="uk-UA"/>
        </w:rPr>
      </w:pPr>
      <w:r w:rsidRPr="00072066">
        <w:rPr>
          <w:b/>
          <w:lang w:val="uk-UA"/>
        </w:rPr>
        <w:t>картки адміністративної</w:t>
      </w:r>
      <w:r>
        <w:rPr>
          <w:b/>
          <w:lang w:val="uk-UA"/>
        </w:rPr>
        <w:t xml:space="preserve"> послуги</w:t>
      </w:r>
    </w:p>
    <w:p w:rsidR="00AB0AC5" w:rsidRDefault="00AB0AC5" w:rsidP="000A79E0">
      <w:pPr>
        <w:jc w:val="both"/>
        <w:rPr>
          <w:b/>
          <w:bCs/>
          <w:lang w:val="uk-UA"/>
        </w:rPr>
      </w:pPr>
    </w:p>
    <w:p w:rsidR="00E53216" w:rsidRPr="00072066" w:rsidRDefault="00E53216" w:rsidP="000A79E0">
      <w:pPr>
        <w:jc w:val="both"/>
        <w:rPr>
          <w:b/>
          <w:bCs/>
          <w:lang w:val="uk-UA"/>
        </w:rPr>
      </w:pPr>
    </w:p>
    <w:p w:rsidR="00AB0AC5" w:rsidRDefault="00AB0AC5" w:rsidP="000A79E0">
      <w:pPr>
        <w:jc w:val="both"/>
        <w:rPr>
          <w:b/>
          <w:bCs/>
          <w:lang w:val="uk-UA"/>
        </w:rPr>
      </w:pPr>
    </w:p>
    <w:p w:rsidR="000238D9" w:rsidRPr="00072066" w:rsidRDefault="000238D9" w:rsidP="00576886">
      <w:pPr>
        <w:pStyle w:val="HTML"/>
        <w:shd w:val="clear" w:color="auto" w:fill="FFFFFF"/>
        <w:jc w:val="both"/>
        <w:textAlignment w:val="baseline"/>
        <w:rPr>
          <w:rFonts w:ascii="Times New Roman" w:hAnsi="Times New Roman" w:cs="Times New Roman"/>
          <w:sz w:val="28"/>
          <w:szCs w:val="28"/>
          <w:shd w:val="clear" w:color="auto" w:fill="FFFFFF"/>
          <w:lang w:val="uk-UA" w:eastAsia="ru-RU"/>
        </w:rPr>
      </w:pPr>
      <w:r w:rsidRPr="00072066">
        <w:rPr>
          <w:rFonts w:ascii="Times New Roman" w:hAnsi="Times New Roman" w:cs="Times New Roman"/>
          <w:sz w:val="28"/>
          <w:szCs w:val="28"/>
          <w:shd w:val="clear" w:color="auto" w:fill="FFFFFF"/>
          <w:lang w:val="uk-UA" w:eastAsia="ru-RU"/>
        </w:rPr>
        <w:tab/>
      </w:r>
      <w:r w:rsidR="00C019FE" w:rsidRPr="00072066">
        <w:rPr>
          <w:rFonts w:ascii="Times New Roman" w:hAnsi="Times New Roman" w:cs="Times New Roman"/>
          <w:sz w:val="28"/>
          <w:szCs w:val="28"/>
          <w:shd w:val="clear" w:color="auto" w:fill="FFFFFF"/>
          <w:lang w:val="uk-UA" w:eastAsia="ru-RU"/>
        </w:rPr>
        <w:t xml:space="preserve">У зв’язку </w:t>
      </w:r>
      <w:r w:rsidR="00EC6321" w:rsidRPr="00072066">
        <w:rPr>
          <w:rFonts w:ascii="Times New Roman" w:hAnsi="Times New Roman" w:cs="Times New Roman"/>
          <w:sz w:val="28"/>
          <w:szCs w:val="28"/>
          <w:shd w:val="clear" w:color="auto" w:fill="FFFFFF"/>
          <w:lang w:val="uk-UA" w:eastAsia="ru-RU"/>
        </w:rPr>
        <w:t>із внесенням змін до Правил обліку громадян, які потребують поліпшення житлових умов, і надання їм жилих приміщень в Українській РСР</w:t>
      </w:r>
      <w:r w:rsidR="00576886" w:rsidRPr="00072066">
        <w:rPr>
          <w:rFonts w:ascii="Times New Roman" w:hAnsi="Times New Roman" w:cs="Times New Roman"/>
          <w:sz w:val="28"/>
          <w:szCs w:val="28"/>
          <w:shd w:val="clear" w:color="auto" w:fill="FFFFFF"/>
          <w:lang w:val="uk-UA" w:eastAsia="ru-RU"/>
        </w:rPr>
        <w:t>, згідно з постановою Кабінету Міністрів України від 18.04.2018 № 280</w:t>
      </w:r>
      <w:r w:rsidR="007F5D43">
        <w:rPr>
          <w:rFonts w:ascii="Times New Roman" w:hAnsi="Times New Roman" w:cs="Times New Roman"/>
          <w:sz w:val="28"/>
          <w:szCs w:val="28"/>
          <w:shd w:val="clear" w:color="auto" w:fill="FFFFFF"/>
          <w:lang w:val="uk-UA" w:eastAsia="ru-RU"/>
        </w:rPr>
        <w:t>, керу</w:t>
      </w:r>
      <w:r w:rsidR="007F5D43">
        <w:rPr>
          <w:rFonts w:ascii="Times New Roman" w:hAnsi="Times New Roman" w:cs="Times New Roman"/>
          <w:sz w:val="28"/>
          <w:szCs w:val="28"/>
          <w:shd w:val="clear" w:color="auto" w:fill="FFFFFF"/>
          <w:lang w:val="uk-UA" w:eastAsia="ru-RU"/>
        </w:rPr>
        <w:t>ю</w:t>
      </w:r>
      <w:r w:rsidR="007F5D43">
        <w:rPr>
          <w:rFonts w:ascii="Times New Roman" w:hAnsi="Times New Roman" w:cs="Times New Roman"/>
          <w:sz w:val="28"/>
          <w:szCs w:val="28"/>
          <w:shd w:val="clear" w:color="auto" w:fill="FFFFFF"/>
          <w:lang w:val="uk-UA" w:eastAsia="ru-RU"/>
        </w:rPr>
        <w:t>чись п</w:t>
      </w:r>
      <w:r w:rsidRPr="00072066">
        <w:rPr>
          <w:rFonts w:ascii="Times New Roman" w:hAnsi="Times New Roman" w:cs="Times New Roman"/>
          <w:sz w:val="28"/>
          <w:szCs w:val="28"/>
          <w:shd w:val="clear" w:color="auto" w:fill="FFFFFF"/>
          <w:lang w:val="uk-UA" w:eastAsia="ru-RU"/>
        </w:rPr>
        <w:t>п. 4 п. «б» ст. 27 Закону України «Про місцеве самоврядування в Укра</w:t>
      </w:r>
      <w:r w:rsidRPr="00072066">
        <w:rPr>
          <w:rFonts w:ascii="Times New Roman" w:hAnsi="Times New Roman" w:cs="Times New Roman"/>
          <w:sz w:val="28"/>
          <w:szCs w:val="28"/>
          <w:shd w:val="clear" w:color="auto" w:fill="FFFFFF"/>
          <w:lang w:val="uk-UA" w:eastAsia="ru-RU"/>
        </w:rPr>
        <w:t>ї</w:t>
      </w:r>
      <w:r w:rsidRPr="00072066">
        <w:rPr>
          <w:rFonts w:ascii="Times New Roman" w:hAnsi="Times New Roman" w:cs="Times New Roman"/>
          <w:sz w:val="28"/>
          <w:szCs w:val="28"/>
          <w:shd w:val="clear" w:color="auto" w:fill="FFFFFF"/>
          <w:lang w:val="uk-UA" w:eastAsia="ru-RU"/>
        </w:rPr>
        <w:t>ні», виконавчий комітет</w:t>
      </w:r>
    </w:p>
    <w:p w:rsidR="00E66537" w:rsidRPr="00072066" w:rsidRDefault="00E66537" w:rsidP="009D5F42">
      <w:pPr>
        <w:jc w:val="both"/>
        <w:rPr>
          <w:lang w:val="uk-UA"/>
        </w:rPr>
      </w:pPr>
    </w:p>
    <w:p w:rsidR="00F80D32" w:rsidRPr="00072066" w:rsidRDefault="00F80D32" w:rsidP="009D5F42">
      <w:pPr>
        <w:jc w:val="both"/>
        <w:rPr>
          <w:lang w:val="uk-UA"/>
        </w:rPr>
      </w:pPr>
    </w:p>
    <w:p w:rsidR="000A79E0" w:rsidRPr="00072066" w:rsidRDefault="000A79E0" w:rsidP="000A79E0">
      <w:pPr>
        <w:pStyle w:val="a3"/>
        <w:rPr>
          <w:b/>
          <w:bCs/>
          <w:lang w:val="uk-UA"/>
        </w:rPr>
      </w:pPr>
      <w:r w:rsidRPr="00072066">
        <w:rPr>
          <w:b/>
          <w:bCs/>
          <w:lang w:val="uk-UA"/>
        </w:rPr>
        <w:t>ВИРІШИВ:</w:t>
      </w:r>
    </w:p>
    <w:p w:rsidR="00521CA2" w:rsidRPr="00072066" w:rsidRDefault="00521CA2" w:rsidP="000A79E0">
      <w:pPr>
        <w:pStyle w:val="a3"/>
        <w:rPr>
          <w:b/>
          <w:bCs/>
          <w:lang w:val="uk-UA"/>
        </w:rPr>
      </w:pPr>
    </w:p>
    <w:p w:rsidR="00F80D32" w:rsidRPr="00072066" w:rsidRDefault="00F80D32" w:rsidP="000A79E0">
      <w:pPr>
        <w:pStyle w:val="a3"/>
        <w:rPr>
          <w:b/>
          <w:bCs/>
          <w:lang w:val="uk-UA"/>
        </w:rPr>
      </w:pPr>
    </w:p>
    <w:p w:rsidR="008B08ED" w:rsidRDefault="00D04F4A" w:rsidP="00D04F4A">
      <w:pPr>
        <w:tabs>
          <w:tab w:val="left" w:pos="993"/>
        </w:tabs>
        <w:ind w:firstLine="708"/>
        <w:jc w:val="both"/>
        <w:rPr>
          <w:bCs/>
          <w:lang w:val="uk-UA"/>
        </w:rPr>
      </w:pPr>
      <w:r>
        <w:rPr>
          <w:bCs/>
          <w:lang w:val="uk-UA"/>
        </w:rPr>
        <w:t>1.</w:t>
      </w:r>
      <w:r>
        <w:rPr>
          <w:bCs/>
          <w:lang w:val="uk-UA"/>
        </w:rPr>
        <w:tab/>
      </w:r>
      <w:r w:rsidR="00521CA2" w:rsidRPr="00072066">
        <w:rPr>
          <w:bCs/>
          <w:lang w:val="uk-UA"/>
        </w:rPr>
        <w:t>Затвердити</w:t>
      </w:r>
      <w:r w:rsidR="008B08ED" w:rsidRPr="00072066">
        <w:rPr>
          <w:bCs/>
          <w:lang w:val="uk-UA"/>
        </w:rPr>
        <w:t xml:space="preserve"> </w:t>
      </w:r>
      <w:r w:rsidR="00B340E5" w:rsidRPr="00072066">
        <w:rPr>
          <w:bCs/>
          <w:lang w:val="uk-UA"/>
        </w:rPr>
        <w:t xml:space="preserve">в новій редакції </w:t>
      </w:r>
      <w:r w:rsidR="00223676" w:rsidRPr="00072066">
        <w:rPr>
          <w:bCs/>
          <w:lang w:val="uk-UA"/>
        </w:rPr>
        <w:t xml:space="preserve">інформаційну </w:t>
      </w:r>
      <w:r w:rsidR="00BD0B41" w:rsidRPr="00072066">
        <w:rPr>
          <w:bCs/>
          <w:lang w:val="uk-UA"/>
        </w:rPr>
        <w:t>картк</w:t>
      </w:r>
      <w:r w:rsidR="00223676" w:rsidRPr="00072066">
        <w:rPr>
          <w:bCs/>
          <w:lang w:val="uk-UA"/>
        </w:rPr>
        <w:t>у</w:t>
      </w:r>
      <w:r w:rsidR="008D7285" w:rsidRPr="00072066">
        <w:rPr>
          <w:bCs/>
          <w:lang w:val="uk-UA"/>
        </w:rPr>
        <w:t xml:space="preserve"> адмі</w:t>
      </w:r>
      <w:r w:rsidR="00BD0B41" w:rsidRPr="00072066">
        <w:rPr>
          <w:bCs/>
          <w:lang w:val="uk-UA"/>
        </w:rPr>
        <w:t>ністративн</w:t>
      </w:r>
      <w:r w:rsidR="00223676" w:rsidRPr="00072066">
        <w:rPr>
          <w:bCs/>
          <w:lang w:val="uk-UA"/>
        </w:rPr>
        <w:t>ої по</w:t>
      </w:r>
      <w:r w:rsidR="00223676" w:rsidRPr="00072066">
        <w:rPr>
          <w:bCs/>
          <w:lang w:val="uk-UA"/>
        </w:rPr>
        <w:t>с</w:t>
      </w:r>
      <w:r w:rsidR="00223676" w:rsidRPr="00072066">
        <w:rPr>
          <w:bCs/>
          <w:lang w:val="uk-UA"/>
        </w:rPr>
        <w:t>луги № 09/01</w:t>
      </w:r>
      <w:r w:rsidR="00072066">
        <w:rPr>
          <w:bCs/>
          <w:lang w:val="uk-UA"/>
        </w:rPr>
        <w:t>-3</w:t>
      </w:r>
      <w:r w:rsidR="00223676" w:rsidRPr="00072066">
        <w:rPr>
          <w:bCs/>
          <w:lang w:val="uk-UA"/>
        </w:rPr>
        <w:t xml:space="preserve"> «</w:t>
      </w:r>
      <w:r w:rsidRPr="00D04F4A">
        <w:rPr>
          <w:sz w:val="26"/>
          <w:szCs w:val="26"/>
          <w:lang w:val="uk-UA"/>
        </w:rPr>
        <w:t>Взяття на квартирний облік внутрішньо переміщених осіб з числа учасників бойових дій та осіб з інвалідністю внаслідок війни, та членів їх сімей, а т</w:t>
      </w:r>
      <w:r w:rsidRPr="00D04F4A">
        <w:rPr>
          <w:sz w:val="26"/>
          <w:szCs w:val="26"/>
          <w:lang w:val="uk-UA"/>
        </w:rPr>
        <w:t>а</w:t>
      </w:r>
      <w:r w:rsidRPr="00D04F4A">
        <w:rPr>
          <w:sz w:val="26"/>
          <w:szCs w:val="26"/>
          <w:lang w:val="uk-UA"/>
        </w:rPr>
        <w:t>кож членів сімей загиблих</w:t>
      </w:r>
      <w:r w:rsidR="00223676" w:rsidRPr="00072066">
        <w:rPr>
          <w:bCs/>
          <w:lang w:val="uk-UA"/>
        </w:rPr>
        <w:t xml:space="preserve">» </w:t>
      </w:r>
      <w:r w:rsidR="008B08ED" w:rsidRPr="00072066">
        <w:rPr>
          <w:bCs/>
          <w:lang w:val="uk-UA"/>
        </w:rPr>
        <w:t>(дода</w:t>
      </w:r>
      <w:r w:rsidR="00223676" w:rsidRPr="00072066">
        <w:rPr>
          <w:bCs/>
          <w:lang w:val="uk-UA"/>
        </w:rPr>
        <w:t>є</w:t>
      </w:r>
      <w:r w:rsidR="008B08ED" w:rsidRPr="00072066">
        <w:rPr>
          <w:bCs/>
          <w:lang w:val="uk-UA"/>
        </w:rPr>
        <w:t>ться)</w:t>
      </w:r>
      <w:r w:rsidR="00223676" w:rsidRPr="00072066">
        <w:rPr>
          <w:bCs/>
          <w:lang w:val="uk-UA"/>
        </w:rPr>
        <w:t>.</w:t>
      </w:r>
    </w:p>
    <w:p w:rsidR="001426D7" w:rsidRPr="00072066" w:rsidRDefault="00EB4CFF" w:rsidP="00D04F4A">
      <w:pPr>
        <w:tabs>
          <w:tab w:val="left" w:pos="993"/>
        </w:tabs>
        <w:ind w:firstLine="708"/>
        <w:jc w:val="both"/>
        <w:rPr>
          <w:bCs/>
          <w:lang w:val="uk-UA"/>
        </w:rPr>
      </w:pPr>
      <w:r w:rsidRPr="00072066">
        <w:rPr>
          <w:bCs/>
          <w:lang w:val="uk-UA"/>
        </w:rPr>
        <w:t>2.</w:t>
      </w:r>
      <w:r w:rsidRPr="00072066">
        <w:rPr>
          <w:bCs/>
          <w:lang w:val="uk-UA"/>
        </w:rPr>
        <w:tab/>
      </w:r>
      <w:r w:rsidR="007F7CD7" w:rsidRPr="00072066">
        <w:rPr>
          <w:bCs/>
          <w:lang w:val="uk-UA"/>
        </w:rPr>
        <w:t>Інформаційн</w:t>
      </w:r>
      <w:r w:rsidR="00223676" w:rsidRPr="00072066">
        <w:rPr>
          <w:bCs/>
          <w:lang w:val="uk-UA"/>
        </w:rPr>
        <w:t xml:space="preserve">у картку </w:t>
      </w:r>
      <w:r w:rsidR="007F7CD7" w:rsidRPr="00072066">
        <w:rPr>
          <w:bCs/>
          <w:lang w:val="uk-UA"/>
        </w:rPr>
        <w:t>зазначен</w:t>
      </w:r>
      <w:r w:rsidR="00223676" w:rsidRPr="00072066">
        <w:rPr>
          <w:bCs/>
          <w:lang w:val="uk-UA"/>
        </w:rPr>
        <w:t>ої</w:t>
      </w:r>
      <w:r w:rsidR="007F7CD7" w:rsidRPr="00072066">
        <w:rPr>
          <w:bCs/>
          <w:lang w:val="uk-UA"/>
        </w:rPr>
        <w:t xml:space="preserve"> вище адміністративн</w:t>
      </w:r>
      <w:r w:rsidR="00223676" w:rsidRPr="00072066">
        <w:rPr>
          <w:bCs/>
          <w:lang w:val="uk-UA"/>
        </w:rPr>
        <w:t>ої</w:t>
      </w:r>
      <w:r w:rsidR="007F7CD7" w:rsidRPr="00072066">
        <w:rPr>
          <w:bCs/>
          <w:lang w:val="uk-UA"/>
        </w:rPr>
        <w:t xml:space="preserve"> послуг</w:t>
      </w:r>
      <w:r w:rsidR="00223676" w:rsidRPr="00072066">
        <w:rPr>
          <w:bCs/>
          <w:lang w:val="uk-UA"/>
        </w:rPr>
        <w:t>и</w:t>
      </w:r>
      <w:r w:rsidR="007F7CD7" w:rsidRPr="00072066">
        <w:rPr>
          <w:bCs/>
          <w:lang w:val="uk-UA"/>
        </w:rPr>
        <w:t>, з</w:t>
      </w:r>
      <w:r w:rsidR="007F7CD7" w:rsidRPr="00072066">
        <w:rPr>
          <w:bCs/>
          <w:lang w:val="uk-UA"/>
        </w:rPr>
        <w:t>а</w:t>
      </w:r>
      <w:r w:rsidR="007F7CD7" w:rsidRPr="00072066">
        <w:rPr>
          <w:bCs/>
          <w:lang w:val="uk-UA"/>
        </w:rPr>
        <w:t>тверджен</w:t>
      </w:r>
      <w:r w:rsidR="00223676" w:rsidRPr="00072066">
        <w:rPr>
          <w:bCs/>
          <w:lang w:val="uk-UA"/>
        </w:rPr>
        <w:t>у</w:t>
      </w:r>
      <w:r w:rsidR="009753E5" w:rsidRPr="00072066">
        <w:rPr>
          <w:bCs/>
          <w:lang w:val="uk-UA"/>
        </w:rPr>
        <w:t xml:space="preserve"> рішенням виконавчого комітету від </w:t>
      </w:r>
      <w:r w:rsidR="00072066">
        <w:rPr>
          <w:bCs/>
          <w:lang w:val="uk-UA"/>
        </w:rPr>
        <w:t>05.06</w:t>
      </w:r>
      <w:r w:rsidR="006D484D" w:rsidRPr="00072066">
        <w:rPr>
          <w:bCs/>
          <w:lang w:val="uk-UA"/>
        </w:rPr>
        <w:t>.2018</w:t>
      </w:r>
      <w:r w:rsidR="009753E5" w:rsidRPr="00072066">
        <w:rPr>
          <w:bCs/>
          <w:lang w:val="uk-UA"/>
        </w:rPr>
        <w:t xml:space="preserve"> № </w:t>
      </w:r>
      <w:r w:rsidR="00072066">
        <w:rPr>
          <w:bCs/>
          <w:lang w:val="uk-UA"/>
        </w:rPr>
        <w:t>231</w:t>
      </w:r>
      <w:r w:rsidR="00F82E47" w:rsidRPr="00072066">
        <w:rPr>
          <w:bCs/>
          <w:lang w:val="uk-UA"/>
        </w:rPr>
        <w:t>,</w:t>
      </w:r>
      <w:r w:rsidR="007F7CD7" w:rsidRPr="00072066">
        <w:rPr>
          <w:bCs/>
          <w:lang w:val="uk-UA"/>
        </w:rPr>
        <w:t xml:space="preserve"> </w:t>
      </w:r>
      <w:r w:rsidR="00AA0135" w:rsidRPr="00072066">
        <w:rPr>
          <w:bCs/>
          <w:lang w:val="uk-UA"/>
        </w:rPr>
        <w:t xml:space="preserve">вважати </w:t>
      </w:r>
      <w:r w:rsidR="007F7CD7" w:rsidRPr="00072066">
        <w:rPr>
          <w:bCs/>
          <w:lang w:val="uk-UA"/>
        </w:rPr>
        <w:t>т</w:t>
      </w:r>
      <w:r w:rsidR="007F7CD7" w:rsidRPr="00072066">
        <w:rPr>
          <w:bCs/>
          <w:lang w:val="uk-UA"/>
        </w:rPr>
        <w:t>а</w:t>
      </w:r>
      <w:r w:rsidR="007F7CD7" w:rsidRPr="00072066">
        <w:rPr>
          <w:bCs/>
          <w:lang w:val="uk-UA"/>
        </w:rPr>
        <w:t>к</w:t>
      </w:r>
      <w:r w:rsidR="00223676" w:rsidRPr="00072066">
        <w:rPr>
          <w:bCs/>
          <w:lang w:val="uk-UA"/>
        </w:rPr>
        <w:t>ою</w:t>
      </w:r>
      <w:r w:rsidR="007F7CD7" w:rsidRPr="00072066">
        <w:rPr>
          <w:bCs/>
          <w:lang w:val="uk-UA"/>
        </w:rPr>
        <w:t>, що втратил</w:t>
      </w:r>
      <w:r w:rsidR="00223676" w:rsidRPr="00072066">
        <w:rPr>
          <w:bCs/>
          <w:lang w:val="uk-UA"/>
        </w:rPr>
        <w:t>а</w:t>
      </w:r>
      <w:r w:rsidR="009753E5" w:rsidRPr="00072066">
        <w:rPr>
          <w:bCs/>
          <w:lang w:val="uk-UA"/>
        </w:rPr>
        <w:t xml:space="preserve"> чинність.</w:t>
      </w:r>
    </w:p>
    <w:p w:rsidR="001426D7" w:rsidRPr="00072066" w:rsidRDefault="00EB4CFF" w:rsidP="00EB4CFF">
      <w:pPr>
        <w:tabs>
          <w:tab w:val="left" w:pos="993"/>
        </w:tabs>
        <w:ind w:firstLine="708"/>
        <w:jc w:val="both"/>
        <w:rPr>
          <w:lang w:val="uk-UA"/>
        </w:rPr>
      </w:pPr>
      <w:r w:rsidRPr="00072066">
        <w:rPr>
          <w:lang w:val="uk-UA"/>
        </w:rPr>
        <w:t>3.</w:t>
      </w:r>
      <w:r w:rsidRPr="00072066">
        <w:rPr>
          <w:lang w:val="uk-UA"/>
        </w:rPr>
        <w:tab/>
      </w:r>
      <w:r w:rsidR="000A79E0" w:rsidRPr="00072066">
        <w:rPr>
          <w:lang w:val="uk-UA"/>
        </w:rPr>
        <w:t>Відділу з питань внутрішньої політики, зв’язк</w:t>
      </w:r>
      <w:r w:rsidR="00D634F0" w:rsidRPr="00072066">
        <w:rPr>
          <w:lang w:val="uk-UA"/>
        </w:rPr>
        <w:t>у</w:t>
      </w:r>
      <w:r w:rsidR="000A79E0" w:rsidRPr="00072066">
        <w:rPr>
          <w:lang w:val="uk-UA"/>
        </w:rPr>
        <w:t xml:space="preserve"> з громадськістю та ЗМІ роз</w:t>
      </w:r>
      <w:r w:rsidR="00D70424">
        <w:rPr>
          <w:lang w:val="uk-UA"/>
        </w:rPr>
        <w:t>містити</w:t>
      </w:r>
      <w:r w:rsidR="000A79E0" w:rsidRPr="00072066">
        <w:rPr>
          <w:lang w:val="uk-UA"/>
        </w:rPr>
        <w:t xml:space="preserve"> дане рішення на сайті Лисичанської міської ради.</w:t>
      </w:r>
    </w:p>
    <w:p w:rsidR="003F6991" w:rsidRPr="00072066" w:rsidRDefault="00EB4CFF" w:rsidP="00EB4CFF">
      <w:pPr>
        <w:tabs>
          <w:tab w:val="left" w:pos="993"/>
        </w:tabs>
        <w:ind w:firstLine="708"/>
        <w:jc w:val="both"/>
        <w:rPr>
          <w:lang w:val="uk-UA"/>
        </w:rPr>
      </w:pPr>
      <w:r w:rsidRPr="00072066">
        <w:rPr>
          <w:lang w:val="uk-UA"/>
        </w:rPr>
        <w:t>4</w:t>
      </w:r>
      <w:r w:rsidR="00FA27BE" w:rsidRPr="00072066">
        <w:rPr>
          <w:lang w:val="uk-UA"/>
        </w:rPr>
        <w:t>.</w:t>
      </w:r>
      <w:r w:rsidRPr="00072066">
        <w:rPr>
          <w:lang w:val="uk-UA"/>
        </w:rPr>
        <w:tab/>
      </w:r>
      <w:r w:rsidR="000B3088" w:rsidRPr="00072066">
        <w:rPr>
          <w:lang w:val="uk-UA"/>
        </w:rPr>
        <w:t>Контроль за виконанням даного рішення покласти на заступника міс</w:t>
      </w:r>
      <w:r w:rsidR="000B3088" w:rsidRPr="00072066">
        <w:rPr>
          <w:lang w:val="uk-UA"/>
        </w:rPr>
        <w:t>ь</w:t>
      </w:r>
      <w:r w:rsidR="000B3088" w:rsidRPr="00072066">
        <w:rPr>
          <w:lang w:val="uk-UA"/>
        </w:rPr>
        <w:t xml:space="preserve">кого голови </w:t>
      </w:r>
      <w:r w:rsidR="00095BC2" w:rsidRPr="00072066">
        <w:rPr>
          <w:lang w:val="uk-UA"/>
        </w:rPr>
        <w:t>Якимчука А.П.</w:t>
      </w:r>
    </w:p>
    <w:p w:rsidR="008818C8" w:rsidRPr="00072066" w:rsidRDefault="008818C8" w:rsidP="00E52B06">
      <w:pPr>
        <w:pStyle w:val="a3"/>
        <w:rPr>
          <w:lang w:val="uk-UA"/>
        </w:rPr>
      </w:pPr>
    </w:p>
    <w:p w:rsidR="00E10F1D" w:rsidRDefault="00E10F1D" w:rsidP="00E52B06">
      <w:pPr>
        <w:pStyle w:val="a3"/>
        <w:rPr>
          <w:lang w:val="uk-UA"/>
        </w:rPr>
      </w:pPr>
    </w:p>
    <w:p w:rsidR="00230F8F" w:rsidRDefault="00230F8F" w:rsidP="00E52B06">
      <w:pPr>
        <w:pStyle w:val="a3"/>
        <w:rPr>
          <w:lang w:val="uk-UA"/>
        </w:rPr>
      </w:pPr>
    </w:p>
    <w:p w:rsidR="00D04F4A" w:rsidRDefault="00D04F4A" w:rsidP="00E52B06">
      <w:pPr>
        <w:pStyle w:val="a3"/>
        <w:rPr>
          <w:lang w:val="uk-UA"/>
        </w:rPr>
      </w:pPr>
    </w:p>
    <w:p w:rsidR="00A33B36" w:rsidRPr="00072066" w:rsidRDefault="00F544B1" w:rsidP="00A33B36">
      <w:pPr>
        <w:jc w:val="both"/>
        <w:rPr>
          <w:b/>
          <w:lang w:val="uk-UA"/>
        </w:rPr>
      </w:pPr>
      <w:r w:rsidRPr="00072066">
        <w:rPr>
          <w:b/>
          <w:lang w:val="uk-UA"/>
        </w:rPr>
        <w:t>Міський голова</w:t>
      </w:r>
      <w:r w:rsidR="00C41CF1" w:rsidRPr="00072066">
        <w:rPr>
          <w:b/>
          <w:lang w:val="uk-UA"/>
        </w:rPr>
        <w:tab/>
      </w:r>
      <w:r w:rsidR="00C41CF1" w:rsidRPr="00072066">
        <w:rPr>
          <w:b/>
          <w:lang w:val="uk-UA"/>
        </w:rPr>
        <w:tab/>
      </w:r>
      <w:r w:rsidR="00C41CF1" w:rsidRPr="00072066">
        <w:rPr>
          <w:b/>
          <w:lang w:val="uk-UA"/>
        </w:rPr>
        <w:tab/>
      </w:r>
      <w:r w:rsidR="00C41CF1" w:rsidRPr="00072066">
        <w:rPr>
          <w:b/>
          <w:lang w:val="uk-UA"/>
        </w:rPr>
        <w:tab/>
      </w:r>
      <w:r w:rsidR="00C41CF1" w:rsidRPr="00072066">
        <w:rPr>
          <w:b/>
          <w:lang w:val="uk-UA"/>
        </w:rPr>
        <w:tab/>
      </w:r>
      <w:r w:rsidR="00C41CF1" w:rsidRPr="00072066">
        <w:rPr>
          <w:b/>
          <w:lang w:val="uk-UA"/>
        </w:rPr>
        <w:tab/>
      </w:r>
      <w:r w:rsidR="00095BC2" w:rsidRPr="00072066">
        <w:rPr>
          <w:b/>
          <w:lang w:val="uk-UA"/>
        </w:rPr>
        <w:tab/>
      </w:r>
      <w:r w:rsidR="00095BC2" w:rsidRPr="00072066">
        <w:rPr>
          <w:b/>
          <w:lang w:val="uk-UA"/>
        </w:rPr>
        <w:tab/>
      </w:r>
      <w:r w:rsidR="00E52B06" w:rsidRPr="00072066">
        <w:rPr>
          <w:b/>
          <w:lang w:val="uk-UA"/>
        </w:rPr>
        <w:t>С. ШИЛІН</w:t>
      </w:r>
    </w:p>
    <w:p w:rsidR="00F61556" w:rsidRPr="00072066" w:rsidRDefault="00F61556" w:rsidP="00F61556">
      <w:pPr>
        <w:ind w:left="6381"/>
        <w:jc w:val="center"/>
        <w:rPr>
          <w:b/>
          <w:lang w:val="uk-UA"/>
        </w:rPr>
        <w:sectPr w:rsidR="00F61556" w:rsidRPr="00072066" w:rsidSect="00230F8F">
          <w:headerReference w:type="first" r:id="rId10"/>
          <w:pgSz w:w="11906" w:h="16838"/>
          <w:pgMar w:top="284" w:right="567" w:bottom="851" w:left="1701" w:header="0" w:footer="397" w:gutter="0"/>
          <w:cols w:space="708"/>
          <w:titlePg/>
          <w:docGrid w:linePitch="381"/>
        </w:sectPr>
      </w:pPr>
    </w:p>
    <w:p w:rsidR="006D484D" w:rsidRPr="00072066" w:rsidRDefault="006D484D" w:rsidP="006D484D">
      <w:pPr>
        <w:rPr>
          <w:w w:val="1"/>
          <w:sz w:val="2"/>
          <w:lang w:val="uk-UA"/>
        </w:rPr>
      </w:pPr>
    </w:p>
    <w:p w:rsidR="00072066" w:rsidRPr="00072066" w:rsidRDefault="00072066" w:rsidP="00072066">
      <w:pPr>
        <w:ind w:left="6381"/>
        <w:jc w:val="center"/>
        <w:rPr>
          <w:sz w:val="24"/>
          <w:lang w:val="uk-UA"/>
        </w:rPr>
      </w:pPr>
      <w:r w:rsidRPr="00072066">
        <w:rPr>
          <w:sz w:val="24"/>
          <w:lang w:val="uk-UA"/>
        </w:rPr>
        <w:t>Додаток</w:t>
      </w:r>
    </w:p>
    <w:p w:rsidR="00072066" w:rsidRPr="00072066" w:rsidRDefault="00072066" w:rsidP="00072066">
      <w:pPr>
        <w:ind w:left="6381"/>
        <w:jc w:val="center"/>
        <w:rPr>
          <w:sz w:val="24"/>
          <w:lang w:val="uk-UA"/>
        </w:rPr>
      </w:pPr>
      <w:r w:rsidRPr="00072066">
        <w:rPr>
          <w:sz w:val="24"/>
          <w:lang w:val="uk-UA"/>
        </w:rPr>
        <w:t>до рішення виконкому міської ради</w:t>
      </w:r>
    </w:p>
    <w:p w:rsidR="00072066" w:rsidRPr="00072066" w:rsidRDefault="00D7353A" w:rsidP="00072066">
      <w:pPr>
        <w:ind w:left="6381"/>
        <w:jc w:val="center"/>
        <w:rPr>
          <w:sz w:val="24"/>
          <w:lang w:val="uk-UA"/>
        </w:rPr>
      </w:pPr>
      <w:r>
        <w:rPr>
          <w:sz w:val="24"/>
          <w:lang w:val="uk-UA"/>
        </w:rPr>
        <w:t>№ 167 від «16» 04.</w:t>
      </w:r>
      <w:r w:rsidR="00072066" w:rsidRPr="00072066">
        <w:rPr>
          <w:sz w:val="24"/>
          <w:lang w:val="uk-UA"/>
        </w:rPr>
        <w:t xml:space="preserve"> 2019 р.</w:t>
      </w:r>
    </w:p>
    <w:p w:rsidR="00072066" w:rsidRPr="00072066" w:rsidRDefault="00072066" w:rsidP="00072066">
      <w:pPr>
        <w:jc w:val="center"/>
        <w:rPr>
          <w:b/>
          <w:caps/>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7118"/>
      </w:tblGrid>
      <w:tr w:rsidR="00072066" w:rsidRPr="00072066" w:rsidTr="007F5D43">
        <w:trPr>
          <w:cantSplit/>
          <w:trHeight w:val="794"/>
        </w:trPr>
        <w:tc>
          <w:tcPr>
            <w:tcW w:w="1585" w:type="pct"/>
            <w:vMerge w:val="restart"/>
            <w:tcBorders>
              <w:top w:val="single" w:sz="4" w:space="0" w:color="auto"/>
              <w:left w:val="single" w:sz="4" w:space="0" w:color="auto"/>
              <w:bottom w:val="nil"/>
              <w:right w:val="single" w:sz="4" w:space="0" w:color="auto"/>
            </w:tcBorders>
          </w:tcPr>
          <w:p w:rsidR="00072066" w:rsidRPr="00072066" w:rsidRDefault="00072066" w:rsidP="007F5D43">
            <w:pPr>
              <w:rPr>
                <w:sz w:val="22"/>
                <w:lang w:val="uk-UA"/>
              </w:rPr>
            </w:pPr>
            <w:r w:rsidRPr="00072066">
              <w:rPr>
                <w:noProof/>
              </w:rPr>
              <w:drawing>
                <wp:inline distT="0" distB="0" distL="0" distR="0" wp14:anchorId="220E44B8" wp14:editId="186F1E23">
                  <wp:extent cx="1849120" cy="1938020"/>
                  <wp:effectExtent l="0" t="0" r="0" b="0"/>
                  <wp:docPr id="1" name="Рисунок 1" descr="lis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isic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9120" cy="1938020"/>
                          </a:xfrm>
                          <a:prstGeom prst="rect">
                            <a:avLst/>
                          </a:prstGeom>
                          <a:noFill/>
                          <a:ln>
                            <a:noFill/>
                          </a:ln>
                        </pic:spPr>
                      </pic:pic>
                    </a:graphicData>
                  </a:graphic>
                </wp:inline>
              </w:drawing>
            </w:r>
          </w:p>
        </w:tc>
        <w:tc>
          <w:tcPr>
            <w:tcW w:w="3415" w:type="pct"/>
            <w:tcBorders>
              <w:top w:val="single" w:sz="4" w:space="0" w:color="auto"/>
              <w:left w:val="single" w:sz="4" w:space="0" w:color="auto"/>
              <w:right w:val="single" w:sz="4" w:space="0" w:color="auto"/>
            </w:tcBorders>
            <w:vAlign w:val="center"/>
          </w:tcPr>
          <w:p w:rsidR="00072066" w:rsidRPr="00072066" w:rsidRDefault="00072066" w:rsidP="007F5D43">
            <w:pPr>
              <w:jc w:val="center"/>
              <w:rPr>
                <w:sz w:val="22"/>
                <w:lang w:val="uk-UA"/>
              </w:rPr>
            </w:pPr>
            <w:r w:rsidRPr="00072066">
              <w:rPr>
                <w:b/>
                <w:i/>
                <w:sz w:val="36"/>
                <w:szCs w:val="36"/>
                <w:lang w:val="uk-UA"/>
              </w:rPr>
              <w:t>Лисичанська міська рада</w:t>
            </w:r>
          </w:p>
        </w:tc>
      </w:tr>
      <w:tr w:rsidR="00072066" w:rsidRPr="00072066" w:rsidTr="007F5D43">
        <w:trPr>
          <w:cantSplit/>
        </w:trPr>
        <w:tc>
          <w:tcPr>
            <w:tcW w:w="1585" w:type="pct"/>
            <w:vMerge/>
            <w:tcBorders>
              <w:top w:val="single" w:sz="4" w:space="0" w:color="auto"/>
              <w:left w:val="single" w:sz="4" w:space="0" w:color="auto"/>
              <w:bottom w:val="nil"/>
              <w:right w:val="single" w:sz="4" w:space="0" w:color="auto"/>
            </w:tcBorders>
            <w:vAlign w:val="center"/>
          </w:tcPr>
          <w:p w:rsidR="00072066" w:rsidRPr="00072066" w:rsidRDefault="00072066" w:rsidP="007F5D43">
            <w:pPr>
              <w:rPr>
                <w:sz w:val="22"/>
                <w:lang w:val="uk-UA"/>
              </w:rPr>
            </w:pPr>
          </w:p>
        </w:tc>
        <w:tc>
          <w:tcPr>
            <w:tcW w:w="3415" w:type="pct"/>
            <w:tcBorders>
              <w:top w:val="single" w:sz="4" w:space="0" w:color="auto"/>
              <w:left w:val="single" w:sz="4" w:space="0" w:color="auto"/>
              <w:bottom w:val="nil"/>
              <w:right w:val="single" w:sz="4" w:space="0" w:color="auto"/>
            </w:tcBorders>
          </w:tcPr>
          <w:p w:rsidR="00072066" w:rsidRPr="00072066" w:rsidRDefault="00072066" w:rsidP="007F5D43">
            <w:pPr>
              <w:jc w:val="center"/>
              <w:rPr>
                <w:sz w:val="22"/>
                <w:szCs w:val="22"/>
                <w:lang w:val="uk-UA"/>
              </w:rPr>
            </w:pPr>
          </w:p>
          <w:p w:rsidR="00072066" w:rsidRPr="0052059D" w:rsidRDefault="00072066" w:rsidP="007F5D43">
            <w:pPr>
              <w:jc w:val="center"/>
              <w:rPr>
                <w:b/>
                <w:caps/>
                <w:sz w:val="26"/>
                <w:szCs w:val="26"/>
                <w:lang w:val="uk-UA"/>
              </w:rPr>
            </w:pPr>
            <w:r w:rsidRPr="0052059D">
              <w:rPr>
                <w:b/>
                <w:caps/>
                <w:sz w:val="26"/>
                <w:szCs w:val="26"/>
                <w:lang w:val="uk-UA"/>
              </w:rPr>
              <w:t xml:space="preserve">інформаційнА карткА </w:t>
            </w:r>
          </w:p>
          <w:p w:rsidR="00072066" w:rsidRPr="0052059D" w:rsidRDefault="00072066" w:rsidP="007F5D43">
            <w:pPr>
              <w:jc w:val="center"/>
              <w:rPr>
                <w:b/>
                <w:caps/>
                <w:sz w:val="26"/>
                <w:szCs w:val="26"/>
                <w:lang w:val="uk-UA"/>
              </w:rPr>
            </w:pPr>
            <w:r w:rsidRPr="0052059D">
              <w:rPr>
                <w:b/>
                <w:caps/>
                <w:sz w:val="26"/>
                <w:szCs w:val="26"/>
                <w:lang w:val="uk-UA"/>
              </w:rPr>
              <w:t xml:space="preserve">адміністративної послуги </w:t>
            </w:r>
            <w:r w:rsidRPr="0052059D">
              <w:rPr>
                <w:b/>
                <w:sz w:val="26"/>
                <w:szCs w:val="26"/>
                <w:lang w:val="uk-UA"/>
              </w:rPr>
              <w:t>№ 09/01-3</w:t>
            </w:r>
          </w:p>
          <w:p w:rsidR="00072066" w:rsidRPr="00072066" w:rsidRDefault="00072066" w:rsidP="007F5D43">
            <w:pPr>
              <w:jc w:val="center"/>
              <w:rPr>
                <w:b/>
                <w:caps/>
                <w:sz w:val="8"/>
                <w:szCs w:val="8"/>
                <w:lang w:val="uk-UA"/>
              </w:rPr>
            </w:pPr>
          </w:p>
          <w:p w:rsidR="00072066" w:rsidRPr="00072066" w:rsidRDefault="00072066" w:rsidP="007F5D43">
            <w:pPr>
              <w:jc w:val="center"/>
              <w:rPr>
                <w:i/>
                <w:sz w:val="16"/>
                <w:szCs w:val="16"/>
                <w:lang w:val="uk-UA"/>
              </w:rPr>
            </w:pPr>
            <w:r w:rsidRPr="00072066">
              <w:rPr>
                <w:i/>
                <w:sz w:val="16"/>
                <w:szCs w:val="16"/>
                <w:lang w:val="uk-UA"/>
              </w:rPr>
              <w:t>(у разі, якщо послуга надається через центр надання адміністративних послуг)</w:t>
            </w:r>
          </w:p>
          <w:p w:rsidR="00072066" w:rsidRPr="00072066" w:rsidRDefault="00072066" w:rsidP="007F5D43">
            <w:pPr>
              <w:jc w:val="center"/>
              <w:rPr>
                <w:i/>
                <w:sz w:val="8"/>
                <w:szCs w:val="8"/>
                <w:lang w:val="uk-UA"/>
              </w:rPr>
            </w:pPr>
          </w:p>
          <w:tbl>
            <w:tblPr>
              <w:tblW w:w="0" w:type="auto"/>
              <w:jc w:val="center"/>
              <w:tblLook w:val="04A0" w:firstRow="1" w:lastRow="0" w:firstColumn="1" w:lastColumn="0" w:noHBand="0" w:noVBand="1"/>
            </w:tblPr>
            <w:tblGrid>
              <w:gridCol w:w="6407"/>
            </w:tblGrid>
            <w:tr w:rsidR="00072066" w:rsidRPr="00072066" w:rsidTr="007F5D43">
              <w:trPr>
                <w:jc w:val="center"/>
              </w:trPr>
              <w:tc>
                <w:tcPr>
                  <w:tcW w:w="6407" w:type="dxa"/>
                  <w:tcBorders>
                    <w:bottom w:val="single" w:sz="4" w:space="0" w:color="auto"/>
                  </w:tcBorders>
                  <w:tcMar>
                    <w:top w:w="28" w:type="dxa"/>
                    <w:left w:w="0" w:type="dxa"/>
                    <w:bottom w:w="28" w:type="dxa"/>
                    <w:right w:w="0" w:type="dxa"/>
                  </w:tcMar>
                </w:tcPr>
                <w:p w:rsidR="00072066" w:rsidRPr="0052059D" w:rsidRDefault="00072066" w:rsidP="007F5D43">
                  <w:pPr>
                    <w:jc w:val="center"/>
                    <w:rPr>
                      <w:b/>
                      <w:sz w:val="26"/>
                      <w:szCs w:val="26"/>
                      <w:lang w:val="uk-UA"/>
                    </w:rPr>
                  </w:pPr>
                  <w:r w:rsidRPr="0052059D">
                    <w:rPr>
                      <w:b/>
                      <w:sz w:val="26"/>
                      <w:szCs w:val="26"/>
                      <w:lang w:val="uk-UA"/>
                    </w:rPr>
                    <w:t xml:space="preserve">Взяття на квартирний облік внутрішньо </w:t>
                  </w:r>
                </w:p>
              </w:tc>
            </w:tr>
            <w:tr w:rsidR="00072066" w:rsidRPr="00072066" w:rsidTr="007F5D43">
              <w:trPr>
                <w:jc w:val="center"/>
              </w:trPr>
              <w:tc>
                <w:tcPr>
                  <w:tcW w:w="6407" w:type="dxa"/>
                  <w:tcBorders>
                    <w:bottom w:val="single" w:sz="4" w:space="0" w:color="auto"/>
                  </w:tcBorders>
                  <w:tcMar>
                    <w:top w:w="28" w:type="dxa"/>
                    <w:left w:w="0" w:type="dxa"/>
                    <w:bottom w:w="28" w:type="dxa"/>
                    <w:right w:w="0" w:type="dxa"/>
                  </w:tcMar>
                </w:tcPr>
                <w:p w:rsidR="00072066" w:rsidRPr="0052059D" w:rsidRDefault="00072066" w:rsidP="007F5D43">
                  <w:pPr>
                    <w:jc w:val="center"/>
                    <w:rPr>
                      <w:b/>
                      <w:sz w:val="26"/>
                      <w:szCs w:val="26"/>
                      <w:lang w:val="uk-UA"/>
                    </w:rPr>
                  </w:pPr>
                  <w:r w:rsidRPr="0052059D">
                    <w:rPr>
                      <w:b/>
                      <w:sz w:val="26"/>
                      <w:szCs w:val="26"/>
                      <w:lang w:val="uk-UA"/>
                    </w:rPr>
                    <w:t>переміщених осіб з числа учасників бойових дій</w:t>
                  </w:r>
                </w:p>
              </w:tc>
            </w:tr>
            <w:tr w:rsidR="00072066" w:rsidRPr="00072066" w:rsidTr="007F5D43">
              <w:trPr>
                <w:jc w:val="center"/>
              </w:trPr>
              <w:tc>
                <w:tcPr>
                  <w:tcW w:w="6407" w:type="dxa"/>
                  <w:tcBorders>
                    <w:bottom w:val="single" w:sz="4" w:space="0" w:color="auto"/>
                  </w:tcBorders>
                  <w:tcMar>
                    <w:top w:w="28" w:type="dxa"/>
                    <w:left w:w="0" w:type="dxa"/>
                    <w:bottom w:w="28" w:type="dxa"/>
                    <w:right w:w="0" w:type="dxa"/>
                  </w:tcMar>
                </w:tcPr>
                <w:p w:rsidR="00072066" w:rsidRPr="0052059D" w:rsidRDefault="00443B9D" w:rsidP="00443B9D">
                  <w:pPr>
                    <w:jc w:val="center"/>
                    <w:rPr>
                      <w:b/>
                      <w:sz w:val="26"/>
                      <w:szCs w:val="26"/>
                      <w:lang w:val="uk-UA"/>
                    </w:rPr>
                  </w:pPr>
                  <w:r w:rsidRPr="0052059D">
                    <w:rPr>
                      <w:b/>
                      <w:sz w:val="26"/>
                      <w:szCs w:val="26"/>
                      <w:lang w:val="uk-UA"/>
                    </w:rPr>
                    <w:t>та осіб з інвалідністю внаслідок війни</w:t>
                  </w:r>
                  <w:r>
                    <w:rPr>
                      <w:b/>
                      <w:sz w:val="26"/>
                      <w:szCs w:val="26"/>
                      <w:lang w:val="uk-UA"/>
                    </w:rPr>
                    <w:t>,</w:t>
                  </w:r>
                  <w:r w:rsidRPr="00443B9D">
                    <w:rPr>
                      <w:b/>
                      <w:sz w:val="26"/>
                      <w:szCs w:val="26"/>
                    </w:rPr>
                    <w:t xml:space="preserve"> </w:t>
                  </w:r>
                  <w:r>
                    <w:rPr>
                      <w:b/>
                      <w:sz w:val="26"/>
                      <w:szCs w:val="26"/>
                      <w:lang w:val="uk-UA"/>
                    </w:rPr>
                    <w:t>та членів</w:t>
                  </w:r>
                </w:p>
              </w:tc>
            </w:tr>
            <w:tr w:rsidR="00072066" w:rsidRPr="00072066" w:rsidTr="007F5D43">
              <w:trPr>
                <w:jc w:val="center"/>
              </w:trPr>
              <w:tc>
                <w:tcPr>
                  <w:tcW w:w="6407" w:type="dxa"/>
                  <w:tcBorders>
                    <w:bottom w:val="single" w:sz="4" w:space="0" w:color="auto"/>
                  </w:tcBorders>
                  <w:tcMar>
                    <w:top w:w="28" w:type="dxa"/>
                    <w:left w:w="0" w:type="dxa"/>
                    <w:bottom w:w="28" w:type="dxa"/>
                    <w:right w:w="0" w:type="dxa"/>
                  </w:tcMar>
                </w:tcPr>
                <w:p w:rsidR="00072066" w:rsidRPr="0052059D" w:rsidRDefault="00443B9D" w:rsidP="007F5D43">
                  <w:pPr>
                    <w:jc w:val="center"/>
                    <w:rPr>
                      <w:b/>
                      <w:sz w:val="26"/>
                      <w:szCs w:val="26"/>
                      <w:lang w:val="uk-UA"/>
                    </w:rPr>
                  </w:pPr>
                  <w:r>
                    <w:rPr>
                      <w:b/>
                      <w:sz w:val="26"/>
                      <w:szCs w:val="26"/>
                      <w:lang w:val="uk-UA"/>
                    </w:rPr>
                    <w:t>їх сімей</w:t>
                  </w:r>
                  <w:r w:rsidRPr="0052059D">
                    <w:rPr>
                      <w:b/>
                      <w:sz w:val="26"/>
                      <w:szCs w:val="26"/>
                      <w:lang w:val="uk-UA"/>
                    </w:rPr>
                    <w:t>, а також членів сімей загиблих</w:t>
                  </w:r>
                </w:p>
              </w:tc>
            </w:tr>
            <w:tr w:rsidR="00072066" w:rsidRPr="00072066" w:rsidTr="007F5D43">
              <w:trPr>
                <w:jc w:val="center"/>
              </w:trPr>
              <w:tc>
                <w:tcPr>
                  <w:tcW w:w="6407" w:type="dxa"/>
                  <w:tcBorders>
                    <w:top w:val="single" w:sz="4" w:space="0" w:color="auto"/>
                  </w:tcBorders>
                  <w:tcMar>
                    <w:left w:w="28" w:type="dxa"/>
                    <w:right w:w="28" w:type="dxa"/>
                  </w:tcMar>
                </w:tcPr>
                <w:p w:rsidR="00072066" w:rsidRPr="00072066" w:rsidRDefault="00072066" w:rsidP="007F5D43">
                  <w:pPr>
                    <w:jc w:val="center"/>
                    <w:rPr>
                      <w:b/>
                      <w:sz w:val="16"/>
                      <w:szCs w:val="16"/>
                      <w:lang w:val="uk-UA"/>
                    </w:rPr>
                  </w:pPr>
                  <w:r w:rsidRPr="00072066">
                    <w:rPr>
                      <w:caps/>
                      <w:sz w:val="16"/>
                      <w:szCs w:val="16"/>
                      <w:lang w:val="uk-UA"/>
                    </w:rPr>
                    <w:t>(</w:t>
                  </w:r>
                  <w:r w:rsidRPr="00072066">
                    <w:rPr>
                      <w:sz w:val="16"/>
                      <w:szCs w:val="16"/>
                      <w:lang w:val="uk-UA"/>
                    </w:rPr>
                    <w:t>назва адміністративної послуги)</w:t>
                  </w:r>
                </w:p>
              </w:tc>
            </w:tr>
          </w:tbl>
          <w:p w:rsidR="00072066" w:rsidRPr="00072066" w:rsidRDefault="00072066" w:rsidP="007F5D43">
            <w:pPr>
              <w:jc w:val="center"/>
              <w:rPr>
                <w:b/>
                <w:caps/>
                <w:sz w:val="16"/>
                <w:szCs w:val="16"/>
                <w:lang w:val="uk-UA"/>
              </w:rPr>
            </w:pPr>
          </w:p>
          <w:tbl>
            <w:tblPr>
              <w:tblW w:w="0" w:type="auto"/>
              <w:jc w:val="center"/>
              <w:tblLook w:val="04A0" w:firstRow="1" w:lastRow="0" w:firstColumn="1" w:lastColumn="0" w:noHBand="0" w:noVBand="1"/>
            </w:tblPr>
            <w:tblGrid>
              <w:gridCol w:w="6407"/>
            </w:tblGrid>
            <w:tr w:rsidR="00072066" w:rsidRPr="00072066" w:rsidTr="007F5D43">
              <w:trPr>
                <w:jc w:val="center"/>
              </w:trPr>
              <w:tc>
                <w:tcPr>
                  <w:tcW w:w="6407" w:type="dxa"/>
                  <w:tcBorders>
                    <w:bottom w:val="single" w:sz="4" w:space="0" w:color="auto"/>
                  </w:tcBorders>
                  <w:tcMar>
                    <w:top w:w="28" w:type="dxa"/>
                    <w:left w:w="28" w:type="dxa"/>
                    <w:bottom w:w="28" w:type="dxa"/>
                    <w:right w:w="28" w:type="dxa"/>
                  </w:tcMar>
                </w:tcPr>
                <w:p w:rsidR="00072066" w:rsidRPr="001541CA" w:rsidRDefault="00072066" w:rsidP="007F5D43">
                  <w:pPr>
                    <w:jc w:val="center"/>
                    <w:rPr>
                      <w:b/>
                      <w:sz w:val="26"/>
                      <w:szCs w:val="26"/>
                      <w:lang w:val="uk-UA"/>
                    </w:rPr>
                  </w:pPr>
                  <w:r w:rsidRPr="001541CA">
                    <w:rPr>
                      <w:b/>
                      <w:sz w:val="26"/>
                      <w:szCs w:val="26"/>
                      <w:lang w:val="uk-UA"/>
                    </w:rPr>
                    <w:t>Виконавчий комітет Лисичанської міської ради</w:t>
                  </w:r>
                </w:p>
              </w:tc>
            </w:tr>
            <w:tr w:rsidR="00072066" w:rsidRPr="00072066" w:rsidTr="007F5D43">
              <w:trPr>
                <w:jc w:val="center"/>
              </w:trPr>
              <w:tc>
                <w:tcPr>
                  <w:tcW w:w="6407" w:type="dxa"/>
                  <w:tcBorders>
                    <w:top w:val="single" w:sz="4" w:space="0" w:color="auto"/>
                  </w:tcBorders>
                  <w:tcMar>
                    <w:left w:w="28" w:type="dxa"/>
                    <w:right w:w="28" w:type="dxa"/>
                  </w:tcMar>
                </w:tcPr>
                <w:p w:rsidR="00072066" w:rsidRPr="00072066" w:rsidRDefault="00072066" w:rsidP="007F5D43">
                  <w:pPr>
                    <w:jc w:val="center"/>
                    <w:rPr>
                      <w:b/>
                      <w:sz w:val="16"/>
                      <w:szCs w:val="16"/>
                      <w:lang w:val="uk-UA"/>
                    </w:rPr>
                  </w:pPr>
                  <w:r w:rsidRPr="00072066">
                    <w:rPr>
                      <w:caps/>
                      <w:sz w:val="16"/>
                      <w:szCs w:val="16"/>
                      <w:lang w:val="uk-UA"/>
                    </w:rPr>
                    <w:t>(</w:t>
                  </w:r>
                  <w:r w:rsidRPr="00072066">
                    <w:rPr>
                      <w:sz w:val="16"/>
                      <w:szCs w:val="16"/>
                      <w:lang w:val="uk-UA"/>
                    </w:rPr>
                    <w:t>найменування суб’єкта надання адміністративної послуги)</w:t>
                  </w:r>
                </w:p>
              </w:tc>
            </w:tr>
          </w:tbl>
          <w:p w:rsidR="00072066" w:rsidRPr="00072066" w:rsidRDefault="00072066" w:rsidP="007F5D43">
            <w:pPr>
              <w:jc w:val="center"/>
              <w:rPr>
                <w:b/>
                <w:caps/>
                <w:sz w:val="16"/>
                <w:szCs w:val="16"/>
                <w:lang w:val="uk-UA"/>
              </w:rPr>
            </w:pPr>
          </w:p>
          <w:tbl>
            <w:tblPr>
              <w:tblW w:w="0" w:type="auto"/>
              <w:jc w:val="center"/>
              <w:tblLook w:val="04A0" w:firstRow="1" w:lastRow="0" w:firstColumn="1" w:lastColumn="0" w:noHBand="0" w:noVBand="1"/>
            </w:tblPr>
            <w:tblGrid>
              <w:gridCol w:w="6407"/>
            </w:tblGrid>
            <w:tr w:rsidR="00072066" w:rsidRPr="00D7353A" w:rsidTr="007F5D43">
              <w:trPr>
                <w:jc w:val="center"/>
              </w:trPr>
              <w:tc>
                <w:tcPr>
                  <w:tcW w:w="6407" w:type="dxa"/>
                  <w:tcBorders>
                    <w:bottom w:val="single" w:sz="4" w:space="0" w:color="auto"/>
                  </w:tcBorders>
                  <w:tcMar>
                    <w:top w:w="28" w:type="dxa"/>
                    <w:left w:w="28" w:type="dxa"/>
                    <w:bottom w:w="28" w:type="dxa"/>
                    <w:right w:w="28" w:type="dxa"/>
                  </w:tcMar>
                </w:tcPr>
                <w:p w:rsidR="00072066" w:rsidRPr="001541CA" w:rsidRDefault="00072066" w:rsidP="007F5D43">
                  <w:pPr>
                    <w:jc w:val="center"/>
                    <w:rPr>
                      <w:b/>
                      <w:sz w:val="26"/>
                      <w:szCs w:val="26"/>
                      <w:lang w:val="uk-UA"/>
                    </w:rPr>
                  </w:pPr>
                  <w:r w:rsidRPr="001541CA">
                    <w:rPr>
                      <w:b/>
                      <w:sz w:val="26"/>
                      <w:szCs w:val="26"/>
                      <w:shd w:val="clear" w:color="auto" w:fill="FFFFFF"/>
                      <w:lang w:val="uk-UA"/>
                    </w:rPr>
                    <w:t>через відділ з обліку, розподілу, обміну</w:t>
                  </w:r>
                </w:p>
              </w:tc>
            </w:tr>
            <w:tr w:rsidR="00072066" w:rsidRPr="00072066" w:rsidTr="007F5D43">
              <w:trPr>
                <w:jc w:val="center"/>
              </w:trPr>
              <w:tc>
                <w:tcPr>
                  <w:tcW w:w="6407" w:type="dxa"/>
                  <w:tcBorders>
                    <w:bottom w:val="single" w:sz="4" w:space="0" w:color="auto"/>
                  </w:tcBorders>
                  <w:tcMar>
                    <w:top w:w="28" w:type="dxa"/>
                    <w:left w:w="28" w:type="dxa"/>
                    <w:bottom w:w="28" w:type="dxa"/>
                    <w:right w:w="28" w:type="dxa"/>
                  </w:tcMar>
                </w:tcPr>
                <w:p w:rsidR="00072066" w:rsidRPr="001541CA" w:rsidRDefault="00072066" w:rsidP="007F5D43">
                  <w:pPr>
                    <w:jc w:val="center"/>
                    <w:rPr>
                      <w:b/>
                      <w:sz w:val="26"/>
                      <w:szCs w:val="26"/>
                      <w:lang w:val="uk-UA"/>
                    </w:rPr>
                  </w:pPr>
                  <w:r w:rsidRPr="001541CA">
                    <w:rPr>
                      <w:b/>
                      <w:sz w:val="26"/>
                      <w:szCs w:val="26"/>
                      <w:shd w:val="clear" w:color="auto" w:fill="FFFFFF"/>
                      <w:lang w:val="uk-UA"/>
                    </w:rPr>
                    <w:t>та приватизації житла Лисичанської міської ради</w:t>
                  </w:r>
                </w:p>
              </w:tc>
            </w:tr>
            <w:tr w:rsidR="00072066" w:rsidRPr="00072066" w:rsidTr="007F5D43">
              <w:trPr>
                <w:jc w:val="center"/>
              </w:trPr>
              <w:tc>
                <w:tcPr>
                  <w:tcW w:w="6407" w:type="dxa"/>
                  <w:tcBorders>
                    <w:top w:val="single" w:sz="4" w:space="0" w:color="auto"/>
                  </w:tcBorders>
                  <w:tcMar>
                    <w:left w:w="28" w:type="dxa"/>
                    <w:right w:w="28" w:type="dxa"/>
                  </w:tcMar>
                </w:tcPr>
                <w:p w:rsidR="00072066" w:rsidRPr="00072066" w:rsidRDefault="00072066" w:rsidP="007F5D43">
                  <w:pPr>
                    <w:jc w:val="center"/>
                    <w:rPr>
                      <w:b/>
                      <w:sz w:val="16"/>
                      <w:szCs w:val="16"/>
                      <w:lang w:val="uk-UA"/>
                    </w:rPr>
                  </w:pPr>
                  <w:r w:rsidRPr="00072066">
                    <w:rPr>
                      <w:sz w:val="16"/>
                      <w:szCs w:val="16"/>
                      <w:lang w:val="uk-UA"/>
                    </w:rPr>
                    <w:t>(найменування виконавчого органу міської ради розробника проекту рішення)</w:t>
                  </w:r>
                </w:p>
              </w:tc>
            </w:tr>
          </w:tbl>
          <w:p w:rsidR="00072066" w:rsidRPr="00072066" w:rsidRDefault="00072066" w:rsidP="007F5D43">
            <w:pPr>
              <w:jc w:val="center"/>
              <w:rPr>
                <w:sz w:val="22"/>
                <w:lang w:val="uk-UA"/>
              </w:rPr>
            </w:pPr>
          </w:p>
        </w:tc>
      </w:tr>
      <w:tr w:rsidR="00072066" w:rsidRPr="00072066" w:rsidTr="007F5D43">
        <w:trPr>
          <w:cantSplit/>
        </w:trPr>
        <w:tc>
          <w:tcPr>
            <w:tcW w:w="1585" w:type="pct"/>
            <w:tcBorders>
              <w:top w:val="nil"/>
              <w:left w:val="single" w:sz="4" w:space="0" w:color="auto"/>
              <w:bottom w:val="single" w:sz="4" w:space="0" w:color="auto"/>
              <w:right w:val="single" w:sz="4" w:space="0" w:color="auto"/>
            </w:tcBorders>
          </w:tcPr>
          <w:p w:rsidR="00072066" w:rsidRPr="00072066" w:rsidRDefault="00072066" w:rsidP="007F5D43">
            <w:pPr>
              <w:rPr>
                <w:sz w:val="22"/>
                <w:lang w:val="uk-UA"/>
              </w:rPr>
            </w:pPr>
          </w:p>
        </w:tc>
        <w:tc>
          <w:tcPr>
            <w:tcW w:w="3415" w:type="pct"/>
            <w:tcBorders>
              <w:top w:val="nil"/>
              <w:left w:val="single" w:sz="4" w:space="0" w:color="auto"/>
              <w:bottom w:val="single" w:sz="4" w:space="0" w:color="auto"/>
              <w:right w:val="single" w:sz="4" w:space="0" w:color="auto"/>
            </w:tcBorders>
          </w:tcPr>
          <w:p w:rsidR="00072066" w:rsidRPr="00072066" w:rsidRDefault="00072066" w:rsidP="007F5D43">
            <w:pPr>
              <w:rPr>
                <w:sz w:val="22"/>
                <w:lang w:val="uk-UA"/>
              </w:rPr>
            </w:pPr>
          </w:p>
        </w:tc>
      </w:tr>
    </w:tbl>
    <w:p w:rsidR="00072066" w:rsidRPr="00072066" w:rsidRDefault="00072066" w:rsidP="00072066">
      <w:pPr>
        <w:rPr>
          <w:rFonts w:ascii="Arial" w:hAnsi="Arial"/>
          <w:sz w:val="22"/>
          <w:szCs w:val="20"/>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072066" w:rsidRPr="001541CA" w:rsidTr="007F5D43">
        <w:tc>
          <w:tcPr>
            <w:tcW w:w="2500" w:type="pct"/>
            <w:tcBorders>
              <w:top w:val="single" w:sz="4" w:space="0" w:color="auto"/>
              <w:left w:val="single" w:sz="4" w:space="0" w:color="auto"/>
              <w:bottom w:val="single" w:sz="4" w:space="0" w:color="auto"/>
              <w:right w:val="single" w:sz="4" w:space="0" w:color="auto"/>
            </w:tcBorders>
            <w:tcMar>
              <w:top w:w="57" w:type="dxa"/>
              <w:bottom w:w="57" w:type="dxa"/>
            </w:tcMar>
          </w:tcPr>
          <w:p w:rsidR="00072066" w:rsidRPr="001541CA" w:rsidRDefault="00072066" w:rsidP="007F5D43">
            <w:pPr>
              <w:jc w:val="center"/>
              <w:rPr>
                <w:sz w:val="26"/>
                <w:szCs w:val="26"/>
                <w:lang w:val="uk-UA"/>
              </w:rPr>
            </w:pPr>
            <w:r w:rsidRPr="001541CA">
              <w:rPr>
                <w:sz w:val="26"/>
                <w:szCs w:val="26"/>
                <w:lang w:val="uk-UA"/>
              </w:rPr>
              <w:t>ПІДГОТОВЛЕНО:</w:t>
            </w:r>
          </w:p>
        </w:tc>
        <w:tc>
          <w:tcPr>
            <w:tcW w:w="2500" w:type="pct"/>
            <w:tcBorders>
              <w:top w:val="single" w:sz="4" w:space="0" w:color="auto"/>
              <w:left w:val="single" w:sz="4" w:space="0" w:color="auto"/>
              <w:bottom w:val="single" w:sz="4" w:space="0" w:color="auto"/>
              <w:right w:val="single" w:sz="4" w:space="0" w:color="auto"/>
            </w:tcBorders>
            <w:tcMar>
              <w:top w:w="57" w:type="dxa"/>
              <w:bottom w:w="57" w:type="dxa"/>
            </w:tcMar>
          </w:tcPr>
          <w:p w:rsidR="00072066" w:rsidRPr="001541CA" w:rsidRDefault="00072066" w:rsidP="007F5D43">
            <w:pPr>
              <w:jc w:val="center"/>
              <w:rPr>
                <w:sz w:val="26"/>
                <w:szCs w:val="26"/>
                <w:lang w:val="uk-UA"/>
              </w:rPr>
            </w:pPr>
            <w:r w:rsidRPr="001541CA">
              <w:rPr>
                <w:sz w:val="26"/>
                <w:szCs w:val="26"/>
                <w:lang w:val="uk-UA"/>
              </w:rPr>
              <w:t>ЗАТВЕРДЖЕНО:</w:t>
            </w:r>
          </w:p>
        </w:tc>
      </w:tr>
      <w:tr w:rsidR="00072066" w:rsidRPr="001541CA" w:rsidTr="007F5D43">
        <w:trPr>
          <w:trHeight w:val="1813"/>
        </w:trPr>
        <w:tc>
          <w:tcPr>
            <w:tcW w:w="2500" w:type="pct"/>
            <w:tcBorders>
              <w:top w:val="single" w:sz="4" w:space="0" w:color="auto"/>
              <w:left w:val="single" w:sz="4" w:space="0" w:color="auto"/>
              <w:right w:val="single" w:sz="4" w:space="0" w:color="auto"/>
            </w:tcBorders>
            <w:tcMar>
              <w:top w:w="57" w:type="dxa"/>
              <w:bottom w:w="57" w:type="dxa"/>
            </w:tcMar>
          </w:tcPr>
          <w:p w:rsidR="00072066" w:rsidRPr="001541CA" w:rsidRDefault="00072066" w:rsidP="007F5D43">
            <w:pPr>
              <w:jc w:val="center"/>
              <w:rPr>
                <w:sz w:val="26"/>
                <w:szCs w:val="26"/>
                <w:lang w:val="uk-UA"/>
              </w:rPr>
            </w:pPr>
            <w:r w:rsidRPr="001541CA">
              <w:rPr>
                <w:b/>
                <w:sz w:val="26"/>
                <w:szCs w:val="26"/>
                <w:lang w:val="uk-UA"/>
              </w:rPr>
              <w:t>Начальник відділу з обліку,</w:t>
            </w:r>
            <w:r w:rsidRPr="001541CA">
              <w:rPr>
                <w:b/>
                <w:sz w:val="26"/>
                <w:szCs w:val="26"/>
                <w:lang w:val="uk-UA"/>
              </w:rPr>
              <w:br/>
              <w:t>розподілу, обміну та приватизації житла</w:t>
            </w:r>
          </w:p>
          <w:p w:rsidR="00072066" w:rsidRPr="001541CA" w:rsidRDefault="00072066" w:rsidP="007F5D43">
            <w:pPr>
              <w:rPr>
                <w:sz w:val="6"/>
                <w:szCs w:val="6"/>
                <w:lang w:val="uk-UA"/>
              </w:rPr>
            </w:pPr>
          </w:p>
          <w:tbl>
            <w:tblPr>
              <w:tblW w:w="4880" w:type="pct"/>
              <w:jc w:val="center"/>
              <w:tblLook w:val="01E0" w:firstRow="1" w:lastRow="1" w:firstColumn="1" w:lastColumn="1" w:noHBand="0" w:noVBand="0"/>
            </w:tblPr>
            <w:tblGrid>
              <w:gridCol w:w="2315"/>
              <w:gridCol w:w="348"/>
              <w:gridCol w:w="2211"/>
            </w:tblGrid>
            <w:tr w:rsidR="00072066" w:rsidRPr="001541CA" w:rsidTr="007F5D43">
              <w:trPr>
                <w:jc w:val="center"/>
              </w:trPr>
              <w:tc>
                <w:tcPr>
                  <w:tcW w:w="2375" w:type="pct"/>
                  <w:tcBorders>
                    <w:bottom w:val="single" w:sz="4" w:space="0" w:color="auto"/>
                  </w:tcBorders>
                </w:tcPr>
                <w:p w:rsidR="00072066" w:rsidRPr="001541CA" w:rsidRDefault="00072066" w:rsidP="007F5D43">
                  <w:pPr>
                    <w:rPr>
                      <w:sz w:val="26"/>
                      <w:szCs w:val="26"/>
                      <w:lang w:val="uk-UA"/>
                    </w:rPr>
                  </w:pPr>
                </w:p>
              </w:tc>
              <w:tc>
                <w:tcPr>
                  <w:tcW w:w="357" w:type="pct"/>
                </w:tcPr>
                <w:p w:rsidR="00072066" w:rsidRPr="001541CA" w:rsidRDefault="00072066" w:rsidP="007F5D43">
                  <w:pPr>
                    <w:rPr>
                      <w:sz w:val="26"/>
                      <w:szCs w:val="26"/>
                      <w:lang w:val="uk-UA"/>
                    </w:rPr>
                  </w:pPr>
                </w:p>
              </w:tc>
              <w:tc>
                <w:tcPr>
                  <w:tcW w:w="2268" w:type="pct"/>
                  <w:tcBorders>
                    <w:bottom w:val="single" w:sz="4" w:space="0" w:color="auto"/>
                  </w:tcBorders>
                  <w:tcMar>
                    <w:left w:w="0" w:type="dxa"/>
                    <w:right w:w="0" w:type="dxa"/>
                  </w:tcMar>
                </w:tcPr>
                <w:p w:rsidR="00072066" w:rsidRPr="001541CA" w:rsidRDefault="00072066" w:rsidP="007F5D43">
                  <w:pPr>
                    <w:rPr>
                      <w:b/>
                      <w:sz w:val="26"/>
                      <w:szCs w:val="26"/>
                      <w:lang w:val="uk-UA"/>
                    </w:rPr>
                  </w:pPr>
                  <w:r w:rsidRPr="001541CA">
                    <w:rPr>
                      <w:b/>
                      <w:sz w:val="26"/>
                      <w:szCs w:val="26"/>
                      <w:lang w:val="uk-UA"/>
                    </w:rPr>
                    <w:t>Т.Д. Перепелиця</w:t>
                  </w:r>
                </w:p>
              </w:tc>
            </w:tr>
            <w:tr w:rsidR="00072066" w:rsidRPr="001541CA" w:rsidTr="007F5D43">
              <w:trPr>
                <w:jc w:val="center"/>
              </w:trPr>
              <w:tc>
                <w:tcPr>
                  <w:tcW w:w="2375" w:type="pct"/>
                  <w:tcBorders>
                    <w:top w:val="single" w:sz="4" w:space="0" w:color="auto"/>
                  </w:tcBorders>
                </w:tcPr>
                <w:p w:rsidR="00072066" w:rsidRPr="001541CA" w:rsidRDefault="00072066" w:rsidP="007F5D43">
                  <w:pPr>
                    <w:jc w:val="center"/>
                    <w:rPr>
                      <w:sz w:val="16"/>
                      <w:szCs w:val="16"/>
                      <w:lang w:val="uk-UA"/>
                    </w:rPr>
                  </w:pPr>
                  <w:r w:rsidRPr="001541CA">
                    <w:rPr>
                      <w:sz w:val="16"/>
                      <w:szCs w:val="16"/>
                      <w:lang w:val="uk-UA"/>
                    </w:rPr>
                    <w:t>(підпис)</w:t>
                  </w:r>
                </w:p>
              </w:tc>
              <w:tc>
                <w:tcPr>
                  <w:tcW w:w="357" w:type="pct"/>
                </w:tcPr>
                <w:p w:rsidR="00072066" w:rsidRPr="001541CA" w:rsidRDefault="00072066" w:rsidP="007F5D43">
                  <w:pPr>
                    <w:jc w:val="center"/>
                    <w:rPr>
                      <w:sz w:val="26"/>
                      <w:szCs w:val="26"/>
                      <w:lang w:val="uk-UA"/>
                    </w:rPr>
                  </w:pPr>
                </w:p>
              </w:tc>
              <w:tc>
                <w:tcPr>
                  <w:tcW w:w="2268" w:type="pct"/>
                  <w:tcBorders>
                    <w:top w:val="single" w:sz="4" w:space="0" w:color="auto"/>
                  </w:tcBorders>
                </w:tcPr>
                <w:p w:rsidR="00072066" w:rsidRPr="001541CA" w:rsidRDefault="00072066" w:rsidP="007F5D43">
                  <w:pPr>
                    <w:jc w:val="center"/>
                    <w:rPr>
                      <w:sz w:val="16"/>
                      <w:szCs w:val="16"/>
                      <w:lang w:val="uk-UA"/>
                    </w:rPr>
                  </w:pPr>
                  <w:r w:rsidRPr="001541CA">
                    <w:rPr>
                      <w:sz w:val="16"/>
                      <w:szCs w:val="16"/>
                      <w:lang w:val="uk-UA"/>
                    </w:rPr>
                    <w:t>(ПІБ керівника)</w:t>
                  </w:r>
                </w:p>
              </w:tc>
            </w:tr>
          </w:tbl>
          <w:p w:rsidR="00072066" w:rsidRPr="001541CA" w:rsidRDefault="00072066" w:rsidP="007F5D43">
            <w:pPr>
              <w:rPr>
                <w:sz w:val="6"/>
                <w:szCs w:val="6"/>
                <w:lang w:val="uk-UA"/>
              </w:rPr>
            </w:pPr>
          </w:p>
          <w:p w:rsidR="00072066" w:rsidRPr="001541CA" w:rsidRDefault="00072066" w:rsidP="007F5D43">
            <w:pPr>
              <w:jc w:val="center"/>
              <w:rPr>
                <w:sz w:val="26"/>
                <w:szCs w:val="26"/>
                <w:lang w:val="uk-UA"/>
              </w:rPr>
            </w:pPr>
            <w:r w:rsidRPr="001541CA">
              <w:rPr>
                <w:sz w:val="26"/>
                <w:szCs w:val="26"/>
                <w:lang w:val="uk-UA"/>
              </w:rPr>
              <w:t>«____»_______________ 20___ р.</w:t>
            </w:r>
          </w:p>
        </w:tc>
        <w:tc>
          <w:tcPr>
            <w:tcW w:w="2500" w:type="pct"/>
            <w:tcBorders>
              <w:top w:val="single" w:sz="4" w:space="0" w:color="auto"/>
              <w:left w:val="single" w:sz="4" w:space="0" w:color="auto"/>
              <w:right w:val="single" w:sz="4" w:space="0" w:color="auto"/>
            </w:tcBorders>
            <w:tcMar>
              <w:top w:w="57" w:type="dxa"/>
              <w:bottom w:w="57" w:type="dxa"/>
            </w:tcMar>
          </w:tcPr>
          <w:p w:rsidR="00072066" w:rsidRPr="001541CA" w:rsidRDefault="00072066" w:rsidP="007F5D43">
            <w:pPr>
              <w:jc w:val="center"/>
              <w:rPr>
                <w:sz w:val="26"/>
                <w:szCs w:val="26"/>
                <w:lang w:val="uk-UA"/>
              </w:rPr>
            </w:pPr>
            <w:r w:rsidRPr="001541CA">
              <w:rPr>
                <w:sz w:val="26"/>
                <w:szCs w:val="26"/>
                <w:lang w:val="uk-UA"/>
              </w:rPr>
              <w:t>Рішенням виконавчого комітету</w:t>
            </w:r>
            <w:r w:rsidRPr="001541CA">
              <w:rPr>
                <w:sz w:val="26"/>
                <w:szCs w:val="26"/>
                <w:lang w:val="uk-UA"/>
              </w:rPr>
              <w:br/>
              <w:t>Лисичанської міської ради</w:t>
            </w:r>
          </w:p>
          <w:p w:rsidR="00072066" w:rsidRPr="001541CA" w:rsidRDefault="00D7353A" w:rsidP="007F5D43">
            <w:pPr>
              <w:jc w:val="center"/>
              <w:rPr>
                <w:sz w:val="26"/>
                <w:szCs w:val="26"/>
                <w:u w:val="single"/>
                <w:lang w:val="uk-UA"/>
              </w:rPr>
            </w:pPr>
            <w:r>
              <w:rPr>
                <w:sz w:val="26"/>
                <w:szCs w:val="26"/>
                <w:lang w:val="uk-UA"/>
              </w:rPr>
              <w:t>від «16» 04.2019</w:t>
            </w:r>
            <w:bookmarkStart w:id="0" w:name="_GoBack"/>
            <w:bookmarkEnd w:id="0"/>
            <w:r w:rsidR="00072066" w:rsidRPr="001541CA">
              <w:rPr>
                <w:sz w:val="26"/>
                <w:szCs w:val="26"/>
                <w:lang w:val="uk-UA"/>
              </w:rPr>
              <w:t xml:space="preserve"> № </w:t>
            </w:r>
            <w:r>
              <w:rPr>
                <w:sz w:val="26"/>
                <w:szCs w:val="26"/>
                <w:lang w:val="uk-UA"/>
              </w:rPr>
              <w:t>167</w:t>
            </w:r>
          </w:p>
        </w:tc>
      </w:tr>
      <w:tr w:rsidR="00072066" w:rsidRPr="001541CA" w:rsidTr="007F5D43">
        <w:tc>
          <w:tcPr>
            <w:tcW w:w="2500" w:type="pct"/>
            <w:tcBorders>
              <w:top w:val="single" w:sz="4" w:space="0" w:color="auto"/>
              <w:left w:val="single" w:sz="4" w:space="0" w:color="auto"/>
              <w:bottom w:val="single" w:sz="4" w:space="0" w:color="auto"/>
              <w:right w:val="single" w:sz="4" w:space="0" w:color="auto"/>
            </w:tcBorders>
            <w:tcMar>
              <w:top w:w="57" w:type="dxa"/>
              <w:bottom w:w="57" w:type="dxa"/>
            </w:tcMar>
          </w:tcPr>
          <w:p w:rsidR="00072066" w:rsidRPr="001541CA" w:rsidRDefault="00072066" w:rsidP="007F5D43">
            <w:pPr>
              <w:jc w:val="center"/>
              <w:rPr>
                <w:sz w:val="26"/>
                <w:szCs w:val="26"/>
                <w:lang w:val="uk-UA"/>
              </w:rPr>
            </w:pPr>
            <w:r w:rsidRPr="001541CA">
              <w:rPr>
                <w:sz w:val="26"/>
                <w:szCs w:val="26"/>
                <w:lang w:val="uk-UA"/>
              </w:rPr>
              <w:t>УЗГОДЖЕНО:</w:t>
            </w:r>
          </w:p>
        </w:tc>
        <w:tc>
          <w:tcPr>
            <w:tcW w:w="2500" w:type="pct"/>
            <w:tcBorders>
              <w:left w:val="single" w:sz="4" w:space="0" w:color="auto"/>
              <w:bottom w:val="nil"/>
              <w:right w:val="nil"/>
            </w:tcBorders>
            <w:tcMar>
              <w:top w:w="57" w:type="dxa"/>
              <w:bottom w:w="57" w:type="dxa"/>
            </w:tcMar>
          </w:tcPr>
          <w:p w:rsidR="00072066" w:rsidRPr="001541CA" w:rsidRDefault="00072066" w:rsidP="007F5D43">
            <w:pPr>
              <w:jc w:val="center"/>
              <w:rPr>
                <w:sz w:val="26"/>
                <w:szCs w:val="26"/>
                <w:lang w:val="uk-UA"/>
              </w:rPr>
            </w:pPr>
          </w:p>
        </w:tc>
      </w:tr>
      <w:tr w:rsidR="00072066" w:rsidRPr="001541CA" w:rsidTr="007F5D43">
        <w:tc>
          <w:tcPr>
            <w:tcW w:w="2500" w:type="pct"/>
            <w:tcBorders>
              <w:top w:val="single" w:sz="4" w:space="0" w:color="auto"/>
              <w:left w:val="single" w:sz="4" w:space="0" w:color="auto"/>
              <w:bottom w:val="single" w:sz="4" w:space="0" w:color="auto"/>
              <w:right w:val="single" w:sz="4" w:space="0" w:color="auto"/>
            </w:tcBorders>
            <w:tcMar>
              <w:top w:w="57" w:type="dxa"/>
              <w:bottom w:w="57" w:type="dxa"/>
            </w:tcMar>
          </w:tcPr>
          <w:p w:rsidR="00072066" w:rsidRPr="001541CA" w:rsidRDefault="00072066" w:rsidP="007F5D43">
            <w:pPr>
              <w:jc w:val="center"/>
              <w:rPr>
                <w:sz w:val="26"/>
                <w:szCs w:val="26"/>
                <w:lang w:val="uk-UA"/>
              </w:rPr>
            </w:pPr>
            <w:r w:rsidRPr="001541CA">
              <w:rPr>
                <w:b/>
                <w:sz w:val="26"/>
                <w:szCs w:val="26"/>
                <w:lang w:val="uk-UA"/>
              </w:rPr>
              <w:t>Заступник міського голови</w:t>
            </w:r>
          </w:p>
          <w:p w:rsidR="00072066" w:rsidRPr="001541CA" w:rsidRDefault="00072066" w:rsidP="007F5D43">
            <w:pPr>
              <w:rPr>
                <w:sz w:val="6"/>
                <w:szCs w:val="6"/>
                <w:lang w:val="uk-UA"/>
              </w:rPr>
            </w:pPr>
          </w:p>
          <w:tbl>
            <w:tblPr>
              <w:tblW w:w="4880" w:type="pct"/>
              <w:jc w:val="center"/>
              <w:tblLook w:val="01E0" w:firstRow="1" w:lastRow="1" w:firstColumn="1" w:lastColumn="1" w:noHBand="0" w:noVBand="0"/>
            </w:tblPr>
            <w:tblGrid>
              <w:gridCol w:w="2315"/>
              <w:gridCol w:w="348"/>
              <w:gridCol w:w="2211"/>
            </w:tblGrid>
            <w:tr w:rsidR="00072066" w:rsidRPr="001541CA" w:rsidTr="007F5D43">
              <w:trPr>
                <w:jc w:val="center"/>
              </w:trPr>
              <w:tc>
                <w:tcPr>
                  <w:tcW w:w="2375" w:type="pct"/>
                  <w:tcBorders>
                    <w:bottom w:val="single" w:sz="4" w:space="0" w:color="auto"/>
                  </w:tcBorders>
                </w:tcPr>
                <w:p w:rsidR="00072066" w:rsidRPr="001541CA" w:rsidRDefault="00072066" w:rsidP="007F5D43">
                  <w:pPr>
                    <w:rPr>
                      <w:sz w:val="26"/>
                      <w:szCs w:val="26"/>
                      <w:lang w:val="uk-UA"/>
                    </w:rPr>
                  </w:pPr>
                </w:p>
              </w:tc>
              <w:tc>
                <w:tcPr>
                  <w:tcW w:w="357" w:type="pct"/>
                </w:tcPr>
                <w:p w:rsidR="00072066" w:rsidRPr="001541CA" w:rsidRDefault="00072066" w:rsidP="007F5D43">
                  <w:pPr>
                    <w:rPr>
                      <w:sz w:val="26"/>
                      <w:szCs w:val="26"/>
                      <w:lang w:val="uk-UA"/>
                    </w:rPr>
                  </w:pPr>
                </w:p>
              </w:tc>
              <w:tc>
                <w:tcPr>
                  <w:tcW w:w="2268" w:type="pct"/>
                  <w:tcBorders>
                    <w:bottom w:val="single" w:sz="4" w:space="0" w:color="auto"/>
                  </w:tcBorders>
                  <w:tcMar>
                    <w:left w:w="0" w:type="dxa"/>
                    <w:right w:w="0" w:type="dxa"/>
                  </w:tcMar>
                </w:tcPr>
                <w:p w:rsidR="00072066" w:rsidRPr="001541CA" w:rsidRDefault="00072066" w:rsidP="007F5D43">
                  <w:pPr>
                    <w:rPr>
                      <w:b/>
                      <w:sz w:val="26"/>
                      <w:szCs w:val="26"/>
                      <w:lang w:val="uk-UA"/>
                    </w:rPr>
                  </w:pPr>
                  <w:r w:rsidRPr="001541CA">
                    <w:rPr>
                      <w:b/>
                      <w:sz w:val="26"/>
                      <w:szCs w:val="26"/>
                      <w:lang w:val="uk-UA"/>
                    </w:rPr>
                    <w:t>А.П. Якимчук</w:t>
                  </w:r>
                </w:p>
              </w:tc>
            </w:tr>
            <w:tr w:rsidR="00072066" w:rsidRPr="001541CA" w:rsidTr="007F5D43">
              <w:trPr>
                <w:jc w:val="center"/>
              </w:trPr>
              <w:tc>
                <w:tcPr>
                  <w:tcW w:w="2375" w:type="pct"/>
                  <w:tcBorders>
                    <w:top w:val="single" w:sz="4" w:space="0" w:color="auto"/>
                  </w:tcBorders>
                </w:tcPr>
                <w:p w:rsidR="00072066" w:rsidRPr="001541CA" w:rsidRDefault="00072066" w:rsidP="007F5D43">
                  <w:pPr>
                    <w:jc w:val="center"/>
                    <w:rPr>
                      <w:sz w:val="16"/>
                      <w:szCs w:val="16"/>
                      <w:lang w:val="uk-UA"/>
                    </w:rPr>
                  </w:pPr>
                  <w:r w:rsidRPr="001541CA">
                    <w:rPr>
                      <w:sz w:val="16"/>
                      <w:szCs w:val="16"/>
                      <w:lang w:val="uk-UA"/>
                    </w:rPr>
                    <w:t>(підпис)</w:t>
                  </w:r>
                </w:p>
              </w:tc>
              <w:tc>
                <w:tcPr>
                  <w:tcW w:w="357" w:type="pct"/>
                </w:tcPr>
                <w:p w:rsidR="00072066" w:rsidRPr="001541CA" w:rsidRDefault="00072066" w:rsidP="007F5D43">
                  <w:pPr>
                    <w:jc w:val="center"/>
                    <w:rPr>
                      <w:sz w:val="16"/>
                      <w:szCs w:val="16"/>
                      <w:lang w:val="uk-UA"/>
                    </w:rPr>
                  </w:pPr>
                </w:p>
              </w:tc>
              <w:tc>
                <w:tcPr>
                  <w:tcW w:w="2268" w:type="pct"/>
                  <w:tcBorders>
                    <w:top w:val="single" w:sz="4" w:space="0" w:color="auto"/>
                  </w:tcBorders>
                </w:tcPr>
                <w:p w:rsidR="00072066" w:rsidRPr="001541CA" w:rsidRDefault="00072066" w:rsidP="007F5D43">
                  <w:pPr>
                    <w:jc w:val="center"/>
                    <w:rPr>
                      <w:sz w:val="16"/>
                      <w:szCs w:val="16"/>
                      <w:lang w:val="uk-UA"/>
                    </w:rPr>
                  </w:pPr>
                  <w:r w:rsidRPr="001541CA">
                    <w:rPr>
                      <w:sz w:val="16"/>
                      <w:szCs w:val="16"/>
                      <w:lang w:val="uk-UA"/>
                    </w:rPr>
                    <w:t>(ПІБ керівника)</w:t>
                  </w:r>
                </w:p>
              </w:tc>
            </w:tr>
          </w:tbl>
          <w:p w:rsidR="00072066" w:rsidRPr="001541CA" w:rsidRDefault="00072066" w:rsidP="007F5D43">
            <w:pPr>
              <w:rPr>
                <w:sz w:val="6"/>
                <w:szCs w:val="6"/>
                <w:lang w:val="uk-UA"/>
              </w:rPr>
            </w:pPr>
          </w:p>
          <w:p w:rsidR="00072066" w:rsidRPr="001541CA" w:rsidRDefault="00072066" w:rsidP="007F5D43">
            <w:pPr>
              <w:jc w:val="center"/>
              <w:rPr>
                <w:sz w:val="26"/>
                <w:szCs w:val="26"/>
                <w:lang w:val="uk-UA"/>
              </w:rPr>
            </w:pPr>
            <w:r w:rsidRPr="001541CA">
              <w:rPr>
                <w:sz w:val="26"/>
                <w:szCs w:val="26"/>
                <w:lang w:val="uk-UA"/>
              </w:rPr>
              <w:t>«____»_______________ 20___ р.</w:t>
            </w:r>
          </w:p>
        </w:tc>
        <w:tc>
          <w:tcPr>
            <w:tcW w:w="2500" w:type="pct"/>
            <w:tcBorders>
              <w:top w:val="nil"/>
              <w:left w:val="single" w:sz="4" w:space="0" w:color="auto"/>
              <w:bottom w:val="nil"/>
              <w:right w:val="nil"/>
            </w:tcBorders>
            <w:tcMar>
              <w:top w:w="57" w:type="dxa"/>
              <w:bottom w:w="57" w:type="dxa"/>
            </w:tcMar>
          </w:tcPr>
          <w:p w:rsidR="00072066" w:rsidRPr="001541CA" w:rsidRDefault="00072066" w:rsidP="007F5D43">
            <w:pPr>
              <w:jc w:val="center"/>
              <w:rPr>
                <w:sz w:val="26"/>
                <w:szCs w:val="26"/>
                <w:lang w:val="uk-UA"/>
              </w:rPr>
            </w:pPr>
          </w:p>
        </w:tc>
      </w:tr>
    </w:tbl>
    <w:p w:rsidR="00072066" w:rsidRPr="00072066" w:rsidRDefault="00072066" w:rsidP="00072066">
      <w:pPr>
        <w:rPr>
          <w:sz w:val="22"/>
          <w:szCs w:val="2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4350"/>
        <w:gridCol w:w="5319"/>
      </w:tblGrid>
      <w:tr w:rsidR="00072066" w:rsidRPr="001541CA" w:rsidTr="007F5D43">
        <w:trPr>
          <w:trHeight w:val="441"/>
        </w:trPr>
        <w:tc>
          <w:tcPr>
            <w:tcW w:w="5000" w:type="pct"/>
            <w:gridSpan w:val="3"/>
            <w:tcBorders>
              <w:top w:val="single" w:sz="4" w:space="0" w:color="auto"/>
              <w:left w:val="single" w:sz="4" w:space="0" w:color="auto"/>
              <w:bottom w:val="single" w:sz="4" w:space="0" w:color="auto"/>
              <w:right w:val="single" w:sz="4" w:space="0" w:color="auto"/>
            </w:tcBorders>
            <w:vAlign w:val="center"/>
          </w:tcPr>
          <w:p w:rsidR="00072066" w:rsidRPr="001541CA" w:rsidRDefault="00072066" w:rsidP="007F5D43">
            <w:pPr>
              <w:jc w:val="center"/>
              <w:rPr>
                <w:sz w:val="26"/>
                <w:szCs w:val="26"/>
                <w:lang w:val="uk-UA"/>
              </w:rPr>
            </w:pPr>
            <w:r w:rsidRPr="001541CA">
              <w:rPr>
                <w:b/>
                <w:sz w:val="26"/>
                <w:szCs w:val="26"/>
                <w:lang w:val="uk-UA"/>
              </w:rPr>
              <w:t>Інформація про центр надання адміністративної послуги</w:t>
            </w:r>
          </w:p>
        </w:tc>
      </w:tr>
      <w:tr w:rsidR="00072066" w:rsidRPr="001541CA" w:rsidTr="007F5D43">
        <w:tc>
          <w:tcPr>
            <w:tcW w:w="2448" w:type="pct"/>
            <w:gridSpan w:val="2"/>
          </w:tcPr>
          <w:p w:rsidR="00072066" w:rsidRPr="001541CA" w:rsidRDefault="00072066" w:rsidP="007F5D43">
            <w:pPr>
              <w:jc w:val="both"/>
              <w:rPr>
                <w:sz w:val="26"/>
                <w:szCs w:val="26"/>
                <w:lang w:val="uk-UA"/>
              </w:rPr>
            </w:pPr>
            <w:r w:rsidRPr="001541CA">
              <w:rPr>
                <w:sz w:val="26"/>
                <w:szCs w:val="26"/>
                <w:lang w:val="uk-UA"/>
              </w:rPr>
              <w:t>Найменування центру надання адміністр</w:t>
            </w:r>
            <w:r w:rsidRPr="001541CA">
              <w:rPr>
                <w:sz w:val="26"/>
                <w:szCs w:val="26"/>
                <w:lang w:val="uk-UA"/>
              </w:rPr>
              <w:t>а</w:t>
            </w:r>
            <w:r w:rsidRPr="001541CA">
              <w:rPr>
                <w:sz w:val="26"/>
                <w:szCs w:val="26"/>
                <w:lang w:val="uk-UA"/>
              </w:rPr>
              <w:t>тивної послуги, в якому здійснюється о</w:t>
            </w:r>
            <w:r w:rsidRPr="001541CA">
              <w:rPr>
                <w:sz w:val="26"/>
                <w:szCs w:val="26"/>
                <w:lang w:val="uk-UA"/>
              </w:rPr>
              <w:t>б</w:t>
            </w:r>
            <w:r w:rsidRPr="001541CA">
              <w:rPr>
                <w:sz w:val="26"/>
                <w:szCs w:val="26"/>
                <w:lang w:val="uk-UA"/>
              </w:rPr>
              <w:t>слуговування суб’єкта звернення</w:t>
            </w:r>
          </w:p>
        </w:tc>
        <w:tc>
          <w:tcPr>
            <w:tcW w:w="2552" w:type="pct"/>
          </w:tcPr>
          <w:p w:rsidR="00072066" w:rsidRPr="001541CA" w:rsidRDefault="00072066" w:rsidP="007F5D43">
            <w:pPr>
              <w:jc w:val="both"/>
              <w:rPr>
                <w:sz w:val="26"/>
                <w:szCs w:val="26"/>
                <w:lang w:val="uk-UA"/>
              </w:rPr>
            </w:pPr>
            <w:r w:rsidRPr="001541CA">
              <w:rPr>
                <w:sz w:val="26"/>
                <w:szCs w:val="26"/>
                <w:lang w:val="uk-UA"/>
              </w:rPr>
              <w:t>Центр надання адміністративних послуг у</w:t>
            </w:r>
          </w:p>
          <w:p w:rsidR="00072066" w:rsidRPr="001541CA" w:rsidRDefault="00072066" w:rsidP="007F5D43">
            <w:pPr>
              <w:jc w:val="both"/>
              <w:rPr>
                <w:sz w:val="26"/>
                <w:szCs w:val="26"/>
                <w:lang w:val="uk-UA"/>
              </w:rPr>
            </w:pPr>
            <w:r w:rsidRPr="001541CA">
              <w:rPr>
                <w:sz w:val="26"/>
                <w:szCs w:val="26"/>
                <w:lang w:val="uk-UA"/>
              </w:rPr>
              <w:t>м. Лисичанську</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t>1.</w:t>
            </w:r>
          </w:p>
        </w:tc>
        <w:tc>
          <w:tcPr>
            <w:tcW w:w="2087" w:type="pct"/>
          </w:tcPr>
          <w:p w:rsidR="00072066" w:rsidRPr="001541CA" w:rsidRDefault="00072066" w:rsidP="007F5D43">
            <w:pPr>
              <w:jc w:val="both"/>
              <w:rPr>
                <w:sz w:val="26"/>
                <w:szCs w:val="26"/>
                <w:lang w:val="uk-UA"/>
              </w:rPr>
            </w:pPr>
            <w:r w:rsidRPr="001541CA">
              <w:rPr>
                <w:sz w:val="26"/>
                <w:szCs w:val="26"/>
                <w:lang w:val="uk-UA"/>
              </w:rPr>
              <w:t>Місцезнаходження центру надання адміністративної послуги</w:t>
            </w:r>
          </w:p>
        </w:tc>
        <w:tc>
          <w:tcPr>
            <w:tcW w:w="2552" w:type="pct"/>
          </w:tcPr>
          <w:p w:rsidR="00072066" w:rsidRPr="001541CA" w:rsidRDefault="00072066" w:rsidP="007F5D43">
            <w:pPr>
              <w:jc w:val="both"/>
              <w:rPr>
                <w:i/>
                <w:sz w:val="26"/>
                <w:szCs w:val="26"/>
                <w:lang w:val="uk-UA"/>
              </w:rPr>
            </w:pPr>
            <w:smartTag w:uri="urn:schemas-microsoft-com:office:smarttags" w:element="metricconverter">
              <w:smartTagPr>
                <w:attr w:name="ProductID" w:val="93100, м"/>
              </w:smartTagPr>
              <w:r w:rsidRPr="001541CA">
                <w:rPr>
                  <w:sz w:val="26"/>
                  <w:szCs w:val="26"/>
                  <w:shd w:val="clear" w:color="auto" w:fill="FFFFFF"/>
                  <w:lang w:val="uk-UA"/>
                </w:rPr>
                <w:t>93100, м</w:t>
              </w:r>
            </w:smartTag>
            <w:r w:rsidRPr="001541CA">
              <w:rPr>
                <w:sz w:val="26"/>
                <w:szCs w:val="26"/>
                <w:shd w:val="clear" w:color="auto" w:fill="FFFFFF"/>
                <w:lang w:val="uk-UA"/>
              </w:rPr>
              <w:t>. Лисичанськ, вул. Гетьманська, буд. 63</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t>2.</w:t>
            </w:r>
          </w:p>
        </w:tc>
        <w:tc>
          <w:tcPr>
            <w:tcW w:w="2087" w:type="pct"/>
          </w:tcPr>
          <w:p w:rsidR="00072066" w:rsidRPr="001541CA" w:rsidRDefault="00072066" w:rsidP="007F5D43">
            <w:pPr>
              <w:jc w:val="both"/>
              <w:rPr>
                <w:sz w:val="26"/>
                <w:szCs w:val="26"/>
                <w:lang w:val="uk-UA"/>
              </w:rPr>
            </w:pPr>
            <w:r w:rsidRPr="001541CA">
              <w:rPr>
                <w:sz w:val="26"/>
                <w:szCs w:val="26"/>
                <w:lang w:val="uk-UA"/>
              </w:rPr>
              <w:t>Інформація щодо режиму роботи центру надання адміністративної послуги</w:t>
            </w:r>
          </w:p>
        </w:tc>
        <w:tc>
          <w:tcPr>
            <w:tcW w:w="2552" w:type="pct"/>
          </w:tcPr>
          <w:p w:rsidR="00072066" w:rsidRPr="001541CA" w:rsidRDefault="00072066" w:rsidP="007F5D43">
            <w:pPr>
              <w:jc w:val="both"/>
              <w:rPr>
                <w:sz w:val="26"/>
                <w:szCs w:val="26"/>
                <w:lang w:val="uk-UA"/>
              </w:rPr>
            </w:pPr>
            <w:r w:rsidRPr="001541CA">
              <w:rPr>
                <w:sz w:val="26"/>
                <w:szCs w:val="26"/>
                <w:lang w:val="uk-UA"/>
              </w:rPr>
              <w:t>Понеділок, вівторок, четвер – з 8</w:t>
            </w:r>
            <w:r w:rsidRPr="001541CA">
              <w:rPr>
                <w:sz w:val="26"/>
                <w:szCs w:val="26"/>
                <w:vertAlign w:val="superscript"/>
                <w:lang w:val="uk-UA"/>
              </w:rPr>
              <w:t>00</w:t>
            </w:r>
            <w:r w:rsidRPr="001541CA">
              <w:rPr>
                <w:sz w:val="26"/>
                <w:szCs w:val="26"/>
                <w:lang w:val="uk-UA"/>
              </w:rPr>
              <w:t xml:space="preserve"> до 16</w:t>
            </w:r>
            <w:r w:rsidRPr="001541CA">
              <w:rPr>
                <w:sz w:val="26"/>
                <w:szCs w:val="26"/>
                <w:vertAlign w:val="superscript"/>
                <w:lang w:val="uk-UA"/>
              </w:rPr>
              <w:t>00</w:t>
            </w:r>
            <w:r w:rsidRPr="001541CA">
              <w:rPr>
                <w:sz w:val="26"/>
                <w:szCs w:val="26"/>
                <w:lang w:val="uk-UA"/>
              </w:rPr>
              <w:t xml:space="preserve">, </w:t>
            </w:r>
          </w:p>
          <w:p w:rsidR="00072066" w:rsidRPr="001541CA" w:rsidRDefault="00072066" w:rsidP="007F5D43">
            <w:pPr>
              <w:jc w:val="both"/>
              <w:rPr>
                <w:sz w:val="26"/>
                <w:szCs w:val="26"/>
                <w:lang w:val="uk-UA"/>
              </w:rPr>
            </w:pPr>
            <w:r w:rsidRPr="001541CA">
              <w:rPr>
                <w:sz w:val="26"/>
                <w:szCs w:val="26"/>
                <w:lang w:val="uk-UA"/>
              </w:rPr>
              <w:t>середа – з 8</w:t>
            </w:r>
            <w:r w:rsidRPr="001541CA">
              <w:rPr>
                <w:sz w:val="26"/>
                <w:szCs w:val="26"/>
                <w:vertAlign w:val="superscript"/>
                <w:lang w:val="uk-UA"/>
              </w:rPr>
              <w:t>00</w:t>
            </w:r>
            <w:r w:rsidRPr="001541CA">
              <w:rPr>
                <w:sz w:val="26"/>
                <w:szCs w:val="26"/>
                <w:lang w:val="uk-UA"/>
              </w:rPr>
              <w:t xml:space="preserve"> до 20</w:t>
            </w:r>
            <w:r w:rsidRPr="001541CA">
              <w:rPr>
                <w:sz w:val="26"/>
                <w:szCs w:val="26"/>
                <w:vertAlign w:val="superscript"/>
                <w:lang w:val="uk-UA"/>
              </w:rPr>
              <w:t>00</w:t>
            </w:r>
            <w:r w:rsidRPr="001541CA">
              <w:rPr>
                <w:sz w:val="26"/>
                <w:szCs w:val="26"/>
                <w:lang w:val="uk-UA"/>
              </w:rPr>
              <w:t xml:space="preserve">, </w:t>
            </w:r>
          </w:p>
          <w:p w:rsidR="00072066" w:rsidRPr="001541CA" w:rsidRDefault="00072066" w:rsidP="007F5D43">
            <w:pPr>
              <w:jc w:val="both"/>
              <w:rPr>
                <w:sz w:val="26"/>
                <w:szCs w:val="26"/>
                <w:lang w:val="uk-UA"/>
              </w:rPr>
            </w:pPr>
            <w:r w:rsidRPr="001541CA">
              <w:rPr>
                <w:sz w:val="26"/>
                <w:szCs w:val="26"/>
                <w:lang w:val="uk-UA"/>
              </w:rPr>
              <w:t>п’ятниця – з 8</w:t>
            </w:r>
            <w:r w:rsidRPr="001541CA">
              <w:rPr>
                <w:sz w:val="26"/>
                <w:szCs w:val="26"/>
                <w:vertAlign w:val="superscript"/>
                <w:lang w:val="uk-UA"/>
              </w:rPr>
              <w:t>00</w:t>
            </w:r>
            <w:r w:rsidRPr="001541CA">
              <w:rPr>
                <w:sz w:val="26"/>
                <w:szCs w:val="26"/>
                <w:lang w:val="uk-UA"/>
              </w:rPr>
              <w:t xml:space="preserve"> до 15</w:t>
            </w:r>
            <w:r w:rsidRPr="001541CA">
              <w:rPr>
                <w:sz w:val="26"/>
                <w:szCs w:val="26"/>
                <w:vertAlign w:val="superscript"/>
                <w:lang w:val="uk-UA"/>
              </w:rPr>
              <w:t>00</w:t>
            </w:r>
            <w:r w:rsidRPr="001541CA">
              <w:rPr>
                <w:sz w:val="26"/>
                <w:szCs w:val="26"/>
                <w:lang w:val="uk-UA"/>
              </w:rPr>
              <w:t xml:space="preserve">. </w:t>
            </w:r>
          </w:p>
          <w:p w:rsidR="00072066" w:rsidRPr="001541CA" w:rsidRDefault="00072066" w:rsidP="007F5D43">
            <w:pPr>
              <w:jc w:val="both"/>
              <w:rPr>
                <w:sz w:val="26"/>
                <w:szCs w:val="26"/>
                <w:lang w:val="uk-UA"/>
              </w:rPr>
            </w:pPr>
            <w:r w:rsidRPr="001541CA">
              <w:rPr>
                <w:sz w:val="26"/>
                <w:szCs w:val="26"/>
                <w:lang w:val="uk-UA"/>
              </w:rPr>
              <w:t xml:space="preserve">Вихідний – субота, неділя. </w:t>
            </w:r>
          </w:p>
          <w:p w:rsidR="00072066" w:rsidRPr="001541CA" w:rsidRDefault="00072066" w:rsidP="007F5D43">
            <w:pPr>
              <w:jc w:val="both"/>
              <w:rPr>
                <w:sz w:val="26"/>
                <w:szCs w:val="26"/>
                <w:lang w:val="uk-UA"/>
              </w:rPr>
            </w:pPr>
            <w:r w:rsidRPr="001541CA">
              <w:rPr>
                <w:sz w:val="26"/>
                <w:szCs w:val="26"/>
                <w:lang w:val="uk-UA"/>
              </w:rPr>
              <w:t>Центр працює без перерви на обід</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lastRenderedPageBreak/>
              <w:t>3.</w:t>
            </w:r>
          </w:p>
        </w:tc>
        <w:tc>
          <w:tcPr>
            <w:tcW w:w="2087" w:type="pct"/>
          </w:tcPr>
          <w:p w:rsidR="00072066" w:rsidRPr="001541CA" w:rsidRDefault="00072066" w:rsidP="007F5D43">
            <w:pPr>
              <w:jc w:val="both"/>
              <w:rPr>
                <w:sz w:val="26"/>
                <w:szCs w:val="26"/>
                <w:lang w:val="uk-UA"/>
              </w:rPr>
            </w:pPr>
            <w:r w:rsidRPr="001541CA">
              <w:rPr>
                <w:sz w:val="26"/>
                <w:szCs w:val="26"/>
                <w:lang w:val="uk-UA"/>
              </w:rPr>
              <w:t>Телефон/факс (довідки), адреса ел</w:t>
            </w:r>
            <w:r w:rsidRPr="001541CA">
              <w:rPr>
                <w:sz w:val="26"/>
                <w:szCs w:val="26"/>
                <w:lang w:val="uk-UA"/>
              </w:rPr>
              <w:t>е</w:t>
            </w:r>
            <w:r w:rsidRPr="001541CA">
              <w:rPr>
                <w:sz w:val="26"/>
                <w:szCs w:val="26"/>
                <w:lang w:val="uk-UA"/>
              </w:rPr>
              <w:t>ктронної пошти та веб-сайт центру надання адміністративної послуги</w:t>
            </w:r>
          </w:p>
        </w:tc>
        <w:tc>
          <w:tcPr>
            <w:tcW w:w="2552" w:type="pct"/>
          </w:tcPr>
          <w:p w:rsidR="00072066" w:rsidRPr="001541CA" w:rsidRDefault="00072066" w:rsidP="007F5D43">
            <w:pPr>
              <w:rPr>
                <w:sz w:val="26"/>
                <w:szCs w:val="26"/>
                <w:shd w:val="clear" w:color="auto" w:fill="FFFFFF"/>
                <w:lang w:val="uk-UA"/>
              </w:rPr>
            </w:pPr>
            <w:r w:rsidRPr="001541CA">
              <w:rPr>
                <w:sz w:val="26"/>
                <w:szCs w:val="26"/>
                <w:shd w:val="clear" w:color="auto" w:fill="FFFFFF"/>
                <w:lang w:val="uk-UA"/>
              </w:rPr>
              <w:t xml:space="preserve">тел. (06451) 73723, 73247, 73319, </w:t>
            </w:r>
          </w:p>
          <w:p w:rsidR="00072066" w:rsidRPr="001541CA" w:rsidRDefault="00072066" w:rsidP="007F5D43">
            <w:pPr>
              <w:rPr>
                <w:sz w:val="26"/>
                <w:szCs w:val="26"/>
                <w:lang w:val="uk-UA"/>
              </w:rPr>
            </w:pPr>
            <w:r w:rsidRPr="001541CA">
              <w:rPr>
                <w:sz w:val="26"/>
                <w:szCs w:val="26"/>
                <w:shd w:val="clear" w:color="auto" w:fill="FFFFFF"/>
                <w:lang w:val="uk-UA"/>
              </w:rPr>
              <w:t xml:space="preserve">+38095-6558606; адреса електронної пошти: </w:t>
            </w:r>
            <w:hyperlink r:id="rId12" w:history="1">
              <w:r w:rsidRPr="001541CA">
                <w:rPr>
                  <w:rStyle w:val="ae"/>
                  <w:sz w:val="26"/>
                  <w:szCs w:val="26"/>
                  <w:shd w:val="clear" w:color="auto" w:fill="FFFFFF"/>
                  <w:lang w:val="uk-UA"/>
                </w:rPr>
                <w:t>adminposluga@lis.gov.ua</w:t>
              </w:r>
            </w:hyperlink>
          </w:p>
        </w:tc>
      </w:tr>
      <w:tr w:rsidR="00072066" w:rsidRPr="001541CA" w:rsidTr="007F5D43">
        <w:trPr>
          <w:trHeight w:val="455"/>
        </w:trPr>
        <w:tc>
          <w:tcPr>
            <w:tcW w:w="5000" w:type="pct"/>
            <w:gridSpan w:val="3"/>
            <w:vAlign w:val="center"/>
          </w:tcPr>
          <w:p w:rsidR="00072066" w:rsidRPr="001541CA" w:rsidRDefault="00072066" w:rsidP="007F5D43">
            <w:pPr>
              <w:jc w:val="center"/>
              <w:rPr>
                <w:i/>
                <w:sz w:val="26"/>
                <w:szCs w:val="26"/>
                <w:lang w:val="uk-UA"/>
              </w:rPr>
            </w:pPr>
            <w:r w:rsidRPr="001541CA">
              <w:rPr>
                <w:b/>
                <w:sz w:val="26"/>
                <w:szCs w:val="26"/>
                <w:lang w:val="uk-UA"/>
              </w:rPr>
              <w:t>Нормативні акти, якими регламентується надання адміністративної послуги</w:t>
            </w:r>
          </w:p>
        </w:tc>
      </w:tr>
      <w:tr w:rsidR="00072066" w:rsidRPr="00D7353A" w:rsidTr="007F5D43">
        <w:tc>
          <w:tcPr>
            <w:tcW w:w="361" w:type="pct"/>
          </w:tcPr>
          <w:p w:rsidR="00072066" w:rsidRPr="001541CA" w:rsidRDefault="00072066" w:rsidP="007F5D43">
            <w:pPr>
              <w:jc w:val="center"/>
              <w:rPr>
                <w:sz w:val="26"/>
                <w:szCs w:val="26"/>
                <w:lang w:val="uk-UA"/>
              </w:rPr>
            </w:pPr>
            <w:r w:rsidRPr="001541CA">
              <w:rPr>
                <w:sz w:val="26"/>
                <w:szCs w:val="26"/>
                <w:lang w:val="uk-UA"/>
              </w:rPr>
              <w:t>4.</w:t>
            </w:r>
          </w:p>
        </w:tc>
        <w:tc>
          <w:tcPr>
            <w:tcW w:w="2087" w:type="pct"/>
          </w:tcPr>
          <w:p w:rsidR="00072066" w:rsidRPr="001541CA" w:rsidRDefault="00072066" w:rsidP="007F5D43">
            <w:pPr>
              <w:jc w:val="both"/>
              <w:rPr>
                <w:sz w:val="26"/>
                <w:szCs w:val="26"/>
                <w:lang w:val="uk-UA"/>
              </w:rPr>
            </w:pPr>
            <w:r w:rsidRPr="001541CA">
              <w:rPr>
                <w:sz w:val="26"/>
                <w:szCs w:val="26"/>
                <w:lang w:val="uk-UA"/>
              </w:rPr>
              <w:t xml:space="preserve">Закони України </w:t>
            </w:r>
          </w:p>
        </w:tc>
        <w:tc>
          <w:tcPr>
            <w:tcW w:w="2552" w:type="pct"/>
          </w:tcPr>
          <w:p w:rsidR="00072066" w:rsidRPr="001541CA" w:rsidRDefault="00072066" w:rsidP="007F5D43">
            <w:pPr>
              <w:tabs>
                <w:tab w:val="left" w:pos="567"/>
                <w:tab w:val="left" w:pos="709"/>
              </w:tabs>
              <w:ind w:firstLine="397"/>
              <w:jc w:val="both"/>
              <w:rPr>
                <w:sz w:val="26"/>
                <w:szCs w:val="26"/>
                <w:lang w:val="uk-UA"/>
              </w:rPr>
            </w:pPr>
            <w:r w:rsidRPr="001541CA">
              <w:rPr>
                <w:sz w:val="26"/>
                <w:szCs w:val="26"/>
                <w:lang w:val="uk-UA"/>
              </w:rPr>
              <w:t>—</w:t>
            </w:r>
            <w:r w:rsidRPr="001541CA">
              <w:rPr>
                <w:sz w:val="26"/>
                <w:szCs w:val="26"/>
                <w:lang w:val="uk-UA"/>
              </w:rPr>
              <w:tab/>
              <w:t>Житловий кодекс Української РСР (</w:t>
            </w:r>
            <w:hyperlink r:id="rId13" w:tgtFrame="_top" w:history="1">
              <w:r w:rsidRPr="001541CA">
                <w:rPr>
                  <w:sz w:val="26"/>
                  <w:szCs w:val="26"/>
                  <w:lang w:val="uk-UA"/>
                </w:rPr>
                <w:t>введено в дію з 1 січня 1984 року Постан</w:t>
              </w:r>
              <w:r w:rsidRPr="001541CA">
                <w:rPr>
                  <w:sz w:val="26"/>
                  <w:szCs w:val="26"/>
                  <w:lang w:val="uk-UA"/>
                </w:rPr>
                <w:t>о</w:t>
              </w:r>
              <w:r w:rsidRPr="001541CA">
                <w:rPr>
                  <w:sz w:val="26"/>
                  <w:szCs w:val="26"/>
                  <w:lang w:val="uk-UA"/>
                </w:rPr>
                <w:t>вою Верховної Ради Української РСР від 30 червня 1983 року № 5465-X</w:t>
              </w:r>
            </w:hyperlink>
            <w:r w:rsidRPr="001541CA">
              <w:rPr>
                <w:sz w:val="26"/>
                <w:szCs w:val="26"/>
                <w:lang w:val="uk-UA"/>
              </w:rPr>
              <w:t>);</w:t>
            </w:r>
          </w:p>
          <w:p w:rsidR="00072066" w:rsidRPr="001541CA" w:rsidRDefault="00072066" w:rsidP="007F5D43">
            <w:pPr>
              <w:pStyle w:val="2"/>
              <w:keepNext w:val="0"/>
              <w:shd w:val="clear" w:color="auto" w:fill="FFFFFF"/>
              <w:tabs>
                <w:tab w:val="left" w:pos="567"/>
                <w:tab w:val="left" w:pos="709"/>
                <w:tab w:val="left" w:pos="1304"/>
              </w:tabs>
              <w:spacing w:before="0" w:after="0"/>
              <w:ind w:firstLine="397"/>
              <w:jc w:val="both"/>
              <w:rPr>
                <w:sz w:val="26"/>
                <w:szCs w:val="26"/>
              </w:rPr>
            </w:pPr>
            <w:r w:rsidRPr="001541CA">
              <w:rPr>
                <w:rFonts w:ascii="Times New Roman" w:hAnsi="Times New Roman"/>
                <w:b w:val="0"/>
                <w:bCs w:val="0"/>
                <w:i w:val="0"/>
                <w:iCs w:val="0"/>
                <w:sz w:val="26"/>
                <w:szCs w:val="26"/>
              </w:rPr>
              <w:t>—</w:t>
            </w:r>
            <w:r w:rsidRPr="001541CA">
              <w:rPr>
                <w:rFonts w:ascii="Times New Roman" w:hAnsi="Times New Roman"/>
                <w:b w:val="0"/>
                <w:bCs w:val="0"/>
                <w:i w:val="0"/>
                <w:iCs w:val="0"/>
                <w:sz w:val="26"/>
                <w:szCs w:val="26"/>
              </w:rPr>
              <w:tab/>
              <w:t>Закон України «Про статус ветеранів війни, гарантії їх соціального захисту» від 22.10.1993 № 3551-XII</w:t>
            </w:r>
          </w:p>
        </w:tc>
      </w:tr>
      <w:tr w:rsidR="00072066" w:rsidRPr="00D7353A" w:rsidTr="007F5D43">
        <w:tc>
          <w:tcPr>
            <w:tcW w:w="361" w:type="pct"/>
          </w:tcPr>
          <w:p w:rsidR="00072066" w:rsidRPr="001541CA" w:rsidRDefault="00072066" w:rsidP="007F5D43">
            <w:pPr>
              <w:jc w:val="center"/>
              <w:rPr>
                <w:sz w:val="26"/>
                <w:szCs w:val="26"/>
                <w:lang w:val="uk-UA"/>
              </w:rPr>
            </w:pPr>
            <w:r w:rsidRPr="001541CA">
              <w:rPr>
                <w:sz w:val="26"/>
                <w:szCs w:val="26"/>
                <w:lang w:val="uk-UA"/>
              </w:rPr>
              <w:t>5.</w:t>
            </w:r>
          </w:p>
        </w:tc>
        <w:tc>
          <w:tcPr>
            <w:tcW w:w="2087" w:type="pct"/>
          </w:tcPr>
          <w:p w:rsidR="00072066" w:rsidRPr="001541CA" w:rsidRDefault="00072066" w:rsidP="007F5D43">
            <w:pPr>
              <w:jc w:val="both"/>
              <w:rPr>
                <w:sz w:val="26"/>
                <w:szCs w:val="26"/>
                <w:lang w:val="uk-UA"/>
              </w:rPr>
            </w:pPr>
            <w:r w:rsidRPr="001541CA">
              <w:rPr>
                <w:sz w:val="26"/>
                <w:szCs w:val="26"/>
                <w:lang w:val="uk-UA"/>
              </w:rPr>
              <w:t xml:space="preserve">Акти Кабінету Міністрів України </w:t>
            </w:r>
          </w:p>
        </w:tc>
        <w:tc>
          <w:tcPr>
            <w:tcW w:w="2552" w:type="pct"/>
          </w:tcPr>
          <w:p w:rsidR="00072066" w:rsidRPr="001541CA" w:rsidRDefault="00072066" w:rsidP="007F5D43">
            <w:pPr>
              <w:tabs>
                <w:tab w:val="left" w:pos="567"/>
                <w:tab w:val="left" w:pos="709"/>
                <w:tab w:val="left" w:pos="818"/>
              </w:tabs>
              <w:ind w:firstLine="397"/>
              <w:jc w:val="both"/>
              <w:rPr>
                <w:sz w:val="26"/>
                <w:szCs w:val="26"/>
                <w:lang w:val="uk-UA"/>
              </w:rPr>
            </w:pPr>
            <w:r w:rsidRPr="001541CA">
              <w:rPr>
                <w:sz w:val="26"/>
                <w:szCs w:val="26"/>
                <w:lang w:val="uk-UA"/>
              </w:rPr>
              <w:t>—</w:t>
            </w:r>
            <w:r w:rsidRPr="001541CA">
              <w:rPr>
                <w:sz w:val="26"/>
                <w:szCs w:val="26"/>
                <w:lang w:val="uk-UA"/>
              </w:rPr>
              <w:tab/>
              <w:t>Правила обліку громадян, які потр</w:t>
            </w:r>
            <w:r w:rsidRPr="001541CA">
              <w:rPr>
                <w:sz w:val="26"/>
                <w:szCs w:val="26"/>
                <w:lang w:val="uk-UA"/>
              </w:rPr>
              <w:t>е</w:t>
            </w:r>
            <w:r w:rsidRPr="001541CA">
              <w:rPr>
                <w:sz w:val="26"/>
                <w:szCs w:val="26"/>
                <w:lang w:val="uk-UA"/>
              </w:rPr>
              <w:t>бують поліпшення житлових умов, і надання їм жилих приміщень в Українській РСР, з</w:t>
            </w:r>
            <w:r w:rsidRPr="001541CA">
              <w:rPr>
                <w:sz w:val="26"/>
                <w:szCs w:val="26"/>
                <w:lang w:val="uk-UA"/>
              </w:rPr>
              <w:t>а</w:t>
            </w:r>
            <w:r w:rsidRPr="001541CA">
              <w:rPr>
                <w:sz w:val="26"/>
                <w:szCs w:val="26"/>
                <w:lang w:val="uk-UA"/>
              </w:rPr>
              <w:t>тверджені постановою Ради Міністрів УРСР і Української республіканської ради професі</w:t>
            </w:r>
            <w:r w:rsidRPr="001541CA">
              <w:rPr>
                <w:sz w:val="26"/>
                <w:szCs w:val="26"/>
                <w:lang w:val="uk-UA"/>
              </w:rPr>
              <w:t>й</w:t>
            </w:r>
            <w:r w:rsidRPr="001541CA">
              <w:rPr>
                <w:sz w:val="26"/>
                <w:szCs w:val="26"/>
                <w:lang w:val="uk-UA"/>
              </w:rPr>
              <w:t>них спілок від 11.12.1984 №470;</w:t>
            </w:r>
          </w:p>
          <w:p w:rsidR="00072066" w:rsidRPr="001541CA" w:rsidRDefault="00072066" w:rsidP="007F5D43">
            <w:pPr>
              <w:tabs>
                <w:tab w:val="left" w:pos="567"/>
                <w:tab w:val="left" w:pos="709"/>
                <w:tab w:val="left" w:pos="818"/>
              </w:tabs>
              <w:ind w:firstLine="397"/>
              <w:jc w:val="both"/>
              <w:rPr>
                <w:i/>
                <w:sz w:val="26"/>
                <w:szCs w:val="26"/>
                <w:lang w:val="uk-UA"/>
              </w:rPr>
            </w:pPr>
            <w:r w:rsidRPr="001541CA">
              <w:rPr>
                <w:sz w:val="26"/>
                <w:szCs w:val="26"/>
                <w:lang w:val="uk-UA"/>
              </w:rPr>
              <w:t>—</w:t>
            </w:r>
            <w:r w:rsidRPr="001541CA">
              <w:rPr>
                <w:sz w:val="26"/>
                <w:szCs w:val="26"/>
                <w:lang w:val="uk-UA"/>
              </w:rPr>
              <w:tab/>
              <w:t>постанова Кабінету Міністрів України від 18.04.2018 № 280 «</w:t>
            </w:r>
            <w:r w:rsidRPr="001541CA">
              <w:rPr>
                <w:bCs/>
                <w:color w:val="000000"/>
                <w:sz w:val="26"/>
                <w:szCs w:val="26"/>
                <w:shd w:val="clear" w:color="auto" w:fill="FFFFFF"/>
                <w:lang w:val="uk-UA"/>
              </w:rPr>
              <w:t>Питання забезпечення житлом внутрішньо переміщених осіб, які захищали незалежність, суверенітет та тер</w:t>
            </w:r>
            <w:r w:rsidRPr="001541CA">
              <w:rPr>
                <w:bCs/>
                <w:color w:val="000000"/>
                <w:sz w:val="26"/>
                <w:szCs w:val="26"/>
                <w:shd w:val="clear" w:color="auto" w:fill="FFFFFF"/>
                <w:lang w:val="uk-UA"/>
              </w:rPr>
              <w:t>и</w:t>
            </w:r>
            <w:r w:rsidRPr="001541CA">
              <w:rPr>
                <w:bCs/>
                <w:color w:val="000000"/>
                <w:sz w:val="26"/>
                <w:szCs w:val="26"/>
                <w:shd w:val="clear" w:color="auto" w:fill="FFFFFF"/>
                <w:lang w:val="uk-UA"/>
              </w:rPr>
              <w:t>торіальну цілісність України</w:t>
            </w:r>
            <w:r w:rsidRPr="001541CA">
              <w:rPr>
                <w:sz w:val="26"/>
                <w:szCs w:val="26"/>
                <w:lang w:val="uk-UA"/>
              </w:rPr>
              <w:t>»</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t>6.</w:t>
            </w:r>
          </w:p>
        </w:tc>
        <w:tc>
          <w:tcPr>
            <w:tcW w:w="2087" w:type="pct"/>
          </w:tcPr>
          <w:p w:rsidR="00072066" w:rsidRPr="001541CA" w:rsidRDefault="00072066" w:rsidP="007F5D43">
            <w:pPr>
              <w:jc w:val="both"/>
              <w:rPr>
                <w:sz w:val="26"/>
                <w:szCs w:val="26"/>
                <w:lang w:val="uk-UA"/>
              </w:rPr>
            </w:pPr>
            <w:r w:rsidRPr="001541CA">
              <w:rPr>
                <w:sz w:val="26"/>
                <w:szCs w:val="26"/>
                <w:lang w:val="uk-UA"/>
              </w:rPr>
              <w:t>Акти центральних органів викона</w:t>
            </w:r>
            <w:r w:rsidRPr="001541CA">
              <w:rPr>
                <w:sz w:val="26"/>
                <w:szCs w:val="26"/>
                <w:lang w:val="uk-UA"/>
              </w:rPr>
              <w:t>в</w:t>
            </w:r>
            <w:r w:rsidRPr="001541CA">
              <w:rPr>
                <w:sz w:val="26"/>
                <w:szCs w:val="26"/>
                <w:lang w:val="uk-UA"/>
              </w:rPr>
              <w:t>чої влади</w:t>
            </w:r>
          </w:p>
        </w:tc>
        <w:tc>
          <w:tcPr>
            <w:tcW w:w="2552" w:type="pct"/>
          </w:tcPr>
          <w:p w:rsidR="00072066" w:rsidRPr="001541CA" w:rsidRDefault="00072066" w:rsidP="007F5D43">
            <w:pPr>
              <w:jc w:val="center"/>
              <w:rPr>
                <w:i/>
                <w:sz w:val="26"/>
                <w:szCs w:val="26"/>
                <w:lang w:val="uk-UA"/>
              </w:rPr>
            </w:pPr>
            <w:r w:rsidRPr="001541CA">
              <w:rPr>
                <w:sz w:val="26"/>
                <w:szCs w:val="26"/>
                <w:lang w:val="uk-UA"/>
              </w:rPr>
              <w:t>—</w:t>
            </w:r>
          </w:p>
        </w:tc>
      </w:tr>
      <w:tr w:rsidR="00072066" w:rsidRPr="00D7353A" w:rsidTr="007F5D43">
        <w:tc>
          <w:tcPr>
            <w:tcW w:w="361" w:type="pct"/>
          </w:tcPr>
          <w:p w:rsidR="00072066" w:rsidRPr="001541CA" w:rsidRDefault="00072066" w:rsidP="007F5D43">
            <w:pPr>
              <w:jc w:val="center"/>
              <w:rPr>
                <w:sz w:val="26"/>
                <w:szCs w:val="26"/>
                <w:lang w:val="uk-UA"/>
              </w:rPr>
            </w:pPr>
            <w:r w:rsidRPr="001541CA">
              <w:rPr>
                <w:sz w:val="26"/>
                <w:szCs w:val="26"/>
                <w:lang w:val="uk-UA"/>
              </w:rPr>
              <w:t>7.</w:t>
            </w:r>
          </w:p>
        </w:tc>
        <w:tc>
          <w:tcPr>
            <w:tcW w:w="2087" w:type="pct"/>
          </w:tcPr>
          <w:p w:rsidR="00072066" w:rsidRPr="001541CA" w:rsidRDefault="00072066" w:rsidP="007F5D43">
            <w:pPr>
              <w:jc w:val="both"/>
              <w:rPr>
                <w:sz w:val="26"/>
                <w:szCs w:val="26"/>
                <w:lang w:val="uk-UA"/>
              </w:rPr>
            </w:pPr>
            <w:r w:rsidRPr="001541CA">
              <w:rPr>
                <w:sz w:val="26"/>
                <w:szCs w:val="26"/>
                <w:lang w:val="uk-UA"/>
              </w:rPr>
              <w:t>Акти місцевих органів виконавчої влади/ органів місцевого самовряд</w:t>
            </w:r>
            <w:r w:rsidRPr="001541CA">
              <w:rPr>
                <w:sz w:val="26"/>
                <w:szCs w:val="26"/>
                <w:lang w:val="uk-UA"/>
              </w:rPr>
              <w:t>у</w:t>
            </w:r>
            <w:r w:rsidRPr="001541CA">
              <w:rPr>
                <w:sz w:val="26"/>
                <w:szCs w:val="26"/>
                <w:lang w:val="uk-UA"/>
              </w:rPr>
              <w:t>вання</w:t>
            </w:r>
          </w:p>
        </w:tc>
        <w:tc>
          <w:tcPr>
            <w:tcW w:w="2552" w:type="pct"/>
          </w:tcPr>
          <w:p w:rsidR="00072066" w:rsidRPr="001541CA" w:rsidRDefault="00072066" w:rsidP="007F5D43">
            <w:pPr>
              <w:jc w:val="both"/>
              <w:rPr>
                <w:i/>
                <w:sz w:val="26"/>
                <w:szCs w:val="26"/>
                <w:lang w:val="uk-UA"/>
              </w:rPr>
            </w:pPr>
            <w:r w:rsidRPr="001541CA">
              <w:rPr>
                <w:sz w:val="26"/>
                <w:szCs w:val="26"/>
                <w:lang w:val="uk-UA"/>
              </w:rPr>
              <w:t>рішення Лисичанської міської ради від 28.04.2016 № 9/147 «Про внесення змін до Положення про відділ з обліку, розподілу, обміну та приватизації житла Лисичанської міської ради»</w:t>
            </w:r>
          </w:p>
        </w:tc>
      </w:tr>
      <w:tr w:rsidR="00072066" w:rsidRPr="001541CA" w:rsidTr="007F5D43">
        <w:trPr>
          <w:trHeight w:val="471"/>
        </w:trPr>
        <w:tc>
          <w:tcPr>
            <w:tcW w:w="5000" w:type="pct"/>
            <w:gridSpan w:val="3"/>
            <w:vAlign w:val="center"/>
          </w:tcPr>
          <w:p w:rsidR="00072066" w:rsidRPr="001541CA" w:rsidRDefault="00072066" w:rsidP="007F5D43">
            <w:pPr>
              <w:jc w:val="center"/>
              <w:rPr>
                <w:b/>
                <w:i/>
                <w:sz w:val="26"/>
                <w:szCs w:val="26"/>
                <w:lang w:val="uk-UA"/>
              </w:rPr>
            </w:pPr>
            <w:r w:rsidRPr="001541CA">
              <w:rPr>
                <w:b/>
                <w:sz w:val="26"/>
                <w:szCs w:val="26"/>
                <w:lang w:val="uk-UA"/>
              </w:rPr>
              <w:t>Умови отримання адміністративної послуги</w:t>
            </w:r>
          </w:p>
        </w:tc>
      </w:tr>
      <w:tr w:rsidR="00072066" w:rsidRPr="00D7353A" w:rsidTr="007F5D43">
        <w:tc>
          <w:tcPr>
            <w:tcW w:w="361" w:type="pct"/>
          </w:tcPr>
          <w:p w:rsidR="00072066" w:rsidRPr="001541CA" w:rsidRDefault="00072066" w:rsidP="007F5D43">
            <w:pPr>
              <w:jc w:val="center"/>
              <w:rPr>
                <w:sz w:val="26"/>
                <w:szCs w:val="26"/>
                <w:lang w:val="uk-UA"/>
              </w:rPr>
            </w:pPr>
            <w:r w:rsidRPr="001541CA">
              <w:rPr>
                <w:sz w:val="26"/>
                <w:szCs w:val="26"/>
                <w:lang w:val="uk-UA"/>
              </w:rPr>
              <w:t>8.</w:t>
            </w:r>
          </w:p>
        </w:tc>
        <w:tc>
          <w:tcPr>
            <w:tcW w:w="2087" w:type="pct"/>
          </w:tcPr>
          <w:p w:rsidR="00072066" w:rsidRPr="001541CA" w:rsidRDefault="00072066" w:rsidP="007F5D43">
            <w:pPr>
              <w:jc w:val="both"/>
              <w:rPr>
                <w:sz w:val="26"/>
                <w:szCs w:val="26"/>
                <w:lang w:val="uk-UA"/>
              </w:rPr>
            </w:pPr>
            <w:r w:rsidRPr="001541CA">
              <w:rPr>
                <w:sz w:val="26"/>
                <w:szCs w:val="26"/>
                <w:lang w:val="uk-UA"/>
              </w:rPr>
              <w:t>Підстава для одержання адміністр</w:t>
            </w:r>
            <w:r w:rsidRPr="001541CA">
              <w:rPr>
                <w:sz w:val="26"/>
                <w:szCs w:val="26"/>
                <w:lang w:val="uk-UA"/>
              </w:rPr>
              <w:t>а</w:t>
            </w:r>
            <w:r w:rsidRPr="001541CA">
              <w:rPr>
                <w:sz w:val="26"/>
                <w:szCs w:val="26"/>
                <w:lang w:val="uk-UA"/>
              </w:rPr>
              <w:t>тивної послуги</w:t>
            </w:r>
          </w:p>
        </w:tc>
        <w:tc>
          <w:tcPr>
            <w:tcW w:w="2552" w:type="pct"/>
          </w:tcPr>
          <w:p w:rsidR="00072066" w:rsidRPr="001541CA" w:rsidRDefault="00072066" w:rsidP="007F5D43">
            <w:pPr>
              <w:tabs>
                <w:tab w:val="left" w:pos="567"/>
                <w:tab w:val="left" w:pos="709"/>
              </w:tabs>
              <w:jc w:val="both"/>
              <w:rPr>
                <w:rStyle w:val="ae"/>
                <w:i/>
                <w:sz w:val="26"/>
                <w:szCs w:val="26"/>
                <w:u w:val="none"/>
                <w:lang w:val="uk-UA"/>
              </w:rPr>
            </w:pPr>
            <w:r w:rsidRPr="001541CA">
              <w:rPr>
                <w:rStyle w:val="ae"/>
                <w:i/>
                <w:color w:val="auto"/>
                <w:sz w:val="26"/>
                <w:szCs w:val="26"/>
                <w:u w:val="none"/>
                <w:lang w:val="uk-UA"/>
              </w:rPr>
              <w:t>В</w:t>
            </w:r>
            <w:hyperlink r:id="rId14" w:tgtFrame="_top" w:history="1">
              <w:r w:rsidRPr="001541CA">
                <w:rPr>
                  <w:rStyle w:val="ae"/>
                  <w:i/>
                  <w:color w:val="auto"/>
                  <w:sz w:val="26"/>
                  <w:szCs w:val="26"/>
                  <w:u w:val="none"/>
                  <w:lang w:val="uk-UA"/>
                </w:rPr>
                <w:t>нутрішньо переміщені особи з числа уча</w:t>
              </w:r>
              <w:r w:rsidRPr="001541CA">
                <w:rPr>
                  <w:rStyle w:val="ae"/>
                  <w:i/>
                  <w:color w:val="auto"/>
                  <w:sz w:val="26"/>
                  <w:szCs w:val="26"/>
                  <w:u w:val="none"/>
                  <w:lang w:val="uk-UA"/>
                </w:rPr>
                <w:t>с</w:t>
              </w:r>
              <w:r w:rsidRPr="001541CA">
                <w:rPr>
                  <w:rStyle w:val="ae"/>
                  <w:i/>
                  <w:color w:val="auto"/>
                  <w:sz w:val="26"/>
                  <w:szCs w:val="26"/>
                  <w:u w:val="none"/>
                  <w:lang w:val="uk-UA"/>
                </w:rPr>
                <w:t>ників бойових дій відповідно до</w:t>
              </w:r>
            </w:hyperlink>
            <w:r w:rsidRPr="001541CA">
              <w:rPr>
                <w:rStyle w:val="ae"/>
                <w:i/>
                <w:color w:val="auto"/>
                <w:sz w:val="26"/>
                <w:szCs w:val="26"/>
                <w:u w:val="none"/>
                <w:lang w:val="uk-UA"/>
              </w:rPr>
              <w:t xml:space="preserve"> </w:t>
            </w:r>
            <w:hyperlink r:id="rId15" w:tgtFrame="_top" w:history="1">
              <w:r w:rsidRPr="001541CA">
                <w:rPr>
                  <w:rStyle w:val="ae"/>
                  <w:i/>
                  <w:color w:val="auto"/>
                  <w:sz w:val="26"/>
                  <w:szCs w:val="26"/>
                  <w:u w:val="none"/>
                  <w:lang w:val="uk-UA"/>
                </w:rPr>
                <w:t>пунктів 19</w:t>
              </w:r>
            </w:hyperlink>
            <w:r w:rsidRPr="001541CA">
              <w:rPr>
                <w:rStyle w:val="ae"/>
                <w:i/>
                <w:color w:val="auto"/>
                <w:sz w:val="26"/>
                <w:szCs w:val="26"/>
                <w:u w:val="none"/>
                <w:lang w:val="uk-UA"/>
              </w:rPr>
              <w:t xml:space="preserve"> </w:t>
            </w:r>
            <w:hyperlink r:id="rId16" w:tgtFrame="_top" w:history="1">
              <w:r w:rsidRPr="001541CA">
                <w:rPr>
                  <w:rStyle w:val="ae"/>
                  <w:i/>
                  <w:color w:val="auto"/>
                  <w:sz w:val="26"/>
                  <w:szCs w:val="26"/>
                  <w:u w:val="none"/>
                  <w:lang w:val="uk-UA"/>
                </w:rPr>
                <w:t>і</w:t>
              </w:r>
            </w:hyperlink>
            <w:r w:rsidRPr="001541CA">
              <w:rPr>
                <w:rStyle w:val="ae"/>
                <w:i/>
                <w:color w:val="auto"/>
                <w:sz w:val="26"/>
                <w:szCs w:val="26"/>
                <w:u w:val="none"/>
                <w:lang w:val="uk-UA"/>
              </w:rPr>
              <w:t xml:space="preserve"> </w:t>
            </w:r>
            <w:hyperlink r:id="rId17" w:tgtFrame="_top" w:history="1">
              <w:r w:rsidRPr="001541CA">
                <w:rPr>
                  <w:rStyle w:val="ae"/>
                  <w:i/>
                  <w:color w:val="auto"/>
                  <w:sz w:val="26"/>
                  <w:szCs w:val="26"/>
                  <w:u w:val="none"/>
                  <w:lang w:val="uk-UA"/>
                </w:rPr>
                <w:t>20 частини першої статті 6</w:t>
              </w:r>
            </w:hyperlink>
            <w:r w:rsidRPr="001541CA">
              <w:rPr>
                <w:rStyle w:val="ae"/>
                <w:i/>
                <w:color w:val="auto"/>
                <w:sz w:val="26"/>
                <w:szCs w:val="26"/>
                <w:u w:val="none"/>
                <w:lang w:val="uk-UA"/>
              </w:rPr>
              <w:t xml:space="preserve"> </w:t>
            </w:r>
            <w:hyperlink r:id="rId18" w:tgtFrame="_top" w:history="1">
              <w:r w:rsidRPr="001541CA">
                <w:rPr>
                  <w:rStyle w:val="ae"/>
                  <w:i/>
                  <w:color w:val="auto"/>
                  <w:sz w:val="26"/>
                  <w:szCs w:val="26"/>
                  <w:u w:val="none"/>
                  <w:lang w:val="uk-UA"/>
                </w:rPr>
                <w:t>та особи з і</w:t>
              </w:r>
              <w:r w:rsidRPr="001541CA">
                <w:rPr>
                  <w:rStyle w:val="ae"/>
                  <w:i/>
                  <w:color w:val="auto"/>
                  <w:sz w:val="26"/>
                  <w:szCs w:val="26"/>
                  <w:u w:val="none"/>
                  <w:lang w:val="uk-UA"/>
                </w:rPr>
                <w:t>н</w:t>
              </w:r>
              <w:r w:rsidRPr="001541CA">
                <w:rPr>
                  <w:rStyle w:val="ae"/>
                  <w:i/>
                  <w:color w:val="auto"/>
                  <w:sz w:val="26"/>
                  <w:szCs w:val="26"/>
                  <w:u w:val="none"/>
                  <w:lang w:val="uk-UA"/>
                </w:rPr>
                <w:t>валідністю внаслідок війни, визначені в</w:t>
              </w:r>
            </w:hyperlink>
            <w:r w:rsidRPr="001541CA">
              <w:rPr>
                <w:rStyle w:val="ae"/>
                <w:i/>
                <w:color w:val="auto"/>
                <w:sz w:val="26"/>
                <w:szCs w:val="26"/>
                <w:u w:val="none"/>
                <w:lang w:val="uk-UA"/>
              </w:rPr>
              <w:t xml:space="preserve"> </w:t>
            </w:r>
            <w:hyperlink r:id="rId19" w:tgtFrame="_top" w:history="1">
              <w:r w:rsidRPr="001541CA">
                <w:rPr>
                  <w:rStyle w:val="ae"/>
                  <w:i/>
                  <w:color w:val="auto"/>
                  <w:sz w:val="26"/>
                  <w:szCs w:val="26"/>
                  <w:u w:val="none"/>
                  <w:lang w:val="uk-UA"/>
                </w:rPr>
                <w:t>пу</w:t>
              </w:r>
              <w:r w:rsidRPr="001541CA">
                <w:rPr>
                  <w:rStyle w:val="ae"/>
                  <w:i/>
                  <w:color w:val="auto"/>
                  <w:sz w:val="26"/>
                  <w:szCs w:val="26"/>
                  <w:u w:val="none"/>
                  <w:lang w:val="uk-UA"/>
                </w:rPr>
                <w:t>н</w:t>
              </w:r>
              <w:r w:rsidRPr="001541CA">
                <w:rPr>
                  <w:rStyle w:val="ae"/>
                  <w:i/>
                  <w:color w:val="auto"/>
                  <w:sz w:val="26"/>
                  <w:szCs w:val="26"/>
                  <w:u w:val="none"/>
                  <w:lang w:val="uk-UA"/>
                </w:rPr>
                <w:t>ктах 10-14 частини другої статті 7</w:t>
              </w:r>
            </w:hyperlink>
            <w:hyperlink r:id="rId20" w:tgtFrame="_top" w:history="1">
              <w:r w:rsidRPr="001541CA">
                <w:rPr>
                  <w:rStyle w:val="ae"/>
                  <w:i/>
                  <w:color w:val="auto"/>
                  <w:sz w:val="26"/>
                  <w:szCs w:val="26"/>
                  <w:u w:val="none"/>
                  <w:lang w:val="uk-UA"/>
                </w:rPr>
                <w:t>, та члени їх сімей, а також члени сімей загиблих, визначені абзацами четвертим</w:t>
              </w:r>
              <w:r w:rsidR="00443B9D" w:rsidRPr="00443B9D">
                <w:rPr>
                  <w:rStyle w:val="ae"/>
                  <w:i/>
                  <w:color w:val="auto"/>
                  <w:sz w:val="26"/>
                  <w:szCs w:val="26"/>
                  <w:u w:val="none"/>
                  <w:lang w:val="uk-UA"/>
                </w:rPr>
                <w:t xml:space="preserve"> </w:t>
              </w:r>
              <w:r w:rsidRPr="001541CA">
                <w:rPr>
                  <w:rStyle w:val="ae"/>
                  <w:i/>
                  <w:color w:val="auto"/>
                  <w:sz w:val="26"/>
                  <w:szCs w:val="26"/>
                  <w:u w:val="none"/>
                  <w:lang w:val="uk-UA"/>
                </w:rPr>
                <w:t>-</w:t>
              </w:r>
              <w:r w:rsidR="00443B9D" w:rsidRPr="00443B9D">
                <w:rPr>
                  <w:rStyle w:val="ae"/>
                  <w:i/>
                  <w:color w:val="auto"/>
                  <w:sz w:val="26"/>
                  <w:szCs w:val="26"/>
                  <w:u w:val="none"/>
                  <w:lang w:val="uk-UA"/>
                </w:rPr>
                <w:t xml:space="preserve"> </w:t>
              </w:r>
              <w:r w:rsidRPr="001541CA">
                <w:rPr>
                  <w:rStyle w:val="ae"/>
                  <w:i/>
                  <w:color w:val="auto"/>
                  <w:sz w:val="26"/>
                  <w:szCs w:val="26"/>
                  <w:u w:val="none"/>
                  <w:lang w:val="uk-UA"/>
                </w:rPr>
                <w:t>восьмим, чотирнадцятим, шістнадцятим</w:t>
              </w:r>
              <w:r w:rsidR="00443B9D" w:rsidRPr="00443B9D">
                <w:rPr>
                  <w:rStyle w:val="ae"/>
                  <w:i/>
                  <w:color w:val="auto"/>
                  <w:sz w:val="26"/>
                  <w:szCs w:val="26"/>
                  <w:u w:val="none"/>
                  <w:lang w:val="uk-UA"/>
                </w:rPr>
                <w:t xml:space="preserve"> </w:t>
              </w:r>
              <w:r w:rsidRPr="001541CA">
                <w:rPr>
                  <w:rStyle w:val="ae"/>
                  <w:i/>
                  <w:color w:val="auto"/>
                  <w:sz w:val="26"/>
                  <w:szCs w:val="26"/>
                  <w:u w:val="none"/>
                  <w:lang w:val="uk-UA"/>
                </w:rPr>
                <w:t>-</w:t>
              </w:r>
              <w:r w:rsidR="00443B9D" w:rsidRPr="00443B9D">
                <w:rPr>
                  <w:rStyle w:val="ae"/>
                  <w:i/>
                  <w:color w:val="auto"/>
                  <w:sz w:val="26"/>
                  <w:szCs w:val="26"/>
                  <w:u w:val="none"/>
                  <w:lang w:val="uk-UA"/>
                </w:rPr>
                <w:t xml:space="preserve"> </w:t>
              </w:r>
              <w:r w:rsidRPr="001541CA">
                <w:rPr>
                  <w:rStyle w:val="ae"/>
                  <w:i/>
                  <w:color w:val="auto"/>
                  <w:sz w:val="26"/>
                  <w:szCs w:val="26"/>
                  <w:u w:val="none"/>
                  <w:lang w:val="uk-UA"/>
                </w:rPr>
                <w:t>двадцять другим</w:t>
              </w:r>
            </w:hyperlink>
            <w:r w:rsidRPr="001541CA">
              <w:rPr>
                <w:rStyle w:val="ae"/>
                <w:i/>
                <w:color w:val="auto"/>
                <w:sz w:val="26"/>
                <w:szCs w:val="26"/>
                <w:u w:val="none"/>
                <w:lang w:val="uk-UA"/>
              </w:rPr>
              <w:t xml:space="preserve"> </w:t>
            </w:r>
            <w:hyperlink r:id="rId21" w:tgtFrame="_top" w:history="1">
              <w:r w:rsidRPr="001541CA">
                <w:rPr>
                  <w:rStyle w:val="ae"/>
                  <w:i/>
                  <w:color w:val="auto"/>
                  <w:sz w:val="26"/>
                  <w:szCs w:val="26"/>
                  <w:u w:val="none"/>
                  <w:lang w:val="uk-UA"/>
                </w:rPr>
                <w:t>пункту 1 статті 10 Закону України «Про статус ветеранів війни, гарантії їх с</w:t>
              </w:r>
              <w:r w:rsidRPr="001541CA">
                <w:rPr>
                  <w:rStyle w:val="ae"/>
                  <w:i/>
                  <w:color w:val="auto"/>
                  <w:sz w:val="26"/>
                  <w:szCs w:val="26"/>
                  <w:u w:val="none"/>
                  <w:lang w:val="uk-UA"/>
                </w:rPr>
                <w:t>о</w:t>
              </w:r>
              <w:r w:rsidRPr="001541CA">
                <w:rPr>
                  <w:rStyle w:val="ae"/>
                  <w:i/>
                  <w:color w:val="auto"/>
                  <w:sz w:val="26"/>
                  <w:szCs w:val="26"/>
                  <w:u w:val="none"/>
                  <w:lang w:val="uk-UA"/>
                </w:rPr>
                <w:t>ціального захисту»</w:t>
              </w:r>
            </w:hyperlink>
            <w:r w:rsidRPr="001541CA">
              <w:rPr>
                <w:rStyle w:val="ae"/>
                <w:i/>
                <w:color w:val="auto"/>
                <w:sz w:val="26"/>
                <w:szCs w:val="26"/>
                <w:u w:val="none"/>
                <w:lang w:val="uk-UA"/>
              </w:rPr>
              <w:footnoteReference w:customMarkFollows="1" w:id="1"/>
              <w:sym w:font="Symbol" w:char="F02A"/>
            </w:r>
            <w:r w:rsidRPr="001541CA">
              <w:rPr>
                <w:rStyle w:val="ae"/>
                <w:i/>
                <w:color w:val="auto"/>
                <w:sz w:val="26"/>
                <w:szCs w:val="26"/>
                <w:u w:val="none"/>
                <w:lang w:val="uk-UA"/>
              </w:rPr>
              <w:t>.</w:t>
            </w:r>
          </w:p>
        </w:tc>
      </w:tr>
      <w:tr w:rsidR="00072066" w:rsidRPr="00D7353A" w:rsidTr="007F5D43">
        <w:tc>
          <w:tcPr>
            <w:tcW w:w="361" w:type="pct"/>
          </w:tcPr>
          <w:p w:rsidR="00072066" w:rsidRPr="001541CA" w:rsidRDefault="00072066" w:rsidP="007F5D43">
            <w:pPr>
              <w:jc w:val="center"/>
              <w:rPr>
                <w:sz w:val="26"/>
                <w:szCs w:val="26"/>
                <w:lang w:val="uk-UA"/>
              </w:rPr>
            </w:pPr>
            <w:r w:rsidRPr="001541CA">
              <w:rPr>
                <w:sz w:val="26"/>
                <w:szCs w:val="26"/>
                <w:lang w:val="uk-UA"/>
              </w:rPr>
              <w:lastRenderedPageBreak/>
              <w:t>9.</w:t>
            </w:r>
          </w:p>
        </w:tc>
        <w:tc>
          <w:tcPr>
            <w:tcW w:w="2087" w:type="pct"/>
          </w:tcPr>
          <w:p w:rsidR="00072066" w:rsidRPr="001541CA" w:rsidRDefault="00072066" w:rsidP="007F5D43">
            <w:pPr>
              <w:jc w:val="both"/>
              <w:rPr>
                <w:sz w:val="26"/>
                <w:szCs w:val="26"/>
                <w:lang w:val="uk-UA"/>
              </w:rPr>
            </w:pPr>
            <w:r w:rsidRPr="001541CA">
              <w:rPr>
                <w:sz w:val="26"/>
                <w:szCs w:val="26"/>
                <w:lang w:val="uk-UA"/>
              </w:rPr>
              <w:t>Вичерпний перелік документів, н</w:t>
            </w:r>
            <w:r w:rsidRPr="001541CA">
              <w:rPr>
                <w:sz w:val="26"/>
                <w:szCs w:val="26"/>
                <w:lang w:val="uk-UA"/>
              </w:rPr>
              <w:t>е</w:t>
            </w:r>
            <w:r w:rsidRPr="001541CA">
              <w:rPr>
                <w:sz w:val="26"/>
                <w:szCs w:val="26"/>
                <w:lang w:val="uk-UA"/>
              </w:rPr>
              <w:t>обхідних для отримання адміністр</w:t>
            </w:r>
            <w:r w:rsidRPr="001541CA">
              <w:rPr>
                <w:sz w:val="26"/>
                <w:szCs w:val="26"/>
                <w:lang w:val="uk-UA"/>
              </w:rPr>
              <w:t>а</w:t>
            </w:r>
            <w:r w:rsidRPr="001541CA">
              <w:rPr>
                <w:sz w:val="26"/>
                <w:szCs w:val="26"/>
                <w:lang w:val="uk-UA"/>
              </w:rPr>
              <w:t>тивної послуги, а також вимоги до них</w:t>
            </w:r>
          </w:p>
        </w:tc>
        <w:tc>
          <w:tcPr>
            <w:tcW w:w="2552" w:type="pct"/>
          </w:tcPr>
          <w:p w:rsidR="00072066" w:rsidRPr="001541CA" w:rsidRDefault="00072066" w:rsidP="007F5D43">
            <w:pPr>
              <w:tabs>
                <w:tab w:val="left" w:pos="567"/>
                <w:tab w:val="left" w:pos="709"/>
              </w:tabs>
              <w:ind w:firstLine="397"/>
              <w:jc w:val="both"/>
              <w:rPr>
                <w:sz w:val="26"/>
                <w:szCs w:val="26"/>
                <w:lang w:val="uk-UA"/>
              </w:rPr>
            </w:pPr>
            <w:r w:rsidRPr="001541CA">
              <w:rPr>
                <w:sz w:val="26"/>
                <w:szCs w:val="26"/>
                <w:lang w:val="uk-UA"/>
              </w:rPr>
              <w:t>заява про взяття на квартирний облік, яка підписується повнолітніми членами сім’ї, які бажають стати на облік (надається);</w:t>
            </w:r>
          </w:p>
          <w:p w:rsidR="00072066" w:rsidRPr="001541CA" w:rsidRDefault="00072066" w:rsidP="007F5D43">
            <w:pPr>
              <w:tabs>
                <w:tab w:val="left" w:pos="567"/>
                <w:tab w:val="left" w:pos="709"/>
                <w:tab w:val="left" w:pos="992"/>
              </w:tabs>
              <w:ind w:firstLine="397"/>
              <w:jc w:val="both"/>
              <w:rPr>
                <w:sz w:val="26"/>
                <w:szCs w:val="26"/>
                <w:lang w:val="uk-UA"/>
              </w:rPr>
            </w:pPr>
            <w:r w:rsidRPr="001541CA">
              <w:rPr>
                <w:sz w:val="26"/>
                <w:szCs w:val="26"/>
                <w:shd w:val="clear" w:color="auto" w:fill="FFFFFF"/>
                <w:lang w:val="uk-UA"/>
              </w:rPr>
              <w:t>згода на збір та обробку персональних даних;</w:t>
            </w:r>
          </w:p>
          <w:p w:rsidR="00072066" w:rsidRPr="001541CA" w:rsidRDefault="00072066" w:rsidP="007F5D43">
            <w:pPr>
              <w:tabs>
                <w:tab w:val="left" w:pos="567"/>
                <w:tab w:val="left" w:pos="709"/>
                <w:tab w:val="left" w:pos="992"/>
              </w:tabs>
              <w:ind w:firstLine="397"/>
              <w:jc w:val="both"/>
              <w:rPr>
                <w:sz w:val="26"/>
                <w:szCs w:val="26"/>
                <w:lang w:val="uk-UA"/>
              </w:rPr>
            </w:pPr>
            <w:r w:rsidRPr="001541CA">
              <w:rPr>
                <w:sz w:val="26"/>
                <w:szCs w:val="26"/>
                <w:lang w:val="uk-UA"/>
              </w:rPr>
              <w:t xml:space="preserve">довідка з БТІ про наявність / відсутність власності </w:t>
            </w:r>
            <w:r w:rsidRPr="001541CA">
              <w:rPr>
                <w:sz w:val="26"/>
                <w:szCs w:val="26"/>
                <w:shd w:val="clear" w:color="auto" w:fill="FFFFFF"/>
                <w:lang w:val="uk-UA"/>
              </w:rPr>
              <w:t>на заявника та членів сім’ї, які б</w:t>
            </w:r>
            <w:r w:rsidRPr="001541CA">
              <w:rPr>
                <w:sz w:val="26"/>
                <w:szCs w:val="26"/>
                <w:shd w:val="clear" w:color="auto" w:fill="FFFFFF"/>
                <w:lang w:val="uk-UA"/>
              </w:rPr>
              <w:t>а</w:t>
            </w:r>
            <w:r w:rsidRPr="001541CA">
              <w:rPr>
                <w:sz w:val="26"/>
                <w:szCs w:val="26"/>
                <w:shd w:val="clear" w:color="auto" w:fill="FFFFFF"/>
                <w:lang w:val="uk-UA"/>
              </w:rPr>
              <w:t>жають стати на облік (заявником не надаєт</w:t>
            </w:r>
            <w:r w:rsidRPr="001541CA">
              <w:rPr>
                <w:sz w:val="26"/>
                <w:szCs w:val="26"/>
                <w:shd w:val="clear" w:color="auto" w:fill="FFFFFF"/>
                <w:lang w:val="uk-UA"/>
              </w:rPr>
              <w:t>ь</w:t>
            </w:r>
            <w:r w:rsidRPr="001541CA">
              <w:rPr>
                <w:sz w:val="26"/>
                <w:szCs w:val="26"/>
                <w:shd w:val="clear" w:color="auto" w:fill="FFFFFF"/>
                <w:lang w:val="uk-UA"/>
              </w:rPr>
              <w:t>ся)</w:t>
            </w:r>
            <w:r w:rsidRPr="001541CA">
              <w:rPr>
                <w:sz w:val="26"/>
                <w:szCs w:val="26"/>
                <w:lang w:val="uk-UA"/>
              </w:rPr>
              <w:t>;</w:t>
            </w:r>
          </w:p>
          <w:p w:rsidR="00072066" w:rsidRPr="001541CA" w:rsidRDefault="00072066" w:rsidP="007F5D43">
            <w:pPr>
              <w:tabs>
                <w:tab w:val="left" w:pos="567"/>
                <w:tab w:val="left" w:pos="709"/>
                <w:tab w:val="left" w:pos="992"/>
              </w:tabs>
              <w:ind w:firstLine="397"/>
              <w:jc w:val="both"/>
              <w:rPr>
                <w:sz w:val="26"/>
                <w:szCs w:val="26"/>
                <w:lang w:val="uk-UA"/>
              </w:rPr>
            </w:pPr>
            <w:r w:rsidRPr="001541CA">
              <w:rPr>
                <w:sz w:val="26"/>
                <w:szCs w:val="26"/>
                <w:lang w:val="uk-UA"/>
              </w:rPr>
              <w:t>інформаційна довідка з Державного р</w:t>
            </w:r>
            <w:r w:rsidRPr="001541CA">
              <w:rPr>
                <w:sz w:val="26"/>
                <w:szCs w:val="26"/>
                <w:lang w:val="uk-UA"/>
              </w:rPr>
              <w:t>е</w:t>
            </w:r>
            <w:r w:rsidRPr="001541CA">
              <w:rPr>
                <w:sz w:val="26"/>
                <w:szCs w:val="26"/>
                <w:lang w:val="uk-UA"/>
              </w:rPr>
              <w:t>єстру речових прав на нерухоме майно та Р</w:t>
            </w:r>
            <w:r w:rsidRPr="001541CA">
              <w:rPr>
                <w:sz w:val="26"/>
                <w:szCs w:val="26"/>
                <w:lang w:val="uk-UA"/>
              </w:rPr>
              <w:t>е</w:t>
            </w:r>
            <w:r w:rsidRPr="001541CA">
              <w:rPr>
                <w:sz w:val="26"/>
                <w:szCs w:val="26"/>
                <w:lang w:val="uk-UA"/>
              </w:rPr>
              <w:t>єстру прав власності на нерухоме майно, Державного реєстру Іпотек, Єдиного реєстру заборон відчуження об’єктів нерухомого майна щодо суб’єкта, який надав заяву про взяття на квартирний облік (заявником не надається);</w:t>
            </w:r>
          </w:p>
          <w:p w:rsidR="00072066" w:rsidRPr="001541CA" w:rsidRDefault="00072066" w:rsidP="007F5D43">
            <w:pPr>
              <w:tabs>
                <w:tab w:val="left" w:pos="567"/>
                <w:tab w:val="left" w:pos="709"/>
                <w:tab w:val="left" w:pos="992"/>
              </w:tabs>
              <w:ind w:firstLine="397"/>
              <w:jc w:val="both"/>
              <w:rPr>
                <w:sz w:val="26"/>
                <w:szCs w:val="26"/>
                <w:lang w:val="uk-UA"/>
              </w:rPr>
            </w:pPr>
            <w:r w:rsidRPr="001541CA">
              <w:rPr>
                <w:sz w:val="26"/>
                <w:szCs w:val="26"/>
                <w:lang w:val="uk-UA"/>
              </w:rPr>
              <w:t>акт обстеження житлових умов заявника (заявником не надається);</w:t>
            </w:r>
          </w:p>
          <w:p w:rsidR="00072066" w:rsidRPr="001541CA" w:rsidRDefault="00072066" w:rsidP="007F5D43">
            <w:pPr>
              <w:tabs>
                <w:tab w:val="left" w:pos="567"/>
                <w:tab w:val="left" w:pos="709"/>
                <w:tab w:val="left" w:pos="992"/>
              </w:tabs>
              <w:ind w:firstLine="397"/>
              <w:jc w:val="both"/>
              <w:rPr>
                <w:sz w:val="26"/>
                <w:szCs w:val="26"/>
                <w:lang w:val="uk-UA"/>
              </w:rPr>
            </w:pPr>
            <w:r w:rsidRPr="001541CA">
              <w:rPr>
                <w:sz w:val="26"/>
                <w:szCs w:val="26"/>
                <w:lang w:val="uk-UA"/>
              </w:rPr>
              <w:t>копія паспорта на заявника і всіх членів сім’ї, які стоятимуть на квартирному обліку;</w:t>
            </w:r>
          </w:p>
          <w:p w:rsidR="00072066" w:rsidRPr="001541CA" w:rsidRDefault="00072066" w:rsidP="007F5D43">
            <w:pPr>
              <w:tabs>
                <w:tab w:val="left" w:pos="567"/>
                <w:tab w:val="left" w:pos="709"/>
                <w:tab w:val="left" w:pos="992"/>
              </w:tabs>
              <w:ind w:firstLine="397"/>
              <w:jc w:val="both"/>
              <w:rPr>
                <w:sz w:val="26"/>
                <w:szCs w:val="26"/>
                <w:lang w:val="uk-UA"/>
              </w:rPr>
            </w:pPr>
            <w:r w:rsidRPr="001541CA">
              <w:rPr>
                <w:sz w:val="26"/>
                <w:szCs w:val="26"/>
                <w:lang w:val="uk-UA"/>
              </w:rPr>
              <w:t>копія реєстраційного номеру облікової картки платника податків на заявника і всіх членів сім’ї, які стоятимуть на квартирному обліку;</w:t>
            </w:r>
          </w:p>
          <w:p w:rsidR="00072066" w:rsidRPr="001541CA" w:rsidRDefault="00072066" w:rsidP="007F5D43">
            <w:pPr>
              <w:tabs>
                <w:tab w:val="left" w:pos="567"/>
                <w:tab w:val="left" w:pos="709"/>
                <w:tab w:val="left" w:pos="992"/>
              </w:tabs>
              <w:ind w:firstLine="397"/>
              <w:jc w:val="both"/>
              <w:rPr>
                <w:sz w:val="26"/>
                <w:szCs w:val="26"/>
                <w:lang w:val="uk-UA"/>
              </w:rPr>
            </w:pPr>
            <w:r w:rsidRPr="001541CA">
              <w:rPr>
                <w:sz w:val="26"/>
                <w:szCs w:val="26"/>
                <w:lang w:val="uk-UA"/>
              </w:rPr>
              <w:t>довідка з місця роботи / навчання заявн</w:t>
            </w:r>
            <w:r w:rsidRPr="001541CA">
              <w:rPr>
                <w:sz w:val="26"/>
                <w:szCs w:val="26"/>
                <w:lang w:val="uk-UA"/>
              </w:rPr>
              <w:t>и</w:t>
            </w:r>
            <w:r w:rsidRPr="001541CA">
              <w:rPr>
                <w:sz w:val="26"/>
                <w:szCs w:val="26"/>
                <w:lang w:val="uk-UA"/>
              </w:rPr>
              <w:t>ка та повнолітніх членів сім’ї;</w:t>
            </w:r>
          </w:p>
          <w:p w:rsidR="00072066" w:rsidRPr="001541CA" w:rsidRDefault="00072066" w:rsidP="001541CA">
            <w:pPr>
              <w:tabs>
                <w:tab w:val="left" w:pos="567"/>
                <w:tab w:val="left" w:pos="709"/>
                <w:tab w:val="left" w:pos="992"/>
              </w:tabs>
              <w:ind w:firstLine="397"/>
              <w:jc w:val="both"/>
              <w:rPr>
                <w:sz w:val="26"/>
                <w:szCs w:val="26"/>
                <w:lang w:val="uk-UA"/>
              </w:rPr>
            </w:pPr>
            <w:r w:rsidRPr="001541CA">
              <w:rPr>
                <w:sz w:val="26"/>
                <w:szCs w:val="26"/>
                <w:lang w:val="uk-UA"/>
              </w:rPr>
              <w:t>копія пенсійного посвідчення (при ная</w:t>
            </w:r>
            <w:r w:rsidRPr="001541CA">
              <w:rPr>
                <w:sz w:val="26"/>
                <w:szCs w:val="26"/>
                <w:lang w:val="uk-UA"/>
              </w:rPr>
              <w:t>в</w:t>
            </w:r>
            <w:r w:rsidRPr="001541CA">
              <w:rPr>
                <w:sz w:val="26"/>
                <w:szCs w:val="26"/>
                <w:lang w:val="uk-UA"/>
              </w:rPr>
              <w:t>ності);</w:t>
            </w:r>
          </w:p>
          <w:p w:rsidR="00072066" w:rsidRPr="001541CA" w:rsidRDefault="00072066" w:rsidP="001541CA">
            <w:pPr>
              <w:tabs>
                <w:tab w:val="left" w:pos="567"/>
                <w:tab w:val="left" w:pos="709"/>
                <w:tab w:val="left" w:pos="992"/>
              </w:tabs>
              <w:ind w:firstLine="397"/>
              <w:jc w:val="both"/>
              <w:rPr>
                <w:sz w:val="26"/>
                <w:szCs w:val="26"/>
                <w:lang w:val="uk-UA"/>
              </w:rPr>
            </w:pPr>
            <w:r w:rsidRPr="001541CA">
              <w:rPr>
                <w:sz w:val="26"/>
                <w:szCs w:val="26"/>
                <w:lang w:val="uk-UA"/>
              </w:rPr>
              <w:t>довідка з Пенсійного фонду України в м. Лисичанську (для пенсіонерів);</w:t>
            </w:r>
          </w:p>
          <w:p w:rsidR="00072066" w:rsidRPr="001541CA" w:rsidRDefault="00072066" w:rsidP="001541CA">
            <w:pPr>
              <w:pStyle w:val="HTML"/>
              <w:shd w:val="clear" w:color="auto" w:fill="FFFFFF"/>
              <w:tabs>
                <w:tab w:val="left" w:pos="567"/>
                <w:tab w:val="left" w:pos="709"/>
                <w:tab w:val="left" w:pos="992"/>
              </w:tabs>
              <w:ind w:firstLine="397"/>
              <w:jc w:val="both"/>
              <w:rPr>
                <w:rFonts w:ascii="Times New Roman" w:hAnsi="Times New Roman" w:cs="Times New Roman"/>
                <w:sz w:val="26"/>
                <w:szCs w:val="26"/>
                <w:lang w:val="uk-UA"/>
              </w:rPr>
            </w:pPr>
            <w:r w:rsidRPr="001541CA">
              <w:rPr>
                <w:rFonts w:ascii="Times New Roman" w:hAnsi="Times New Roman" w:cs="Times New Roman"/>
                <w:i/>
                <w:sz w:val="26"/>
                <w:szCs w:val="26"/>
                <w:lang w:val="uk-UA"/>
              </w:rPr>
              <w:t>копі</w:t>
            </w:r>
            <w:r w:rsidR="001541CA">
              <w:rPr>
                <w:rFonts w:ascii="Times New Roman" w:hAnsi="Times New Roman" w:cs="Times New Roman"/>
                <w:i/>
                <w:sz w:val="26"/>
                <w:szCs w:val="26"/>
                <w:lang w:val="uk-UA"/>
              </w:rPr>
              <w:t>я</w:t>
            </w:r>
            <w:r w:rsidRPr="001541CA">
              <w:rPr>
                <w:rFonts w:ascii="Times New Roman" w:hAnsi="Times New Roman" w:cs="Times New Roman"/>
                <w:sz w:val="26"/>
                <w:szCs w:val="26"/>
                <w:lang w:val="uk-UA"/>
              </w:rPr>
              <w:t xml:space="preserve"> довідки про безпосередню участь особи в антитерористичній операції, забезп</w:t>
            </w:r>
            <w:r w:rsidRPr="001541CA">
              <w:rPr>
                <w:rFonts w:ascii="Times New Roman" w:hAnsi="Times New Roman" w:cs="Times New Roman"/>
                <w:sz w:val="26"/>
                <w:szCs w:val="26"/>
                <w:lang w:val="uk-UA"/>
              </w:rPr>
              <w:t>е</w:t>
            </w:r>
            <w:r w:rsidRPr="001541CA">
              <w:rPr>
                <w:rFonts w:ascii="Times New Roman" w:hAnsi="Times New Roman" w:cs="Times New Roman"/>
                <w:sz w:val="26"/>
                <w:szCs w:val="26"/>
                <w:lang w:val="uk-UA"/>
              </w:rPr>
              <w:t>ченні її проведення або копію довідки про безпосередню участь у здійсненні заходів із забезпечення національної безпеки і обор</w:t>
            </w:r>
            <w:r w:rsidRPr="001541CA">
              <w:rPr>
                <w:rFonts w:ascii="Times New Roman" w:hAnsi="Times New Roman" w:cs="Times New Roman"/>
                <w:sz w:val="26"/>
                <w:szCs w:val="26"/>
                <w:lang w:val="uk-UA"/>
              </w:rPr>
              <w:t>о</w:t>
            </w:r>
            <w:r w:rsidRPr="001541CA">
              <w:rPr>
                <w:rFonts w:ascii="Times New Roman" w:hAnsi="Times New Roman" w:cs="Times New Roman"/>
                <w:sz w:val="26"/>
                <w:szCs w:val="26"/>
                <w:lang w:val="uk-UA"/>
              </w:rPr>
              <w:t>ни, відсічі і стримування збройної агресії Р</w:t>
            </w:r>
            <w:r w:rsidRPr="001541CA">
              <w:rPr>
                <w:rFonts w:ascii="Times New Roman" w:hAnsi="Times New Roman" w:cs="Times New Roman"/>
                <w:sz w:val="26"/>
                <w:szCs w:val="26"/>
                <w:lang w:val="uk-UA"/>
              </w:rPr>
              <w:t>о</w:t>
            </w:r>
            <w:r w:rsidRPr="001541CA">
              <w:rPr>
                <w:rFonts w:ascii="Times New Roman" w:hAnsi="Times New Roman" w:cs="Times New Roman"/>
                <w:sz w:val="26"/>
                <w:szCs w:val="26"/>
                <w:lang w:val="uk-UA"/>
              </w:rPr>
              <w:lastRenderedPageBreak/>
              <w:t>сійської Федерації в Донецькій та Луганській областях і захисті незалежності, суверенітету та територіальної цілісності України за фо</w:t>
            </w:r>
            <w:r w:rsidRPr="001541CA">
              <w:rPr>
                <w:rFonts w:ascii="Times New Roman" w:hAnsi="Times New Roman" w:cs="Times New Roman"/>
                <w:sz w:val="26"/>
                <w:szCs w:val="26"/>
                <w:lang w:val="uk-UA"/>
              </w:rPr>
              <w:t>р</w:t>
            </w:r>
            <w:r w:rsidRPr="001541CA">
              <w:rPr>
                <w:rFonts w:ascii="Times New Roman" w:hAnsi="Times New Roman" w:cs="Times New Roman"/>
                <w:sz w:val="26"/>
                <w:szCs w:val="26"/>
                <w:lang w:val="uk-UA"/>
              </w:rPr>
              <w:t>мами згідно з додатками 1 і 4 до Порядку н</w:t>
            </w:r>
            <w:r w:rsidRPr="001541CA">
              <w:rPr>
                <w:rFonts w:ascii="Times New Roman" w:hAnsi="Times New Roman" w:cs="Times New Roman"/>
                <w:sz w:val="26"/>
                <w:szCs w:val="26"/>
                <w:lang w:val="uk-UA"/>
              </w:rPr>
              <w:t>а</w:t>
            </w:r>
            <w:r w:rsidRPr="001541CA">
              <w:rPr>
                <w:rFonts w:ascii="Times New Roman" w:hAnsi="Times New Roman" w:cs="Times New Roman"/>
                <w:sz w:val="26"/>
                <w:szCs w:val="26"/>
                <w:lang w:val="uk-UA"/>
              </w:rPr>
              <w:t>дання та позбавлення статусу учасника бой</w:t>
            </w:r>
            <w:r w:rsidRPr="001541CA">
              <w:rPr>
                <w:rFonts w:ascii="Times New Roman" w:hAnsi="Times New Roman" w:cs="Times New Roman"/>
                <w:sz w:val="26"/>
                <w:szCs w:val="26"/>
                <w:lang w:val="uk-UA"/>
              </w:rPr>
              <w:t>о</w:t>
            </w:r>
            <w:r w:rsidRPr="001541CA">
              <w:rPr>
                <w:rFonts w:ascii="Times New Roman" w:hAnsi="Times New Roman" w:cs="Times New Roman"/>
                <w:sz w:val="26"/>
                <w:szCs w:val="26"/>
                <w:lang w:val="uk-UA"/>
              </w:rPr>
              <w:t>вих дій осіб, які захищали незалежність, с</w:t>
            </w:r>
            <w:r w:rsidRPr="001541CA">
              <w:rPr>
                <w:rFonts w:ascii="Times New Roman" w:hAnsi="Times New Roman" w:cs="Times New Roman"/>
                <w:sz w:val="26"/>
                <w:szCs w:val="26"/>
                <w:lang w:val="uk-UA"/>
              </w:rPr>
              <w:t>у</w:t>
            </w:r>
            <w:r w:rsidRPr="001541CA">
              <w:rPr>
                <w:rFonts w:ascii="Times New Roman" w:hAnsi="Times New Roman" w:cs="Times New Roman"/>
                <w:sz w:val="26"/>
                <w:szCs w:val="26"/>
                <w:lang w:val="uk-UA"/>
              </w:rPr>
              <w:t>веренітет та територіальну цілісність України і брали безпосередню участь в антитерори</w:t>
            </w:r>
            <w:r w:rsidRPr="001541CA">
              <w:rPr>
                <w:rFonts w:ascii="Times New Roman" w:hAnsi="Times New Roman" w:cs="Times New Roman"/>
                <w:sz w:val="26"/>
                <w:szCs w:val="26"/>
                <w:lang w:val="uk-UA"/>
              </w:rPr>
              <w:t>с</w:t>
            </w:r>
            <w:r w:rsidRPr="001541CA">
              <w:rPr>
                <w:rFonts w:ascii="Times New Roman" w:hAnsi="Times New Roman" w:cs="Times New Roman"/>
                <w:sz w:val="26"/>
                <w:szCs w:val="26"/>
                <w:lang w:val="uk-UA"/>
              </w:rPr>
              <w:t>тичній операції, забезпеченні її проведення чи у здійсненні заходів із забезпечення нац</w:t>
            </w:r>
            <w:r w:rsidRPr="001541CA">
              <w:rPr>
                <w:rFonts w:ascii="Times New Roman" w:hAnsi="Times New Roman" w:cs="Times New Roman"/>
                <w:sz w:val="26"/>
                <w:szCs w:val="26"/>
                <w:lang w:val="uk-UA"/>
              </w:rPr>
              <w:t>і</w:t>
            </w:r>
            <w:r w:rsidRPr="001541CA">
              <w:rPr>
                <w:rFonts w:ascii="Times New Roman" w:hAnsi="Times New Roman" w:cs="Times New Roman"/>
                <w:sz w:val="26"/>
                <w:szCs w:val="26"/>
                <w:lang w:val="uk-UA"/>
              </w:rPr>
              <w:t>ональної безпеки і оборони, відсічі і стрим</w:t>
            </w:r>
            <w:r w:rsidRPr="001541CA">
              <w:rPr>
                <w:rFonts w:ascii="Times New Roman" w:hAnsi="Times New Roman" w:cs="Times New Roman"/>
                <w:sz w:val="26"/>
                <w:szCs w:val="26"/>
                <w:lang w:val="uk-UA"/>
              </w:rPr>
              <w:t>у</w:t>
            </w:r>
            <w:r w:rsidRPr="001541CA">
              <w:rPr>
                <w:rFonts w:ascii="Times New Roman" w:hAnsi="Times New Roman" w:cs="Times New Roman"/>
                <w:sz w:val="26"/>
                <w:szCs w:val="26"/>
                <w:lang w:val="uk-UA"/>
              </w:rPr>
              <w:t>вання збройної агресії Російської Федерації в Донецькій та Луганській областях, забезп</w:t>
            </w:r>
            <w:r w:rsidRPr="001541CA">
              <w:rPr>
                <w:rFonts w:ascii="Times New Roman" w:hAnsi="Times New Roman" w:cs="Times New Roman"/>
                <w:sz w:val="26"/>
                <w:szCs w:val="26"/>
                <w:lang w:val="uk-UA"/>
              </w:rPr>
              <w:t>е</w:t>
            </w:r>
            <w:r w:rsidRPr="001541CA">
              <w:rPr>
                <w:rFonts w:ascii="Times New Roman" w:hAnsi="Times New Roman" w:cs="Times New Roman"/>
                <w:sz w:val="26"/>
                <w:szCs w:val="26"/>
                <w:lang w:val="uk-UA"/>
              </w:rPr>
              <w:t>ченні їх здійснення, затвердженого постан</w:t>
            </w:r>
            <w:r w:rsidRPr="001541CA">
              <w:rPr>
                <w:rFonts w:ascii="Times New Roman" w:hAnsi="Times New Roman" w:cs="Times New Roman"/>
                <w:sz w:val="26"/>
                <w:szCs w:val="26"/>
                <w:lang w:val="uk-UA"/>
              </w:rPr>
              <w:t>о</w:t>
            </w:r>
            <w:r w:rsidRPr="001541CA">
              <w:rPr>
                <w:rFonts w:ascii="Times New Roman" w:hAnsi="Times New Roman" w:cs="Times New Roman"/>
                <w:sz w:val="26"/>
                <w:szCs w:val="26"/>
                <w:lang w:val="uk-UA"/>
              </w:rPr>
              <w:t>вою Кабінету Міністрів України від 20 сер</w:t>
            </w:r>
            <w:r w:rsidRPr="001541CA">
              <w:rPr>
                <w:rFonts w:ascii="Times New Roman" w:hAnsi="Times New Roman" w:cs="Times New Roman"/>
                <w:sz w:val="26"/>
                <w:szCs w:val="26"/>
                <w:lang w:val="uk-UA"/>
              </w:rPr>
              <w:t>п</w:t>
            </w:r>
            <w:r w:rsidRPr="001541CA">
              <w:rPr>
                <w:rFonts w:ascii="Times New Roman" w:hAnsi="Times New Roman" w:cs="Times New Roman"/>
                <w:sz w:val="26"/>
                <w:szCs w:val="26"/>
                <w:lang w:val="uk-UA"/>
              </w:rPr>
              <w:t>ня 2014 р. № 413;</w:t>
            </w:r>
          </w:p>
          <w:p w:rsidR="00072066" w:rsidRPr="001541CA" w:rsidRDefault="00072066" w:rsidP="001541CA">
            <w:pPr>
              <w:pStyle w:val="HTML"/>
              <w:shd w:val="clear" w:color="auto" w:fill="FFFFFF"/>
              <w:tabs>
                <w:tab w:val="left" w:pos="567"/>
                <w:tab w:val="left" w:pos="709"/>
                <w:tab w:val="left" w:pos="992"/>
              </w:tabs>
              <w:ind w:firstLine="397"/>
              <w:jc w:val="both"/>
              <w:rPr>
                <w:rFonts w:ascii="Times New Roman" w:hAnsi="Times New Roman" w:cs="Times New Roman"/>
                <w:sz w:val="26"/>
                <w:szCs w:val="26"/>
                <w:lang w:val="uk-UA"/>
              </w:rPr>
            </w:pPr>
            <w:bookmarkStart w:id="8" w:name="o85"/>
            <w:bookmarkEnd w:id="8"/>
            <w:r w:rsidRPr="001541CA">
              <w:rPr>
                <w:rFonts w:ascii="Times New Roman" w:hAnsi="Times New Roman" w:cs="Times New Roman"/>
                <w:sz w:val="26"/>
                <w:szCs w:val="26"/>
                <w:lang w:val="uk-UA"/>
              </w:rPr>
              <w:t>копі</w:t>
            </w:r>
            <w:r w:rsidR="001541CA">
              <w:rPr>
                <w:rFonts w:ascii="Times New Roman" w:hAnsi="Times New Roman" w:cs="Times New Roman"/>
                <w:sz w:val="26"/>
                <w:szCs w:val="26"/>
                <w:lang w:val="uk-UA"/>
              </w:rPr>
              <w:t>я</w:t>
            </w:r>
            <w:r w:rsidRPr="001541CA">
              <w:rPr>
                <w:rFonts w:ascii="Times New Roman" w:hAnsi="Times New Roman" w:cs="Times New Roman"/>
                <w:sz w:val="26"/>
                <w:szCs w:val="26"/>
                <w:lang w:val="uk-UA"/>
              </w:rPr>
              <w:t xml:space="preserve"> посвідчення встановленого зразка згідно з додатком 2 до постанови Кабінету Міністрів України від 12 травня 1994 р. № 302 «Про порядок видачі посвідчень і нагр</w:t>
            </w:r>
            <w:r w:rsidRPr="001541CA">
              <w:rPr>
                <w:rFonts w:ascii="Times New Roman" w:hAnsi="Times New Roman" w:cs="Times New Roman"/>
                <w:sz w:val="26"/>
                <w:szCs w:val="26"/>
                <w:lang w:val="uk-UA"/>
              </w:rPr>
              <w:t>у</w:t>
            </w:r>
            <w:r w:rsidRPr="001541CA">
              <w:rPr>
                <w:rFonts w:ascii="Times New Roman" w:hAnsi="Times New Roman" w:cs="Times New Roman"/>
                <w:sz w:val="26"/>
                <w:szCs w:val="26"/>
                <w:lang w:val="uk-UA"/>
              </w:rPr>
              <w:t>дних знаків ветеранів війни», що підтве</w:t>
            </w:r>
            <w:r w:rsidRPr="001541CA">
              <w:rPr>
                <w:rFonts w:ascii="Times New Roman" w:hAnsi="Times New Roman" w:cs="Times New Roman"/>
                <w:sz w:val="26"/>
                <w:szCs w:val="26"/>
                <w:lang w:val="uk-UA"/>
              </w:rPr>
              <w:t>р</w:t>
            </w:r>
            <w:r w:rsidRPr="001541CA">
              <w:rPr>
                <w:rFonts w:ascii="Times New Roman" w:hAnsi="Times New Roman" w:cs="Times New Roman"/>
                <w:sz w:val="26"/>
                <w:szCs w:val="26"/>
                <w:lang w:val="uk-UA"/>
              </w:rPr>
              <w:t>джує статус особи як члена сім’ї загиблого або особи з інвалідністю внаслідок війни;</w:t>
            </w:r>
            <w:bookmarkStart w:id="9" w:name="o86"/>
            <w:bookmarkEnd w:id="9"/>
          </w:p>
          <w:p w:rsidR="00072066" w:rsidRPr="001541CA" w:rsidRDefault="00072066" w:rsidP="007F5D43">
            <w:pPr>
              <w:pStyle w:val="HTML"/>
              <w:shd w:val="clear" w:color="auto" w:fill="FFFFFF"/>
              <w:tabs>
                <w:tab w:val="left" w:pos="567"/>
                <w:tab w:val="left" w:pos="709"/>
                <w:tab w:val="left" w:pos="992"/>
              </w:tabs>
              <w:ind w:firstLine="397"/>
              <w:jc w:val="both"/>
              <w:rPr>
                <w:rFonts w:ascii="Times New Roman" w:hAnsi="Times New Roman" w:cs="Times New Roman"/>
                <w:sz w:val="26"/>
                <w:szCs w:val="26"/>
                <w:lang w:val="uk-UA"/>
              </w:rPr>
            </w:pPr>
            <w:bookmarkStart w:id="10" w:name="o87"/>
            <w:bookmarkEnd w:id="10"/>
            <w:r w:rsidRPr="001541CA">
              <w:rPr>
                <w:rFonts w:ascii="Times New Roman" w:hAnsi="Times New Roman" w:cs="Times New Roman"/>
                <w:sz w:val="26"/>
                <w:szCs w:val="26"/>
                <w:lang w:val="uk-UA"/>
              </w:rPr>
              <w:t>копі</w:t>
            </w:r>
            <w:r w:rsidR="001541CA">
              <w:rPr>
                <w:rFonts w:ascii="Times New Roman" w:hAnsi="Times New Roman" w:cs="Times New Roman"/>
                <w:sz w:val="26"/>
                <w:szCs w:val="26"/>
                <w:lang w:val="uk-UA"/>
              </w:rPr>
              <w:t>ї</w:t>
            </w:r>
            <w:r w:rsidRPr="001541CA">
              <w:rPr>
                <w:rFonts w:ascii="Times New Roman" w:hAnsi="Times New Roman" w:cs="Times New Roman"/>
                <w:sz w:val="26"/>
                <w:szCs w:val="26"/>
                <w:lang w:val="uk-UA"/>
              </w:rPr>
              <w:t xml:space="preserve"> документів, які підтверджують р</w:t>
            </w:r>
            <w:r w:rsidRPr="001541CA">
              <w:rPr>
                <w:rFonts w:ascii="Times New Roman" w:hAnsi="Times New Roman" w:cs="Times New Roman"/>
                <w:sz w:val="26"/>
                <w:szCs w:val="26"/>
                <w:lang w:val="uk-UA"/>
              </w:rPr>
              <w:t>о</w:t>
            </w:r>
            <w:r w:rsidRPr="001541CA">
              <w:rPr>
                <w:rFonts w:ascii="Times New Roman" w:hAnsi="Times New Roman" w:cs="Times New Roman"/>
                <w:sz w:val="26"/>
                <w:szCs w:val="26"/>
                <w:lang w:val="uk-UA"/>
              </w:rPr>
              <w:t>динний зв’язок членів сім’ї особи з інвалідн</w:t>
            </w:r>
            <w:r w:rsidRPr="001541CA">
              <w:rPr>
                <w:rFonts w:ascii="Times New Roman" w:hAnsi="Times New Roman" w:cs="Times New Roman"/>
                <w:sz w:val="26"/>
                <w:szCs w:val="26"/>
                <w:lang w:val="uk-UA"/>
              </w:rPr>
              <w:t>і</w:t>
            </w:r>
            <w:r w:rsidRPr="001541CA">
              <w:rPr>
                <w:rFonts w:ascii="Times New Roman" w:hAnsi="Times New Roman" w:cs="Times New Roman"/>
                <w:sz w:val="26"/>
                <w:szCs w:val="26"/>
                <w:lang w:val="uk-UA"/>
              </w:rPr>
              <w:t>стю внаслідок війни або учасника бойових дій;</w:t>
            </w:r>
          </w:p>
          <w:p w:rsidR="00072066" w:rsidRPr="001541CA" w:rsidRDefault="00072066" w:rsidP="007F5D43">
            <w:pPr>
              <w:pStyle w:val="HTML"/>
              <w:shd w:val="clear" w:color="auto" w:fill="FFFFFF"/>
              <w:tabs>
                <w:tab w:val="left" w:pos="567"/>
                <w:tab w:val="left" w:pos="709"/>
                <w:tab w:val="left" w:pos="992"/>
              </w:tabs>
              <w:ind w:firstLine="397"/>
              <w:jc w:val="both"/>
              <w:rPr>
                <w:rFonts w:ascii="Times New Roman" w:hAnsi="Times New Roman" w:cs="Times New Roman"/>
                <w:sz w:val="26"/>
                <w:szCs w:val="26"/>
                <w:lang w:val="uk-UA"/>
              </w:rPr>
            </w:pPr>
            <w:bookmarkStart w:id="11" w:name="o88"/>
            <w:bookmarkEnd w:id="11"/>
            <w:r w:rsidRPr="001541CA">
              <w:rPr>
                <w:rFonts w:ascii="Times New Roman" w:hAnsi="Times New Roman" w:cs="Times New Roman"/>
                <w:sz w:val="26"/>
                <w:szCs w:val="26"/>
                <w:lang w:val="uk-UA"/>
              </w:rPr>
              <w:t>копі</w:t>
            </w:r>
            <w:r w:rsidR="001541CA">
              <w:rPr>
                <w:rFonts w:ascii="Times New Roman" w:hAnsi="Times New Roman" w:cs="Times New Roman"/>
                <w:sz w:val="26"/>
                <w:szCs w:val="26"/>
                <w:lang w:val="uk-UA"/>
              </w:rPr>
              <w:t>я</w:t>
            </w:r>
            <w:r w:rsidRPr="001541CA">
              <w:rPr>
                <w:rFonts w:ascii="Times New Roman" w:hAnsi="Times New Roman" w:cs="Times New Roman"/>
                <w:sz w:val="26"/>
                <w:szCs w:val="26"/>
                <w:lang w:val="uk-UA"/>
              </w:rPr>
              <w:t xml:space="preserve"> довідки про взяття на облік внутр</w:t>
            </w:r>
            <w:r w:rsidRPr="001541CA">
              <w:rPr>
                <w:rFonts w:ascii="Times New Roman" w:hAnsi="Times New Roman" w:cs="Times New Roman"/>
                <w:sz w:val="26"/>
                <w:szCs w:val="26"/>
                <w:lang w:val="uk-UA"/>
              </w:rPr>
              <w:t>і</w:t>
            </w:r>
            <w:r w:rsidRPr="001541CA">
              <w:rPr>
                <w:rFonts w:ascii="Times New Roman" w:hAnsi="Times New Roman" w:cs="Times New Roman"/>
                <w:sz w:val="26"/>
                <w:szCs w:val="26"/>
                <w:lang w:val="uk-UA"/>
              </w:rPr>
              <w:t>шньо переміщеної особи на кожного члена сім’ї загиблого або особи з інвалідністю вн</w:t>
            </w:r>
            <w:r w:rsidRPr="001541CA">
              <w:rPr>
                <w:rFonts w:ascii="Times New Roman" w:hAnsi="Times New Roman" w:cs="Times New Roman"/>
                <w:sz w:val="26"/>
                <w:szCs w:val="26"/>
                <w:lang w:val="uk-UA"/>
              </w:rPr>
              <w:t>а</w:t>
            </w:r>
            <w:r w:rsidRPr="001541CA">
              <w:rPr>
                <w:rFonts w:ascii="Times New Roman" w:hAnsi="Times New Roman" w:cs="Times New Roman"/>
                <w:sz w:val="26"/>
                <w:szCs w:val="26"/>
                <w:lang w:val="uk-UA"/>
              </w:rPr>
              <w:t>слідок війни, або учасника бойових дій;</w:t>
            </w:r>
          </w:p>
          <w:p w:rsidR="00072066" w:rsidRPr="001541CA" w:rsidRDefault="00072066" w:rsidP="007F5D43">
            <w:pPr>
              <w:pStyle w:val="tj"/>
              <w:shd w:val="clear" w:color="auto" w:fill="FFFFFF"/>
              <w:tabs>
                <w:tab w:val="left" w:pos="567"/>
                <w:tab w:val="left" w:pos="709"/>
                <w:tab w:val="left" w:pos="916"/>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rPr>
                <w:sz w:val="26"/>
                <w:szCs w:val="26"/>
                <w:lang w:val="uk-UA"/>
              </w:rPr>
            </w:pPr>
            <w:bookmarkStart w:id="12" w:name="o89"/>
            <w:bookmarkEnd w:id="12"/>
            <w:r w:rsidRPr="001541CA">
              <w:rPr>
                <w:sz w:val="26"/>
                <w:szCs w:val="26"/>
                <w:lang w:val="uk-UA"/>
              </w:rPr>
              <w:t>копі</w:t>
            </w:r>
            <w:r w:rsidR="001541CA">
              <w:rPr>
                <w:sz w:val="26"/>
                <w:szCs w:val="26"/>
                <w:lang w:val="uk-UA"/>
              </w:rPr>
              <w:t>я</w:t>
            </w:r>
            <w:r w:rsidRPr="001541CA">
              <w:rPr>
                <w:sz w:val="26"/>
                <w:szCs w:val="26"/>
                <w:lang w:val="uk-UA"/>
              </w:rPr>
              <w:t xml:space="preserve"> довідки про взяття на облік внутр</w:t>
            </w:r>
            <w:r w:rsidRPr="001541CA">
              <w:rPr>
                <w:sz w:val="26"/>
                <w:szCs w:val="26"/>
                <w:lang w:val="uk-UA"/>
              </w:rPr>
              <w:t>і</w:t>
            </w:r>
            <w:r w:rsidRPr="001541CA">
              <w:rPr>
                <w:sz w:val="26"/>
                <w:szCs w:val="26"/>
                <w:lang w:val="uk-UA"/>
              </w:rPr>
              <w:t>шньо переміщеної особи (видану згідно з Порядком оформлення і видачі довідки про взяття на облік внутрішньо переміщеної ос</w:t>
            </w:r>
            <w:r w:rsidRPr="001541CA">
              <w:rPr>
                <w:sz w:val="26"/>
                <w:szCs w:val="26"/>
                <w:lang w:val="uk-UA"/>
              </w:rPr>
              <w:t>о</w:t>
            </w:r>
            <w:r w:rsidRPr="001541CA">
              <w:rPr>
                <w:sz w:val="26"/>
                <w:szCs w:val="26"/>
                <w:lang w:val="uk-UA"/>
              </w:rPr>
              <w:t>би, затвердженим постановою Кабінету М</w:t>
            </w:r>
            <w:r w:rsidRPr="001541CA">
              <w:rPr>
                <w:sz w:val="26"/>
                <w:szCs w:val="26"/>
                <w:lang w:val="uk-UA"/>
              </w:rPr>
              <w:t>і</w:t>
            </w:r>
            <w:r w:rsidRPr="001541CA">
              <w:rPr>
                <w:sz w:val="26"/>
                <w:szCs w:val="26"/>
                <w:lang w:val="uk-UA"/>
              </w:rPr>
              <w:t>ністрів України від 1 жовтня 2014 р. № 509.</w:t>
            </w:r>
          </w:p>
          <w:p w:rsidR="00072066" w:rsidRPr="001541CA" w:rsidRDefault="00072066" w:rsidP="007F5D43">
            <w:pPr>
              <w:pStyle w:val="HTML"/>
              <w:shd w:val="clear" w:color="auto" w:fill="FFFFFF"/>
              <w:ind w:firstLine="397"/>
              <w:jc w:val="both"/>
              <w:rPr>
                <w:rFonts w:ascii="Times New Roman" w:hAnsi="Times New Roman" w:cs="Times New Roman"/>
                <w:i/>
                <w:sz w:val="26"/>
                <w:szCs w:val="26"/>
                <w:lang w:val="uk-UA"/>
              </w:rPr>
            </w:pPr>
            <w:r w:rsidRPr="001541CA">
              <w:rPr>
                <w:rFonts w:ascii="Times New Roman" w:hAnsi="Times New Roman" w:cs="Times New Roman"/>
                <w:i/>
                <w:sz w:val="26"/>
                <w:szCs w:val="26"/>
                <w:lang w:val="uk-UA"/>
              </w:rPr>
              <w:t>Членами сімей осіб, визначених у абзаці чотирнадцятому пункту 1 статті 10 Закону України «Про статус ветеранів війни, гар</w:t>
            </w:r>
            <w:r w:rsidRPr="001541CA">
              <w:rPr>
                <w:rFonts w:ascii="Times New Roman" w:hAnsi="Times New Roman" w:cs="Times New Roman"/>
                <w:i/>
                <w:sz w:val="26"/>
                <w:szCs w:val="26"/>
                <w:lang w:val="uk-UA"/>
              </w:rPr>
              <w:t>а</w:t>
            </w:r>
            <w:r w:rsidRPr="001541CA">
              <w:rPr>
                <w:rFonts w:ascii="Times New Roman" w:hAnsi="Times New Roman" w:cs="Times New Roman"/>
                <w:i/>
                <w:sz w:val="26"/>
                <w:szCs w:val="26"/>
                <w:lang w:val="uk-UA"/>
              </w:rPr>
              <w:t>нтії їх соціального захисту», та особами з інвалідністю I-II групи, які стали особами з інвалідністю внаслідок поранень, каліцтва, контузії чи інших ушкоджень здоров’я, од</w:t>
            </w:r>
            <w:r w:rsidRPr="001541CA">
              <w:rPr>
                <w:rFonts w:ascii="Times New Roman" w:hAnsi="Times New Roman" w:cs="Times New Roman"/>
                <w:i/>
                <w:sz w:val="26"/>
                <w:szCs w:val="26"/>
                <w:lang w:val="uk-UA"/>
              </w:rPr>
              <w:t>е</w:t>
            </w:r>
            <w:r w:rsidRPr="001541CA">
              <w:rPr>
                <w:rFonts w:ascii="Times New Roman" w:hAnsi="Times New Roman" w:cs="Times New Roman"/>
                <w:i/>
                <w:sz w:val="26"/>
                <w:szCs w:val="26"/>
                <w:lang w:val="uk-UA"/>
              </w:rPr>
              <w:t>ржаних під час участі у Революції Гідності, визначеними пунктом 10 частини другої статті 7 Закону України «Про статус в</w:t>
            </w:r>
            <w:r w:rsidRPr="001541CA">
              <w:rPr>
                <w:rFonts w:ascii="Times New Roman" w:hAnsi="Times New Roman" w:cs="Times New Roman"/>
                <w:i/>
                <w:sz w:val="26"/>
                <w:szCs w:val="26"/>
                <w:lang w:val="uk-UA"/>
              </w:rPr>
              <w:t>е</w:t>
            </w:r>
            <w:r w:rsidRPr="001541CA">
              <w:rPr>
                <w:rFonts w:ascii="Times New Roman" w:hAnsi="Times New Roman" w:cs="Times New Roman"/>
                <w:i/>
                <w:sz w:val="26"/>
                <w:szCs w:val="26"/>
                <w:lang w:val="uk-UA"/>
              </w:rPr>
              <w:t>теранів війни, гарантії їх соціального захи</w:t>
            </w:r>
            <w:r w:rsidRPr="001541CA">
              <w:rPr>
                <w:rFonts w:ascii="Times New Roman" w:hAnsi="Times New Roman" w:cs="Times New Roman"/>
                <w:i/>
                <w:sz w:val="26"/>
                <w:szCs w:val="26"/>
                <w:lang w:val="uk-UA"/>
              </w:rPr>
              <w:t>с</w:t>
            </w:r>
            <w:r w:rsidRPr="001541CA">
              <w:rPr>
                <w:rFonts w:ascii="Times New Roman" w:hAnsi="Times New Roman" w:cs="Times New Roman"/>
                <w:i/>
                <w:sz w:val="26"/>
                <w:szCs w:val="26"/>
                <w:lang w:val="uk-UA"/>
              </w:rPr>
              <w:t>ту», які є внутрішньо переміщеними особ</w:t>
            </w:r>
            <w:r w:rsidRPr="001541CA">
              <w:rPr>
                <w:rFonts w:ascii="Times New Roman" w:hAnsi="Times New Roman" w:cs="Times New Roman"/>
                <w:i/>
                <w:sz w:val="26"/>
                <w:szCs w:val="26"/>
                <w:lang w:val="uk-UA"/>
              </w:rPr>
              <w:t>а</w:t>
            </w:r>
            <w:r w:rsidRPr="001541CA">
              <w:rPr>
                <w:rFonts w:ascii="Times New Roman" w:hAnsi="Times New Roman" w:cs="Times New Roman"/>
                <w:i/>
                <w:sz w:val="26"/>
                <w:szCs w:val="26"/>
                <w:lang w:val="uk-UA"/>
              </w:rPr>
              <w:t>ми, крім документів, зазначених у цьому пу</w:t>
            </w:r>
            <w:r w:rsidRPr="001541CA">
              <w:rPr>
                <w:rFonts w:ascii="Times New Roman" w:hAnsi="Times New Roman" w:cs="Times New Roman"/>
                <w:i/>
                <w:sz w:val="26"/>
                <w:szCs w:val="26"/>
                <w:lang w:val="uk-UA"/>
              </w:rPr>
              <w:t>н</w:t>
            </w:r>
            <w:r w:rsidRPr="001541CA">
              <w:rPr>
                <w:rFonts w:ascii="Times New Roman" w:hAnsi="Times New Roman" w:cs="Times New Roman"/>
                <w:i/>
                <w:sz w:val="26"/>
                <w:szCs w:val="26"/>
                <w:lang w:val="uk-UA"/>
              </w:rPr>
              <w:lastRenderedPageBreak/>
              <w:t>кті, додатково надається копія довідки, в</w:t>
            </w:r>
            <w:r w:rsidRPr="001541CA">
              <w:rPr>
                <w:rFonts w:ascii="Times New Roman" w:hAnsi="Times New Roman" w:cs="Times New Roman"/>
                <w:i/>
                <w:sz w:val="26"/>
                <w:szCs w:val="26"/>
                <w:lang w:val="uk-UA"/>
              </w:rPr>
              <w:t>и</w:t>
            </w:r>
            <w:r w:rsidRPr="001541CA">
              <w:rPr>
                <w:rFonts w:ascii="Times New Roman" w:hAnsi="Times New Roman" w:cs="Times New Roman"/>
                <w:i/>
                <w:sz w:val="26"/>
                <w:szCs w:val="26"/>
                <w:lang w:val="uk-UA"/>
              </w:rPr>
              <w:t>дана органом соціального захисту населення, в якому зазначена категорія осіб перебуває на обліку в Єдиній інформаційній базі даних про внутрішньо переміщених осіб, про ная</w:t>
            </w:r>
            <w:r w:rsidRPr="001541CA">
              <w:rPr>
                <w:rFonts w:ascii="Times New Roman" w:hAnsi="Times New Roman" w:cs="Times New Roman"/>
                <w:i/>
                <w:sz w:val="26"/>
                <w:szCs w:val="26"/>
                <w:lang w:val="uk-UA"/>
              </w:rPr>
              <w:t>в</w:t>
            </w:r>
            <w:r w:rsidRPr="001541CA">
              <w:rPr>
                <w:rFonts w:ascii="Times New Roman" w:hAnsi="Times New Roman" w:cs="Times New Roman"/>
                <w:i/>
                <w:sz w:val="26"/>
                <w:szCs w:val="26"/>
                <w:lang w:val="uk-UA"/>
              </w:rPr>
              <w:t>ність цих осіб або членів їх сім’ї у:</w:t>
            </w:r>
            <w:bookmarkStart w:id="13" w:name="o91"/>
            <w:bookmarkEnd w:id="13"/>
          </w:p>
          <w:p w:rsidR="00072066" w:rsidRPr="001541CA" w:rsidRDefault="00072066" w:rsidP="007F5D43">
            <w:pPr>
              <w:pStyle w:val="HTML"/>
              <w:shd w:val="clear" w:color="auto" w:fill="FFFFFF"/>
              <w:ind w:firstLine="397"/>
              <w:jc w:val="both"/>
              <w:rPr>
                <w:rFonts w:ascii="Times New Roman" w:hAnsi="Times New Roman" w:cs="Times New Roman"/>
                <w:i/>
                <w:sz w:val="26"/>
                <w:szCs w:val="26"/>
                <w:lang w:val="uk-UA"/>
              </w:rPr>
            </w:pPr>
            <w:r w:rsidRPr="001541CA">
              <w:rPr>
                <w:rFonts w:ascii="Times New Roman" w:hAnsi="Times New Roman" w:cs="Times New Roman"/>
                <w:i/>
                <w:sz w:val="26"/>
                <w:szCs w:val="26"/>
                <w:lang w:val="uk-UA"/>
              </w:rPr>
              <w:t>1) переліку осіб, які під час участі в мас</w:t>
            </w:r>
            <w:r w:rsidRPr="001541CA">
              <w:rPr>
                <w:rFonts w:ascii="Times New Roman" w:hAnsi="Times New Roman" w:cs="Times New Roman"/>
                <w:i/>
                <w:sz w:val="26"/>
                <w:szCs w:val="26"/>
                <w:lang w:val="uk-UA"/>
              </w:rPr>
              <w:t>о</w:t>
            </w:r>
            <w:r w:rsidRPr="001541CA">
              <w:rPr>
                <w:rFonts w:ascii="Times New Roman" w:hAnsi="Times New Roman" w:cs="Times New Roman"/>
                <w:i/>
                <w:sz w:val="26"/>
                <w:szCs w:val="26"/>
                <w:lang w:val="uk-UA"/>
              </w:rPr>
              <w:t>вих акціях громадського протесту отримали тілесні ушкодження (тяжкі, середньої т</w:t>
            </w:r>
            <w:r w:rsidRPr="001541CA">
              <w:rPr>
                <w:rFonts w:ascii="Times New Roman" w:hAnsi="Times New Roman" w:cs="Times New Roman"/>
                <w:i/>
                <w:sz w:val="26"/>
                <w:szCs w:val="26"/>
                <w:lang w:val="uk-UA"/>
              </w:rPr>
              <w:t>я</w:t>
            </w:r>
            <w:r w:rsidRPr="001541CA">
              <w:rPr>
                <w:rFonts w:ascii="Times New Roman" w:hAnsi="Times New Roman" w:cs="Times New Roman"/>
                <w:i/>
                <w:sz w:val="26"/>
                <w:szCs w:val="26"/>
                <w:lang w:val="uk-UA"/>
              </w:rPr>
              <w:t>жкості, легкі), затвердженому наказом МОЗ;</w:t>
            </w:r>
          </w:p>
          <w:p w:rsidR="00072066" w:rsidRPr="001541CA" w:rsidRDefault="00072066" w:rsidP="007F5D43">
            <w:pPr>
              <w:pStyle w:val="HTML"/>
              <w:shd w:val="clear" w:color="auto" w:fill="FFFFFF"/>
              <w:ind w:firstLine="397"/>
              <w:jc w:val="both"/>
              <w:rPr>
                <w:rFonts w:ascii="Times New Roman" w:hAnsi="Times New Roman" w:cs="Times New Roman"/>
                <w:i/>
                <w:sz w:val="26"/>
                <w:szCs w:val="26"/>
                <w:lang w:val="uk-UA"/>
              </w:rPr>
            </w:pPr>
            <w:bookmarkStart w:id="14" w:name="o92"/>
            <w:bookmarkEnd w:id="14"/>
            <w:r w:rsidRPr="001541CA">
              <w:rPr>
                <w:rFonts w:ascii="Times New Roman" w:hAnsi="Times New Roman" w:cs="Times New Roman"/>
                <w:i/>
                <w:sz w:val="26"/>
                <w:szCs w:val="26"/>
                <w:lang w:val="uk-UA"/>
              </w:rPr>
              <w:t>2) списку осіб, смерть яких пов’язана з участю в масових акціях громадського пр</w:t>
            </w:r>
            <w:r w:rsidRPr="001541CA">
              <w:rPr>
                <w:rFonts w:ascii="Times New Roman" w:hAnsi="Times New Roman" w:cs="Times New Roman"/>
                <w:i/>
                <w:sz w:val="26"/>
                <w:szCs w:val="26"/>
                <w:lang w:val="uk-UA"/>
              </w:rPr>
              <w:t>о</w:t>
            </w:r>
            <w:r w:rsidRPr="001541CA">
              <w:rPr>
                <w:rFonts w:ascii="Times New Roman" w:hAnsi="Times New Roman" w:cs="Times New Roman"/>
                <w:i/>
                <w:sz w:val="26"/>
                <w:szCs w:val="26"/>
                <w:lang w:val="uk-UA"/>
              </w:rPr>
              <w:t>тесту, що відбулися у період з 21 листопада 2013 р. по 21 лютого 2014 р., затверджен</w:t>
            </w:r>
            <w:r w:rsidRPr="001541CA">
              <w:rPr>
                <w:rFonts w:ascii="Times New Roman" w:hAnsi="Times New Roman" w:cs="Times New Roman"/>
                <w:i/>
                <w:sz w:val="26"/>
                <w:szCs w:val="26"/>
                <w:lang w:val="uk-UA"/>
              </w:rPr>
              <w:t>о</w:t>
            </w:r>
            <w:r w:rsidRPr="001541CA">
              <w:rPr>
                <w:rFonts w:ascii="Times New Roman" w:hAnsi="Times New Roman" w:cs="Times New Roman"/>
                <w:i/>
                <w:sz w:val="26"/>
                <w:szCs w:val="26"/>
                <w:lang w:val="uk-UA"/>
              </w:rPr>
              <w:t>му Мінсоцполітики;</w:t>
            </w:r>
          </w:p>
          <w:p w:rsidR="00072066" w:rsidRPr="001541CA" w:rsidRDefault="00072066" w:rsidP="007F5D43">
            <w:pPr>
              <w:pStyle w:val="HTML"/>
              <w:shd w:val="clear" w:color="auto" w:fill="FFFFFF"/>
              <w:ind w:firstLine="397"/>
              <w:jc w:val="both"/>
              <w:rPr>
                <w:rFonts w:ascii="Times New Roman" w:hAnsi="Times New Roman" w:cs="Times New Roman"/>
                <w:i/>
                <w:sz w:val="26"/>
                <w:szCs w:val="26"/>
                <w:lang w:val="uk-UA"/>
              </w:rPr>
            </w:pPr>
            <w:bookmarkStart w:id="15" w:name="o93"/>
            <w:bookmarkEnd w:id="15"/>
            <w:r w:rsidRPr="001541CA">
              <w:rPr>
                <w:rFonts w:ascii="Times New Roman" w:hAnsi="Times New Roman" w:cs="Times New Roman"/>
                <w:i/>
                <w:sz w:val="26"/>
                <w:szCs w:val="26"/>
                <w:lang w:val="uk-UA"/>
              </w:rPr>
              <w:t>у разі наявності житлового приміщення, яке зруйноване або стало непридатним для проживання внаслідок збройної агресії Р</w:t>
            </w:r>
            <w:r w:rsidRPr="001541CA">
              <w:rPr>
                <w:rFonts w:ascii="Times New Roman" w:hAnsi="Times New Roman" w:cs="Times New Roman"/>
                <w:i/>
                <w:sz w:val="26"/>
                <w:szCs w:val="26"/>
                <w:lang w:val="uk-UA"/>
              </w:rPr>
              <w:t>о</w:t>
            </w:r>
            <w:r w:rsidRPr="001541CA">
              <w:rPr>
                <w:rFonts w:ascii="Times New Roman" w:hAnsi="Times New Roman" w:cs="Times New Roman"/>
                <w:i/>
                <w:sz w:val="26"/>
                <w:szCs w:val="26"/>
                <w:lang w:val="uk-UA"/>
              </w:rPr>
              <w:t>сійської Федерації в Донецькій та Луганській областях, розташоване в інших регіонах, ніж тимчасово окуповані території у Дон</w:t>
            </w:r>
            <w:r w:rsidRPr="001541CA">
              <w:rPr>
                <w:rFonts w:ascii="Times New Roman" w:hAnsi="Times New Roman" w:cs="Times New Roman"/>
                <w:i/>
                <w:sz w:val="26"/>
                <w:szCs w:val="26"/>
                <w:lang w:val="uk-UA"/>
              </w:rPr>
              <w:t>е</w:t>
            </w:r>
            <w:r w:rsidRPr="001541CA">
              <w:rPr>
                <w:rFonts w:ascii="Times New Roman" w:hAnsi="Times New Roman" w:cs="Times New Roman"/>
                <w:i/>
                <w:sz w:val="26"/>
                <w:szCs w:val="26"/>
                <w:lang w:val="uk-UA"/>
              </w:rPr>
              <w:t>цькій та Луганській областях, Автономній Республіці Крим і м. Севастополі, додається копія акта обстеження технічного стану житлового приміщення (будинку, квартири) (далі – акт технічного стану), складеного комісією, утвореною міською радою, за ф</w:t>
            </w:r>
            <w:r w:rsidRPr="001541CA">
              <w:rPr>
                <w:rFonts w:ascii="Times New Roman" w:hAnsi="Times New Roman" w:cs="Times New Roman"/>
                <w:i/>
                <w:sz w:val="26"/>
                <w:szCs w:val="26"/>
                <w:lang w:val="uk-UA"/>
              </w:rPr>
              <w:t>о</w:t>
            </w:r>
            <w:r w:rsidRPr="001541CA">
              <w:rPr>
                <w:rFonts w:ascii="Times New Roman" w:hAnsi="Times New Roman" w:cs="Times New Roman"/>
                <w:i/>
                <w:sz w:val="26"/>
                <w:szCs w:val="26"/>
                <w:lang w:val="uk-UA"/>
              </w:rPr>
              <w:t>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w:t>
            </w:r>
            <w:r w:rsidRPr="001541CA">
              <w:rPr>
                <w:rFonts w:ascii="Times New Roman" w:hAnsi="Times New Roman" w:cs="Times New Roman"/>
                <w:i/>
                <w:sz w:val="26"/>
                <w:szCs w:val="26"/>
                <w:lang w:val="uk-UA"/>
              </w:rPr>
              <w:t>и</w:t>
            </w:r>
            <w:r w:rsidRPr="001541CA">
              <w:rPr>
                <w:rFonts w:ascii="Times New Roman" w:hAnsi="Times New Roman" w:cs="Times New Roman"/>
                <w:i/>
                <w:sz w:val="26"/>
                <w:szCs w:val="26"/>
                <w:lang w:val="uk-UA"/>
              </w:rPr>
              <w:t>тлово-комунальних послуг, затвердженого постановою Кабінету Міністрів України від 1 жовтня 2014 р. № 505.</w:t>
            </w:r>
          </w:p>
          <w:p w:rsidR="00072066" w:rsidRPr="001541CA" w:rsidRDefault="00072066" w:rsidP="007F5D43">
            <w:pPr>
              <w:pStyle w:val="tj"/>
              <w:shd w:val="clear" w:color="auto" w:fill="FFFFFF"/>
              <w:tabs>
                <w:tab w:val="left" w:pos="567"/>
                <w:tab w:val="left" w:pos="709"/>
                <w:tab w:val="left" w:pos="992"/>
              </w:tabs>
              <w:spacing w:before="0" w:beforeAutospacing="0" w:after="0" w:afterAutospacing="0"/>
              <w:ind w:firstLine="397"/>
              <w:jc w:val="both"/>
              <w:rPr>
                <w:i/>
                <w:sz w:val="26"/>
                <w:szCs w:val="26"/>
                <w:lang w:val="uk-UA"/>
              </w:rPr>
            </w:pPr>
            <w:r w:rsidRPr="001541CA">
              <w:rPr>
                <w:sz w:val="26"/>
                <w:szCs w:val="26"/>
                <w:lang w:val="uk-UA"/>
              </w:rPr>
              <w:t>Копії документів надаються заявником при наявності оригіналів.</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lastRenderedPageBreak/>
              <w:t>10.</w:t>
            </w:r>
          </w:p>
        </w:tc>
        <w:tc>
          <w:tcPr>
            <w:tcW w:w="2087" w:type="pct"/>
          </w:tcPr>
          <w:p w:rsidR="00072066" w:rsidRPr="001541CA" w:rsidRDefault="00072066" w:rsidP="007F5D43">
            <w:pPr>
              <w:jc w:val="both"/>
              <w:rPr>
                <w:sz w:val="26"/>
                <w:szCs w:val="26"/>
                <w:lang w:val="uk-UA"/>
              </w:rPr>
            </w:pPr>
            <w:r w:rsidRPr="001541CA">
              <w:rPr>
                <w:sz w:val="26"/>
                <w:szCs w:val="26"/>
                <w:lang w:val="uk-UA"/>
              </w:rPr>
              <w:t>Порядок та спосіб подання докуме</w:t>
            </w:r>
            <w:r w:rsidRPr="001541CA">
              <w:rPr>
                <w:sz w:val="26"/>
                <w:szCs w:val="26"/>
                <w:lang w:val="uk-UA"/>
              </w:rPr>
              <w:t>н</w:t>
            </w:r>
            <w:r w:rsidRPr="001541CA">
              <w:rPr>
                <w:sz w:val="26"/>
                <w:szCs w:val="26"/>
                <w:lang w:val="uk-UA"/>
              </w:rPr>
              <w:t>тів, необхідних для отримання адм</w:t>
            </w:r>
            <w:r w:rsidRPr="001541CA">
              <w:rPr>
                <w:sz w:val="26"/>
                <w:szCs w:val="26"/>
                <w:lang w:val="uk-UA"/>
              </w:rPr>
              <w:t>і</w:t>
            </w:r>
            <w:r w:rsidRPr="001541CA">
              <w:rPr>
                <w:sz w:val="26"/>
                <w:szCs w:val="26"/>
                <w:lang w:val="uk-UA"/>
              </w:rPr>
              <w:t>ністративної послуги</w:t>
            </w:r>
          </w:p>
        </w:tc>
        <w:tc>
          <w:tcPr>
            <w:tcW w:w="2552" w:type="pct"/>
          </w:tcPr>
          <w:p w:rsidR="00072066" w:rsidRPr="001541CA" w:rsidRDefault="00072066" w:rsidP="007F5D43">
            <w:pPr>
              <w:pStyle w:val="3"/>
              <w:tabs>
                <w:tab w:val="left" w:pos="567"/>
              </w:tabs>
              <w:spacing w:before="0" w:beforeAutospacing="0" w:after="0" w:afterAutospacing="0"/>
              <w:jc w:val="both"/>
              <w:rPr>
                <w:b w:val="0"/>
                <w:sz w:val="26"/>
                <w:szCs w:val="26"/>
                <w:shd w:val="clear" w:color="auto" w:fill="FFFFFF"/>
                <w:lang w:val="uk-UA"/>
              </w:rPr>
            </w:pPr>
            <w:r w:rsidRPr="001541CA">
              <w:rPr>
                <w:b w:val="0"/>
                <w:sz w:val="26"/>
                <w:szCs w:val="26"/>
                <w:shd w:val="clear" w:color="auto" w:fill="FFFFFF"/>
                <w:lang w:val="uk-UA"/>
              </w:rPr>
              <w:t>О</w:t>
            </w:r>
            <w:r w:rsidRPr="001541CA">
              <w:rPr>
                <w:b w:val="0"/>
                <w:sz w:val="26"/>
                <w:szCs w:val="26"/>
                <w:lang w:val="uk-UA"/>
              </w:rPr>
              <w:t>собисто або довірена особа</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t>11.</w:t>
            </w:r>
          </w:p>
        </w:tc>
        <w:tc>
          <w:tcPr>
            <w:tcW w:w="2087" w:type="pct"/>
          </w:tcPr>
          <w:p w:rsidR="00072066" w:rsidRPr="001541CA" w:rsidRDefault="00072066" w:rsidP="007F5D43">
            <w:pPr>
              <w:jc w:val="both"/>
              <w:rPr>
                <w:sz w:val="26"/>
                <w:szCs w:val="26"/>
                <w:lang w:val="uk-UA"/>
              </w:rPr>
            </w:pPr>
            <w:r w:rsidRPr="001541CA">
              <w:rPr>
                <w:sz w:val="26"/>
                <w:szCs w:val="26"/>
                <w:lang w:val="uk-UA"/>
              </w:rPr>
              <w:t>Платність (безоплатність) надання адміністративної послуги</w:t>
            </w:r>
          </w:p>
        </w:tc>
        <w:tc>
          <w:tcPr>
            <w:tcW w:w="2552" w:type="pct"/>
          </w:tcPr>
          <w:p w:rsidR="00072066" w:rsidRPr="001541CA" w:rsidRDefault="00072066" w:rsidP="007F5D43">
            <w:pPr>
              <w:jc w:val="both"/>
              <w:rPr>
                <w:i/>
                <w:sz w:val="26"/>
                <w:szCs w:val="26"/>
                <w:lang w:val="uk-UA"/>
              </w:rPr>
            </w:pPr>
            <w:r w:rsidRPr="001541CA">
              <w:rPr>
                <w:sz w:val="26"/>
                <w:szCs w:val="26"/>
                <w:lang w:val="uk-UA"/>
              </w:rPr>
              <w:t>Безоплатна</w:t>
            </w:r>
          </w:p>
        </w:tc>
      </w:tr>
      <w:tr w:rsidR="00072066" w:rsidRPr="001541CA" w:rsidTr="007F5D43">
        <w:trPr>
          <w:trHeight w:val="383"/>
        </w:trPr>
        <w:tc>
          <w:tcPr>
            <w:tcW w:w="361" w:type="pct"/>
          </w:tcPr>
          <w:p w:rsidR="00072066" w:rsidRPr="001541CA" w:rsidRDefault="00072066" w:rsidP="007F5D43">
            <w:pPr>
              <w:jc w:val="center"/>
              <w:rPr>
                <w:b/>
                <w:sz w:val="26"/>
                <w:szCs w:val="26"/>
                <w:lang w:val="uk-UA"/>
              </w:rPr>
            </w:pPr>
          </w:p>
        </w:tc>
        <w:tc>
          <w:tcPr>
            <w:tcW w:w="4639" w:type="pct"/>
            <w:gridSpan w:val="2"/>
            <w:vAlign w:val="center"/>
          </w:tcPr>
          <w:p w:rsidR="00072066" w:rsidRPr="001541CA" w:rsidRDefault="00072066" w:rsidP="007F5D43">
            <w:pPr>
              <w:rPr>
                <w:i/>
                <w:sz w:val="26"/>
                <w:szCs w:val="26"/>
                <w:lang w:val="uk-UA"/>
              </w:rPr>
            </w:pPr>
            <w:r w:rsidRPr="001541CA">
              <w:rPr>
                <w:i/>
                <w:sz w:val="26"/>
                <w:szCs w:val="26"/>
                <w:lang w:val="uk-UA"/>
              </w:rPr>
              <w:t>У разі платності</w:t>
            </w:r>
            <w:r w:rsidRPr="001541CA">
              <w:rPr>
                <w:sz w:val="26"/>
                <w:szCs w:val="26"/>
                <w:lang w:val="uk-UA"/>
              </w:rPr>
              <w:t>:</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t>11.1</w:t>
            </w:r>
          </w:p>
        </w:tc>
        <w:tc>
          <w:tcPr>
            <w:tcW w:w="2087" w:type="pct"/>
          </w:tcPr>
          <w:p w:rsidR="00072066" w:rsidRPr="001541CA" w:rsidRDefault="00072066" w:rsidP="007F5D43">
            <w:pPr>
              <w:jc w:val="both"/>
              <w:rPr>
                <w:sz w:val="26"/>
                <w:szCs w:val="26"/>
                <w:lang w:val="uk-UA"/>
              </w:rPr>
            </w:pPr>
            <w:r w:rsidRPr="001541CA">
              <w:rPr>
                <w:sz w:val="26"/>
                <w:szCs w:val="26"/>
                <w:lang w:val="uk-UA"/>
              </w:rPr>
              <w:t>Нормативно-правові акти, на підст</w:t>
            </w:r>
            <w:r w:rsidRPr="001541CA">
              <w:rPr>
                <w:sz w:val="26"/>
                <w:szCs w:val="26"/>
                <w:lang w:val="uk-UA"/>
              </w:rPr>
              <w:t>а</w:t>
            </w:r>
            <w:r w:rsidRPr="001541CA">
              <w:rPr>
                <w:sz w:val="26"/>
                <w:szCs w:val="26"/>
                <w:lang w:val="uk-UA"/>
              </w:rPr>
              <w:t>ві яких стягується плата</w:t>
            </w:r>
          </w:p>
        </w:tc>
        <w:tc>
          <w:tcPr>
            <w:tcW w:w="2552" w:type="pct"/>
          </w:tcPr>
          <w:p w:rsidR="00072066" w:rsidRPr="001541CA" w:rsidRDefault="00072066" w:rsidP="007F5D43">
            <w:pPr>
              <w:jc w:val="center"/>
              <w:rPr>
                <w:sz w:val="26"/>
                <w:szCs w:val="26"/>
                <w:lang w:val="uk-UA"/>
              </w:rPr>
            </w:pPr>
            <w:r w:rsidRPr="001541CA">
              <w:rPr>
                <w:sz w:val="26"/>
                <w:szCs w:val="26"/>
                <w:lang w:val="uk-UA"/>
              </w:rPr>
              <w:t>—</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t>11.2.</w:t>
            </w:r>
          </w:p>
        </w:tc>
        <w:tc>
          <w:tcPr>
            <w:tcW w:w="2087" w:type="pct"/>
          </w:tcPr>
          <w:p w:rsidR="00072066" w:rsidRPr="001541CA" w:rsidRDefault="00072066" w:rsidP="007F5D43">
            <w:pPr>
              <w:jc w:val="both"/>
              <w:rPr>
                <w:sz w:val="26"/>
                <w:szCs w:val="26"/>
                <w:lang w:val="uk-UA"/>
              </w:rPr>
            </w:pPr>
            <w:r w:rsidRPr="001541CA">
              <w:rPr>
                <w:sz w:val="26"/>
                <w:szCs w:val="26"/>
                <w:lang w:val="uk-UA"/>
              </w:rPr>
              <w:t>Розмір та порядок внесення плати (адміністративного збору) за платну адміністративну послугу</w:t>
            </w:r>
          </w:p>
        </w:tc>
        <w:tc>
          <w:tcPr>
            <w:tcW w:w="2552" w:type="pct"/>
          </w:tcPr>
          <w:p w:rsidR="00072066" w:rsidRPr="001541CA" w:rsidRDefault="00072066" w:rsidP="007F5D43">
            <w:pPr>
              <w:jc w:val="center"/>
              <w:rPr>
                <w:sz w:val="26"/>
                <w:szCs w:val="26"/>
                <w:lang w:val="uk-UA"/>
              </w:rPr>
            </w:pPr>
            <w:r w:rsidRPr="001541CA">
              <w:rPr>
                <w:sz w:val="26"/>
                <w:szCs w:val="26"/>
                <w:lang w:val="uk-UA"/>
              </w:rPr>
              <w:t>—</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t>11.3.</w:t>
            </w:r>
          </w:p>
        </w:tc>
        <w:tc>
          <w:tcPr>
            <w:tcW w:w="2087" w:type="pct"/>
          </w:tcPr>
          <w:p w:rsidR="00072066" w:rsidRPr="001541CA" w:rsidRDefault="00072066" w:rsidP="007F5D43">
            <w:pPr>
              <w:jc w:val="both"/>
              <w:rPr>
                <w:sz w:val="26"/>
                <w:szCs w:val="26"/>
                <w:lang w:val="uk-UA"/>
              </w:rPr>
            </w:pPr>
            <w:r w:rsidRPr="001541CA">
              <w:rPr>
                <w:sz w:val="26"/>
                <w:szCs w:val="26"/>
                <w:lang w:val="uk-UA"/>
              </w:rPr>
              <w:t>Розрахунковий рахунок для внесе</w:t>
            </w:r>
            <w:r w:rsidRPr="001541CA">
              <w:rPr>
                <w:sz w:val="26"/>
                <w:szCs w:val="26"/>
                <w:lang w:val="uk-UA"/>
              </w:rPr>
              <w:t>н</w:t>
            </w:r>
            <w:r w:rsidRPr="001541CA">
              <w:rPr>
                <w:sz w:val="26"/>
                <w:szCs w:val="26"/>
                <w:lang w:val="uk-UA"/>
              </w:rPr>
              <w:t>ня плати</w:t>
            </w:r>
          </w:p>
        </w:tc>
        <w:tc>
          <w:tcPr>
            <w:tcW w:w="2552" w:type="pct"/>
          </w:tcPr>
          <w:p w:rsidR="00072066" w:rsidRPr="001541CA" w:rsidRDefault="00072066" w:rsidP="007F5D43">
            <w:pPr>
              <w:jc w:val="center"/>
              <w:rPr>
                <w:sz w:val="26"/>
                <w:szCs w:val="26"/>
                <w:lang w:val="uk-UA"/>
              </w:rPr>
            </w:pPr>
            <w:r w:rsidRPr="001541CA">
              <w:rPr>
                <w:sz w:val="26"/>
                <w:szCs w:val="26"/>
                <w:lang w:val="uk-UA"/>
              </w:rPr>
              <w:t>—</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lastRenderedPageBreak/>
              <w:t>12.</w:t>
            </w:r>
          </w:p>
        </w:tc>
        <w:tc>
          <w:tcPr>
            <w:tcW w:w="2087" w:type="pct"/>
          </w:tcPr>
          <w:p w:rsidR="00072066" w:rsidRPr="001541CA" w:rsidRDefault="00072066" w:rsidP="007F5D43">
            <w:pPr>
              <w:jc w:val="both"/>
              <w:rPr>
                <w:sz w:val="26"/>
                <w:szCs w:val="26"/>
                <w:lang w:val="uk-UA"/>
              </w:rPr>
            </w:pPr>
            <w:r w:rsidRPr="001541CA">
              <w:rPr>
                <w:sz w:val="26"/>
                <w:szCs w:val="26"/>
                <w:lang w:val="uk-UA"/>
              </w:rPr>
              <w:t>Строк надання адміністративної п</w:t>
            </w:r>
            <w:r w:rsidRPr="001541CA">
              <w:rPr>
                <w:sz w:val="26"/>
                <w:szCs w:val="26"/>
                <w:lang w:val="uk-UA"/>
              </w:rPr>
              <w:t>о</w:t>
            </w:r>
            <w:r w:rsidRPr="001541CA">
              <w:rPr>
                <w:sz w:val="26"/>
                <w:szCs w:val="26"/>
                <w:lang w:val="uk-UA"/>
              </w:rPr>
              <w:t>слуги</w:t>
            </w:r>
          </w:p>
        </w:tc>
        <w:tc>
          <w:tcPr>
            <w:tcW w:w="2552" w:type="pct"/>
          </w:tcPr>
          <w:p w:rsidR="00072066" w:rsidRPr="001541CA" w:rsidRDefault="00072066" w:rsidP="007F5D43">
            <w:pPr>
              <w:jc w:val="both"/>
              <w:rPr>
                <w:i/>
                <w:sz w:val="26"/>
                <w:szCs w:val="26"/>
                <w:lang w:val="uk-UA"/>
              </w:rPr>
            </w:pPr>
            <w:r w:rsidRPr="001541CA">
              <w:rPr>
                <w:sz w:val="26"/>
                <w:szCs w:val="26"/>
                <w:lang w:val="uk-UA"/>
              </w:rPr>
              <w:t>30 днів</w:t>
            </w:r>
          </w:p>
        </w:tc>
      </w:tr>
      <w:tr w:rsidR="00072066" w:rsidRPr="00D7353A" w:rsidTr="007F5D43">
        <w:tc>
          <w:tcPr>
            <w:tcW w:w="361" w:type="pct"/>
          </w:tcPr>
          <w:p w:rsidR="00072066" w:rsidRPr="001541CA" w:rsidRDefault="00072066" w:rsidP="007F5D43">
            <w:pPr>
              <w:jc w:val="center"/>
              <w:rPr>
                <w:sz w:val="26"/>
                <w:szCs w:val="26"/>
                <w:lang w:val="uk-UA"/>
              </w:rPr>
            </w:pPr>
            <w:r w:rsidRPr="001541CA">
              <w:rPr>
                <w:sz w:val="26"/>
                <w:szCs w:val="26"/>
                <w:lang w:val="uk-UA"/>
              </w:rPr>
              <w:t>13.</w:t>
            </w:r>
          </w:p>
        </w:tc>
        <w:tc>
          <w:tcPr>
            <w:tcW w:w="2087" w:type="pct"/>
          </w:tcPr>
          <w:p w:rsidR="00072066" w:rsidRPr="001541CA" w:rsidRDefault="00072066" w:rsidP="007F5D43">
            <w:pPr>
              <w:jc w:val="both"/>
              <w:rPr>
                <w:sz w:val="26"/>
                <w:szCs w:val="26"/>
                <w:lang w:val="uk-UA"/>
              </w:rPr>
            </w:pPr>
            <w:r w:rsidRPr="001541CA">
              <w:rPr>
                <w:sz w:val="26"/>
                <w:szCs w:val="26"/>
                <w:lang w:val="uk-UA"/>
              </w:rPr>
              <w:t>Перелік підстав для відмови у н</w:t>
            </w:r>
            <w:r w:rsidRPr="001541CA">
              <w:rPr>
                <w:sz w:val="26"/>
                <w:szCs w:val="26"/>
                <w:lang w:val="uk-UA"/>
              </w:rPr>
              <w:t>а</w:t>
            </w:r>
            <w:r w:rsidRPr="001541CA">
              <w:rPr>
                <w:sz w:val="26"/>
                <w:szCs w:val="26"/>
                <w:lang w:val="uk-UA"/>
              </w:rPr>
              <w:t>данні адміністративної послуги</w:t>
            </w:r>
          </w:p>
        </w:tc>
        <w:tc>
          <w:tcPr>
            <w:tcW w:w="2552" w:type="pct"/>
          </w:tcPr>
          <w:p w:rsidR="00072066" w:rsidRPr="001541CA" w:rsidRDefault="00072066" w:rsidP="007F5D43">
            <w:pPr>
              <w:tabs>
                <w:tab w:val="left" w:pos="510"/>
              </w:tabs>
              <w:ind w:firstLine="397"/>
              <w:jc w:val="both"/>
              <w:rPr>
                <w:sz w:val="26"/>
                <w:szCs w:val="26"/>
                <w:lang w:val="uk-UA"/>
              </w:rPr>
            </w:pPr>
            <w:r w:rsidRPr="001541CA">
              <w:rPr>
                <w:sz w:val="26"/>
                <w:szCs w:val="26"/>
                <w:lang w:val="uk-UA"/>
              </w:rPr>
              <w:t>1.</w:t>
            </w:r>
            <w:r w:rsidRPr="001541CA">
              <w:rPr>
                <w:sz w:val="26"/>
                <w:szCs w:val="26"/>
                <w:lang w:val="uk-UA"/>
              </w:rPr>
              <w:tab/>
              <w:t>Не потребує поліпшення житлових умов (забезпеченість жилою площею пер</w:t>
            </w:r>
            <w:r w:rsidRPr="001541CA">
              <w:rPr>
                <w:sz w:val="26"/>
                <w:szCs w:val="26"/>
                <w:lang w:val="uk-UA"/>
              </w:rPr>
              <w:t>е</w:t>
            </w:r>
            <w:r w:rsidRPr="001541CA">
              <w:rPr>
                <w:sz w:val="26"/>
                <w:szCs w:val="26"/>
                <w:lang w:val="uk-UA"/>
              </w:rPr>
              <w:t>вищує 6 кв.м. на одну особу).</w:t>
            </w:r>
          </w:p>
          <w:p w:rsidR="00072066" w:rsidRPr="001541CA" w:rsidRDefault="00072066" w:rsidP="007F5D43">
            <w:pPr>
              <w:tabs>
                <w:tab w:val="left" w:pos="510"/>
                <w:tab w:val="left" w:pos="567"/>
              </w:tabs>
              <w:ind w:firstLine="397"/>
              <w:jc w:val="both"/>
              <w:textAlignment w:val="baseline"/>
              <w:rPr>
                <w:sz w:val="26"/>
                <w:szCs w:val="26"/>
                <w:lang w:val="uk-UA"/>
              </w:rPr>
            </w:pPr>
            <w:r w:rsidRPr="001541CA">
              <w:rPr>
                <w:sz w:val="26"/>
                <w:szCs w:val="26"/>
                <w:lang w:val="uk-UA"/>
              </w:rPr>
              <w:t>2.</w:t>
            </w:r>
            <w:r w:rsidRPr="001541CA">
              <w:rPr>
                <w:sz w:val="26"/>
                <w:szCs w:val="26"/>
                <w:lang w:val="uk-UA"/>
              </w:rPr>
              <w:tab/>
              <w:t>Виявлення в поданих документах н</w:t>
            </w:r>
            <w:r w:rsidRPr="001541CA">
              <w:rPr>
                <w:sz w:val="26"/>
                <w:szCs w:val="26"/>
                <w:lang w:val="uk-UA"/>
              </w:rPr>
              <w:t>е</w:t>
            </w:r>
            <w:r w:rsidRPr="001541CA">
              <w:rPr>
                <w:sz w:val="26"/>
                <w:szCs w:val="26"/>
                <w:lang w:val="uk-UA"/>
              </w:rPr>
              <w:t>достовірних відомостей.</w:t>
            </w:r>
          </w:p>
          <w:p w:rsidR="00072066" w:rsidRPr="001541CA" w:rsidRDefault="00072066" w:rsidP="007F5D43">
            <w:pPr>
              <w:tabs>
                <w:tab w:val="left" w:pos="510"/>
                <w:tab w:val="left" w:pos="567"/>
              </w:tabs>
              <w:ind w:firstLine="397"/>
              <w:jc w:val="both"/>
              <w:textAlignment w:val="baseline"/>
              <w:rPr>
                <w:sz w:val="26"/>
                <w:szCs w:val="26"/>
                <w:lang w:val="uk-UA"/>
              </w:rPr>
            </w:pPr>
            <w:r w:rsidRPr="001541CA">
              <w:rPr>
                <w:sz w:val="26"/>
                <w:szCs w:val="26"/>
                <w:lang w:val="uk-UA"/>
              </w:rPr>
              <w:t>3.</w:t>
            </w:r>
            <w:r w:rsidRPr="001541CA">
              <w:rPr>
                <w:sz w:val="26"/>
                <w:szCs w:val="26"/>
                <w:lang w:val="uk-UA"/>
              </w:rPr>
              <w:tab/>
              <w:t>Подання заявником неповного пакету документів.</w:t>
            </w:r>
          </w:p>
          <w:p w:rsidR="00072066" w:rsidRPr="001541CA" w:rsidRDefault="00072066" w:rsidP="007F5D43">
            <w:pPr>
              <w:shd w:val="clear" w:color="auto" w:fill="FFFFFF"/>
              <w:tabs>
                <w:tab w:val="left" w:pos="510"/>
                <w:tab w:val="left" w:pos="567"/>
              </w:tabs>
              <w:ind w:firstLine="397"/>
              <w:jc w:val="both"/>
              <w:textAlignment w:val="baseline"/>
              <w:rPr>
                <w:i/>
                <w:sz w:val="26"/>
                <w:szCs w:val="26"/>
                <w:lang w:val="uk-UA"/>
              </w:rPr>
            </w:pPr>
            <w:r w:rsidRPr="001541CA">
              <w:rPr>
                <w:i/>
                <w:sz w:val="26"/>
                <w:szCs w:val="26"/>
                <w:lang w:val="uk-UA"/>
              </w:rPr>
              <w:t>4.</w:t>
            </w:r>
            <w:r w:rsidRPr="001541CA">
              <w:rPr>
                <w:i/>
                <w:sz w:val="26"/>
                <w:szCs w:val="26"/>
                <w:lang w:val="uk-UA"/>
              </w:rPr>
              <w:tab/>
            </w:r>
            <w:r w:rsidRPr="001541CA">
              <w:rPr>
                <w:i/>
                <w:color w:val="000000"/>
                <w:sz w:val="26"/>
                <w:szCs w:val="26"/>
                <w:lang w:val="uk-UA"/>
              </w:rPr>
              <w:t>Внутрішньо переміщена особа, яка з</w:t>
            </w:r>
            <w:r w:rsidRPr="001541CA">
              <w:rPr>
                <w:i/>
                <w:color w:val="000000"/>
                <w:sz w:val="26"/>
                <w:szCs w:val="26"/>
                <w:lang w:val="uk-UA"/>
              </w:rPr>
              <w:t>а</w:t>
            </w:r>
            <w:r w:rsidRPr="001541CA">
              <w:rPr>
                <w:i/>
                <w:color w:val="000000"/>
                <w:sz w:val="26"/>
                <w:szCs w:val="26"/>
                <w:lang w:val="uk-UA"/>
              </w:rPr>
              <w:t>хищала незалежність, суверенітет та т</w:t>
            </w:r>
            <w:r w:rsidRPr="001541CA">
              <w:rPr>
                <w:i/>
                <w:color w:val="000000"/>
                <w:sz w:val="26"/>
                <w:szCs w:val="26"/>
                <w:lang w:val="uk-UA"/>
              </w:rPr>
              <w:t>е</w:t>
            </w:r>
            <w:r w:rsidRPr="001541CA">
              <w:rPr>
                <w:i/>
                <w:color w:val="000000"/>
                <w:sz w:val="26"/>
                <w:szCs w:val="26"/>
                <w:lang w:val="uk-UA"/>
              </w:rPr>
              <w:t>риторіальну цілісність України, володіє ма</w:t>
            </w:r>
            <w:r w:rsidRPr="001541CA">
              <w:rPr>
                <w:i/>
                <w:color w:val="000000"/>
                <w:sz w:val="26"/>
                <w:szCs w:val="26"/>
                <w:lang w:val="uk-UA"/>
              </w:rPr>
              <w:t>й</w:t>
            </w:r>
            <w:r w:rsidRPr="001541CA">
              <w:rPr>
                <w:i/>
                <w:color w:val="000000"/>
                <w:sz w:val="26"/>
                <w:szCs w:val="26"/>
                <w:lang w:val="uk-UA"/>
              </w:rPr>
              <w:t>новими правами чи правом власності на н</w:t>
            </w:r>
            <w:r w:rsidRPr="001541CA">
              <w:rPr>
                <w:i/>
                <w:color w:val="000000"/>
                <w:sz w:val="26"/>
                <w:szCs w:val="26"/>
                <w:lang w:val="uk-UA"/>
              </w:rPr>
              <w:t>е</w:t>
            </w:r>
            <w:r w:rsidRPr="001541CA">
              <w:rPr>
                <w:i/>
                <w:color w:val="000000"/>
                <w:sz w:val="26"/>
                <w:szCs w:val="26"/>
                <w:lang w:val="uk-UA"/>
              </w:rPr>
              <w:t>рухоме майно, що відповідає житловим но</w:t>
            </w:r>
            <w:r w:rsidRPr="001541CA">
              <w:rPr>
                <w:i/>
                <w:color w:val="000000"/>
                <w:sz w:val="26"/>
                <w:szCs w:val="26"/>
                <w:lang w:val="uk-UA"/>
              </w:rPr>
              <w:t>р</w:t>
            </w:r>
            <w:r w:rsidRPr="001541CA">
              <w:rPr>
                <w:i/>
                <w:color w:val="000000"/>
                <w:sz w:val="26"/>
                <w:szCs w:val="26"/>
                <w:lang w:val="uk-UA"/>
              </w:rPr>
              <w:t>мам,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w:t>
            </w:r>
            <w:r w:rsidRPr="001541CA">
              <w:rPr>
                <w:i/>
                <w:color w:val="000000"/>
                <w:sz w:val="26"/>
                <w:szCs w:val="26"/>
                <w:lang w:val="uk-UA"/>
              </w:rPr>
              <w:t>і</w:t>
            </w:r>
            <w:r w:rsidRPr="001541CA">
              <w:rPr>
                <w:i/>
                <w:color w:val="000000"/>
                <w:sz w:val="26"/>
                <w:szCs w:val="26"/>
                <w:lang w:val="uk-UA"/>
              </w:rPr>
              <w:t>док проведення антитерористичної операції або заходів із забезпечення національної бе</w:t>
            </w:r>
            <w:r w:rsidRPr="001541CA">
              <w:rPr>
                <w:i/>
                <w:color w:val="000000"/>
                <w:sz w:val="26"/>
                <w:szCs w:val="26"/>
                <w:lang w:val="uk-UA"/>
              </w:rPr>
              <w:t>з</w:t>
            </w:r>
            <w:r w:rsidRPr="001541CA">
              <w:rPr>
                <w:i/>
                <w:color w:val="000000"/>
                <w:sz w:val="26"/>
                <w:szCs w:val="26"/>
                <w:lang w:val="uk-UA"/>
              </w:rPr>
              <w:t>пеки і оборони, відсічі і стримування збро</w:t>
            </w:r>
            <w:r w:rsidRPr="001541CA">
              <w:rPr>
                <w:i/>
                <w:color w:val="000000"/>
                <w:sz w:val="26"/>
                <w:szCs w:val="26"/>
                <w:lang w:val="uk-UA"/>
              </w:rPr>
              <w:t>й</w:t>
            </w:r>
            <w:r w:rsidRPr="001541CA">
              <w:rPr>
                <w:i/>
                <w:color w:val="000000"/>
                <w:sz w:val="26"/>
                <w:szCs w:val="26"/>
                <w:lang w:val="uk-UA"/>
              </w:rPr>
              <w:t>ної агресії Російської Федерації), або таке нерухоме майно було відчужено протягом останніх п’яти років, що передують даті подання заяви про призначення грошової компенсації</w:t>
            </w:r>
            <w:r w:rsidRPr="001541CA">
              <w:rPr>
                <w:i/>
                <w:sz w:val="26"/>
                <w:szCs w:val="26"/>
                <w:lang w:val="uk-UA"/>
              </w:rPr>
              <w:t>.</w:t>
            </w:r>
          </w:p>
          <w:p w:rsidR="00072066" w:rsidRPr="001541CA" w:rsidRDefault="001541CA" w:rsidP="007F5D43">
            <w:pPr>
              <w:tabs>
                <w:tab w:val="left" w:pos="510"/>
                <w:tab w:val="left" w:pos="567"/>
              </w:tabs>
              <w:ind w:firstLine="397"/>
              <w:jc w:val="both"/>
              <w:rPr>
                <w:sz w:val="26"/>
                <w:szCs w:val="26"/>
                <w:lang w:val="uk-UA"/>
              </w:rPr>
            </w:pPr>
            <w:bookmarkStart w:id="16" w:name="o69"/>
            <w:bookmarkEnd w:id="16"/>
            <w:r>
              <w:rPr>
                <w:sz w:val="26"/>
                <w:szCs w:val="26"/>
                <w:lang w:val="uk-UA"/>
              </w:rPr>
              <w:t>5</w:t>
            </w:r>
            <w:r w:rsidR="00072066" w:rsidRPr="001541CA">
              <w:rPr>
                <w:sz w:val="26"/>
                <w:szCs w:val="26"/>
                <w:lang w:val="uk-UA"/>
              </w:rPr>
              <w:t>.</w:t>
            </w:r>
            <w:r w:rsidR="00072066" w:rsidRPr="001541CA">
              <w:rPr>
                <w:sz w:val="26"/>
                <w:szCs w:val="26"/>
                <w:lang w:val="uk-UA"/>
              </w:rPr>
              <w:tab/>
            </w:r>
            <w:hyperlink r:id="rId22" w:tgtFrame="_top" w:history="1">
              <w:r w:rsidR="00072066" w:rsidRPr="001541CA">
                <w:rPr>
                  <w:sz w:val="26"/>
                  <w:szCs w:val="26"/>
                  <w:lang w:val="uk-UA"/>
                </w:rPr>
                <w:t>Громадяни, які забезпечені житлом шляхом виплати грошової компенсації (у т</w:t>
              </w:r>
              <w:r w:rsidR="00072066" w:rsidRPr="001541CA">
                <w:rPr>
                  <w:sz w:val="26"/>
                  <w:szCs w:val="26"/>
                  <w:lang w:val="uk-UA"/>
                </w:rPr>
                <w:t>о</w:t>
              </w:r>
              <w:r w:rsidR="00072066" w:rsidRPr="001541CA">
                <w:rPr>
                  <w:sz w:val="26"/>
                  <w:szCs w:val="26"/>
                  <w:lang w:val="uk-UA"/>
                </w:rPr>
                <w:t xml:space="preserve">му числі всі особи, включені у розрахунок грошової компенсації) </w:t>
              </w:r>
            </w:hyperlink>
            <w:hyperlink r:id="rId23" w:tgtFrame="_top" w:history="1">
              <w:r w:rsidR="00072066" w:rsidRPr="001541CA">
                <w:rPr>
                  <w:sz w:val="26"/>
                  <w:szCs w:val="26"/>
                  <w:lang w:val="uk-UA"/>
                </w:rPr>
                <w:t>не беруться на ква</w:t>
              </w:r>
              <w:r w:rsidR="00072066" w:rsidRPr="001541CA">
                <w:rPr>
                  <w:sz w:val="26"/>
                  <w:szCs w:val="26"/>
                  <w:lang w:val="uk-UA"/>
                </w:rPr>
                <w:t>р</w:t>
              </w:r>
              <w:r w:rsidR="00072066" w:rsidRPr="001541CA">
                <w:rPr>
                  <w:sz w:val="26"/>
                  <w:szCs w:val="26"/>
                  <w:lang w:val="uk-UA"/>
                </w:rPr>
                <w:t>тирний облік протягом п’яти років з моменту забезпечення таким житлом.</w:t>
              </w:r>
            </w:hyperlink>
          </w:p>
        </w:tc>
      </w:tr>
      <w:tr w:rsidR="00072066" w:rsidRPr="00D7353A" w:rsidTr="007F5D43">
        <w:tc>
          <w:tcPr>
            <w:tcW w:w="361" w:type="pct"/>
          </w:tcPr>
          <w:p w:rsidR="00072066" w:rsidRPr="001541CA" w:rsidRDefault="00072066" w:rsidP="007F5D43">
            <w:pPr>
              <w:jc w:val="center"/>
              <w:rPr>
                <w:sz w:val="26"/>
                <w:szCs w:val="26"/>
                <w:lang w:val="uk-UA"/>
              </w:rPr>
            </w:pPr>
            <w:r w:rsidRPr="001541CA">
              <w:rPr>
                <w:sz w:val="26"/>
                <w:szCs w:val="26"/>
                <w:lang w:val="uk-UA"/>
              </w:rPr>
              <w:t>14.</w:t>
            </w:r>
          </w:p>
        </w:tc>
        <w:tc>
          <w:tcPr>
            <w:tcW w:w="2087" w:type="pct"/>
          </w:tcPr>
          <w:p w:rsidR="00072066" w:rsidRPr="001541CA" w:rsidRDefault="00072066" w:rsidP="007F5D43">
            <w:pPr>
              <w:jc w:val="both"/>
              <w:rPr>
                <w:sz w:val="26"/>
                <w:szCs w:val="26"/>
                <w:lang w:val="uk-UA"/>
              </w:rPr>
            </w:pPr>
            <w:r w:rsidRPr="001541CA">
              <w:rPr>
                <w:sz w:val="26"/>
                <w:szCs w:val="26"/>
                <w:lang w:val="uk-UA"/>
              </w:rPr>
              <w:t>Результат надання адміністративної послуги</w:t>
            </w:r>
          </w:p>
        </w:tc>
        <w:tc>
          <w:tcPr>
            <w:tcW w:w="2552" w:type="pct"/>
          </w:tcPr>
          <w:p w:rsidR="00072066" w:rsidRPr="001541CA" w:rsidRDefault="00072066" w:rsidP="007F5D43">
            <w:pPr>
              <w:jc w:val="both"/>
              <w:rPr>
                <w:i/>
                <w:sz w:val="26"/>
                <w:szCs w:val="26"/>
                <w:lang w:val="uk-UA"/>
              </w:rPr>
            </w:pPr>
            <w:r w:rsidRPr="001541CA">
              <w:rPr>
                <w:sz w:val="26"/>
                <w:szCs w:val="26"/>
                <w:lang w:val="uk-UA"/>
              </w:rPr>
              <w:t>Виписка з рішення виконавчого комітету Л</w:t>
            </w:r>
            <w:r w:rsidRPr="001541CA">
              <w:rPr>
                <w:sz w:val="26"/>
                <w:szCs w:val="26"/>
                <w:lang w:val="uk-UA"/>
              </w:rPr>
              <w:t>и</w:t>
            </w:r>
            <w:r w:rsidRPr="001541CA">
              <w:rPr>
                <w:sz w:val="26"/>
                <w:szCs w:val="26"/>
                <w:lang w:val="uk-UA"/>
              </w:rPr>
              <w:t>сичанської міської ради</w:t>
            </w:r>
          </w:p>
        </w:tc>
      </w:tr>
      <w:tr w:rsidR="00072066" w:rsidRPr="001541CA" w:rsidTr="007F5D43">
        <w:trPr>
          <w:trHeight w:val="70"/>
        </w:trPr>
        <w:tc>
          <w:tcPr>
            <w:tcW w:w="361" w:type="pct"/>
          </w:tcPr>
          <w:p w:rsidR="00072066" w:rsidRPr="001541CA" w:rsidRDefault="00072066" w:rsidP="007F5D43">
            <w:pPr>
              <w:jc w:val="center"/>
              <w:rPr>
                <w:sz w:val="26"/>
                <w:szCs w:val="26"/>
                <w:lang w:val="uk-UA"/>
              </w:rPr>
            </w:pPr>
            <w:r w:rsidRPr="001541CA">
              <w:rPr>
                <w:sz w:val="26"/>
                <w:szCs w:val="26"/>
                <w:lang w:val="uk-UA"/>
              </w:rPr>
              <w:t>15.</w:t>
            </w:r>
          </w:p>
        </w:tc>
        <w:tc>
          <w:tcPr>
            <w:tcW w:w="2087" w:type="pct"/>
          </w:tcPr>
          <w:p w:rsidR="00072066" w:rsidRPr="001541CA" w:rsidRDefault="00072066" w:rsidP="007F5D43">
            <w:pPr>
              <w:jc w:val="both"/>
              <w:rPr>
                <w:sz w:val="26"/>
                <w:szCs w:val="26"/>
                <w:lang w:val="uk-UA"/>
              </w:rPr>
            </w:pPr>
            <w:r w:rsidRPr="001541CA">
              <w:rPr>
                <w:sz w:val="26"/>
                <w:szCs w:val="26"/>
                <w:lang w:val="uk-UA"/>
              </w:rPr>
              <w:t>Способи отримання відповіді (р</w:t>
            </w:r>
            <w:r w:rsidRPr="001541CA">
              <w:rPr>
                <w:sz w:val="26"/>
                <w:szCs w:val="26"/>
                <w:lang w:val="uk-UA"/>
              </w:rPr>
              <w:t>е</w:t>
            </w:r>
            <w:r w:rsidRPr="001541CA">
              <w:rPr>
                <w:sz w:val="26"/>
                <w:szCs w:val="26"/>
                <w:lang w:val="uk-UA"/>
              </w:rPr>
              <w:t>зультату)</w:t>
            </w:r>
          </w:p>
        </w:tc>
        <w:tc>
          <w:tcPr>
            <w:tcW w:w="2552" w:type="pct"/>
          </w:tcPr>
          <w:p w:rsidR="00072066" w:rsidRPr="001541CA" w:rsidRDefault="00072066" w:rsidP="007F5D43">
            <w:pPr>
              <w:jc w:val="both"/>
              <w:rPr>
                <w:sz w:val="26"/>
                <w:szCs w:val="26"/>
                <w:lang w:val="uk-UA"/>
              </w:rPr>
            </w:pPr>
            <w:r w:rsidRPr="001541CA">
              <w:rPr>
                <w:sz w:val="26"/>
                <w:szCs w:val="26"/>
                <w:shd w:val="clear" w:color="auto" w:fill="FFFFFF"/>
                <w:lang w:val="uk-UA"/>
              </w:rPr>
              <w:t>О</w:t>
            </w:r>
            <w:r w:rsidRPr="001541CA">
              <w:rPr>
                <w:sz w:val="26"/>
                <w:szCs w:val="26"/>
                <w:lang w:val="uk-UA"/>
              </w:rPr>
              <w:t>собисто або довірена особа</w:t>
            </w:r>
          </w:p>
        </w:tc>
      </w:tr>
      <w:tr w:rsidR="00072066" w:rsidRPr="001541CA" w:rsidTr="007F5D43">
        <w:tc>
          <w:tcPr>
            <w:tcW w:w="361" w:type="pct"/>
          </w:tcPr>
          <w:p w:rsidR="00072066" w:rsidRPr="001541CA" w:rsidRDefault="00072066" w:rsidP="007F5D43">
            <w:pPr>
              <w:jc w:val="center"/>
              <w:rPr>
                <w:sz w:val="26"/>
                <w:szCs w:val="26"/>
                <w:lang w:val="uk-UA"/>
              </w:rPr>
            </w:pPr>
            <w:r w:rsidRPr="001541CA">
              <w:rPr>
                <w:sz w:val="26"/>
                <w:szCs w:val="26"/>
                <w:lang w:val="uk-UA"/>
              </w:rPr>
              <w:t>16.</w:t>
            </w:r>
          </w:p>
        </w:tc>
        <w:tc>
          <w:tcPr>
            <w:tcW w:w="2087" w:type="pct"/>
          </w:tcPr>
          <w:p w:rsidR="00072066" w:rsidRPr="001541CA" w:rsidRDefault="00072066" w:rsidP="007F5D43">
            <w:pPr>
              <w:jc w:val="both"/>
              <w:rPr>
                <w:sz w:val="26"/>
                <w:szCs w:val="26"/>
                <w:lang w:val="uk-UA"/>
              </w:rPr>
            </w:pPr>
            <w:r w:rsidRPr="001541CA">
              <w:rPr>
                <w:sz w:val="26"/>
                <w:szCs w:val="26"/>
                <w:lang w:val="uk-UA"/>
              </w:rPr>
              <w:t>Примітка</w:t>
            </w:r>
          </w:p>
        </w:tc>
        <w:tc>
          <w:tcPr>
            <w:tcW w:w="2552" w:type="pct"/>
          </w:tcPr>
          <w:p w:rsidR="00072066" w:rsidRPr="001541CA" w:rsidRDefault="00072066" w:rsidP="007F5D43">
            <w:pPr>
              <w:jc w:val="both"/>
              <w:rPr>
                <w:i/>
                <w:sz w:val="26"/>
                <w:szCs w:val="26"/>
                <w:lang w:val="uk-UA"/>
              </w:rPr>
            </w:pPr>
          </w:p>
        </w:tc>
      </w:tr>
    </w:tbl>
    <w:p w:rsidR="00072066" w:rsidRPr="00072066" w:rsidRDefault="00072066" w:rsidP="00072066">
      <w:pPr>
        <w:rPr>
          <w:w w:val="1"/>
          <w:sz w:val="2"/>
          <w:lang w:val="uk-UA"/>
        </w:rPr>
      </w:pPr>
    </w:p>
    <w:p w:rsidR="00072066" w:rsidRPr="00072066" w:rsidRDefault="00072066" w:rsidP="00072066">
      <w:pPr>
        <w:rPr>
          <w:w w:val="1"/>
          <w:sz w:val="2"/>
          <w:lang w:val="uk-UA"/>
        </w:rPr>
      </w:pPr>
    </w:p>
    <w:sectPr w:rsidR="00072066" w:rsidRPr="00072066" w:rsidSect="00230F8F">
      <w:headerReference w:type="even" r:id="rId24"/>
      <w:headerReference w:type="default" r:id="rId25"/>
      <w:pgSz w:w="11906" w:h="16838" w:code="9"/>
      <w:pgMar w:top="851" w:right="567" w:bottom="851" w:left="1134"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C7" w:rsidRDefault="005F11C7" w:rsidP="00E175D0">
      <w:r>
        <w:separator/>
      </w:r>
    </w:p>
  </w:endnote>
  <w:endnote w:type="continuationSeparator" w:id="0">
    <w:p w:rsidR="005F11C7" w:rsidRDefault="005F11C7" w:rsidP="00E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C7" w:rsidRDefault="005F11C7" w:rsidP="00E175D0">
      <w:r>
        <w:separator/>
      </w:r>
    </w:p>
  </w:footnote>
  <w:footnote w:type="continuationSeparator" w:id="0">
    <w:p w:rsidR="005F11C7" w:rsidRDefault="005F11C7" w:rsidP="00E175D0">
      <w:r>
        <w:continuationSeparator/>
      </w:r>
    </w:p>
  </w:footnote>
  <w:footnote w:id="1">
    <w:p w:rsidR="007F5D43" w:rsidRPr="009C1592" w:rsidRDefault="007F5D43" w:rsidP="0007206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i/>
          <w:color w:val="292B2C"/>
          <w:sz w:val="18"/>
          <w:szCs w:val="18"/>
          <w:lang w:val="uk-UA"/>
        </w:rPr>
      </w:pPr>
      <w:r w:rsidRPr="009C1592">
        <w:rPr>
          <w:rStyle w:val="af1"/>
          <w:rFonts w:ascii="Times New Roman" w:hAnsi="Times New Roman" w:cs="Times New Roman"/>
          <w:i/>
          <w:sz w:val="18"/>
          <w:szCs w:val="18"/>
          <w:lang w:val="uk-UA"/>
        </w:rPr>
        <w:sym w:font="Symbol" w:char="F02A"/>
      </w:r>
      <w:r w:rsidRPr="009C1592">
        <w:rPr>
          <w:rFonts w:ascii="Times New Roman" w:hAnsi="Times New Roman" w:cs="Times New Roman"/>
          <w:i/>
          <w:sz w:val="18"/>
          <w:szCs w:val="18"/>
          <w:lang w:val="uk-UA"/>
        </w:rPr>
        <w:t xml:space="preserve"> </w:t>
      </w:r>
      <w:r w:rsidRPr="009C1592">
        <w:rPr>
          <w:rFonts w:ascii="Times New Roman" w:hAnsi="Times New Roman" w:cs="Times New Roman"/>
          <w:i/>
          <w:color w:val="292B2C"/>
          <w:sz w:val="18"/>
          <w:szCs w:val="18"/>
          <w:lang w:val="uk-UA"/>
        </w:rPr>
        <w:t>Внутрішньо переміщені особи, визначені у підпункті 8 пункту 13 цих Правил, беруться на квартирний облік у населен</w:t>
      </w:r>
      <w:r w:rsidRPr="009C1592">
        <w:rPr>
          <w:rFonts w:ascii="Times New Roman" w:hAnsi="Times New Roman" w:cs="Times New Roman"/>
          <w:i/>
          <w:color w:val="292B2C"/>
          <w:sz w:val="18"/>
          <w:szCs w:val="18"/>
          <w:lang w:val="uk-UA"/>
        </w:rPr>
        <w:t>о</w:t>
      </w:r>
      <w:r w:rsidRPr="009C1592">
        <w:rPr>
          <w:rFonts w:ascii="Times New Roman" w:hAnsi="Times New Roman" w:cs="Times New Roman"/>
          <w:i/>
          <w:color w:val="292B2C"/>
          <w:sz w:val="18"/>
          <w:szCs w:val="18"/>
          <w:lang w:val="uk-UA"/>
        </w:rPr>
        <w:t>му пункті в межах території обслуговування органу соціального захисту населення, в якому вони перебувають на обліку в Єдиній інформаційній базі даних про внутрішньо переміщених осіб незалежно від наявності майнових прав чи прав власності на нерухоме майно, що розміщується на тимчасово окупованих територіях Автономної Республіки Крим та м. Севастополя, Донецької та Луганської областей, в населених пунктах, на території яких органи державної влади тимчасово не здійснюють свої повноваже</w:t>
      </w:r>
      <w:r w:rsidRPr="009C1592">
        <w:rPr>
          <w:rFonts w:ascii="Times New Roman" w:hAnsi="Times New Roman" w:cs="Times New Roman"/>
          <w:i/>
          <w:color w:val="292B2C"/>
          <w:sz w:val="18"/>
          <w:szCs w:val="18"/>
          <w:lang w:val="uk-UA"/>
        </w:rPr>
        <w:t>н</w:t>
      </w:r>
      <w:r w:rsidRPr="009C1592">
        <w:rPr>
          <w:rFonts w:ascii="Times New Roman" w:hAnsi="Times New Roman" w:cs="Times New Roman"/>
          <w:i/>
          <w:color w:val="292B2C"/>
          <w:sz w:val="18"/>
          <w:szCs w:val="18"/>
          <w:lang w:val="uk-UA"/>
        </w:rPr>
        <w:t>ня, розташованих на лінії розмежування, або житло яких зруйноване чи стало непридатним для проживання внаслідок збройної агресії Російської Федерації в Донецькій та Луганській областях. При цьому члени сім’ї особи з інвалідністю або учасника бойових дій, які мають довідку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беруться на квартирний облік разом з нею (ним).</w:t>
      </w:r>
    </w:p>
    <w:p w:rsidR="007F5D43" w:rsidRPr="00072066" w:rsidRDefault="007F5D43" w:rsidP="00072066">
      <w:pPr>
        <w:shd w:val="clear" w:color="auto" w:fill="FFFFFF"/>
        <w:ind w:firstLine="709"/>
        <w:jc w:val="both"/>
        <w:rPr>
          <w:i/>
          <w:color w:val="292B2C"/>
          <w:sz w:val="18"/>
          <w:szCs w:val="18"/>
          <w:lang w:val="uk-UA" w:eastAsia="en-US"/>
        </w:rPr>
      </w:pPr>
      <w:r w:rsidRPr="00072066">
        <w:rPr>
          <w:i/>
          <w:color w:val="292B2C"/>
          <w:sz w:val="18"/>
          <w:szCs w:val="18"/>
          <w:lang w:val="uk-UA" w:eastAsia="en-US"/>
        </w:rPr>
        <w:t xml:space="preserve">До членів сім’ї внутрішньо переміщеної особи, яка захищала незалежність, суверенітет та територіальну цілісність України, належать: дружина (чоловік); їх малолітні (до 14 років) і неповнолітні (до 18 років) діти; неодружені повнолітні діти, визнані особами з інвалідністю з дитинства </w:t>
      </w:r>
      <w:r w:rsidRPr="009C1592">
        <w:rPr>
          <w:i/>
          <w:color w:val="292B2C"/>
          <w:sz w:val="18"/>
          <w:szCs w:val="18"/>
          <w:lang w:eastAsia="en-US"/>
        </w:rPr>
        <w:t>I</w:t>
      </w:r>
      <w:r w:rsidRPr="00072066">
        <w:rPr>
          <w:i/>
          <w:color w:val="292B2C"/>
          <w:sz w:val="18"/>
          <w:szCs w:val="18"/>
          <w:lang w:val="uk-UA" w:eastAsia="en-US"/>
        </w:rPr>
        <w:t xml:space="preserve"> та </w:t>
      </w:r>
      <w:r w:rsidRPr="009C1592">
        <w:rPr>
          <w:i/>
          <w:color w:val="292B2C"/>
          <w:sz w:val="18"/>
          <w:szCs w:val="18"/>
          <w:lang w:eastAsia="en-US"/>
        </w:rPr>
        <w:t>II</w:t>
      </w:r>
      <w:r w:rsidRPr="00072066">
        <w:rPr>
          <w:i/>
          <w:color w:val="292B2C"/>
          <w:sz w:val="18"/>
          <w:szCs w:val="18"/>
          <w:lang w:val="uk-UA" w:eastAsia="en-US"/>
        </w:rPr>
        <w:t xml:space="preserve"> групи або особами з інвалідністю </w:t>
      </w:r>
      <w:r w:rsidRPr="009C1592">
        <w:rPr>
          <w:i/>
          <w:color w:val="292B2C"/>
          <w:sz w:val="18"/>
          <w:szCs w:val="18"/>
          <w:lang w:eastAsia="en-US"/>
        </w:rPr>
        <w:t>I</w:t>
      </w:r>
      <w:r w:rsidRPr="00072066">
        <w:rPr>
          <w:i/>
          <w:color w:val="292B2C"/>
          <w:sz w:val="18"/>
          <w:szCs w:val="18"/>
          <w:lang w:val="uk-UA" w:eastAsia="en-US"/>
        </w:rPr>
        <w:t xml:space="preserve"> групи; неодружені діти, які навчаються за денною формою у закладах загальної середньої, професійно-технічної, вищої освіти (у тому числі в період між завершенням н</w:t>
      </w:r>
      <w:r w:rsidRPr="00072066">
        <w:rPr>
          <w:i/>
          <w:color w:val="292B2C"/>
          <w:sz w:val="18"/>
          <w:szCs w:val="18"/>
          <w:lang w:val="uk-UA" w:eastAsia="en-US"/>
        </w:rPr>
        <w:t>а</w:t>
      </w:r>
      <w:r w:rsidRPr="00072066">
        <w:rPr>
          <w:i/>
          <w:color w:val="292B2C"/>
          <w:sz w:val="18"/>
          <w:szCs w:val="18"/>
          <w:lang w:val="uk-UA" w:eastAsia="en-US"/>
        </w:rPr>
        <w:t>вчання в одному із зазначених закладів і вступом до іншого закладу, а також у період між завершенням навчання за одним осві</w:t>
      </w:r>
      <w:r w:rsidRPr="00072066">
        <w:rPr>
          <w:i/>
          <w:color w:val="292B2C"/>
          <w:sz w:val="18"/>
          <w:szCs w:val="18"/>
          <w:lang w:val="uk-UA" w:eastAsia="en-US"/>
        </w:rPr>
        <w:t>т</w:t>
      </w:r>
      <w:r w:rsidRPr="00072066">
        <w:rPr>
          <w:i/>
          <w:color w:val="292B2C"/>
          <w:sz w:val="18"/>
          <w:szCs w:val="18"/>
          <w:lang w:val="uk-UA" w:eastAsia="en-US"/>
        </w:rPr>
        <w:t>ньо-кваліфікаційним рівнем і продовженням навчання за іншим рівнем за умови, що такий період не перевищує чотирьох місяців), - до закінчення такими дітьми закладів освіти, але не довше ніж до виповнення їм 23 років; батько та мати внутрішньо переміщ</w:t>
      </w:r>
      <w:r w:rsidRPr="00072066">
        <w:rPr>
          <w:i/>
          <w:color w:val="292B2C"/>
          <w:sz w:val="18"/>
          <w:szCs w:val="18"/>
          <w:lang w:val="uk-UA" w:eastAsia="en-US"/>
        </w:rPr>
        <w:t>е</w:t>
      </w:r>
      <w:r w:rsidRPr="00072066">
        <w:rPr>
          <w:i/>
          <w:color w:val="292B2C"/>
          <w:sz w:val="18"/>
          <w:szCs w:val="18"/>
          <w:lang w:val="uk-UA" w:eastAsia="en-US"/>
        </w:rPr>
        <w:t>ної особи, що проживають разом з ними, якщо вони є особами з інвалідністю або досягли 60-річного віку, або отримують пенсію за віком.</w:t>
      </w:r>
    </w:p>
    <w:p w:rsidR="007F5D43" w:rsidRPr="009C1592" w:rsidRDefault="007F5D43" w:rsidP="0007206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292B2C"/>
          <w:sz w:val="18"/>
          <w:szCs w:val="18"/>
          <w:lang w:val="uk-UA"/>
        </w:rPr>
      </w:pPr>
      <w:bookmarkStart w:id="1" w:name="o36"/>
      <w:bookmarkEnd w:id="1"/>
      <w:r w:rsidRPr="009C1592">
        <w:rPr>
          <w:rFonts w:ascii="Times New Roman" w:hAnsi="Times New Roman" w:cs="Times New Roman"/>
          <w:color w:val="292B2C"/>
          <w:sz w:val="18"/>
          <w:szCs w:val="18"/>
          <w:lang w:val="uk-UA"/>
        </w:rPr>
        <w:t>До членів сім’ї інвалідів належать: дружина (чоловік), їх малолітні (до 14 років) та неповнолітні (до 18 років) діти; н</w:t>
      </w:r>
      <w:r w:rsidRPr="009C1592">
        <w:rPr>
          <w:rFonts w:ascii="Times New Roman" w:hAnsi="Times New Roman" w:cs="Times New Roman"/>
          <w:color w:val="292B2C"/>
          <w:sz w:val="18"/>
          <w:szCs w:val="18"/>
          <w:lang w:val="uk-UA"/>
        </w:rPr>
        <w:t>е</w:t>
      </w:r>
      <w:r w:rsidRPr="009C1592">
        <w:rPr>
          <w:rFonts w:ascii="Times New Roman" w:hAnsi="Times New Roman" w:cs="Times New Roman"/>
          <w:color w:val="292B2C"/>
          <w:sz w:val="18"/>
          <w:szCs w:val="18"/>
          <w:lang w:val="uk-UA"/>
        </w:rPr>
        <w:t>одружені повнолітні діти, визнані інвалідами з дитинства I та II групи або інвалідами I групи; особа, яка проживає разом з інвал</w:t>
      </w:r>
      <w:r w:rsidRPr="009C1592">
        <w:rPr>
          <w:rFonts w:ascii="Times New Roman" w:hAnsi="Times New Roman" w:cs="Times New Roman"/>
          <w:color w:val="292B2C"/>
          <w:sz w:val="18"/>
          <w:szCs w:val="18"/>
          <w:lang w:val="uk-UA"/>
        </w:rPr>
        <w:t>і</w:t>
      </w:r>
      <w:r w:rsidRPr="009C1592">
        <w:rPr>
          <w:rFonts w:ascii="Times New Roman" w:hAnsi="Times New Roman" w:cs="Times New Roman"/>
          <w:color w:val="292B2C"/>
          <w:sz w:val="18"/>
          <w:szCs w:val="18"/>
          <w:lang w:val="uk-UA"/>
        </w:rPr>
        <w:t>дом війни I групи та доглядає за ним, за умови, що інвалід війни не перебуває у шлюбі; непрацездатні батьки; особа, яка перебуває під опікою або піклуванням громадянина, який має право на пільги, та проживає разом з ним.</w:t>
      </w:r>
    </w:p>
    <w:p w:rsidR="007F5D43" w:rsidRPr="009C1592" w:rsidRDefault="007F5D43" w:rsidP="00072066">
      <w:pPr>
        <w:pStyle w:val="rvps2"/>
        <w:shd w:val="clear" w:color="auto" w:fill="FFFFFF"/>
        <w:spacing w:before="0" w:beforeAutospacing="0" w:after="0" w:afterAutospacing="0"/>
        <w:ind w:firstLine="709"/>
        <w:jc w:val="both"/>
        <w:rPr>
          <w:i/>
          <w:color w:val="292B2C"/>
          <w:sz w:val="18"/>
          <w:szCs w:val="18"/>
          <w:lang w:val="uk-UA"/>
        </w:rPr>
      </w:pPr>
      <w:r w:rsidRPr="009C1592">
        <w:rPr>
          <w:i/>
          <w:color w:val="292B2C"/>
          <w:sz w:val="18"/>
          <w:szCs w:val="18"/>
          <w:lang w:val="uk-UA"/>
        </w:rPr>
        <w:t xml:space="preserve">До членів сімей загиблих (тих, які пропали безвісти) військовослужбовців, партизанів та інших осіб, зазначених у статті 10 Закону України «Про статус ветеранів війни, гарантії їх соціального захисту», належать: </w:t>
      </w:r>
      <w:bookmarkStart w:id="2" w:name="n174"/>
      <w:bookmarkEnd w:id="2"/>
      <w:r w:rsidRPr="009C1592">
        <w:rPr>
          <w:i/>
          <w:color w:val="292B2C"/>
          <w:sz w:val="18"/>
          <w:szCs w:val="18"/>
          <w:lang w:val="uk-UA"/>
        </w:rPr>
        <w:t xml:space="preserve">утриманці загиблого або того, хто пропав безвісти, яким у зв'язку з цим виплачується пенсія; </w:t>
      </w:r>
      <w:bookmarkStart w:id="3" w:name="n175"/>
      <w:bookmarkEnd w:id="3"/>
      <w:r w:rsidRPr="009C1592">
        <w:rPr>
          <w:i/>
          <w:color w:val="292B2C"/>
          <w:sz w:val="18"/>
          <w:szCs w:val="18"/>
          <w:lang w:val="uk-UA"/>
        </w:rPr>
        <w:t xml:space="preserve">батьки; </w:t>
      </w:r>
      <w:bookmarkStart w:id="4" w:name="n176"/>
      <w:bookmarkEnd w:id="4"/>
      <w:r w:rsidRPr="009C1592">
        <w:rPr>
          <w:i/>
          <w:color w:val="292B2C"/>
          <w:sz w:val="18"/>
          <w:szCs w:val="18"/>
          <w:lang w:val="uk-UA"/>
        </w:rPr>
        <w:t xml:space="preserve">один з подружжя, який не одружився вдруге, незалежно від того, виплачується йому пенсія чи ні; </w:t>
      </w:r>
      <w:bookmarkStart w:id="5" w:name="n177"/>
      <w:bookmarkEnd w:id="5"/>
      <w:r w:rsidRPr="009C1592">
        <w:rPr>
          <w:i/>
          <w:color w:val="292B2C"/>
          <w:sz w:val="18"/>
          <w:szCs w:val="18"/>
          <w:lang w:val="uk-UA"/>
        </w:rPr>
        <w:t xml:space="preserve">діти, які не мають (і не мали) своїх сімей; </w:t>
      </w:r>
      <w:bookmarkStart w:id="6" w:name="n178"/>
      <w:bookmarkEnd w:id="6"/>
      <w:r w:rsidRPr="009C1592">
        <w:rPr>
          <w:i/>
          <w:color w:val="292B2C"/>
          <w:sz w:val="18"/>
          <w:szCs w:val="18"/>
          <w:lang w:val="uk-UA"/>
        </w:rPr>
        <w:t xml:space="preserve">діти, які мають свої сім'ї, але стали особами з інвалідністю до досягнення повноліття; </w:t>
      </w:r>
      <w:bookmarkStart w:id="7" w:name="n179"/>
      <w:bookmarkEnd w:id="7"/>
      <w:r w:rsidRPr="009C1592">
        <w:rPr>
          <w:i/>
          <w:color w:val="292B2C"/>
          <w:sz w:val="18"/>
          <w:szCs w:val="18"/>
          <w:lang w:val="uk-UA"/>
        </w:rPr>
        <w:t>діти, обоє з батьків яких загинули або пропали безвісти.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43" w:rsidRDefault="007F5D43" w:rsidP="000B1041">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43" w:rsidRDefault="007F5D43" w:rsidP="00345287">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F5D43" w:rsidRDefault="007F5D4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D43" w:rsidRPr="000B1041" w:rsidRDefault="007F5D43" w:rsidP="000B1041">
    <w:pPr>
      <w:pStyle w:val="a8"/>
      <w:jc w:val="right"/>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352B"/>
    <w:multiLevelType w:val="hybridMultilevel"/>
    <w:tmpl w:val="5F4665CC"/>
    <w:lvl w:ilvl="0" w:tplc="62C6DD7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DC2722"/>
    <w:multiLevelType w:val="hybridMultilevel"/>
    <w:tmpl w:val="DFCC5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097C4F"/>
    <w:multiLevelType w:val="hybridMultilevel"/>
    <w:tmpl w:val="808E698A"/>
    <w:lvl w:ilvl="0" w:tplc="1EC6D9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0947A0A"/>
    <w:multiLevelType w:val="multilevel"/>
    <w:tmpl w:val="2EE46B38"/>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0A64918"/>
    <w:multiLevelType w:val="hybridMultilevel"/>
    <w:tmpl w:val="08BEAF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20C0F4E"/>
    <w:multiLevelType w:val="hybridMultilevel"/>
    <w:tmpl w:val="B16E57E8"/>
    <w:lvl w:ilvl="0" w:tplc="D3588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E0"/>
    <w:rsid w:val="0000280F"/>
    <w:rsid w:val="00002AF0"/>
    <w:rsid w:val="00002B77"/>
    <w:rsid w:val="00005D19"/>
    <w:rsid w:val="00006A71"/>
    <w:rsid w:val="00007BF3"/>
    <w:rsid w:val="00010448"/>
    <w:rsid w:val="00012614"/>
    <w:rsid w:val="00016752"/>
    <w:rsid w:val="0001785A"/>
    <w:rsid w:val="000238D9"/>
    <w:rsid w:val="000322E2"/>
    <w:rsid w:val="0003426F"/>
    <w:rsid w:val="0003479E"/>
    <w:rsid w:val="0003547F"/>
    <w:rsid w:val="000429C9"/>
    <w:rsid w:val="00043360"/>
    <w:rsid w:val="00046D0E"/>
    <w:rsid w:val="00047572"/>
    <w:rsid w:val="000521CD"/>
    <w:rsid w:val="00053AEF"/>
    <w:rsid w:val="000548E7"/>
    <w:rsid w:val="00056BA7"/>
    <w:rsid w:val="00057C03"/>
    <w:rsid w:val="00062422"/>
    <w:rsid w:val="00062744"/>
    <w:rsid w:val="00066884"/>
    <w:rsid w:val="00072066"/>
    <w:rsid w:val="000758FA"/>
    <w:rsid w:val="00077376"/>
    <w:rsid w:val="00083311"/>
    <w:rsid w:val="00095BC2"/>
    <w:rsid w:val="00097C93"/>
    <w:rsid w:val="000A0035"/>
    <w:rsid w:val="000A5296"/>
    <w:rsid w:val="000A79E0"/>
    <w:rsid w:val="000B1041"/>
    <w:rsid w:val="000B2F59"/>
    <w:rsid w:val="000B3088"/>
    <w:rsid w:val="000B7164"/>
    <w:rsid w:val="000C03AF"/>
    <w:rsid w:val="000C1F20"/>
    <w:rsid w:val="000C4161"/>
    <w:rsid w:val="000C6C4B"/>
    <w:rsid w:val="000D1F99"/>
    <w:rsid w:val="000D31A6"/>
    <w:rsid w:val="000D611C"/>
    <w:rsid w:val="000D6445"/>
    <w:rsid w:val="000D6AFC"/>
    <w:rsid w:val="000E28BC"/>
    <w:rsid w:val="000F3324"/>
    <w:rsid w:val="000F4C62"/>
    <w:rsid w:val="000F6DBA"/>
    <w:rsid w:val="0011045F"/>
    <w:rsid w:val="00110D04"/>
    <w:rsid w:val="00111EB2"/>
    <w:rsid w:val="001125C1"/>
    <w:rsid w:val="00116131"/>
    <w:rsid w:val="001166AC"/>
    <w:rsid w:val="00120B7C"/>
    <w:rsid w:val="00120E6A"/>
    <w:rsid w:val="001215A8"/>
    <w:rsid w:val="001218A2"/>
    <w:rsid w:val="00130FD9"/>
    <w:rsid w:val="00134831"/>
    <w:rsid w:val="00135E2D"/>
    <w:rsid w:val="00136769"/>
    <w:rsid w:val="00137774"/>
    <w:rsid w:val="00140A29"/>
    <w:rsid w:val="001426D7"/>
    <w:rsid w:val="00146E84"/>
    <w:rsid w:val="00146E8E"/>
    <w:rsid w:val="001541CA"/>
    <w:rsid w:val="001575FD"/>
    <w:rsid w:val="001638EA"/>
    <w:rsid w:val="00165347"/>
    <w:rsid w:val="001658F0"/>
    <w:rsid w:val="0016762E"/>
    <w:rsid w:val="00167E7E"/>
    <w:rsid w:val="00172002"/>
    <w:rsid w:val="001727A5"/>
    <w:rsid w:val="00173DFA"/>
    <w:rsid w:val="00174874"/>
    <w:rsid w:val="001752B0"/>
    <w:rsid w:val="00177E29"/>
    <w:rsid w:val="00180C21"/>
    <w:rsid w:val="0018291F"/>
    <w:rsid w:val="00187C8C"/>
    <w:rsid w:val="0019171F"/>
    <w:rsid w:val="00191FB2"/>
    <w:rsid w:val="00194054"/>
    <w:rsid w:val="001A22CA"/>
    <w:rsid w:val="001A45DB"/>
    <w:rsid w:val="001B094E"/>
    <w:rsid w:val="001B17C1"/>
    <w:rsid w:val="001B75AA"/>
    <w:rsid w:val="001B7C72"/>
    <w:rsid w:val="001C0E65"/>
    <w:rsid w:val="001C1B7B"/>
    <w:rsid w:val="001D65C2"/>
    <w:rsid w:val="001D78EE"/>
    <w:rsid w:val="001E110B"/>
    <w:rsid w:val="001E24B1"/>
    <w:rsid w:val="001E271E"/>
    <w:rsid w:val="001E3455"/>
    <w:rsid w:val="001E4031"/>
    <w:rsid w:val="001E584B"/>
    <w:rsid w:val="001E647C"/>
    <w:rsid w:val="001F2E48"/>
    <w:rsid w:val="001F450A"/>
    <w:rsid w:val="001F5B6E"/>
    <w:rsid w:val="00202EB6"/>
    <w:rsid w:val="00206F58"/>
    <w:rsid w:val="00210DE3"/>
    <w:rsid w:val="0021434B"/>
    <w:rsid w:val="00217C03"/>
    <w:rsid w:val="00217FA2"/>
    <w:rsid w:val="002215CB"/>
    <w:rsid w:val="00223676"/>
    <w:rsid w:val="00224975"/>
    <w:rsid w:val="00227ED9"/>
    <w:rsid w:val="00230F8F"/>
    <w:rsid w:val="00233625"/>
    <w:rsid w:val="002359E3"/>
    <w:rsid w:val="002369B9"/>
    <w:rsid w:val="002412EA"/>
    <w:rsid w:val="00243486"/>
    <w:rsid w:val="00246906"/>
    <w:rsid w:val="00247EE5"/>
    <w:rsid w:val="00252113"/>
    <w:rsid w:val="00255DAA"/>
    <w:rsid w:val="00260F2D"/>
    <w:rsid w:val="00263C5B"/>
    <w:rsid w:val="00266A59"/>
    <w:rsid w:val="00270D28"/>
    <w:rsid w:val="00282C98"/>
    <w:rsid w:val="00283354"/>
    <w:rsid w:val="00290B1A"/>
    <w:rsid w:val="002911B1"/>
    <w:rsid w:val="00292BB6"/>
    <w:rsid w:val="0029653F"/>
    <w:rsid w:val="00297C09"/>
    <w:rsid w:val="002B00E3"/>
    <w:rsid w:val="002B0D73"/>
    <w:rsid w:val="002B2641"/>
    <w:rsid w:val="002B4298"/>
    <w:rsid w:val="002B5526"/>
    <w:rsid w:val="002B5C1C"/>
    <w:rsid w:val="002B5FC1"/>
    <w:rsid w:val="002C21B1"/>
    <w:rsid w:val="002C3361"/>
    <w:rsid w:val="002C4431"/>
    <w:rsid w:val="002C7645"/>
    <w:rsid w:val="002D3195"/>
    <w:rsid w:val="002D5002"/>
    <w:rsid w:val="002D603E"/>
    <w:rsid w:val="002E0718"/>
    <w:rsid w:val="002E1398"/>
    <w:rsid w:val="002E3B56"/>
    <w:rsid w:val="002E59B8"/>
    <w:rsid w:val="002E6710"/>
    <w:rsid w:val="002F0F55"/>
    <w:rsid w:val="002F37EC"/>
    <w:rsid w:val="002F5B45"/>
    <w:rsid w:val="00300965"/>
    <w:rsid w:val="00300A1C"/>
    <w:rsid w:val="0030432D"/>
    <w:rsid w:val="00305C08"/>
    <w:rsid w:val="003066F9"/>
    <w:rsid w:val="00311FEF"/>
    <w:rsid w:val="003123C5"/>
    <w:rsid w:val="003164A6"/>
    <w:rsid w:val="003168B4"/>
    <w:rsid w:val="00321066"/>
    <w:rsid w:val="003212EA"/>
    <w:rsid w:val="00322ED7"/>
    <w:rsid w:val="00325510"/>
    <w:rsid w:val="0032571F"/>
    <w:rsid w:val="00326250"/>
    <w:rsid w:val="0033049C"/>
    <w:rsid w:val="00330A28"/>
    <w:rsid w:val="00330AFF"/>
    <w:rsid w:val="003407D3"/>
    <w:rsid w:val="00340D14"/>
    <w:rsid w:val="003434CC"/>
    <w:rsid w:val="00344217"/>
    <w:rsid w:val="00345287"/>
    <w:rsid w:val="003515E5"/>
    <w:rsid w:val="00351AAD"/>
    <w:rsid w:val="00351FA4"/>
    <w:rsid w:val="0035316F"/>
    <w:rsid w:val="0035459B"/>
    <w:rsid w:val="003547C6"/>
    <w:rsid w:val="00354C43"/>
    <w:rsid w:val="00356E8C"/>
    <w:rsid w:val="00371B14"/>
    <w:rsid w:val="0037614A"/>
    <w:rsid w:val="0038105B"/>
    <w:rsid w:val="003830D7"/>
    <w:rsid w:val="00383D4C"/>
    <w:rsid w:val="00384577"/>
    <w:rsid w:val="00387A2D"/>
    <w:rsid w:val="003914D1"/>
    <w:rsid w:val="00397F9A"/>
    <w:rsid w:val="003A0ED1"/>
    <w:rsid w:val="003A2D1A"/>
    <w:rsid w:val="003A5AEC"/>
    <w:rsid w:val="003A66BE"/>
    <w:rsid w:val="003B36BA"/>
    <w:rsid w:val="003B4590"/>
    <w:rsid w:val="003B5779"/>
    <w:rsid w:val="003B5ABD"/>
    <w:rsid w:val="003C3030"/>
    <w:rsid w:val="003D1B86"/>
    <w:rsid w:val="003D3E6B"/>
    <w:rsid w:val="003E2923"/>
    <w:rsid w:val="003E3FA3"/>
    <w:rsid w:val="003E4933"/>
    <w:rsid w:val="003E55C1"/>
    <w:rsid w:val="003E5FC9"/>
    <w:rsid w:val="003E6A37"/>
    <w:rsid w:val="003F0301"/>
    <w:rsid w:val="003F2D40"/>
    <w:rsid w:val="003F34C2"/>
    <w:rsid w:val="003F3770"/>
    <w:rsid w:val="003F6991"/>
    <w:rsid w:val="003F70C6"/>
    <w:rsid w:val="00403522"/>
    <w:rsid w:val="004046C4"/>
    <w:rsid w:val="00410ADD"/>
    <w:rsid w:val="00411035"/>
    <w:rsid w:val="00413130"/>
    <w:rsid w:val="00413258"/>
    <w:rsid w:val="004137F6"/>
    <w:rsid w:val="004154D3"/>
    <w:rsid w:val="0041607F"/>
    <w:rsid w:val="00423060"/>
    <w:rsid w:val="00423F3D"/>
    <w:rsid w:val="00424A9F"/>
    <w:rsid w:val="0042622D"/>
    <w:rsid w:val="00426B0F"/>
    <w:rsid w:val="00426CA3"/>
    <w:rsid w:val="004270FF"/>
    <w:rsid w:val="00436879"/>
    <w:rsid w:val="00437794"/>
    <w:rsid w:val="00440584"/>
    <w:rsid w:val="00441F99"/>
    <w:rsid w:val="004427CE"/>
    <w:rsid w:val="00443B9D"/>
    <w:rsid w:val="0044560F"/>
    <w:rsid w:val="00446195"/>
    <w:rsid w:val="004521F2"/>
    <w:rsid w:val="00454807"/>
    <w:rsid w:val="00457B22"/>
    <w:rsid w:val="00461DDC"/>
    <w:rsid w:val="004661C7"/>
    <w:rsid w:val="00474CCA"/>
    <w:rsid w:val="00475562"/>
    <w:rsid w:val="0047588C"/>
    <w:rsid w:val="00476AB4"/>
    <w:rsid w:val="00480F00"/>
    <w:rsid w:val="00482645"/>
    <w:rsid w:val="004846AC"/>
    <w:rsid w:val="00486484"/>
    <w:rsid w:val="00490890"/>
    <w:rsid w:val="004916AF"/>
    <w:rsid w:val="004920C5"/>
    <w:rsid w:val="004974C9"/>
    <w:rsid w:val="004A191A"/>
    <w:rsid w:val="004A19F5"/>
    <w:rsid w:val="004A2811"/>
    <w:rsid w:val="004A6230"/>
    <w:rsid w:val="004A6392"/>
    <w:rsid w:val="004B10AC"/>
    <w:rsid w:val="004B19EF"/>
    <w:rsid w:val="004B531E"/>
    <w:rsid w:val="004B643C"/>
    <w:rsid w:val="004C1704"/>
    <w:rsid w:val="004C2E5C"/>
    <w:rsid w:val="004D30A4"/>
    <w:rsid w:val="004D6D37"/>
    <w:rsid w:val="004E24F6"/>
    <w:rsid w:val="004E4B2C"/>
    <w:rsid w:val="004F126D"/>
    <w:rsid w:val="004F3B43"/>
    <w:rsid w:val="004F5A6F"/>
    <w:rsid w:val="00503858"/>
    <w:rsid w:val="005058D9"/>
    <w:rsid w:val="00513EF8"/>
    <w:rsid w:val="00516993"/>
    <w:rsid w:val="0052059D"/>
    <w:rsid w:val="00521763"/>
    <w:rsid w:val="00521CA2"/>
    <w:rsid w:val="00522297"/>
    <w:rsid w:val="00523CF3"/>
    <w:rsid w:val="00526028"/>
    <w:rsid w:val="00535089"/>
    <w:rsid w:val="0053530F"/>
    <w:rsid w:val="00535443"/>
    <w:rsid w:val="0055163C"/>
    <w:rsid w:val="00555231"/>
    <w:rsid w:val="00555F12"/>
    <w:rsid w:val="00557609"/>
    <w:rsid w:val="005614C0"/>
    <w:rsid w:val="00562653"/>
    <w:rsid w:val="00571D44"/>
    <w:rsid w:val="00573DF9"/>
    <w:rsid w:val="00576886"/>
    <w:rsid w:val="00576A01"/>
    <w:rsid w:val="0058164E"/>
    <w:rsid w:val="00581EAB"/>
    <w:rsid w:val="0058340E"/>
    <w:rsid w:val="00585522"/>
    <w:rsid w:val="00586733"/>
    <w:rsid w:val="005914D5"/>
    <w:rsid w:val="005A3C95"/>
    <w:rsid w:val="005B108A"/>
    <w:rsid w:val="005B4F59"/>
    <w:rsid w:val="005B5FE8"/>
    <w:rsid w:val="005B7622"/>
    <w:rsid w:val="005C4264"/>
    <w:rsid w:val="005C435D"/>
    <w:rsid w:val="005C59BC"/>
    <w:rsid w:val="005C771E"/>
    <w:rsid w:val="005D0660"/>
    <w:rsid w:val="005D0DEF"/>
    <w:rsid w:val="005D1304"/>
    <w:rsid w:val="005D56C7"/>
    <w:rsid w:val="005E04C4"/>
    <w:rsid w:val="005E14B7"/>
    <w:rsid w:val="005E2257"/>
    <w:rsid w:val="005F11C7"/>
    <w:rsid w:val="005F5611"/>
    <w:rsid w:val="005F583B"/>
    <w:rsid w:val="005F69FA"/>
    <w:rsid w:val="0060083A"/>
    <w:rsid w:val="00600DA8"/>
    <w:rsid w:val="006104C8"/>
    <w:rsid w:val="00610794"/>
    <w:rsid w:val="0061383C"/>
    <w:rsid w:val="00615B20"/>
    <w:rsid w:val="00620B19"/>
    <w:rsid w:val="00622819"/>
    <w:rsid w:val="00625015"/>
    <w:rsid w:val="006308F6"/>
    <w:rsid w:val="00632484"/>
    <w:rsid w:val="00632896"/>
    <w:rsid w:val="006366A4"/>
    <w:rsid w:val="006374DD"/>
    <w:rsid w:val="00640072"/>
    <w:rsid w:val="0064172C"/>
    <w:rsid w:val="0064211B"/>
    <w:rsid w:val="00647F67"/>
    <w:rsid w:val="0065116E"/>
    <w:rsid w:val="00652D23"/>
    <w:rsid w:val="00653AAA"/>
    <w:rsid w:val="00661274"/>
    <w:rsid w:val="00662969"/>
    <w:rsid w:val="00662C2C"/>
    <w:rsid w:val="00664EDE"/>
    <w:rsid w:val="006721A1"/>
    <w:rsid w:val="006731EF"/>
    <w:rsid w:val="00673E39"/>
    <w:rsid w:val="00673F5F"/>
    <w:rsid w:val="00675895"/>
    <w:rsid w:val="006762AB"/>
    <w:rsid w:val="00681D7B"/>
    <w:rsid w:val="00681DF5"/>
    <w:rsid w:val="00684B4A"/>
    <w:rsid w:val="006866AA"/>
    <w:rsid w:val="00687CB6"/>
    <w:rsid w:val="00690D5A"/>
    <w:rsid w:val="00695DB0"/>
    <w:rsid w:val="006A12ED"/>
    <w:rsid w:val="006A2067"/>
    <w:rsid w:val="006A7451"/>
    <w:rsid w:val="006B0015"/>
    <w:rsid w:val="006B0F35"/>
    <w:rsid w:val="006B4CDF"/>
    <w:rsid w:val="006C1CBA"/>
    <w:rsid w:val="006C48F7"/>
    <w:rsid w:val="006D101C"/>
    <w:rsid w:val="006D298A"/>
    <w:rsid w:val="006D41EB"/>
    <w:rsid w:val="006D469E"/>
    <w:rsid w:val="006D484D"/>
    <w:rsid w:val="006D57DA"/>
    <w:rsid w:val="006D6BAC"/>
    <w:rsid w:val="006E157C"/>
    <w:rsid w:val="006F03B4"/>
    <w:rsid w:val="006F36DE"/>
    <w:rsid w:val="0070237C"/>
    <w:rsid w:val="007040D5"/>
    <w:rsid w:val="007060BE"/>
    <w:rsid w:val="00707E9B"/>
    <w:rsid w:val="00726EFB"/>
    <w:rsid w:val="00727A3C"/>
    <w:rsid w:val="00733EAD"/>
    <w:rsid w:val="0073576B"/>
    <w:rsid w:val="007368AD"/>
    <w:rsid w:val="00741523"/>
    <w:rsid w:val="00742778"/>
    <w:rsid w:val="007448D7"/>
    <w:rsid w:val="007512D4"/>
    <w:rsid w:val="00760222"/>
    <w:rsid w:val="007604C7"/>
    <w:rsid w:val="00761466"/>
    <w:rsid w:val="00773FBB"/>
    <w:rsid w:val="00774D7D"/>
    <w:rsid w:val="007820E5"/>
    <w:rsid w:val="00782645"/>
    <w:rsid w:val="00783E6D"/>
    <w:rsid w:val="00787181"/>
    <w:rsid w:val="00791192"/>
    <w:rsid w:val="0079526E"/>
    <w:rsid w:val="00796AC6"/>
    <w:rsid w:val="007A58E2"/>
    <w:rsid w:val="007B2048"/>
    <w:rsid w:val="007B54AC"/>
    <w:rsid w:val="007C124E"/>
    <w:rsid w:val="007C1CEC"/>
    <w:rsid w:val="007C2631"/>
    <w:rsid w:val="007C3EF0"/>
    <w:rsid w:val="007C3FDC"/>
    <w:rsid w:val="007C51F5"/>
    <w:rsid w:val="007E297A"/>
    <w:rsid w:val="007F36BD"/>
    <w:rsid w:val="007F39FB"/>
    <w:rsid w:val="007F5D43"/>
    <w:rsid w:val="007F7CD7"/>
    <w:rsid w:val="0080482C"/>
    <w:rsid w:val="00804902"/>
    <w:rsid w:val="00812B32"/>
    <w:rsid w:val="008174CF"/>
    <w:rsid w:val="008221FC"/>
    <w:rsid w:val="00822E8E"/>
    <w:rsid w:val="008231D6"/>
    <w:rsid w:val="0082390E"/>
    <w:rsid w:val="008315C7"/>
    <w:rsid w:val="00844F96"/>
    <w:rsid w:val="0084557C"/>
    <w:rsid w:val="0086017E"/>
    <w:rsid w:val="00860297"/>
    <w:rsid w:val="008606EC"/>
    <w:rsid w:val="00862E07"/>
    <w:rsid w:val="008661B6"/>
    <w:rsid w:val="00866C9B"/>
    <w:rsid w:val="008740FE"/>
    <w:rsid w:val="00881693"/>
    <w:rsid w:val="008818C8"/>
    <w:rsid w:val="00883C92"/>
    <w:rsid w:val="00884208"/>
    <w:rsid w:val="008869F6"/>
    <w:rsid w:val="008948D4"/>
    <w:rsid w:val="008952A9"/>
    <w:rsid w:val="008A014A"/>
    <w:rsid w:val="008A0256"/>
    <w:rsid w:val="008A5434"/>
    <w:rsid w:val="008A7B8D"/>
    <w:rsid w:val="008B08ED"/>
    <w:rsid w:val="008B1C05"/>
    <w:rsid w:val="008B4635"/>
    <w:rsid w:val="008C1BF1"/>
    <w:rsid w:val="008C35EF"/>
    <w:rsid w:val="008C4312"/>
    <w:rsid w:val="008D42A7"/>
    <w:rsid w:val="008D42B4"/>
    <w:rsid w:val="008D5B98"/>
    <w:rsid w:val="008D660E"/>
    <w:rsid w:val="008D7285"/>
    <w:rsid w:val="008E37D4"/>
    <w:rsid w:val="008E5433"/>
    <w:rsid w:val="008F01E2"/>
    <w:rsid w:val="008F19B9"/>
    <w:rsid w:val="008F353B"/>
    <w:rsid w:val="008F37AD"/>
    <w:rsid w:val="008F37E3"/>
    <w:rsid w:val="008F6119"/>
    <w:rsid w:val="008F7C8D"/>
    <w:rsid w:val="00900A78"/>
    <w:rsid w:val="00903ACD"/>
    <w:rsid w:val="0090420A"/>
    <w:rsid w:val="00906160"/>
    <w:rsid w:val="00910682"/>
    <w:rsid w:val="00910AE3"/>
    <w:rsid w:val="0091418C"/>
    <w:rsid w:val="00923DCF"/>
    <w:rsid w:val="009255CC"/>
    <w:rsid w:val="00930E72"/>
    <w:rsid w:val="009313FF"/>
    <w:rsid w:val="009322CC"/>
    <w:rsid w:val="00935916"/>
    <w:rsid w:val="00944F15"/>
    <w:rsid w:val="009456DD"/>
    <w:rsid w:val="00950363"/>
    <w:rsid w:val="0095054A"/>
    <w:rsid w:val="00951DF9"/>
    <w:rsid w:val="00953A6D"/>
    <w:rsid w:val="0095662D"/>
    <w:rsid w:val="00956940"/>
    <w:rsid w:val="009578EE"/>
    <w:rsid w:val="00963111"/>
    <w:rsid w:val="009640FC"/>
    <w:rsid w:val="009654C6"/>
    <w:rsid w:val="009742F0"/>
    <w:rsid w:val="00974356"/>
    <w:rsid w:val="00974C6F"/>
    <w:rsid w:val="00974CC7"/>
    <w:rsid w:val="009753E5"/>
    <w:rsid w:val="0097679B"/>
    <w:rsid w:val="0097770C"/>
    <w:rsid w:val="00981C83"/>
    <w:rsid w:val="00983D1B"/>
    <w:rsid w:val="009851BF"/>
    <w:rsid w:val="00987BCC"/>
    <w:rsid w:val="00990D35"/>
    <w:rsid w:val="00997AE9"/>
    <w:rsid w:val="009A0BB1"/>
    <w:rsid w:val="009A1733"/>
    <w:rsid w:val="009A2E78"/>
    <w:rsid w:val="009A3957"/>
    <w:rsid w:val="009A6772"/>
    <w:rsid w:val="009A6B37"/>
    <w:rsid w:val="009A6F92"/>
    <w:rsid w:val="009A7FA0"/>
    <w:rsid w:val="009B10C8"/>
    <w:rsid w:val="009B652F"/>
    <w:rsid w:val="009B6DA4"/>
    <w:rsid w:val="009B77AE"/>
    <w:rsid w:val="009C0F7C"/>
    <w:rsid w:val="009C1699"/>
    <w:rsid w:val="009C423A"/>
    <w:rsid w:val="009C5265"/>
    <w:rsid w:val="009D0E23"/>
    <w:rsid w:val="009D11A0"/>
    <w:rsid w:val="009D2C1E"/>
    <w:rsid w:val="009D421D"/>
    <w:rsid w:val="009D5F42"/>
    <w:rsid w:val="009E1722"/>
    <w:rsid w:val="009E4F8D"/>
    <w:rsid w:val="009E50DC"/>
    <w:rsid w:val="009E66BD"/>
    <w:rsid w:val="009E6A99"/>
    <w:rsid w:val="009F6375"/>
    <w:rsid w:val="00A0195F"/>
    <w:rsid w:val="00A03272"/>
    <w:rsid w:val="00A0604D"/>
    <w:rsid w:val="00A0608E"/>
    <w:rsid w:val="00A06512"/>
    <w:rsid w:val="00A1556B"/>
    <w:rsid w:val="00A15AD8"/>
    <w:rsid w:val="00A16007"/>
    <w:rsid w:val="00A1658B"/>
    <w:rsid w:val="00A202E6"/>
    <w:rsid w:val="00A20514"/>
    <w:rsid w:val="00A24ED1"/>
    <w:rsid w:val="00A2598F"/>
    <w:rsid w:val="00A31CF0"/>
    <w:rsid w:val="00A33B36"/>
    <w:rsid w:val="00A349CE"/>
    <w:rsid w:val="00A372C8"/>
    <w:rsid w:val="00A37FFB"/>
    <w:rsid w:val="00A43B46"/>
    <w:rsid w:val="00A474F9"/>
    <w:rsid w:val="00A51CD5"/>
    <w:rsid w:val="00A54C9B"/>
    <w:rsid w:val="00A65DC1"/>
    <w:rsid w:val="00A73F5B"/>
    <w:rsid w:val="00A751DA"/>
    <w:rsid w:val="00A77F1E"/>
    <w:rsid w:val="00A82979"/>
    <w:rsid w:val="00A8715C"/>
    <w:rsid w:val="00A87384"/>
    <w:rsid w:val="00A8787C"/>
    <w:rsid w:val="00A901AD"/>
    <w:rsid w:val="00A92293"/>
    <w:rsid w:val="00A946BB"/>
    <w:rsid w:val="00A94F53"/>
    <w:rsid w:val="00A9610E"/>
    <w:rsid w:val="00AA0135"/>
    <w:rsid w:val="00AA0E86"/>
    <w:rsid w:val="00AA7E6A"/>
    <w:rsid w:val="00AB0AC5"/>
    <w:rsid w:val="00AB42FC"/>
    <w:rsid w:val="00AB55E3"/>
    <w:rsid w:val="00AC2A43"/>
    <w:rsid w:val="00AC5C00"/>
    <w:rsid w:val="00AD440E"/>
    <w:rsid w:val="00AE66C3"/>
    <w:rsid w:val="00AF2AF9"/>
    <w:rsid w:val="00AF2D04"/>
    <w:rsid w:val="00AF402B"/>
    <w:rsid w:val="00AF598E"/>
    <w:rsid w:val="00B00693"/>
    <w:rsid w:val="00B052D2"/>
    <w:rsid w:val="00B10705"/>
    <w:rsid w:val="00B151C3"/>
    <w:rsid w:val="00B20FFC"/>
    <w:rsid w:val="00B23064"/>
    <w:rsid w:val="00B270AB"/>
    <w:rsid w:val="00B27EB1"/>
    <w:rsid w:val="00B30F64"/>
    <w:rsid w:val="00B31C32"/>
    <w:rsid w:val="00B33C90"/>
    <w:rsid w:val="00B340E5"/>
    <w:rsid w:val="00B347EF"/>
    <w:rsid w:val="00B43115"/>
    <w:rsid w:val="00B50593"/>
    <w:rsid w:val="00B521F4"/>
    <w:rsid w:val="00B54310"/>
    <w:rsid w:val="00B54825"/>
    <w:rsid w:val="00B5653B"/>
    <w:rsid w:val="00B568CF"/>
    <w:rsid w:val="00B56F5E"/>
    <w:rsid w:val="00B612E7"/>
    <w:rsid w:val="00B63976"/>
    <w:rsid w:val="00B63E2D"/>
    <w:rsid w:val="00B7395E"/>
    <w:rsid w:val="00B76639"/>
    <w:rsid w:val="00B84586"/>
    <w:rsid w:val="00B85ED9"/>
    <w:rsid w:val="00B870BE"/>
    <w:rsid w:val="00B90518"/>
    <w:rsid w:val="00B90841"/>
    <w:rsid w:val="00B90C99"/>
    <w:rsid w:val="00B912B1"/>
    <w:rsid w:val="00B92124"/>
    <w:rsid w:val="00B92654"/>
    <w:rsid w:val="00BA009B"/>
    <w:rsid w:val="00BA10B4"/>
    <w:rsid w:val="00BA1658"/>
    <w:rsid w:val="00BA17AD"/>
    <w:rsid w:val="00BA3618"/>
    <w:rsid w:val="00BA5721"/>
    <w:rsid w:val="00BA5DED"/>
    <w:rsid w:val="00BB09F2"/>
    <w:rsid w:val="00BB323C"/>
    <w:rsid w:val="00BB3820"/>
    <w:rsid w:val="00BB73AE"/>
    <w:rsid w:val="00BB7CB7"/>
    <w:rsid w:val="00BC251A"/>
    <w:rsid w:val="00BC390A"/>
    <w:rsid w:val="00BC3E80"/>
    <w:rsid w:val="00BC723C"/>
    <w:rsid w:val="00BD00E3"/>
    <w:rsid w:val="00BD0B41"/>
    <w:rsid w:val="00BD621D"/>
    <w:rsid w:val="00BD665F"/>
    <w:rsid w:val="00BD692C"/>
    <w:rsid w:val="00BD69C7"/>
    <w:rsid w:val="00BD72BA"/>
    <w:rsid w:val="00BD7BFD"/>
    <w:rsid w:val="00BE07D5"/>
    <w:rsid w:val="00BE4E1E"/>
    <w:rsid w:val="00BE6AE6"/>
    <w:rsid w:val="00BF18A2"/>
    <w:rsid w:val="00BF4AAE"/>
    <w:rsid w:val="00BF6506"/>
    <w:rsid w:val="00C00F84"/>
    <w:rsid w:val="00C019FE"/>
    <w:rsid w:val="00C01B23"/>
    <w:rsid w:val="00C0374C"/>
    <w:rsid w:val="00C13C40"/>
    <w:rsid w:val="00C141B1"/>
    <w:rsid w:val="00C15AC7"/>
    <w:rsid w:val="00C17565"/>
    <w:rsid w:val="00C27764"/>
    <w:rsid w:val="00C317AC"/>
    <w:rsid w:val="00C31E53"/>
    <w:rsid w:val="00C32ED0"/>
    <w:rsid w:val="00C362D8"/>
    <w:rsid w:val="00C3756E"/>
    <w:rsid w:val="00C40192"/>
    <w:rsid w:val="00C41CF1"/>
    <w:rsid w:val="00C42242"/>
    <w:rsid w:val="00C42D82"/>
    <w:rsid w:val="00C53699"/>
    <w:rsid w:val="00C53D8E"/>
    <w:rsid w:val="00C6168F"/>
    <w:rsid w:val="00C61F4B"/>
    <w:rsid w:val="00C63439"/>
    <w:rsid w:val="00C63C4C"/>
    <w:rsid w:val="00C70307"/>
    <w:rsid w:val="00C74A74"/>
    <w:rsid w:val="00C82F8D"/>
    <w:rsid w:val="00C83674"/>
    <w:rsid w:val="00C85737"/>
    <w:rsid w:val="00C85F58"/>
    <w:rsid w:val="00C87ACD"/>
    <w:rsid w:val="00C90E3E"/>
    <w:rsid w:val="00C93099"/>
    <w:rsid w:val="00C93561"/>
    <w:rsid w:val="00C95A1B"/>
    <w:rsid w:val="00C96459"/>
    <w:rsid w:val="00C9660F"/>
    <w:rsid w:val="00C9798B"/>
    <w:rsid w:val="00CA0CCF"/>
    <w:rsid w:val="00CA26DD"/>
    <w:rsid w:val="00CA519B"/>
    <w:rsid w:val="00CB0445"/>
    <w:rsid w:val="00CB15C5"/>
    <w:rsid w:val="00CB2BEB"/>
    <w:rsid w:val="00CB3109"/>
    <w:rsid w:val="00CB491A"/>
    <w:rsid w:val="00CC071A"/>
    <w:rsid w:val="00CC0785"/>
    <w:rsid w:val="00CC6562"/>
    <w:rsid w:val="00CC69B4"/>
    <w:rsid w:val="00CD3355"/>
    <w:rsid w:val="00CD6679"/>
    <w:rsid w:val="00CE09CA"/>
    <w:rsid w:val="00CE312D"/>
    <w:rsid w:val="00CE3A18"/>
    <w:rsid w:val="00CE4E64"/>
    <w:rsid w:val="00CE6A4E"/>
    <w:rsid w:val="00CE72DE"/>
    <w:rsid w:val="00CF5725"/>
    <w:rsid w:val="00CF604A"/>
    <w:rsid w:val="00CF6D2C"/>
    <w:rsid w:val="00D0101B"/>
    <w:rsid w:val="00D03797"/>
    <w:rsid w:val="00D04F4A"/>
    <w:rsid w:val="00D07C5E"/>
    <w:rsid w:val="00D11F90"/>
    <w:rsid w:val="00D24482"/>
    <w:rsid w:val="00D2631C"/>
    <w:rsid w:val="00D334FA"/>
    <w:rsid w:val="00D33BFA"/>
    <w:rsid w:val="00D33CB6"/>
    <w:rsid w:val="00D34E89"/>
    <w:rsid w:val="00D406CD"/>
    <w:rsid w:val="00D47BDD"/>
    <w:rsid w:val="00D545E7"/>
    <w:rsid w:val="00D60CC5"/>
    <w:rsid w:val="00D634F0"/>
    <w:rsid w:val="00D66B9F"/>
    <w:rsid w:val="00D70424"/>
    <w:rsid w:val="00D7353A"/>
    <w:rsid w:val="00D74265"/>
    <w:rsid w:val="00D74390"/>
    <w:rsid w:val="00D76019"/>
    <w:rsid w:val="00D852BB"/>
    <w:rsid w:val="00D878BD"/>
    <w:rsid w:val="00D87B5F"/>
    <w:rsid w:val="00D9798B"/>
    <w:rsid w:val="00DA080F"/>
    <w:rsid w:val="00DA1EA3"/>
    <w:rsid w:val="00DA36E8"/>
    <w:rsid w:val="00DA3CEE"/>
    <w:rsid w:val="00DA540C"/>
    <w:rsid w:val="00DB5157"/>
    <w:rsid w:val="00DC0674"/>
    <w:rsid w:val="00DC4AE7"/>
    <w:rsid w:val="00DC4D16"/>
    <w:rsid w:val="00DC561D"/>
    <w:rsid w:val="00DC71F9"/>
    <w:rsid w:val="00DD6920"/>
    <w:rsid w:val="00DE1EB7"/>
    <w:rsid w:val="00DE267F"/>
    <w:rsid w:val="00DE5129"/>
    <w:rsid w:val="00E006BF"/>
    <w:rsid w:val="00E05637"/>
    <w:rsid w:val="00E0698E"/>
    <w:rsid w:val="00E10D1B"/>
    <w:rsid w:val="00E10F1D"/>
    <w:rsid w:val="00E11B92"/>
    <w:rsid w:val="00E13932"/>
    <w:rsid w:val="00E15030"/>
    <w:rsid w:val="00E15C5E"/>
    <w:rsid w:val="00E175D0"/>
    <w:rsid w:val="00E23E48"/>
    <w:rsid w:val="00E24531"/>
    <w:rsid w:val="00E248F6"/>
    <w:rsid w:val="00E30704"/>
    <w:rsid w:val="00E41DF5"/>
    <w:rsid w:val="00E43B5B"/>
    <w:rsid w:val="00E5077F"/>
    <w:rsid w:val="00E52B06"/>
    <w:rsid w:val="00E53216"/>
    <w:rsid w:val="00E53904"/>
    <w:rsid w:val="00E54367"/>
    <w:rsid w:val="00E56FA5"/>
    <w:rsid w:val="00E6131B"/>
    <w:rsid w:val="00E62A6C"/>
    <w:rsid w:val="00E64525"/>
    <w:rsid w:val="00E664DE"/>
    <w:rsid w:val="00E66537"/>
    <w:rsid w:val="00E712BC"/>
    <w:rsid w:val="00E80AB5"/>
    <w:rsid w:val="00E81258"/>
    <w:rsid w:val="00E818D0"/>
    <w:rsid w:val="00E81DAD"/>
    <w:rsid w:val="00E87BED"/>
    <w:rsid w:val="00E90DC4"/>
    <w:rsid w:val="00E944FA"/>
    <w:rsid w:val="00E94812"/>
    <w:rsid w:val="00E9507C"/>
    <w:rsid w:val="00EA5592"/>
    <w:rsid w:val="00EA70BC"/>
    <w:rsid w:val="00EA7B04"/>
    <w:rsid w:val="00EB2C3B"/>
    <w:rsid w:val="00EB4CFF"/>
    <w:rsid w:val="00EC6321"/>
    <w:rsid w:val="00EC6349"/>
    <w:rsid w:val="00ED2B3E"/>
    <w:rsid w:val="00ED4B22"/>
    <w:rsid w:val="00ED6A82"/>
    <w:rsid w:val="00EE4BB5"/>
    <w:rsid w:val="00EF20F4"/>
    <w:rsid w:val="00EF31B9"/>
    <w:rsid w:val="00F06A8E"/>
    <w:rsid w:val="00F139C6"/>
    <w:rsid w:val="00F15559"/>
    <w:rsid w:val="00F15CBE"/>
    <w:rsid w:val="00F16558"/>
    <w:rsid w:val="00F26EFB"/>
    <w:rsid w:val="00F27D0B"/>
    <w:rsid w:val="00F30253"/>
    <w:rsid w:val="00F309F3"/>
    <w:rsid w:val="00F329B9"/>
    <w:rsid w:val="00F3505D"/>
    <w:rsid w:val="00F3617B"/>
    <w:rsid w:val="00F36508"/>
    <w:rsid w:val="00F400BA"/>
    <w:rsid w:val="00F408C1"/>
    <w:rsid w:val="00F44DD4"/>
    <w:rsid w:val="00F4623B"/>
    <w:rsid w:val="00F5136A"/>
    <w:rsid w:val="00F53231"/>
    <w:rsid w:val="00F544B1"/>
    <w:rsid w:val="00F61556"/>
    <w:rsid w:val="00F71CEA"/>
    <w:rsid w:val="00F75C12"/>
    <w:rsid w:val="00F80806"/>
    <w:rsid w:val="00F80D32"/>
    <w:rsid w:val="00F82938"/>
    <w:rsid w:val="00F82E47"/>
    <w:rsid w:val="00F841FE"/>
    <w:rsid w:val="00F85E08"/>
    <w:rsid w:val="00F9208A"/>
    <w:rsid w:val="00F9402E"/>
    <w:rsid w:val="00F9697C"/>
    <w:rsid w:val="00FA108E"/>
    <w:rsid w:val="00FA27BE"/>
    <w:rsid w:val="00FA412D"/>
    <w:rsid w:val="00FB5063"/>
    <w:rsid w:val="00FB6539"/>
    <w:rsid w:val="00FB7DA1"/>
    <w:rsid w:val="00FC0D95"/>
    <w:rsid w:val="00FC3963"/>
    <w:rsid w:val="00FC3D25"/>
    <w:rsid w:val="00FC3EC7"/>
    <w:rsid w:val="00FC5021"/>
    <w:rsid w:val="00FC600E"/>
    <w:rsid w:val="00FC66F3"/>
    <w:rsid w:val="00FD020D"/>
    <w:rsid w:val="00FD1E4E"/>
    <w:rsid w:val="00FD2081"/>
    <w:rsid w:val="00FD3331"/>
    <w:rsid w:val="00FD3A63"/>
    <w:rsid w:val="00FD574E"/>
    <w:rsid w:val="00FD583F"/>
    <w:rsid w:val="00FD730B"/>
    <w:rsid w:val="00FD7485"/>
    <w:rsid w:val="00FE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9E0"/>
    <w:rPr>
      <w:sz w:val="28"/>
      <w:szCs w:val="28"/>
      <w:lang w:val="ru-RU" w:eastAsia="ru-RU"/>
    </w:rPr>
  </w:style>
  <w:style w:type="paragraph" w:styleId="2">
    <w:name w:val="heading 2"/>
    <w:basedOn w:val="a"/>
    <w:next w:val="a"/>
    <w:link w:val="20"/>
    <w:unhideWhenUsed/>
    <w:qFormat/>
    <w:rsid w:val="00F61556"/>
    <w:pPr>
      <w:keepNext/>
      <w:spacing w:before="240" w:after="60"/>
      <w:outlineLvl w:val="1"/>
    </w:pPr>
    <w:rPr>
      <w:rFonts w:ascii="Calibri Light" w:hAnsi="Calibri Light"/>
      <w:b/>
      <w:bCs/>
      <w:i/>
      <w:iCs/>
      <w:lang w:val="uk-UA"/>
    </w:rPr>
  </w:style>
  <w:style w:type="paragraph" w:styleId="3">
    <w:name w:val="heading 3"/>
    <w:basedOn w:val="a"/>
    <w:link w:val="30"/>
    <w:qFormat/>
    <w:rsid w:val="00F61556"/>
    <w:pPr>
      <w:spacing w:before="100" w:beforeAutospacing="1" w:after="100" w:afterAutospacing="1"/>
      <w:outlineLvl w:val="2"/>
    </w:pPr>
    <w:rPr>
      <w:b/>
      <w:bCs/>
      <w:sz w:val="27"/>
      <w:szCs w:val="27"/>
    </w:rPr>
  </w:style>
  <w:style w:type="paragraph" w:styleId="5">
    <w:name w:val="heading 5"/>
    <w:basedOn w:val="a"/>
    <w:next w:val="a"/>
    <w:link w:val="50"/>
    <w:qFormat/>
    <w:rsid w:val="00A33B36"/>
    <w:pPr>
      <w:keepNext/>
      <w:jc w:val="both"/>
      <w:outlineLvl w:val="4"/>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79E0"/>
    <w:pPr>
      <w:jc w:val="both"/>
    </w:pPr>
    <w:rPr>
      <w:szCs w:val="24"/>
    </w:rPr>
  </w:style>
  <w:style w:type="table" w:styleId="a4">
    <w:name w:val="Table Grid"/>
    <w:basedOn w:val="a1"/>
    <w:rsid w:val="000A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basedOn w:val="a"/>
    <w:rsid w:val="00F16558"/>
    <w:rPr>
      <w:rFonts w:ascii="Verdana" w:hAnsi="Verdana" w:cs="Verdana"/>
      <w:sz w:val="24"/>
      <w:szCs w:val="24"/>
      <w:lang w:val="en-US" w:eastAsia="en-US"/>
    </w:rPr>
  </w:style>
  <w:style w:type="character" w:customStyle="1" w:styleId="apple-converted-space">
    <w:name w:val="apple-converted-space"/>
    <w:basedOn w:val="a0"/>
    <w:rsid w:val="00CA519B"/>
  </w:style>
  <w:style w:type="character" w:customStyle="1" w:styleId="rvts9">
    <w:name w:val="rvts9"/>
    <w:basedOn w:val="a0"/>
    <w:rsid w:val="00956940"/>
  </w:style>
  <w:style w:type="character" w:customStyle="1" w:styleId="rvts37">
    <w:name w:val="rvts37"/>
    <w:basedOn w:val="a0"/>
    <w:rsid w:val="00956940"/>
  </w:style>
  <w:style w:type="character" w:customStyle="1" w:styleId="50">
    <w:name w:val="Заголовок 5 Знак"/>
    <w:link w:val="5"/>
    <w:rsid w:val="00A33B36"/>
    <w:rPr>
      <w:b/>
      <w:bCs/>
      <w:sz w:val="28"/>
      <w:szCs w:val="24"/>
      <w:lang w:val="ru-RU" w:eastAsia="ru-RU"/>
    </w:rPr>
  </w:style>
  <w:style w:type="paragraph" w:styleId="a6">
    <w:name w:val="Balloon Text"/>
    <w:basedOn w:val="a"/>
    <w:link w:val="a7"/>
    <w:rsid w:val="00A33B36"/>
    <w:rPr>
      <w:rFonts w:ascii="Segoe UI" w:hAnsi="Segoe UI" w:cs="Segoe UI"/>
      <w:sz w:val="18"/>
      <w:szCs w:val="18"/>
    </w:rPr>
  </w:style>
  <w:style w:type="character" w:customStyle="1" w:styleId="a7">
    <w:name w:val="Текст выноски Знак"/>
    <w:link w:val="a6"/>
    <w:rsid w:val="00A33B36"/>
    <w:rPr>
      <w:rFonts w:ascii="Segoe UI" w:hAnsi="Segoe UI" w:cs="Segoe UI"/>
      <w:sz w:val="18"/>
      <w:szCs w:val="18"/>
      <w:lang w:val="ru-RU" w:eastAsia="ru-RU"/>
    </w:rPr>
  </w:style>
  <w:style w:type="paragraph" w:styleId="a8">
    <w:name w:val="header"/>
    <w:basedOn w:val="a"/>
    <w:link w:val="a9"/>
    <w:rsid w:val="00E175D0"/>
    <w:pPr>
      <w:tabs>
        <w:tab w:val="center" w:pos="4844"/>
        <w:tab w:val="right" w:pos="9689"/>
      </w:tabs>
    </w:pPr>
  </w:style>
  <w:style w:type="character" w:customStyle="1" w:styleId="a9">
    <w:name w:val="Верхний колонтитул Знак"/>
    <w:link w:val="a8"/>
    <w:uiPriority w:val="99"/>
    <w:rsid w:val="00E175D0"/>
    <w:rPr>
      <w:sz w:val="28"/>
      <w:szCs w:val="28"/>
      <w:lang w:val="ru-RU" w:eastAsia="ru-RU"/>
    </w:rPr>
  </w:style>
  <w:style w:type="paragraph" w:styleId="aa">
    <w:name w:val="footer"/>
    <w:basedOn w:val="a"/>
    <w:link w:val="ab"/>
    <w:rsid w:val="00E175D0"/>
    <w:pPr>
      <w:tabs>
        <w:tab w:val="center" w:pos="4844"/>
        <w:tab w:val="right" w:pos="9689"/>
      </w:tabs>
    </w:pPr>
  </w:style>
  <w:style w:type="character" w:customStyle="1" w:styleId="ab">
    <w:name w:val="Нижний колонтитул Знак"/>
    <w:link w:val="aa"/>
    <w:rsid w:val="00E175D0"/>
    <w:rPr>
      <w:sz w:val="28"/>
      <w:szCs w:val="28"/>
      <w:lang w:val="ru-RU" w:eastAsia="ru-RU"/>
    </w:rPr>
  </w:style>
  <w:style w:type="character" w:customStyle="1" w:styleId="20">
    <w:name w:val="Заголовок 2 Знак"/>
    <w:link w:val="2"/>
    <w:rsid w:val="00F61556"/>
    <w:rPr>
      <w:rFonts w:ascii="Calibri Light" w:hAnsi="Calibri Light"/>
      <w:b/>
      <w:bCs/>
      <w:i/>
      <w:iCs/>
      <w:sz w:val="28"/>
      <w:szCs w:val="28"/>
      <w:lang w:val="uk-UA" w:eastAsia="ru-RU"/>
    </w:rPr>
  </w:style>
  <w:style w:type="character" w:customStyle="1" w:styleId="30">
    <w:name w:val="Заголовок 3 Знак"/>
    <w:link w:val="3"/>
    <w:rsid w:val="00F61556"/>
    <w:rPr>
      <w:b/>
      <w:bCs/>
      <w:sz w:val="27"/>
      <w:szCs w:val="27"/>
      <w:lang w:val="ru-RU" w:eastAsia="ru-RU"/>
    </w:rPr>
  </w:style>
  <w:style w:type="character" w:styleId="ac">
    <w:name w:val="page number"/>
    <w:rsid w:val="00F61556"/>
  </w:style>
  <w:style w:type="paragraph" w:customStyle="1" w:styleId="ad">
    <w:name w:val="Знак Знак Знак Знак Знак Знак Знак Знак Знак Знак Знак Знак Знак Знак Знак Знак Знак"/>
    <w:basedOn w:val="a"/>
    <w:rsid w:val="00F61556"/>
    <w:rPr>
      <w:rFonts w:ascii="Verdana" w:hAnsi="Verdana" w:cs="Verdana"/>
      <w:sz w:val="24"/>
      <w:szCs w:val="24"/>
      <w:lang w:val="en-US" w:eastAsia="en-US"/>
    </w:rPr>
  </w:style>
  <w:style w:type="character" w:styleId="ae">
    <w:name w:val="Hyperlink"/>
    <w:rsid w:val="00F61556"/>
    <w:rPr>
      <w:color w:val="0000FF"/>
      <w:u w:val="single"/>
    </w:rPr>
  </w:style>
  <w:style w:type="paragraph" w:styleId="af">
    <w:name w:val="footnote text"/>
    <w:basedOn w:val="a"/>
    <w:link w:val="af0"/>
    <w:rsid w:val="00F61556"/>
    <w:rPr>
      <w:sz w:val="20"/>
      <w:szCs w:val="20"/>
      <w:lang w:val="uk-UA"/>
    </w:rPr>
  </w:style>
  <w:style w:type="character" w:customStyle="1" w:styleId="af0">
    <w:name w:val="Текст сноски Знак"/>
    <w:link w:val="af"/>
    <w:rsid w:val="00F61556"/>
    <w:rPr>
      <w:lang w:val="uk-UA" w:eastAsia="ru-RU"/>
    </w:rPr>
  </w:style>
  <w:style w:type="character" w:styleId="af1">
    <w:name w:val="footnote reference"/>
    <w:rsid w:val="00F61556"/>
    <w:rPr>
      <w:vertAlign w:val="superscript"/>
    </w:rPr>
  </w:style>
  <w:style w:type="paragraph" w:customStyle="1" w:styleId="tj">
    <w:name w:val="tj"/>
    <w:basedOn w:val="a"/>
    <w:rsid w:val="00F61556"/>
    <w:pPr>
      <w:spacing w:before="100" w:beforeAutospacing="1" w:after="100" w:afterAutospacing="1"/>
    </w:pPr>
    <w:rPr>
      <w:sz w:val="24"/>
      <w:szCs w:val="24"/>
      <w:lang w:val="en-US" w:eastAsia="en-US"/>
    </w:rPr>
  </w:style>
  <w:style w:type="paragraph" w:styleId="af2">
    <w:name w:val="endnote text"/>
    <w:basedOn w:val="a"/>
    <w:link w:val="af3"/>
    <w:rsid w:val="00F61556"/>
    <w:rPr>
      <w:sz w:val="20"/>
      <w:szCs w:val="20"/>
      <w:lang w:val="uk-UA"/>
    </w:rPr>
  </w:style>
  <w:style w:type="character" w:customStyle="1" w:styleId="af3">
    <w:name w:val="Текст концевой сноски Знак"/>
    <w:link w:val="af2"/>
    <w:rsid w:val="00F61556"/>
    <w:rPr>
      <w:lang w:val="uk-UA" w:eastAsia="ru-RU"/>
    </w:rPr>
  </w:style>
  <w:style w:type="character" w:styleId="af4">
    <w:name w:val="endnote reference"/>
    <w:rsid w:val="00F61556"/>
    <w:rPr>
      <w:vertAlign w:val="superscript"/>
    </w:rPr>
  </w:style>
  <w:style w:type="paragraph" w:styleId="HTML">
    <w:name w:val="HTML Preformatted"/>
    <w:basedOn w:val="a"/>
    <w:link w:val="HTML0"/>
    <w:uiPriority w:val="99"/>
    <w:unhideWhenUsed/>
    <w:rsid w:val="00EC6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EC6321"/>
    <w:rPr>
      <w:rFonts w:ascii="Courier New" w:hAnsi="Courier New" w:cs="Courier New"/>
    </w:rPr>
  </w:style>
  <w:style w:type="paragraph" w:customStyle="1" w:styleId="rvps2">
    <w:name w:val="rvps2"/>
    <w:basedOn w:val="a"/>
    <w:rsid w:val="00072066"/>
    <w:pPr>
      <w:spacing w:before="100" w:beforeAutospacing="1" w:after="100" w:afterAutospacing="1"/>
    </w:pPr>
    <w:rPr>
      <w:sz w:val="24"/>
      <w:szCs w:val="24"/>
      <w:lang w:val="en-US" w:eastAsia="en-US"/>
    </w:rPr>
  </w:style>
  <w:style w:type="paragraph" w:styleId="af5">
    <w:name w:val="List Paragraph"/>
    <w:basedOn w:val="a"/>
    <w:uiPriority w:val="34"/>
    <w:qFormat/>
    <w:rsid w:val="00072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9E0"/>
    <w:rPr>
      <w:sz w:val="28"/>
      <w:szCs w:val="28"/>
      <w:lang w:val="ru-RU" w:eastAsia="ru-RU"/>
    </w:rPr>
  </w:style>
  <w:style w:type="paragraph" w:styleId="2">
    <w:name w:val="heading 2"/>
    <w:basedOn w:val="a"/>
    <w:next w:val="a"/>
    <w:link w:val="20"/>
    <w:unhideWhenUsed/>
    <w:qFormat/>
    <w:rsid w:val="00F61556"/>
    <w:pPr>
      <w:keepNext/>
      <w:spacing w:before="240" w:after="60"/>
      <w:outlineLvl w:val="1"/>
    </w:pPr>
    <w:rPr>
      <w:rFonts w:ascii="Calibri Light" w:hAnsi="Calibri Light"/>
      <w:b/>
      <w:bCs/>
      <w:i/>
      <w:iCs/>
      <w:lang w:val="uk-UA"/>
    </w:rPr>
  </w:style>
  <w:style w:type="paragraph" w:styleId="3">
    <w:name w:val="heading 3"/>
    <w:basedOn w:val="a"/>
    <w:link w:val="30"/>
    <w:qFormat/>
    <w:rsid w:val="00F61556"/>
    <w:pPr>
      <w:spacing w:before="100" w:beforeAutospacing="1" w:after="100" w:afterAutospacing="1"/>
      <w:outlineLvl w:val="2"/>
    </w:pPr>
    <w:rPr>
      <w:b/>
      <w:bCs/>
      <w:sz w:val="27"/>
      <w:szCs w:val="27"/>
    </w:rPr>
  </w:style>
  <w:style w:type="paragraph" w:styleId="5">
    <w:name w:val="heading 5"/>
    <w:basedOn w:val="a"/>
    <w:next w:val="a"/>
    <w:link w:val="50"/>
    <w:qFormat/>
    <w:rsid w:val="00A33B36"/>
    <w:pPr>
      <w:keepNext/>
      <w:jc w:val="both"/>
      <w:outlineLvl w:val="4"/>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79E0"/>
    <w:pPr>
      <w:jc w:val="both"/>
    </w:pPr>
    <w:rPr>
      <w:szCs w:val="24"/>
    </w:rPr>
  </w:style>
  <w:style w:type="table" w:styleId="a4">
    <w:name w:val="Table Grid"/>
    <w:basedOn w:val="a1"/>
    <w:rsid w:val="000A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basedOn w:val="a"/>
    <w:rsid w:val="00F16558"/>
    <w:rPr>
      <w:rFonts w:ascii="Verdana" w:hAnsi="Verdana" w:cs="Verdana"/>
      <w:sz w:val="24"/>
      <w:szCs w:val="24"/>
      <w:lang w:val="en-US" w:eastAsia="en-US"/>
    </w:rPr>
  </w:style>
  <w:style w:type="character" w:customStyle="1" w:styleId="apple-converted-space">
    <w:name w:val="apple-converted-space"/>
    <w:basedOn w:val="a0"/>
    <w:rsid w:val="00CA519B"/>
  </w:style>
  <w:style w:type="character" w:customStyle="1" w:styleId="rvts9">
    <w:name w:val="rvts9"/>
    <w:basedOn w:val="a0"/>
    <w:rsid w:val="00956940"/>
  </w:style>
  <w:style w:type="character" w:customStyle="1" w:styleId="rvts37">
    <w:name w:val="rvts37"/>
    <w:basedOn w:val="a0"/>
    <w:rsid w:val="00956940"/>
  </w:style>
  <w:style w:type="character" w:customStyle="1" w:styleId="50">
    <w:name w:val="Заголовок 5 Знак"/>
    <w:link w:val="5"/>
    <w:rsid w:val="00A33B36"/>
    <w:rPr>
      <w:b/>
      <w:bCs/>
      <w:sz w:val="28"/>
      <w:szCs w:val="24"/>
      <w:lang w:val="ru-RU" w:eastAsia="ru-RU"/>
    </w:rPr>
  </w:style>
  <w:style w:type="paragraph" w:styleId="a6">
    <w:name w:val="Balloon Text"/>
    <w:basedOn w:val="a"/>
    <w:link w:val="a7"/>
    <w:rsid w:val="00A33B36"/>
    <w:rPr>
      <w:rFonts w:ascii="Segoe UI" w:hAnsi="Segoe UI" w:cs="Segoe UI"/>
      <w:sz w:val="18"/>
      <w:szCs w:val="18"/>
    </w:rPr>
  </w:style>
  <w:style w:type="character" w:customStyle="1" w:styleId="a7">
    <w:name w:val="Текст выноски Знак"/>
    <w:link w:val="a6"/>
    <w:rsid w:val="00A33B36"/>
    <w:rPr>
      <w:rFonts w:ascii="Segoe UI" w:hAnsi="Segoe UI" w:cs="Segoe UI"/>
      <w:sz w:val="18"/>
      <w:szCs w:val="18"/>
      <w:lang w:val="ru-RU" w:eastAsia="ru-RU"/>
    </w:rPr>
  </w:style>
  <w:style w:type="paragraph" w:styleId="a8">
    <w:name w:val="header"/>
    <w:basedOn w:val="a"/>
    <w:link w:val="a9"/>
    <w:rsid w:val="00E175D0"/>
    <w:pPr>
      <w:tabs>
        <w:tab w:val="center" w:pos="4844"/>
        <w:tab w:val="right" w:pos="9689"/>
      </w:tabs>
    </w:pPr>
  </w:style>
  <w:style w:type="character" w:customStyle="1" w:styleId="a9">
    <w:name w:val="Верхний колонтитул Знак"/>
    <w:link w:val="a8"/>
    <w:uiPriority w:val="99"/>
    <w:rsid w:val="00E175D0"/>
    <w:rPr>
      <w:sz w:val="28"/>
      <w:szCs w:val="28"/>
      <w:lang w:val="ru-RU" w:eastAsia="ru-RU"/>
    </w:rPr>
  </w:style>
  <w:style w:type="paragraph" w:styleId="aa">
    <w:name w:val="footer"/>
    <w:basedOn w:val="a"/>
    <w:link w:val="ab"/>
    <w:rsid w:val="00E175D0"/>
    <w:pPr>
      <w:tabs>
        <w:tab w:val="center" w:pos="4844"/>
        <w:tab w:val="right" w:pos="9689"/>
      </w:tabs>
    </w:pPr>
  </w:style>
  <w:style w:type="character" w:customStyle="1" w:styleId="ab">
    <w:name w:val="Нижний колонтитул Знак"/>
    <w:link w:val="aa"/>
    <w:rsid w:val="00E175D0"/>
    <w:rPr>
      <w:sz w:val="28"/>
      <w:szCs w:val="28"/>
      <w:lang w:val="ru-RU" w:eastAsia="ru-RU"/>
    </w:rPr>
  </w:style>
  <w:style w:type="character" w:customStyle="1" w:styleId="20">
    <w:name w:val="Заголовок 2 Знак"/>
    <w:link w:val="2"/>
    <w:rsid w:val="00F61556"/>
    <w:rPr>
      <w:rFonts w:ascii="Calibri Light" w:hAnsi="Calibri Light"/>
      <w:b/>
      <w:bCs/>
      <w:i/>
      <w:iCs/>
      <w:sz w:val="28"/>
      <w:szCs w:val="28"/>
      <w:lang w:val="uk-UA" w:eastAsia="ru-RU"/>
    </w:rPr>
  </w:style>
  <w:style w:type="character" w:customStyle="1" w:styleId="30">
    <w:name w:val="Заголовок 3 Знак"/>
    <w:link w:val="3"/>
    <w:rsid w:val="00F61556"/>
    <w:rPr>
      <w:b/>
      <w:bCs/>
      <w:sz w:val="27"/>
      <w:szCs w:val="27"/>
      <w:lang w:val="ru-RU" w:eastAsia="ru-RU"/>
    </w:rPr>
  </w:style>
  <w:style w:type="character" w:styleId="ac">
    <w:name w:val="page number"/>
    <w:rsid w:val="00F61556"/>
  </w:style>
  <w:style w:type="paragraph" w:customStyle="1" w:styleId="ad">
    <w:name w:val="Знак Знак Знак Знак Знак Знак Знак Знак Знак Знак Знак Знак Знак Знак Знак Знак Знак"/>
    <w:basedOn w:val="a"/>
    <w:rsid w:val="00F61556"/>
    <w:rPr>
      <w:rFonts w:ascii="Verdana" w:hAnsi="Verdana" w:cs="Verdana"/>
      <w:sz w:val="24"/>
      <w:szCs w:val="24"/>
      <w:lang w:val="en-US" w:eastAsia="en-US"/>
    </w:rPr>
  </w:style>
  <w:style w:type="character" w:styleId="ae">
    <w:name w:val="Hyperlink"/>
    <w:rsid w:val="00F61556"/>
    <w:rPr>
      <w:color w:val="0000FF"/>
      <w:u w:val="single"/>
    </w:rPr>
  </w:style>
  <w:style w:type="paragraph" w:styleId="af">
    <w:name w:val="footnote text"/>
    <w:basedOn w:val="a"/>
    <w:link w:val="af0"/>
    <w:rsid w:val="00F61556"/>
    <w:rPr>
      <w:sz w:val="20"/>
      <w:szCs w:val="20"/>
      <w:lang w:val="uk-UA"/>
    </w:rPr>
  </w:style>
  <w:style w:type="character" w:customStyle="1" w:styleId="af0">
    <w:name w:val="Текст сноски Знак"/>
    <w:link w:val="af"/>
    <w:rsid w:val="00F61556"/>
    <w:rPr>
      <w:lang w:val="uk-UA" w:eastAsia="ru-RU"/>
    </w:rPr>
  </w:style>
  <w:style w:type="character" w:styleId="af1">
    <w:name w:val="footnote reference"/>
    <w:rsid w:val="00F61556"/>
    <w:rPr>
      <w:vertAlign w:val="superscript"/>
    </w:rPr>
  </w:style>
  <w:style w:type="paragraph" w:customStyle="1" w:styleId="tj">
    <w:name w:val="tj"/>
    <w:basedOn w:val="a"/>
    <w:rsid w:val="00F61556"/>
    <w:pPr>
      <w:spacing w:before="100" w:beforeAutospacing="1" w:after="100" w:afterAutospacing="1"/>
    </w:pPr>
    <w:rPr>
      <w:sz w:val="24"/>
      <w:szCs w:val="24"/>
      <w:lang w:val="en-US" w:eastAsia="en-US"/>
    </w:rPr>
  </w:style>
  <w:style w:type="paragraph" w:styleId="af2">
    <w:name w:val="endnote text"/>
    <w:basedOn w:val="a"/>
    <w:link w:val="af3"/>
    <w:rsid w:val="00F61556"/>
    <w:rPr>
      <w:sz w:val="20"/>
      <w:szCs w:val="20"/>
      <w:lang w:val="uk-UA"/>
    </w:rPr>
  </w:style>
  <w:style w:type="character" w:customStyle="1" w:styleId="af3">
    <w:name w:val="Текст концевой сноски Знак"/>
    <w:link w:val="af2"/>
    <w:rsid w:val="00F61556"/>
    <w:rPr>
      <w:lang w:val="uk-UA" w:eastAsia="ru-RU"/>
    </w:rPr>
  </w:style>
  <w:style w:type="character" w:styleId="af4">
    <w:name w:val="endnote reference"/>
    <w:rsid w:val="00F61556"/>
    <w:rPr>
      <w:vertAlign w:val="superscript"/>
    </w:rPr>
  </w:style>
  <w:style w:type="paragraph" w:styleId="HTML">
    <w:name w:val="HTML Preformatted"/>
    <w:basedOn w:val="a"/>
    <w:link w:val="HTML0"/>
    <w:uiPriority w:val="99"/>
    <w:unhideWhenUsed/>
    <w:rsid w:val="00EC6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EC6321"/>
    <w:rPr>
      <w:rFonts w:ascii="Courier New" w:hAnsi="Courier New" w:cs="Courier New"/>
    </w:rPr>
  </w:style>
  <w:style w:type="paragraph" w:customStyle="1" w:styleId="rvps2">
    <w:name w:val="rvps2"/>
    <w:basedOn w:val="a"/>
    <w:rsid w:val="00072066"/>
    <w:pPr>
      <w:spacing w:before="100" w:beforeAutospacing="1" w:after="100" w:afterAutospacing="1"/>
    </w:pPr>
    <w:rPr>
      <w:sz w:val="24"/>
      <w:szCs w:val="24"/>
      <w:lang w:val="en-US" w:eastAsia="en-US"/>
    </w:rPr>
  </w:style>
  <w:style w:type="paragraph" w:styleId="af5">
    <w:name w:val="List Paragraph"/>
    <w:basedOn w:val="a"/>
    <w:uiPriority w:val="34"/>
    <w:qFormat/>
    <w:rsid w:val="00072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5859">
      <w:bodyDiv w:val="1"/>
      <w:marLeft w:val="0"/>
      <w:marRight w:val="0"/>
      <w:marTop w:val="0"/>
      <w:marBottom w:val="0"/>
      <w:divBdr>
        <w:top w:val="none" w:sz="0" w:space="0" w:color="auto"/>
        <w:left w:val="none" w:sz="0" w:space="0" w:color="auto"/>
        <w:bottom w:val="none" w:sz="0" w:space="0" w:color="auto"/>
        <w:right w:val="none" w:sz="0" w:space="0" w:color="auto"/>
      </w:divBdr>
    </w:div>
    <w:div w:id="1146163820">
      <w:bodyDiv w:val="1"/>
      <w:marLeft w:val="0"/>
      <w:marRight w:val="0"/>
      <w:marTop w:val="0"/>
      <w:marBottom w:val="0"/>
      <w:divBdr>
        <w:top w:val="none" w:sz="0" w:space="0" w:color="auto"/>
        <w:left w:val="none" w:sz="0" w:space="0" w:color="auto"/>
        <w:bottom w:val="none" w:sz="0" w:space="0" w:color="auto"/>
        <w:right w:val="none" w:sz="0" w:space="0" w:color="auto"/>
      </w:divBdr>
    </w:div>
    <w:div w:id="18274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F835465.html" TargetMode="External"/><Relationship Id="rId18" Type="http://schemas.openxmlformats.org/officeDocument/2006/relationships/hyperlink" Target="http://search.ligazakon.ua/l_doc2.nsf/link1/KP190206.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ligazakon.ua/l_doc2.nsf/link1/T355100.html" TargetMode="External"/><Relationship Id="rId7" Type="http://schemas.openxmlformats.org/officeDocument/2006/relationships/footnotes" Target="footnotes.xml"/><Relationship Id="rId12" Type="http://schemas.openxmlformats.org/officeDocument/2006/relationships/hyperlink" Target="mailto:adminposluga@lis.gov.ua" TargetMode="External"/><Relationship Id="rId17" Type="http://schemas.openxmlformats.org/officeDocument/2006/relationships/hyperlink" Target="http://search.ligazakon.ua/l_doc2.nsf/link1/T355100.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arch.ligazakon.ua/l_doc2.nsf/link1/KP190206.html" TargetMode="External"/><Relationship Id="rId20" Type="http://schemas.openxmlformats.org/officeDocument/2006/relationships/hyperlink" Target="http://search.ligazakon.ua/l_doc2.nsf/link1/KP19020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arch.ligazakon.ua/l_doc2.nsf/link1/T355100.html" TargetMode="External"/><Relationship Id="rId23" Type="http://schemas.openxmlformats.org/officeDocument/2006/relationships/hyperlink" Target="http://search.ligazakon.ua/l_doc2.nsf/link1/KP170119.html" TargetMode="External"/><Relationship Id="rId10" Type="http://schemas.openxmlformats.org/officeDocument/2006/relationships/header" Target="header1.xml"/><Relationship Id="rId19" Type="http://schemas.openxmlformats.org/officeDocument/2006/relationships/hyperlink" Target="http://search.ligazakon.ua/l_doc2.nsf/link1/T35510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arch.ligazakon.ua/l_doc2.nsf/link1/KP190206.html" TargetMode="External"/><Relationship Id="rId22" Type="http://schemas.openxmlformats.org/officeDocument/2006/relationships/hyperlink" Target="http://search.ligazakon.ua/l_doc2.nsf/link1/KP170119.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E7A9-6580-4E63-8305-211BFF2E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Лисичанский ИСПОЛКОМ</Company>
  <LinksUpToDate>false</LinksUpToDate>
  <CharactersWithSpaces>12459</CharactersWithSpaces>
  <SharedDoc>false</SharedDoc>
  <HLinks>
    <vt:vector size="138" baseType="variant">
      <vt:variant>
        <vt:i4>4391008</vt:i4>
      </vt:variant>
      <vt:variant>
        <vt:i4>57</vt:i4>
      </vt:variant>
      <vt:variant>
        <vt:i4>0</vt:i4>
      </vt:variant>
      <vt:variant>
        <vt:i4>5</vt:i4>
      </vt:variant>
      <vt:variant>
        <vt:lpwstr>http://search.ligazakon.ua/l_doc2.nsf/link1/KP170119.html</vt:lpwstr>
      </vt:variant>
      <vt:variant>
        <vt:lpwstr/>
      </vt:variant>
      <vt:variant>
        <vt:i4>4391008</vt:i4>
      </vt:variant>
      <vt:variant>
        <vt:i4>54</vt:i4>
      </vt:variant>
      <vt:variant>
        <vt:i4>0</vt:i4>
      </vt:variant>
      <vt:variant>
        <vt:i4>5</vt:i4>
      </vt:variant>
      <vt:variant>
        <vt:lpwstr>http://search.ligazakon.ua/l_doc2.nsf/link1/KP170119.html</vt:lpwstr>
      </vt:variant>
      <vt:variant>
        <vt:lpwstr/>
      </vt:variant>
      <vt:variant>
        <vt:i4>4391015</vt:i4>
      </vt:variant>
      <vt:variant>
        <vt:i4>51</vt:i4>
      </vt:variant>
      <vt:variant>
        <vt:i4>0</vt:i4>
      </vt:variant>
      <vt:variant>
        <vt:i4>5</vt:i4>
      </vt:variant>
      <vt:variant>
        <vt:lpwstr>http://search.ligazakon.ua/l_doc2.nsf/link1/KP160861.html</vt:lpwstr>
      </vt:variant>
      <vt:variant>
        <vt:lpwstr/>
      </vt:variant>
      <vt:variant>
        <vt:i4>4391015</vt:i4>
      </vt:variant>
      <vt:variant>
        <vt:i4>48</vt:i4>
      </vt:variant>
      <vt:variant>
        <vt:i4>0</vt:i4>
      </vt:variant>
      <vt:variant>
        <vt:i4>5</vt:i4>
      </vt:variant>
      <vt:variant>
        <vt:lpwstr>http://search.ligazakon.ua/l_doc2.nsf/link1/KP160861.html</vt:lpwstr>
      </vt:variant>
      <vt:variant>
        <vt:lpwstr/>
      </vt:variant>
      <vt:variant>
        <vt:i4>4391015</vt:i4>
      </vt:variant>
      <vt:variant>
        <vt:i4>45</vt:i4>
      </vt:variant>
      <vt:variant>
        <vt:i4>0</vt:i4>
      </vt:variant>
      <vt:variant>
        <vt:i4>5</vt:i4>
      </vt:variant>
      <vt:variant>
        <vt:lpwstr>http://search.ligazakon.ua/l_doc2.nsf/link1/KP160861.html</vt:lpwstr>
      </vt:variant>
      <vt:variant>
        <vt:lpwstr/>
      </vt:variant>
      <vt:variant>
        <vt:i4>4391015</vt:i4>
      </vt:variant>
      <vt:variant>
        <vt:i4>42</vt:i4>
      </vt:variant>
      <vt:variant>
        <vt:i4>0</vt:i4>
      </vt:variant>
      <vt:variant>
        <vt:i4>5</vt:i4>
      </vt:variant>
      <vt:variant>
        <vt:lpwstr>http://search.ligazakon.ua/l_doc2.nsf/link1/KP160861.html</vt:lpwstr>
      </vt:variant>
      <vt:variant>
        <vt:lpwstr/>
      </vt:variant>
      <vt:variant>
        <vt:i4>589860</vt:i4>
      </vt:variant>
      <vt:variant>
        <vt:i4>39</vt:i4>
      </vt:variant>
      <vt:variant>
        <vt:i4>0</vt:i4>
      </vt:variant>
      <vt:variant>
        <vt:i4>5</vt:i4>
      </vt:variant>
      <vt:variant>
        <vt:lpwstr>http://search.ligazakon.ua/l_doc2.nsf/link1/T355100.html</vt:lpwstr>
      </vt:variant>
      <vt:variant>
        <vt:lpwstr/>
      </vt:variant>
      <vt:variant>
        <vt:i4>4391015</vt:i4>
      </vt:variant>
      <vt:variant>
        <vt:i4>36</vt:i4>
      </vt:variant>
      <vt:variant>
        <vt:i4>0</vt:i4>
      </vt:variant>
      <vt:variant>
        <vt:i4>5</vt:i4>
      </vt:variant>
      <vt:variant>
        <vt:lpwstr>http://search.ligazakon.ua/l_doc2.nsf/link1/KP160861.html</vt:lpwstr>
      </vt:variant>
      <vt:variant>
        <vt:lpwstr/>
      </vt:variant>
      <vt:variant>
        <vt:i4>4391015</vt:i4>
      </vt:variant>
      <vt:variant>
        <vt:i4>33</vt:i4>
      </vt:variant>
      <vt:variant>
        <vt:i4>0</vt:i4>
      </vt:variant>
      <vt:variant>
        <vt:i4>5</vt:i4>
      </vt:variant>
      <vt:variant>
        <vt:lpwstr>http://search.ligazakon.ua/l_doc2.nsf/link1/KP160861.html</vt:lpwstr>
      </vt:variant>
      <vt:variant>
        <vt:lpwstr/>
      </vt:variant>
      <vt:variant>
        <vt:i4>4784233</vt:i4>
      </vt:variant>
      <vt:variant>
        <vt:i4>30</vt:i4>
      </vt:variant>
      <vt:variant>
        <vt:i4>0</vt:i4>
      </vt:variant>
      <vt:variant>
        <vt:i4>5</vt:i4>
      </vt:variant>
      <vt:variant>
        <vt:lpwstr>http://search.ligazakon.ua/l_doc2.nsf/link1/KP940302.html</vt:lpwstr>
      </vt:variant>
      <vt:variant>
        <vt:lpwstr/>
      </vt:variant>
      <vt:variant>
        <vt:i4>4391015</vt:i4>
      </vt:variant>
      <vt:variant>
        <vt:i4>27</vt:i4>
      </vt:variant>
      <vt:variant>
        <vt:i4>0</vt:i4>
      </vt:variant>
      <vt:variant>
        <vt:i4>5</vt:i4>
      </vt:variant>
      <vt:variant>
        <vt:lpwstr>http://search.ligazakon.ua/l_doc2.nsf/link1/KP160861.html</vt:lpwstr>
      </vt:variant>
      <vt:variant>
        <vt:lpwstr/>
      </vt:variant>
      <vt:variant>
        <vt:i4>4391015</vt:i4>
      </vt:variant>
      <vt:variant>
        <vt:i4>24</vt:i4>
      </vt:variant>
      <vt:variant>
        <vt:i4>0</vt:i4>
      </vt:variant>
      <vt:variant>
        <vt:i4>5</vt:i4>
      </vt:variant>
      <vt:variant>
        <vt:lpwstr>http://search.ligazakon.ua/l_doc2.nsf/link1/KP160861.html</vt:lpwstr>
      </vt:variant>
      <vt:variant>
        <vt:lpwstr/>
      </vt:variant>
      <vt:variant>
        <vt:i4>5177441</vt:i4>
      </vt:variant>
      <vt:variant>
        <vt:i4>21</vt:i4>
      </vt:variant>
      <vt:variant>
        <vt:i4>0</vt:i4>
      </vt:variant>
      <vt:variant>
        <vt:i4>5</vt:i4>
      </vt:variant>
      <vt:variant>
        <vt:lpwstr>http://search.ligazakon.ua/l_doc2.nsf/link1/KP160207.html</vt:lpwstr>
      </vt:variant>
      <vt:variant>
        <vt:lpwstr/>
      </vt:variant>
      <vt:variant>
        <vt:i4>4391015</vt:i4>
      </vt:variant>
      <vt:variant>
        <vt:i4>18</vt:i4>
      </vt:variant>
      <vt:variant>
        <vt:i4>0</vt:i4>
      </vt:variant>
      <vt:variant>
        <vt:i4>5</vt:i4>
      </vt:variant>
      <vt:variant>
        <vt:lpwstr>http://search.ligazakon.ua/l_doc2.nsf/link1/KP160861.html</vt:lpwstr>
      </vt:variant>
      <vt:variant>
        <vt:lpwstr/>
      </vt:variant>
      <vt:variant>
        <vt:i4>589860</vt:i4>
      </vt:variant>
      <vt:variant>
        <vt:i4>15</vt:i4>
      </vt:variant>
      <vt:variant>
        <vt:i4>0</vt:i4>
      </vt:variant>
      <vt:variant>
        <vt:i4>5</vt:i4>
      </vt:variant>
      <vt:variant>
        <vt:lpwstr>http://search.ligazakon.ua/l_doc2.nsf/link1/T355100.html</vt:lpwstr>
      </vt:variant>
      <vt:variant>
        <vt:lpwstr/>
      </vt:variant>
      <vt:variant>
        <vt:i4>4391015</vt:i4>
      </vt:variant>
      <vt:variant>
        <vt:i4>12</vt:i4>
      </vt:variant>
      <vt:variant>
        <vt:i4>0</vt:i4>
      </vt:variant>
      <vt:variant>
        <vt:i4>5</vt:i4>
      </vt:variant>
      <vt:variant>
        <vt:lpwstr>http://search.ligazakon.ua/l_doc2.nsf/link1/KP160861.html</vt:lpwstr>
      </vt:variant>
      <vt:variant>
        <vt:lpwstr/>
      </vt:variant>
      <vt:variant>
        <vt:i4>589860</vt:i4>
      </vt:variant>
      <vt:variant>
        <vt:i4>9</vt:i4>
      </vt:variant>
      <vt:variant>
        <vt:i4>0</vt:i4>
      </vt:variant>
      <vt:variant>
        <vt:i4>5</vt:i4>
      </vt:variant>
      <vt:variant>
        <vt:lpwstr>http://search.ligazakon.ua/l_doc2.nsf/link1/T355100.html</vt:lpwstr>
      </vt:variant>
      <vt:variant>
        <vt:lpwstr/>
      </vt:variant>
      <vt:variant>
        <vt:i4>4391015</vt:i4>
      </vt:variant>
      <vt:variant>
        <vt:i4>6</vt:i4>
      </vt:variant>
      <vt:variant>
        <vt:i4>0</vt:i4>
      </vt:variant>
      <vt:variant>
        <vt:i4>5</vt:i4>
      </vt:variant>
      <vt:variant>
        <vt:lpwstr>http://search.ligazakon.ua/l_doc2.nsf/link1/KP160861.html</vt:lpwstr>
      </vt:variant>
      <vt:variant>
        <vt:lpwstr/>
      </vt:variant>
      <vt:variant>
        <vt:i4>262192</vt:i4>
      </vt:variant>
      <vt:variant>
        <vt:i4>3</vt:i4>
      </vt:variant>
      <vt:variant>
        <vt:i4>0</vt:i4>
      </vt:variant>
      <vt:variant>
        <vt:i4>5</vt:i4>
      </vt:variant>
      <vt:variant>
        <vt:lpwstr>http://search.ligazakon.ua/l_doc2.nsf/link1/F835465.html</vt:lpwstr>
      </vt:variant>
      <vt:variant>
        <vt:lpwstr/>
      </vt:variant>
      <vt:variant>
        <vt:i4>4390955</vt:i4>
      </vt:variant>
      <vt:variant>
        <vt:i4>0</vt:i4>
      </vt:variant>
      <vt:variant>
        <vt:i4>0</vt:i4>
      </vt:variant>
      <vt:variant>
        <vt:i4>5</vt:i4>
      </vt:variant>
      <vt:variant>
        <vt:lpwstr>mailto:adminposluga@lis.gov.ua</vt:lpwstr>
      </vt:variant>
      <vt:variant>
        <vt:lpwstr/>
      </vt:variant>
      <vt:variant>
        <vt:i4>4456545</vt:i4>
      </vt:variant>
      <vt:variant>
        <vt:i4>6</vt:i4>
      </vt:variant>
      <vt:variant>
        <vt:i4>0</vt:i4>
      </vt:variant>
      <vt:variant>
        <vt:i4>5</vt:i4>
      </vt:variant>
      <vt:variant>
        <vt:lpwstr>http://search.ligazakon.ua/l_doc2.nsf/link1/KP140509.html</vt:lpwstr>
      </vt:variant>
      <vt:variant>
        <vt:lpwstr/>
      </vt:variant>
      <vt:variant>
        <vt:i4>4391015</vt:i4>
      </vt:variant>
      <vt:variant>
        <vt:i4>3</vt:i4>
      </vt:variant>
      <vt:variant>
        <vt:i4>0</vt:i4>
      </vt:variant>
      <vt:variant>
        <vt:i4>5</vt:i4>
      </vt:variant>
      <vt:variant>
        <vt:lpwstr>http://search.ligazakon.ua/l_doc2.nsf/link1/KP160861.html</vt:lpwstr>
      </vt:variant>
      <vt:variant>
        <vt:lpwstr/>
      </vt:variant>
      <vt:variant>
        <vt:i4>4391015</vt:i4>
      </vt:variant>
      <vt:variant>
        <vt:i4>0</vt:i4>
      </vt:variant>
      <vt:variant>
        <vt:i4>0</vt:i4>
      </vt:variant>
      <vt:variant>
        <vt:i4>5</vt:i4>
      </vt:variant>
      <vt:variant>
        <vt:lpwstr>http://search.ligazakon.ua/l_doc2.nsf/link1/KP160861.html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Компик</cp:lastModifiedBy>
  <cp:revision>2</cp:revision>
  <cp:lastPrinted>2019-04-10T06:22:00Z</cp:lastPrinted>
  <dcterms:created xsi:type="dcterms:W3CDTF">2019-04-18T12:10:00Z</dcterms:created>
  <dcterms:modified xsi:type="dcterms:W3CDTF">2019-04-18T12:10:00Z</dcterms:modified>
</cp:coreProperties>
</file>