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6" w:rsidRPr="009D1A16" w:rsidRDefault="009D1A16" w:rsidP="00E94C1F">
      <w:pPr>
        <w:suppressAutoHyphens/>
        <w:spacing w:before="36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Основні умови щодо підписання акту стану готовності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теплового гос</w:t>
      </w:r>
      <w:r w:rsidR="003D5249">
        <w:rPr>
          <w:rFonts w:ascii="Times New Roman" w:hAnsi="Times New Roman" w:cs="Times New Roman"/>
          <w:b/>
          <w:sz w:val="24"/>
          <w:szCs w:val="24"/>
          <w:lang w:val="uk-UA"/>
        </w:rPr>
        <w:t>подарства в опалювальний період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(Відповідно до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Правил підготовки теплових господарств до опалювального періоду,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 Міністерством палива та енергетики України і Міністерством з питань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житлово-комунального господарства України від 10.12.2008 р. № 620/378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ППТГ до ОП)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 xml:space="preserve">та Правил технічної експлуатації теплових установок і мереж, </w:t>
      </w: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Міністерством палива та енергетики України від 14.02.2007 р. № 71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(із змінами і доповненнями)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ПТЕ ТУ і М)).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Держенергонагляду.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Розроблені заходи щодо підготовки теплового </w:t>
      </w:r>
      <w:r w:rsidR="003D5249">
        <w:rPr>
          <w:rFonts w:ascii="Times New Roman" w:hAnsi="Times New Roman" w:cs="Times New Roman"/>
          <w:sz w:val="24"/>
          <w:szCs w:val="24"/>
          <w:lang w:val="uk-UA"/>
        </w:rPr>
        <w:t>господарства суб’єкта господарю</w:t>
      </w:r>
      <w:bookmarkStart w:id="0" w:name="_GoBack"/>
      <w:bookmarkEnd w:id="0"/>
      <w:r w:rsidRPr="00E94C1F">
        <w:rPr>
          <w:rFonts w:ascii="Times New Roman" w:hAnsi="Times New Roman" w:cs="Times New Roman"/>
          <w:sz w:val="24"/>
          <w:szCs w:val="24"/>
          <w:lang w:val="uk-UA"/>
        </w:rPr>
        <w:t>вання до опалювального періоду.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Матеріали атестації персоналу з питань ПТЕ ТУ і М, ППТГ до ОП та експлу</w:t>
      </w:r>
      <w:r w:rsidR="003D5249">
        <w:rPr>
          <w:rFonts w:ascii="Times New Roman" w:hAnsi="Times New Roman" w:cs="Times New Roman"/>
          <w:sz w:val="24"/>
          <w:szCs w:val="24"/>
          <w:lang w:val="uk-UA"/>
        </w:rPr>
        <w:t>ата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>ційних інструкцій (журнали, протоколи, посвідчення).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Акти проведення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Держперевірки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вимірювальних приладів (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теплолічильники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>, мано-метри, термометри), які встановлені на теплових системах суб’єктів господарювання.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Акт готовності до опалювального періоду за формою додатку № 4, отриманий від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теплопостачальника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на ім’я начальника інспекції Держенергонагляду в Луганській області </w:t>
      </w:r>
      <w:proofErr w:type="spellStart"/>
      <w:r w:rsidRPr="00E94C1F">
        <w:rPr>
          <w:rFonts w:ascii="Times New Roman" w:hAnsi="Times New Roman" w:cs="Times New Roman"/>
          <w:sz w:val="24"/>
          <w:szCs w:val="24"/>
          <w:lang w:val="uk-UA"/>
        </w:rPr>
        <w:t>Ходькова</w:t>
      </w:r>
      <w:proofErr w:type="spellEnd"/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Є.В. за адресою: 93400, м. Сєвєродонецьк, пр. Гвардійський, 33, щодо направлення інспектора Держенергонагляду для участі в комісії суб’єкта господарювання з перевірки готовності теплового господарства до роботи в опалювальний період 2019-2020 Вказати контактний телефон.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1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кожний об’єкт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</w:t>
      </w:r>
      <w:r w:rsidRPr="00E94C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4C1F" w:rsidRPr="00E94C1F" w:rsidRDefault="00E94C1F" w:rsidP="00E94C1F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3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E94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 цілому</w:t>
      </w:r>
      <w:r w:rsidRPr="00E94C1F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господарювання.</w:t>
      </w:r>
    </w:p>
    <w:p w:rsidR="00467BEA" w:rsidRPr="00E94C1F" w:rsidRDefault="00E94C1F" w:rsidP="00E94C1F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C1F">
        <w:rPr>
          <w:rFonts w:ascii="Times New Roman" w:hAnsi="Times New Roman" w:cs="Times New Roman"/>
          <w:sz w:val="24"/>
          <w:szCs w:val="24"/>
          <w:lang w:val="uk-UA"/>
        </w:rPr>
        <w:t>Із виникаючими питаннями звертатися до інспекції Держенергонагляду у Луганській області за адресою: 93400, м. Сєвєродонецьк, пр. Гвардійський, 33 або за тел. (06452) 5-48-25, 4-02-34 (запрошувати інспектора теплоенергетичного напрямку).</w:t>
      </w:r>
    </w:p>
    <w:sectPr w:rsidR="00467BEA" w:rsidRPr="00E94C1F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552"/>
    <w:rsid w:val="00033EC2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D5249"/>
    <w:rsid w:val="003D7888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554B53"/>
    <w:rsid w:val="006077CA"/>
    <w:rsid w:val="006224CC"/>
    <w:rsid w:val="00650E5C"/>
    <w:rsid w:val="00664485"/>
    <w:rsid w:val="007042AC"/>
    <w:rsid w:val="00723F4B"/>
    <w:rsid w:val="00760667"/>
    <w:rsid w:val="0076211E"/>
    <w:rsid w:val="008332D6"/>
    <w:rsid w:val="008B769E"/>
    <w:rsid w:val="00900715"/>
    <w:rsid w:val="009A11E8"/>
    <w:rsid w:val="009A74AB"/>
    <w:rsid w:val="009D1A16"/>
    <w:rsid w:val="00A43774"/>
    <w:rsid w:val="00AA2E1F"/>
    <w:rsid w:val="00AB593C"/>
    <w:rsid w:val="00AD1077"/>
    <w:rsid w:val="00AE0A29"/>
    <w:rsid w:val="00BA52C2"/>
    <w:rsid w:val="00BD66B2"/>
    <w:rsid w:val="00BF4D2F"/>
    <w:rsid w:val="00C039D6"/>
    <w:rsid w:val="00C04413"/>
    <w:rsid w:val="00C2449B"/>
    <w:rsid w:val="00C25954"/>
    <w:rsid w:val="00C42590"/>
    <w:rsid w:val="00C50357"/>
    <w:rsid w:val="00CB0E4F"/>
    <w:rsid w:val="00CC39B0"/>
    <w:rsid w:val="00E04188"/>
    <w:rsid w:val="00E44376"/>
    <w:rsid w:val="00E543C0"/>
    <w:rsid w:val="00E57571"/>
    <w:rsid w:val="00E83899"/>
    <w:rsid w:val="00E94C1F"/>
    <w:rsid w:val="00F00F40"/>
    <w:rsid w:val="00F31731"/>
    <w:rsid w:val="00F87F43"/>
    <w:rsid w:val="00F962A8"/>
    <w:rsid w:val="00FB404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">
    <w:name w:val="çàãîëîâ_eê 3"/>
    <w:basedOn w:val="a"/>
    <w:next w:val="a"/>
    <w:rsid w:val="0013255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link w:val="Normal"/>
    <w:rsid w:val="00132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132552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552"/>
    <w:rPr>
      <w:color w:val="0000FF" w:themeColor="hyperlink"/>
      <w:u w:val="single"/>
    </w:rPr>
  </w:style>
  <w:style w:type="paragraph" w:customStyle="1" w:styleId="Style7">
    <w:name w:val="Style7"/>
    <w:basedOn w:val="a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8">
    <w:name w:val="Style8"/>
    <w:basedOn w:val="a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9">
    <w:name w:val="Style9"/>
    <w:basedOn w:val="a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10">
    <w:name w:val="Style10"/>
    <w:basedOn w:val="a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3">
    <w:name w:val="Font Style23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rsid w:val="00FF5E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paragraph" w:customStyle="1" w:styleId="3">
    <w:name w:val="Обычный3"/>
    <w:rsid w:val="00900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Normal">
    <w:name w:val="Normal Знак"/>
    <w:link w:val="1"/>
    <w:rsid w:val="009007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2695</Characters>
  <Application>Microsoft Office Word</Application>
  <DocSecurity>0</DocSecurity>
  <Lines>22</Lines>
  <Paragraphs>6</Paragraphs>
  <ScaleCrop>false</ScaleCrop>
  <Company>Grizli777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Настя</cp:lastModifiedBy>
  <cp:revision>13</cp:revision>
  <dcterms:created xsi:type="dcterms:W3CDTF">2017-05-30T10:58:00Z</dcterms:created>
  <dcterms:modified xsi:type="dcterms:W3CDTF">2019-04-25T07:30:00Z</dcterms:modified>
</cp:coreProperties>
</file>