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AFC" w:rsidRPr="00AD7AFC" w:rsidRDefault="005B63D1" w:rsidP="00AD7AFC">
      <w:pPr>
        <w:pStyle w:val="a4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471D40" w:rsidRPr="00AD7AFC" w:rsidRDefault="00AD7AFC" w:rsidP="00471D4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ab/>
        <w:t>рішенням міської ради</w:t>
      </w:r>
      <w:r w:rsidR="00471D40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5243" w:rsidRDefault="00AD7AFC" w:rsidP="002520E6">
      <w:pPr>
        <w:pStyle w:val="a4"/>
        <w:ind w:left="5664"/>
        <w:rPr>
          <w:rFonts w:ascii="Times New Roman" w:hAnsi="Times New Roman" w:cs="Times New Roman"/>
          <w:sz w:val="28"/>
          <w:szCs w:val="28"/>
          <w:lang w:val="en-US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F1D59" w:rsidRPr="005B63D1"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 w:rsidR="001F1D59">
        <w:rPr>
          <w:rFonts w:ascii="Times New Roman" w:hAnsi="Times New Roman" w:cs="Times New Roman"/>
          <w:sz w:val="28"/>
          <w:szCs w:val="28"/>
          <w:lang w:val="uk-UA"/>
        </w:rPr>
        <w:t>.12.2019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520E6">
        <w:rPr>
          <w:rFonts w:ascii="Times New Roman" w:hAnsi="Times New Roman" w:cs="Times New Roman"/>
          <w:sz w:val="28"/>
          <w:szCs w:val="28"/>
          <w:lang w:val="en-US"/>
        </w:rPr>
        <w:t>1175</w:t>
      </w:r>
    </w:p>
    <w:p w:rsidR="002520E6" w:rsidRPr="00AD7AFC" w:rsidRDefault="002520E6" w:rsidP="002520E6">
      <w:pPr>
        <w:pStyle w:val="a4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D049A" w:rsidRPr="00AD7AFC" w:rsidRDefault="00B01CFC" w:rsidP="00AD7A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7AFC">
        <w:rPr>
          <w:rFonts w:ascii="Times New Roman" w:hAnsi="Times New Roman"/>
          <w:b/>
          <w:sz w:val="28"/>
          <w:szCs w:val="28"/>
          <w:lang w:val="uk-UA"/>
        </w:rPr>
        <w:t>Положення про порядок складання, затвердження фінансових планів</w:t>
      </w:r>
      <w:r w:rsidR="00AD7AFC" w:rsidRPr="00AD7AF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D7AFC" w:rsidRPr="00AD7AFC">
        <w:rPr>
          <w:rFonts w:ascii="Times New Roman" w:hAnsi="Times New Roman"/>
          <w:b/>
          <w:snapToGrid w:val="0"/>
          <w:sz w:val="28"/>
          <w:szCs w:val="28"/>
          <w:lang w:val="uk-UA"/>
        </w:rPr>
        <w:t>та контролю за їх виконанням для</w:t>
      </w:r>
      <w:r w:rsidR="00CD049A" w:rsidRPr="00AD7AF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D7AFC">
        <w:rPr>
          <w:rFonts w:ascii="Times New Roman" w:hAnsi="Times New Roman"/>
          <w:b/>
          <w:sz w:val="28"/>
          <w:szCs w:val="28"/>
          <w:lang w:val="uk-UA"/>
        </w:rPr>
        <w:t>закладів охорони здоров’я</w:t>
      </w:r>
      <w:r w:rsidR="00AD7AFC" w:rsidRPr="00AD7AFC">
        <w:rPr>
          <w:rFonts w:ascii="Times New Roman" w:hAnsi="Times New Roman"/>
          <w:b/>
          <w:sz w:val="28"/>
          <w:szCs w:val="28"/>
          <w:lang w:val="uk-UA"/>
        </w:rPr>
        <w:t xml:space="preserve"> комунальної</w:t>
      </w:r>
      <w:r w:rsidR="00CD049A" w:rsidRPr="00AD7AFC">
        <w:rPr>
          <w:rFonts w:ascii="Times New Roman" w:hAnsi="Times New Roman"/>
          <w:b/>
          <w:sz w:val="28"/>
          <w:szCs w:val="28"/>
          <w:lang w:val="uk-UA"/>
        </w:rPr>
        <w:t xml:space="preserve"> власності </w:t>
      </w:r>
      <w:proofErr w:type="spellStart"/>
      <w:r w:rsidR="00AD7AFC" w:rsidRPr="00AD7AFC">
        <w:rPr>
          <w:rFonts w:ascii="Times New Roman" w:hAnsi="Times New Roman"/>
          <w:b/>
          <w:sz w:val="28"/>
          <w:szCs w:val="28"/>
          <w:lang w:val="uk-UA"/>
        </w:rPr>
        <w:t>м</w:t>
      </w:r>
      <w:r w:rsidR="00AD7AFC">
        <w:rPr>
          <w:rFonts w:ascii="Times New Roman" w:hAnsi="Times New Roman"/>
          <w:b/>
          <w:sz w:val="28"/>
          <w:szCs w:val="28"/>
          <w:lang w:val="uk-UA"/>
        </w:rPr>
        <w:t>.</w:t>
      </w:r>
      <w:r w:rsidR="00AD7AFC" w:rsidRPr="00AD7AFC">
        <w:rPr>
          <w:rFonts w:ascii="Times New Roman" w:hAnsi="Times New Roman"/>
          <w:b/>
          <w:sz w:val="28"/>
          <w:szCs w:val="28"/>
          <w:lang w:val="uk-UA"/>
        </w:rPr>
        <w:t>Лисичанськ</w:t>
      </w:r>
      <w:proofErr w:type="spellEnd"/>
      <w:r w:rsidR="00AD7AFC" w:rsidRPr="00AD7AFC">
        <w:rPr>
          <w:rFonts w:ascii="Times New Roman" w:hAnsi="Times New Roman"/>
          <w:b/>
          <w:sz w:val="28"/>
          <w:szCs w:val="28"/>
          <w:lang w:val="uk-UA"/>
        </w:rPr>
        <w:t xml:space="preserve">, що </w:t>
      </w:r>
      <w:r w:rsidR="00AD7AFC" w:rsidRPr="00AD7AFC">
        <w:rPr>
          <w:rFonts w:ascii="Times New Roman" w:hAnsi="Times New Roman"/>
          <w:b/>
          <w:snapToGrid w:val="0"/>
          <w:sz w:val="28"/>
          <w:szCs w:val="28"/>
          <w:lang w:val="uk-UA"/>
        </w:rPr>
        <w:t>діють в організаційно-правовій формі к</w:t>
      </w:r>
      <w:r w:rsidR="00AD7AFC" w:rsidRPr="00AD7AFC">
        <w:rPr>
          <w:rFonts w:ascii="Times New Roman" w:hAnsi="Times New Roman"/>
          <w:b/>
          <w:snapToGrid w:val="0"/>
          <w:sz w:val="28"/>
          <w:szCs w:val="28"/>
          <w:lang w:val="uk-UA"/>
        </w:rPr>
        <w:t>о</w:t>
      </w:r>
      <w:r w:rsidR="00AD7AFC" w:rsidRPr="00AD7AFC">
        <w:rPr>
          <w:rFonts w:ascii="Times New Roman" w:hAnsi="Times New Roman"/>
          <w:b/>
          <w:snapToGrid w:val="0"/>
          <w:sz w:val="28"/>
          <w:szCs w:val="28"/>
          <w:lang w:val="uk-UA"/>
        </w:rPr>
        <w:t>мунальних некомерційних підприємств</w:t>
      </w:r>
    </w:p>
    <w:p w:rsidR="00471D40" w:rsidRPr="00AD7AFC" w:rsidRDefault="00471D40" w:rsidP="00471D40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05CC" w:rsidRPr="00AD7AFC" w:rsidRDefault="00647B8C" w:rsidP="00AD7AFC">
      <w:pPr>
        <w:pStyle w:val="a4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605CC" w:rsidRPr="00AD7AF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71D40" w:rsidRPr="00AD7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05CC" w:rsidRPr="00AD7AFC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  <w:r w:rsidR="00AD7AF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605CC" w:rsidRPr="00AD7AFC" w:rsidRDefault="00E605CC" w:rsidP="00AD7AFC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AD7AFC">
        <w:rPr>
          <w:rFonts w:ascii="Times New Roman" w:hAnsi="Times New Roman"/>
          <w:sz w:val="28"/>
          <w:szCs w:val="28"/>
          <w:lang w:val="uk-UA"/>
        </w:rPr>
        <w:t xml:space="preserve">Це Положення встановлює порядок 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>складання, затвердження фінанс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>о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 xml:space="preserve">вих планів </w:t>
      </w:r>
      <w:r w:rsidR="00AD7AFC" w:rsidRPr="00AD7AFC">
        <w:rPr>
          <w:rFonts w:ascii="Times New Roman" w:hAnsi="Times New Roman"/>
          <w:snapToGrid w:val="0"/>
          <w:sz w:val="28"/>
          <w:szCs w:val="28"/>
          <w:lang w:val="uk-UA"/>
        </w:rPr>
        <w:t>та контролю за їх виконанням для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 xml:space="preserve"> закладів охорони здоров’я к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>о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 xml:space="preserve">мунальної власності </w:t>
      </w:r>
      <w:proofErr w:type="spellStart"/>
      <w:r w:rsidR="00AD7AFC" w:rsidRPr="00AD7AFC">
        <w:rPr>
          <w:rFonts w:ascii="Times New Roman" w:hAnsi="Times New Roman"/>
          <w:sz w:val="28"/>
          <w:szCs w:val="28"/>
          <w:lang w:val="uk-UA"/>
        </w:rPr>
        <w:t>м</w:t>
      </w:r>
      <w:r w:rsidR="00AD7AFC">
        <w:rPr>
          <w:rFonts w:ascii="Times New Roman" w:hAnsi="Times New Roman"/>
          <w:sz w:val="28"/>
          <w:szCs w:val="28"/>
          <w:lang w:val="uk-UA"/>
        </w:rPr>
        <w:t>.</w:t>
      </w:r>
      <w:r w:rsidR="00AD7AFC" w:rsidRPr="00AD7AFC">
        <w:rPr>
          <w:rFonts w:ascii="Times New Roman" w:hAnsi="Times New Roman"/>
          <w:sz w:val="28"/>
          <w:szCs w:val="28"/>
          <w:lang w:val="uk-UA"/>
        </w:rPr>
        <w:t>Лисичанськ</w:t>
      </w:r>
      <w:proofErr w:type="spellEnd"/>
      <w:r w:rsidR="00AD7AFC" w:rsidRPr="00AD7AFC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AD7AFC" w:rsidRPr="00AD7AFC">
        <w:rPr>
          <w:rFonts w:ascii="Times New Roman" w:hAnsi="Times New Roman"/>
          <w:snapToGrid w:val="0"/>
          <w:sz w:val="28"/>
          <w:szCs w:val="28"/>
          <w:lang w:val="uk-UA"/>
        </w:rPr>
        <w:t>діють в організаційно-правовій формі комунальних некомерційних підприємств</w:t>
      </w:r>
      <w:r w:rsidR="00471D40" w:rsidRPr="00AD7AFC">
        <w:rPr>
          <w:rFonts w:ascii="Times New Roman" w:hAnsi="Times New Roman"/>
          <w:snapToGrid w:val="0"/>
          <w:sz w:val="28"/>
          <w:szCs w:val="28"/>
          <w:lang w:val="uk-UA"/>
        </w:rPr>
        <w:t xml:space="preserve"> (далі -</w:t>
      </w:r>
      <w:r w:rsidRPr="00AD7AFC">
        <w:rPr>
          <w:rFonts w:ascii="Times New Roman" w:hAnsi="Times New Roman"/>
          <w:snapToGrid w:val="0"/>
          <w:sz w:val="28"/>
          <w:szCs w:val="28"/>
          <w:lang w:val="uk-UA"/>
        </w:rPr>
        <w:t xml:space="preserve"> підпр</w:t>
      </w:r>
      <w:r w:rsidR="00471D40" w:rsidRPr="00AD7AFC">
        <w:rPr>
          <w:rFonts w:ascii="Times New Roman" w:hAnsi="Times New Roman"/>
          <w:snapToGrid w:val="0"/>
          <w:sz w:val="28"/>
          <w:szCs w:val="28"/>
          <w:lang w:val="uk-UA"/>
        </w:rPr>
        <w:t>иємства)</w:t>
      </w:r>
      <w:r w:rsidRPr="00AD7AFC">
        <w:rPr>
          <w:rFonts w:ascii="Times New Roman" w:hAnsi="Times New Roman"/>
          <w:snapToGrid w:val="0"/>
          <w:sz w:val="28"/>
          <w:szCs w:val="28"/>
          <w:lang w:val="uk-UA"/>
        </w:rPr>
        <w:t>.</w:t>
      </w:r>
    </w:p>
    <w:p w:rsidR="00471D40" w:rsidRPr="00AD7AFC" w:rsidRDefault="00471D40" w:rsidP="00AD7AFC">
      <w:pPr>
        <w:pStyle w:val="a4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val="uk-UA"/>
        </w:rPr>
      </w:pPr>
    </w:p>
    <w:p w:rsidR="00035243" w:rsidRPr="00AD7AFC" w:rsidRDefault="00647B8C" w:rsidP="00AD7AFC">
      <w:pPr>
        <w:pStyle w:val="a4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AFC">
        <w:rPr>
          <w:rFonts w:ascii="Times New Roman" w:eastAsia="Calibri" w:hAnsi="Times New Roman" w:cs="Times New Roman"/>
          <w:b/>
          <w:snapToGrid w:val="0"/>
          <w:sz w:val="28"/>
          <w:szCs w:val="28"/>
          <w:lang w:val="uk-UA"/>
        </w:rPr>
        <w:t>ІІ</w:t>
      </w:r>
      <w:r w:rsidR="00035243" w:rsidRPr="00AD7AFC">
        <w:rPr>
          <w:rFonts w:ascii="Times New Roman" w:eastAsia="Calibri" w:hAnsi="Times New Roman" w:cs="Times New Roman"/>
          <w:b/>
          <w:snapToGrid w:val="0"/>
          <w:sz w:val="28"/>
          <w:szCs w:val="28"/>
          <w:lang w:val="uk-UA"/>
        </w:rPr>
        <w:t>.</w:t>
      </w:r>
      <w:r w:rsidR="00471D40" w:rsidRPr="00AD7AFC">
        <w:rPr>
          <w:rFonts w:ascii="Times New Roman" w:eastAsia="Calibri" w:hAnsi="Times New Roman" w:cs="Times New Roman"/>
          <w:b/>
          <w:snapToGrid w:val="0"/>
          <w:sz w:val="28"/>
          <w:szCs w:val="28"/>
          <w:lang w:val="uk-UA"/>
        </w:rPr>
        <w:t xml:space="preserve"> </w:t>
      </w:r>
      <w:r w:rsidR="00035243" w:rsidRPr="00AD7AFC">
        <w:rPr>
          <w:rFonts w:ascii="Times New Roman" w:eastAsia="Calibri" w:hAnsi="Times New Roman" w:cs="Times New Roman"/>
          <w:b/>
          <w:snapToGrid w:val="0"/>
          <w:sz w:val="28"/>
          <w:szCs w:val="28"/>
          <w:lang w:val="uk-UA"/>
        </w:rPr>
        <w:t>Складання та затвердження фінансового плану</w:t>
      </w:r>
      <w:r w:rsidR="00AD7AFC">
        <w:rPr>
          <w:rFonts w:ascii="Times New Roman" w:eastAsia="Calibri" w:hAnsi="Times New Roman" w:cs="Times New Roman"/>
          <w:b/>
          <w:snapToGrid w:val="0"/>
          <w:sz w:val="28"/>
          <w:szCs w:val="28"/>
          <w:lang w:val="uk-UA"/>
        </w:rPr>
        <w:t>.</w:t>
      </w:r>
    </w:p>
    <w:p w:rsidR="00035243" w:rsidRPr="00AD7AFC" w:rsidRDefault="00035243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Фінансовий план підприємства складається за формою згідно з додатком 1 до цього Положення на кожен наступний рік з поквартальною р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збивкою і відображає очікувані фінансові результати в плановому році.</w:t>
      </w:r>
    </w:p>
    <w:p w:rsidR="00471D40" w:rsidRPr="00AD7AFC" w:rsidRDefault="00471D40" w:rsidP="00AD7AF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Фінансовий план підприємства містить довідкову інформацію щодо фактичних показників минулого року</w:t>
      </w:r>
      <w:r w:rsidR="00B060CB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та планові показники поточного року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19AB" w:rsidRPr="00AD7AFC" w:rsidRDefault="008970FE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Річний фінансовий план підприємства відображає обсяги надх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джень і спрямування коштів у плановому році з метою забезпечення потреб діяльності та розвитку підприємства, виконання його зобов’язань, включа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чи  зобов’язання щодо сплати податків та інших обов’язкових платежів.</w:t>
      </w:r>
    </w:p>
    <w:p w:rsidR="008970FE" w:rsidRPr="00AD7AFC" w:rsidRDefault="008970FE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Керівник підприє</w:t>
      </w:r>
      <w:r w:rsidR="007319AB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мства подає на затвердження до 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відділу охорони здоров’я Лисичанської міської ради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до 01 жовтня </w:t>
      </w:r>
      <w:r w:rsidR="004755B8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поточного 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року, що пер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дує планованому, проект річного фінансового плану (в паперовому та елек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ронному вигляді) разом із пояснювальною запискою та документами пере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баченими пунктом</w:t>
      </w:r>
      <w:r w:rsidR="004755B8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B060CB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розділу ІІ цього П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>оложення.</w:t>
      </w:r>
    </w:p>
    <w:p w:rsidR="007319AB" w:rsidRPr="00AD7AFC" w:rsidRDefault="007319AB" w:rsidP="00AD7AF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підприємства, що утворено в поточному році, подає проект фінансового плану на затвердження до 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відділу охорони здоров’я Лисичанс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кої міської ради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протягом 15 робочих днів з дня реєстрації такого підприєм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тва.</w:t>
      </w:r>
    </w:p>
    <w:p w:rsidR="007319AB" w:rsidRPr="00AD7AFC" w:rsidRDefault="001F2AA5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щодо </w:t>
      </w:r>
      <w:r w:rsidR="007319AB" w:rsidRPr="00AD7AFC">
        <w:rPr>
          <w:rFonts w:ascii="Times New Roman" w:hAnsi="Times New Roman" w:cs="Times New Roman"/>
          <w:sz w:val="28"/>
          <w:szCs w:val="28"/>
          <w:lang w:val="uk-UA"/>
        </w:rPr>
        <w:t>обґрунтування фінансового плану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в довільній формі та включає результати аналізу його фінансово-господарської діяльності за попередній рік, а також показники господарської діяльності та розвитку підприємства в поточному році та на плановий рік.</w:t>
      </w:r>
    </w:p>
    <w:p w:rsidR="00303763" w:rsidRDefault="001F2AA5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DD4D97"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екту фінансового плану підприємства </w:t>
      </w:r>
      <w:r w:rsidR="00DD4D97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в паперовому та електронному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додаються</w:t>
      </w:r>
      <w:r w:rsidR="00647B8C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4D97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47B8C" w:rsidRPr="00AD7AFC" w:rsidRDefault="00DD4D97" w:rsidP="0030376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фінансова звітність на останню звітну дату поточного року за формою, визначеною Національним положенням (стандартом) бухгалтерського обліку І «Загальні вимоги до фінансової звітності», затвердженим наказом Міністе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ства фінансів України від 07 лютого 2013 року</w:t>
      </w:r>
      <w:r w:rsidR="00303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№73, зареєстрованим у Міні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терстві юстиції України 28 лютого 2013 року за № 336/22868, зокрема баланс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lastRenderedPageBreak/>
        <w:t>(звіт про фінансовий стан) (форма № 1) ( з розшифруванням статей балансу, що становлять більше 10 відсотків валюти балан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су), звіт про фінансові р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зуль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тати (звіт про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сукупний дохід)  ( форма № 2), звіт про рух грошових к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штів ( форма № 3), звіт про власний капітал ( форма № 4), штатний розпис та тарифікаційний список, документ, що містить інформацію про наявність у судах загальної юрисдикції судових справ майнового характер</w:t>
      </w:r>
      <w:r w:rsidR="00170A22" w:rsidRPr="00AD7AFC">
        <w:rPr>
          <w:rFonts w:ascii="Times New Roman" w:hAnsi="Times New Roman" w:cs="Times New Roman"/>
          <w:sz w:val="28"/>
          <w:szCs w:val="28"/>
          <w:lang w:val="uk-UA"/>
        </w:rPr>
        <w:t>у, стороною в яких є підприємства</w:t>
      </w:r>
      <w:r w:rsidR="008A64F5" w:rsidRPr="00AD7AFC">
        <w:rPr>
          <w:rFonts w:ascii="Times New Roman" w:hAnsi="Times New Roman" w:cs="Times New Roman"/>
          <w:sz w:val="28"/>
          <w:szCs w:val="28"/>
          <w:lang w:val="uk-UA"/>
        </w:rPr>
        <w:t>, відомості про стан виконання рішення суду або інших виконавчих документів</w:t>
      </w:r>
      <w:r w:rsidR="00170A22" w:rsidRPr="00AD7AFC">
        <w:rPr>
          <w:rFonts w:ascii="Times New Roman" w:hAnsi="Times New Roman" w:cs="Times New Roman"/>
          <w:sz w:val="28"/>
          <w:szCs w:val="28"/>
          <w:lang w:val="uk-UA"/>
        </w:rPr>
        <w:t>, у яких</w:t>
      </w:r>
      <w:r w:rsidR="00310ADD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зазначено суму, що підлягає сплаті, або яку стягнуто на користь підприємства, наслідки виконання яких матимуть вплив на фінансовий стан підприємства (за наявності).</w:t>
      </w:r>
    </w:p>
    <w:p w:rsidR="00310ADD" w:rsidRPr="00AD7AFC" w:rsidRDefault="00C006E9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Відділ охорони здоров’я Лисичанської міської ради</w:t>
      </w:r>
      <w:r w:rsidR="0009616A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протягом 15 робочих днів розглядає проект  річного  фінансового плану підприємства.</w:t>
      </w:r>
    </w:p>
    <w:p w:rsidR="00AD7AFC" w:rsidRDefault="0009616A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У разі відхилення прое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кту річного  фінансового плану відділ ох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>рони здоров’я Лисичанської міської ради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зобов’язаний у письмовій</w:t>
      </w:r>
      <w:r w:rsidR="00C006E9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формі повідомити підприємство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про підстави відхилення.</w:t>
      </w:r>
    </w:p>
    <w:p w:rsidR="00C006E9" w:rsidRPr="00AD7AFC" w:rsidRDefault="00C006E9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У разі повернення проекту фінансового плану на доопрацювання підприємство забезпечує його доопрацювання  з урахуванням зауважень та подає на повторне погодження протягом 5 робочих днів з дня надходження зауважень до проекту.</w:t>
      </w:r>
    </w:p>
    <w:p w:rsidR="00BC141D" w:rsidRPr="00AD7AFC" w:rsidRDefault="00C006E9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Затвердження фінансового плану в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ідділом охорони здоров’я Л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сичанської міської ради проводиться після погодження з заступником міс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кого голови, який координує діяльність закладів охорони здоров’я.</w:t>
      </w:r>
    </w:p>
    <w:p w:rsidR="00AE127E" w:rsidRPr="00AD7AFC" w:rsidRDefault="00BC141D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річних фінансових планів підприємств та надання роз’яснень щодо порядку застосування цього Положення здій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нює відділ охорони здоров’я</w:t>
      </w:r>
      <w:r w:rsidR="00AE127E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Лисичанської міської ради.</w:t>
      </w:r>
    </w:p>
    <w:p w:rsidR="00BC141D" w:rsidRPr="00AD7AFC" w:rsidRDefault="008D67BE" w:rsidP="00AD7AF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ідповідальність за належну та своєчасну підготовку, достові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C141D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ність звітних показників та </w:t>
      </w:r>
      <w:r w:rsidR="00AE127E" w:rsidRPr="00AD7AFC">
        <w:rPr>
          <w:rFonts w:ascii="Times New Roman" w:hAnsi="Times New Roman" w:cs="Times New Roman"/>
          <w:sz w:val="28"/>
          <w:szCs w:val="28"/>
          <w:lang w:val="uk-UA"/>
        </w:rPr>
        <w:t>обґрунтованість</w:t>
      </w:r>
      <w:r w:rsidR="00DF60F9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планових показників несе кері</w:t>
      </w:r>
      <w:r w:rsidR="00DF60F9" w:rsidRPr="00AD7A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F60F9" w:rsidRPr="00AD7AFC">
        <w:rPr>
          <w:rFonts w:ascii="Times New Roman" w:hAnsi="Times New Roman" w:cs="Times New Roman"/>
          <w:sz w:val="28"/>
          <w:szCs w:val="28"/>
          <w:lang w:val="uk-UA"/>
        </w:rPr>
        <w:t>ник підприємства.</w:t>
      </w:r>
    </w:p>
    <w:p w:rsidR="00DF60F9" w:rsidRPr="00AD7AFC" w:rsidRDefault="00DF60F9" w:rsidP="00AD7AF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0F9" w:rsidRPr="00AD7AFC" w:rsidRDefault="00DF60F9" w:rsidP="00AD7AFC">
      <w:pPr>
        <w:pStyle w:val="a4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>ІІІ. Складання звіту про виконання фінансового плану</w:t>
      </w:r>
      <w:r w:rsidR="003037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F60F9" w:rsidRPr="00AD7AFC" w:rsidRDefault="00DF60F9" w:rsidP="00AD7AFC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Звіт про виконання фінансового плану підприємство надає  відд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лу охорони здоров’я </w:t>
      </w:r>
      <w:r w:rsidR="00AE127E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Лисичанської міської ради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щоквартально в строки, установлені для подання фінансової звітності, разом із пояснювальною зап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скою щодо результатів діяльності за квартал та із зазначенням причин зна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них відхилень фактичних показників від планових за формою встановленою додатком 2 до Положення.</w:t>
      </w:r>
    </w:p>
    <w:p w:rsidR="00DF60F9" w:rsidRPr="00AD7AFC" w:rsidRDefault="00DF60F9" w:rsidP="00AD7AFC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8138E5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за ІV квартал </w:t>
      </w:r>
      <w:r w:rsidR="004834BE" w:rsidRPr="00AD7AFC">
        <w:rPr>
          <w:rFonts w:ascii="Times New Roman" w:hAnsi="Times New Roman" w:cs="Times New Roman"/>
          <w:sz w:val="28"/>
          <w:szCs w:val="28"/>
          <w:lang w:val="uk-UA"/>
        </w:rPr>
        <w:t>підприємс</w:t>
      </w:r>
      <w:r w:rsidR="004834BE" w:rsidRPr="00AD7AFC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834BE" w:rsidRPr="00AD7AFC">
        <w:rPr>
          <w:rFonts w:ascii="Times New Roman" w:hAnsi="Times New Roman" w:cs="Times New Roman"/>
          <w:sz w:val="28"/>
          <w:szCs w:val="28"/>
          <w:lang w:val="uk-UA"/>
        </w:rPr>
        <w:t>во подає</w:t>
      </w:r>
      <w:r w:rsidR="008138E5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разом із звітом про виконання фінансового плану підприємства за рік.</w:t>
      </w:r>
    </w:p>
    <w:p w:rsidR="008138E5" w:rsidRPr="00AD7AFC" w:rsidRDefault="008138E5" w:rsidP="00AD7AFC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До звіту про виконання фінансового плану підприємства в пап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ровому та електронному вигляді додаються: фінансова звітність на останню звітну дату за формою, визначеною Національним положенням (стандартом) бухгалтерського обліку І «Загальні вимоги до фінансової звітності», затве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дженим наказом Міністерства фінансів України від 07лютого 2013 року №73, зареєстрованим у Міністерстві юстиції України 28 лютого 2013 року за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lastRenderedPageBreak/>
        <w:t>№336/22868, зокрема баланс (звіт про фінансовий стан) ( форма № 1) ( з ро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шифруванням статей балансу, що становлять більше 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10 відсотків валюти б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лансу), звіт про фінансові результати (звіт про сукупний дохід)  ( форма № 2), звіт про рух грошових коштів ( форма № 3), звіт про власний капітал ( форма № 4), діючий на останню дату штатний розпис та тарифікаційний список р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зом з узагальненою відомістю про обсяги встановлених та виплачених ст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мулюючих виплат ( у тому числі премій та матеріальних допомог) у розрізі персоналу та за видом виплат, документ, що містить інформацію про ная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ність у судах загальної юрисдикції судових справ майнового характеру, ст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70ED0" w:rsidRPr="00AD7AFC">
        <w:rPr>
          <w:rFonts w:ascii="Times New Roman" w:hAnsi="Times New Roman" w:cs="Times New Roman"/>
          <w:sz w:val="28"/>
          <w:szCs w:val="28"/>
          <w:lang w:val="uk-UA"/>
        </w:rPr>
        <w:t>роною в яких є підприємство, відомості про стан виконання рішення суду або інших виконавчих документів, у яких зазначено суму</w:t>
      </w:r>
      <w:r w:rsidR="000869FA" w:rsidRPr="00AD7AFC">
        <w:rPr>
          <w:rFonts w:ascii="Times New Roman" w:hAnsi="Times New Roman" w:cs="Times New Roman"/>
          <w:sz w:val="28"/>
          <w:szCs w:val="28"/>
          <w:lang w:val="uk-UA"/>
        </w:rPr>
        <w:t>, що підлягає сплаті, або яку стягнуто на користь підприємства, наслідки виконання яких матимуть вплив на фінансовий стан підприємства</w:t>
      </w:r>
      <w:r w:rsidR="00303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763" w:rsidRPr="00AD7AFC">
        <w:rPr>
          <w:rFonts w:ascii="Times New Roman" w:hAnsi="Times New Roman" w:cs="Times New Roman"/>
          <w:sz w:val="28"/>
          <w:szCs w:val="28"/>
          <w:lang w:val="uk-UA"/>
        </w:rPr>
        <w:t>(за наявності)</w:t>
      </w:r>
      <w:r w:rsidR="000869FA" w:rsidRPr="00AD7A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D40" w:rsidRPr="00AD7AFC" w:rsidRDefault="00471D40" w:rsidP="00AD7AF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69FA" w:rsidRPr="00AD7AFC" w:rsidRDefault="000869FA" w:rsidP="00AD7AFC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>ІV. Внесення змін до фінансового плану</w:t>
      </w:r>
      <w:r w:rsidR="003037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869FA" w:rsidRPr="00AD7AFC" w:rsidRDefault="000869FA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має право звернутися до відділу охорони здоров’я </w:t>
      </w:r>
      <w:r w:rsidR="00AE127E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Лисичанської міської ради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для ініціювання внесення змін до фінансового плану.</w:t>
      </w:r>
    </w:p>
    <w:p w:rsidR="000869FA" w:rsidRPr="00AD7AFC" w:rsidRDefault="000869FA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Зміни до затвердженого плану підприємства можуть вносить два рази на рік, у якому </w:t>
      </w:r>
      <w:r w:rsidR="00BA0B7B" w:rsidRPr="00AD7AFC">
        <w:rPr>
          <w:rFonts w:ascii="Times New Roman" w:hAnsi="Times New Roman" w:cs="Times New Roman"/>
          <w:sz w:val="28"/>
          <w:szCs w:val="28"/>
          <w:lang w:val="uk-UA"/>
        </w:rPr>
        <w:t>затверджувався такий фінансовий план, та не частіше 12 разів на рік в календарному році.</w:t>
      </w:r>
    </w:p>
    <w:p w:rsidR="00AE127E" w:rsidRPr="00AD7AFC" w:rsidRDefault="00AE127E" w:rsidP="00AD7AF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Зміни до фінансового плану підприємства не можуть вноситися у пер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оди, за якими минув строк звітування.</w:t>
      </w:r>
    </w:p>
    <w:p w:rsidR="00BA0B7B" w:rsidRPr="00AD7AFC" w:rsidRDefault="00AE127E" w:rsidP="00AD7AF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У раз</w:t>
      </w:r>
      <w:r w:rsidR="004834BE" w:rsidRPr="00AD7AFC">
        <w:rPr>
          <w:rFonts w:ascii="Times New Roman" w:hAnsi="Times New Roman" w:cs="Times New Roman"/>
          <w:sz w:val="28"/>
          <w:szCs w:val="28"/>
          <w:lang w:val="uk-UA"/>
        </w:rPr>
        <w:t>і затвердження фінансового план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у вперше для новоствореного п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дприємства у поточному році зміни до такого фінансового плану можуть вноситись не частіше 12 разів на рік.</w:t>
      </w:r>
    </w:p>
    <w:p w:rsidR="00BA0B7B" w:rsidRPr="00AD7AFC" w:rsidRDefault="00BA0B7B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Відділ охорони здоров’я </w:t>
      </w:r>
      <w:r w:rsidR="00AE127E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Лисичанської міської ради 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протягом 15 робочих днів розглядає запропоновані зміни та приймає рішення про їх з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твердження або відхилення.</w:t>
      </w:r>
    </w:p>
    <w:p w:rsidR="00BA0B7B" w:rsidRPr="00AD7AFC" w:rsidRDefault="00BA0B7B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У разі відхилення проекту змін до річного фінансового плану відділ охорони здоров’я </w:t>
      </w:r>
      <w:r w:rsidR="006207CD" w:rsidRPr="00AD7AFC">
        <w:rPr>
          <w:rFonts w:ascii="Times New Roman" w:hAnsi="Times New Roman" w:cs="Times New Roman"/>
          <w:sz w:val="28"/>
          <w:szCs w:val="28"/>
          <w:lang w:val="uk-UA"/>
        </w:rPr>
        <w:t>Лисичанської міської ради зобов’язаний у письмовій формі повідомити підприємство</w:t>
      </w:r>
      <w:r w:rsidR="00B44B89" w:rsidRPr="00AD7AFC">
        <w:rPr>
          <w:rFonts w:ascii="Times New Roman" w:hAnsi="Times New Roman" w:cs="Times New Roman"/>
          <w:sz w:val="28"/>
          <w:szCs w:val="28"/>
          <w:lang w:val="uk-UA"/>
        </w:rPr>
        <w:t xml:space="preserve"> про підстави відхилення проекту змін.</w:t>
      </w:r>
    </w:p>
    <w:p w:rsidR="00AD7AFC" w:rsidRDefault="00B44B89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У разі повернення проекту змін до  фінансового плану на доопр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цювання  підприємство забезпечує його доопрацювання з урахуванням з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уважень та подає на повторне погодження протягом 5 робочих днів з дня н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дходження зауважень до проекту змін.</w:t>
      </w:r>
    </w:p>
    <w:p w:rsidR="00AD7AFC" w:rsidRPr="00AD7AFC" w:rsidRDefault="00AD7AFC" w:rsidP="00AD7AFC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sz w:val="28"/>
          <w:szCs w:val="28"/>
          <w:lang w:val="uk-UA"/>
        </w:rPr>
        <w:t>Затвердження змін до фінансового плану відділом охорони зд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ров’я Лисичанської міської ради проводиться після погодження з заступн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7AFC">
        <w:rPr>
          <w:rFonts w:ascii="Times New Roman" w:hAnsi="Times New Roman" w:cs="Times New Roman"/>
          <w:sz w:val="28"/>
          <w:szCs w:val="28"/>
          <w:lang w:val="uk-UA"/>
        </w:rPr>
        <w:t>ком міського голови, який координує діяльність закладів охорони здоров’я.</w:t>
      </w:r>
    </w:p>
    <w:p w:rsidR="00BA0B7B" w:rsidRDefault="00BA0B7B" w:rsidP="00471D4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F1D59" w:rsidRDefault="001F1D59" w:rsidP="00471D4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F1D59" w:rsidRDefault="001F1D59" w:rsidP="00471D40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</w:t>
      </w: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F1D59">
        <w:rPr>
          <w:rFonts w:ascii="Times New Roman" w:hAnsi="Times New Roman" w:cs="Times New Roman"/>
          <w:b/>
          <w:sz w:val="28"/>
          <w:szCs w:val="28"/>
          <w:lang w:val="uk-UA"/>
        </w:rPr>
        <w:tab/>
        <w:t>Едуард ЩЕГЛАКОВ</w:t>
      </w:r>
    </w:p>
    <w:p w:rsidR="001F1D59" w:rsidRPr="001F1D59" w:rsidRDefault="001F1D59" w:rsidP="00471D40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1D59" w:rsidRPr="00AD7AFC" w:rsidRDefault="001F1D59" w:rsidP="00471D4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776FCA" w:rsidRPr="00AD7AFC" w:rsidRDefault="00776FCA" w:rsidP="00471D40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>Заступник</w:t>
      </w:r>
      <w:r w:rsidR="001F1D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міського </w:t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>голови</w:t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67BE" w:rsidRPr="00AD7A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D7AFC">
        <w:rPr>
          <w:rFonts w:ascii="Times New Roman" w:hAnsi="Times New Roman" w:cs="Times New Roman"/>
          <w:b/>
          <w:sz w:val="28"/>
          <w:szCs w:val="28"/>
          <w:lang w:val="uk-UA"/>
        </w:rPr>
        <w:t>Максим ГОЛОВНЬОВ</w:t>
      </w:r>
    </w:p>
    <w:sectPr w:rsidR="00776FCA" w:rsidRPr="00AD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53BA"/>
    <w:multiLevelType w:val="hybridMultilevel"/>
    <w:tmpl w:val="3E7C8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F079B"/>
    <w:multiLevelType w:val="hybridMultilevel"/>
    <w:tmpl w:val="F7FC3F86"/>
    <w:lvl w:ilvl="0" w:tplc="CF1043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14229A7"/>
    <w:multiLevelType w:val="hybridMultilevel"/>
    <w:tmpl w:val="1616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704EE"/>
    <w:multiLevelType w:val="hybridMultilevel"/>
    <w:tmpl w:val="74C41C68"/>
    <w:lvl w:ilvl="0" w:tplc="101E9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33535"/>
    <w:multiLevelType w:val="hybridMultilevel"/>
    <w:tmpl w:val="573E5844"/>
    <w:lvl w:ilvl="0" w:tplc="65FE57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600E78"/>
    <w:multiLevelType w:val="hybridMultilevel"/>
    <w:tmpl w:val="76F4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705B48"/>
    <w:multiLevelType w:val="hybridMultilevel"/>
    <w:tmpl w:val="AE603AFC"/>
    <w:lvl w:ilvl="0" w:tplc="D0280FA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784F366B"/>
    <w:multiLevelType w:val="hybridMultilevel"/>
    <w:tmpl w:val="C8282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CFC"/>
    <w:rsid w:val="00035243"/>
    <w:rsid w:val="000869FA"/>
    <w:rsid w:val="0009616A"/>
    <w:rsid w:val="000B3CE2"/>
    <w:rsid w:val="00170A22"/>
    <w:rsid w:val="001F1D59"/>
    <w:rsid w:val="001F2AA5"/>
    <w:rsid w:val="002520E6"/>
    <w:rsid w:val="00270ED0"/>
    <w:rsid w:val="00303763"/>
    <w:rsid w:val="00310ADD"/>
    <w:rsid w:val="00471D40"/>
    <w:rsid w:val="004755B8"/>
    <w:rsid w:val="004834BE"/>
    <w:rsid w:val="005B63D1"/>
    <w:rsid w:val="006207CD"/>
    <w:rsid w:val="00647B8C"/>
    <w:rsid w:val="007319AB"/>
    <w:rsid w:val="00776FCA"/>
    <w:rsid w:val="00791C97"/>
    <w:rsid w:val="00793163"/>
    <w:rsid w:val="008138E5"/>
    <w:rsid w:val="008970FE"/>
    <w:rsid w:val="008A64F5"/>
    <w:rsid w:val="008D67BE"/>
    <w:rsid w:val="00AD7AFC"/>
    <w:rsid w:val="00AE127E"/>
    <w:rsid w:val="00B01CFC"/>
    <w:rsid w:val="00B060CB"/>
    <w:rsid w:val="00B44B89"/>
    <w:rsid w:val="00B53B41"/>
    <w:rsid w:val="00BA0B7B"/>
    <w:rsid w:val="00BC141D"/>
    <w:rsid w:val="00C006E9"/>
    <w:rsid w:val="00CD049A"/>
    <w:rsid w:val="00D44FB3"/>
    <w:rsid w:val="00D516F0"/>
    <w:rsid w:val="00DD4D97"/>
    <w:rsid w:val="00DF60F9"/>
    <w:rsid w:val="00E6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24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471D4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D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24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471D4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D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5</cp:revision>
  <cp:lastPrinted>2019-12-12T14:45:00Z</cp:lastPrinted>
  <dcterms:created xsi:type="dcterms:W3CDTF">2019-12-13T08:58:00Z</dcterms:created>
  <dcterms:modified xsi:type="dcterms:W3CDTF">2019-12-23T06:34:00Z</dcterms:modified>
</cp:coreProperties>
</file>