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D8" w:rsidRPr="00F825D1" w:rsidRDefault="00B876EA" w:rsidP="00ED102F">
      <w:pPr>
        <w:tabs>
          <w:tab w:val="center" w:pos="2015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-313690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2D8" w:rsidRDefault="009172D8" w:rsidP="00ED102F">
      <w:pPr>
        <w:jc w:val="center"/>
        <w:rPr>
          <w:b/>
          <w:sz w:val="28"/>
          <w:lang w:val="en-US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DA3CCA" w:rsidRDefault="00DA3CCA" w:rsidP="0068081A">
      <w:pPr>
        <w:jc w:val="both"/>
        <w:rPr>
          <w:sz w:val="28"/>
          <w:lang w:val="uk-UA"/>
        </w:rPr>
      </w:pPr>
      <w:r w:rsidRPr="00DA3CCA">
        <w:rPr>
          <w:sz w:val="28"/>
          <w:lang w:val="uk-UA"/>
        </w:rPr>
        <w:t>21.01.</w:t>
      </w:r>
      <w:r w:rsidR="001D52FC">
        <w:rPr>
          <w:sz w:val="28"/>
          <w:lang w:val="uk-UA"/>
        </w:rPr>
        <w:t>2020</w:t>
      </w:r>
      <w:r w:rsidR="009172D8" w:rsidRPr="00F825D1">
        <w:rPr>
          <w:sz w:val="28"/>
          <w:lang w:val="uk-UA"/>
        </w:rPr>
        <w:tab/>
      </w:r>
      <w:r w:rsidRPr="00DA3CCA">
        <w:rPr>
          <w:sz w:val="28"/>
          <w:lang w:val="uk-UA"/>
        </w:rPr>
        <w:tab/>
      </w:r>
      <w:r w:rsidRPr="00DA3CCA">
        <w:rPr>
          <w:sz w:val="28"/>
          <w:lang w:val="uk-UA"/>
        </w:rPr>
        <w:tab/>
      </w:r>
      <w:r w:rsidRPr="00DA3CCA">
        <w:rPr>
          <w:sz w:val="28"/>
          <w:lang w:val="uk-UA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BE5E77" w:rsidRPr="00F825D1">
        <w:rPr>
          <w:sz w:val="28"/>
          <w:lang w:val="uk-UA"/>
        </w:rPr>
        <w:t>м. Лисичанськ</w:t>
      </w:r>
      <w:r w:rsidR="009172D8">
        <w:rPr>
          <w:sz w:val="28"/>
          <w:lang w:val="uk-UA"/>
        </w:rPr>
        <w:tab/>
      </w:r>
      <w:r w:rsidR="009172D8">
        <w:rPr>
          <w:sz w:val="28"/>
          <w:lang w:val="uk-UA"/>
        </w:rPr>
        <w:tab/>
      </w:r>
      <w:r w:rsidR="009172D8">
        <w:rPr>
          <w:sz w:val="28"/>
          <w:lang w:val="uk-UA"/>
        </w:rPr>
        <w:tab/>
      </w:r>
      <w:r w:rsidR="009172D8">
        <w:rPr>
          <w:sz w:val="28"/>
          <w:lang w:val="uk-UA"/>
        </w:rPr>
        <w:tab/>
      </w:r>
      <w:r>
        <w:rPr>
          <w:sz w:val="28"/>
          <w:lang w:val="uk-UA"/>
        </w:rPr>
        <w:t xml:space="preserve">№ </w:t>
      </w:r>
      <w:r w:rsidRPr="00DA3CCA">
        <w:rPr>
          <w:sz w:val="28"/>
          <w:lang w:val="uk-UA"/>
        </w:rPr>
        <w:t>18</w:t>
      </w:r>
    </w:p>
    <w:p w:rsidR="009172D8" w:rsidRPr="00F825D1" w:rsidRDefault="009172D8" w:rsidP="0068081A">
      <w:pPr>
        <w:rPr>
          <w:b/>
          <w:bCs/>
          <w:sz w:val="28"/>
          <w:lang w:val="uk-UA"/>
        </w:rPr>
      </w:pPr>
    </w:p>
    <w:p w:rsidR="009172D8" w:rsidRPr="00F825D1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B251E0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спостережної комісії</w:t>
      </w:r>
      <w:r w:rsidR="00B251E0">
        <w:rPr>
          <w:b/>
          <w:bCs/>
          <w:sz w:val="28"/>
          <w:lang w:val="uk-UA"/>
        </w:rPr>
        <w:t xml:space="preserve"> </w:t>
      </w:r>
    </w:p>
    <w:p w:rsidR="009172D8" w:rsidRDefault="00B251E0" w:rsidP="0068081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 виконавчому комітеті</w:t>
      </w:r>
    </w:p>
    <w:p w:rsidR="00B251E0" w:rsidRPr="00F825D1" w:rsidRDefault="00B251E0" w:rsidP="0068081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Лисичанської міської ради</w:t>
      </w:r>
    </w:p>
    <w:p w:rsidR="00FC711C" w:rsidRPr="00F825D1" w:rsidRDefault="00FC711C" w:rsidP="0068081A">
      <w:pPr>
        <w:jc w:val="both"/>
        <w:rPr>
          <w:sz w:val="28"/>
          <w:lang w:val="uk-UA"/>
        </w:rPr>
      </w:pPr>
    </w:p>
    <w:p w:rsidR="007E18CD" w:rsidRPr="00C1071F" w:rsidRDefault="00502090" w:rsidP="00C1071F">
      <w:pPr>
        <w:shd w:val="clear" w:color="auto" w:fill="FFFFFF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>У зв'язку з кадровими змінами в</w:t>
      </w:r>
      <w:r w:rsidR="000F3AE1">
        <w:rPr>
          <w:sz w:val="28"/>
          <w:lang w:val="uk-UA"/>
        </w:rPr>
        <w:t xml:space="preserve"> КУ</w:t>
      </w:r>
      <w:r w:rsidR="009172D8" w:rsidRPr="006C506E">
        <w:rPr>
          <w:sz w:val="28"/>
          <w:lang w:val="uk-UA"/>
        </w:rPr>
        <w:t xml:space="preserve"> </w:t>
      </w:r>
      <w:r w:rsidR="007E18CD">
        <w:rPr>
          <w:sz w:val="28"/>
          <w:lang w:val="uk-UA"/>
        </w:rPr>
        <w:t>«</w:t>
      </w:r>
      <w:r w:rsidR="007E18CD" w:rsidRPr="000C1D7C">
        <w:rPr>
          <w:sz w:val="28"/>
          <w:lang w:val="uk-UA"/>
        </w:rPr>
        <w:t>Лисичанськ</w:t>
      </w:r>
      <w:r w:rsidR="007E18CD">
        <w:rPr>
          <w:sz w:val="28"/>
          <w:lang w:val="uk-UA"/>
        </w:rPr>
        <w:t>ий</w:t>
      </w:r>
      <w:r w:rsidR="007E18CD" w:rsidRPr="000C1D7C">
        <w:rPr>
          <w:sz w:val="28"/>
          <w:lang w:val="uk-UA"/>
        </w:rPr>
        <w:t xml:space="preserve"> територіальн</w:t>
      </w:r>
      <w:r w:rsidR="00DA6F57">
        <w:rPr>
          <w:sz w:val="28"/>
          <w:lang w:val="uk-UA"/>
        </w:rPr>
        <w:t>ий</w:t>
      </w:r>
      <w:r w:rsidR="007E18CD" w:rsidRPr="000C1D7C">
        <w:rPr>
          <w:sz w:val="28"/>
          <w:lang w:val="uk-UA"/>
        </w:rPr>
        <w:t xml:space="preserve"> центр  соціального обслуговування (надання соціальних послуг)</w:t>
      </w:r>
      <w:r w:rsidR="007E18CD">
        <w:rPr>
          <w:sz w:val="28"/>
          <w:lang w:val="uk-UA"/>
        </w:rPr>
        <w:t>»</w:t>
      </w:r>
      <w:r w:rsidR="009172D8" w:rsidRPr="006C506E">
        <w:rPr>
          <w:sz w:val="28"/>
          <w:lang w:val="uk-UA"/>
        </w:rPr>
        <w:t>, керуючись</w:t>
      </w:r>
      <w:r w:rsidR="007E18CD">
        <w:rPr>
          <w:sz w:val="28"/>
          <w:lang w:val="uk-UA"/>
        </w:rPr>
        <w:t xml:space="preserve"> </w:t>
      </w:r>
      <w:r w:rsidR="007E18CD" w:rsidRPr="00D911B5">
        <w:rPr>
          <w:sz w:val="28"/>
          <w:szCs w:val="28"/>
          <w:lang w:val="uk-UA"/>
        </w:rPr>
        <w:t>частин</w:t>
      </w:r>
      <w:r w:rsidR="007E18CD">
        <w:rPr>
          <w:sz w:val="28"/>
          <w:szCs w:val="28"/>
          <w:lang w:val="uk-UA"/>
        </w:rPr>
        <w:t>ою</w:t>
      </w:r>
      <w:r w:rsidR="007E18CD" w:rsidRPr="00D911B5">
        <w:rPr>
          <w:sz w:val="28"/>
          <w:szCs w:val="28"/>
          <w:lang w:val="uk-UA"/>
        </w:rPr>
        <w:t xml:space="preserve"> першо</w:t>
      </w:r>
      <w:r w:rsidR="007E18CD">
        <w:rPr>
          <w:sz w:val="28"/>
          <w:szCs w:val="28"/>
          <w:lang w:val="uk-UA"/>
        </w:rPr>
        <w:t>ю</w:t>
      </w:r>
      <w:r w:rsidR="007E18CD" w:rsidRPr="00D911B5">
        <w:rPr>
          <w:sz w:val="28"/>
          <w:szCs w:val="28"/>
          <w:lang w:val="uk-UA"/>
        </w:rPr>
        <w:t xml:space="preserve"> статті 8, пункт</w:t>
      </w:r>
      <w:r w:rsidR="007E18CD">
        <w:rPr>
          <w:sz w:val="28"/>
          <w:szCs w:val="28"/>
          <w:lang w:val="uk-UA"/>
        </w:rPr>
        <w:t>ом</w:t>
      </w:r>
      <w:r w:rsidR="007E18CD" w:rsidRPr="00D911B5">
        <w:rPr>
          <w:sz w:val="28"/>
          <w:szCs w:val="28"/>
          <w:lang w:val="uk-UA"/>
        </w:rPr>
        <w:t xml:space="preserve"> 6 частини першої статті 16 Закону України «Про </w:t>
      </w:r>
      <w:r w:rsidR="007E18CD" w:rsidRPr="00D911B5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7E18C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C1071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пунктами 6, 9, 11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C1071F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Положення про спостережну комісію при виконавчому комітеті Лисичанської міської ради», затвердженого рішенням виконавчого комітету Лисичанської міської ради від 16.07.2019 № 348</w:t>
      </w:r>
      <w:r w:rsidR="007E18CD">
        <w:rPr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7E18CD" w:rsidRPr="00D911B5">
        <w:rPr>
          <w:sz w:val="28"/>
          <w:szCs w:val="28"/>
          <w:lang w:val="uk-UA"/>
        </w:rPr>
        <w:t>пункт</w:t>
      </w:r>
      <w:r w:rsidR="007E18CD">
        <w:rPr>
          <w:sz w:val="28"/>
          <w:szCs w:val="28"/>
          <w:lang w:val="uk-UA"/>
        </w:rPr>
        <w:t>ом</w:t>
      </w:r>
      <w:r w:rsidR="007E18CD" w:rsidRPr="00D911B5">
        <w:rPr>
          <w:sz w:val="28"/>
          <w:szCs w:val="28"/>
          <w:lang w:val="uk-UA"/>
        </w:rPr>
        <w:t xml:space="preserve"> 1 частини 2 статті 38</w:t>
      </w:r>
      <w:r w:rsidR="007E18CD">
        <w:rPr>
          <w:sz w:val="28"/>
          <w:szCs w:val="28"/>
          <w:lang w:val="uk-UA"/>
        </w:rPr>
        <w:t>,</w:t>
      </w:r>
      <w:r w:rsidR="007E18CD" w:rsidRPr="00D911B5">
        <w:rPr>
          <w:sz w:val="28"/>
          <w:szCs w:val="28"/>
          <w:lang w:val="uk-UA"/>
        </w:rPr>
        <w:t xml:space="preserve"> </w:t>
      </w:r>
      <w:r w:rsidR="007E18CD" w:rsidRPr="007F7791">
        <w:rPr>
          <w:sz w:val="28"/>
          <w:lang w:val="uk-UA"/>
        </w:rPr>
        <w:t>частиною 1 статті 52, частин</w:t>
      </w:r>
      <w:r w:rsidR="007E18CD">
        <w:rPr>
          <w:sz w:val="28"/>
          <w:lang w:val="uk-UA"/>
        </w:rPr>
        <w:t>ами</w:t>
      </w:r>
      <w:r w:rsidR="007E18CD" w:rsidRPr="007F7791">
        <w:rPr>
          <w:sz w:val="28"/>
          <w:lang w:val="uk-UA"/>
        </w:rPr>
        <w:t xml:space="preserve"> 6</w:t>
      </w:r>
      <w:r w:rsidR="007E18CD">
        <w:rPr>
          <w:sz w:val="28"/>
          <w:lang w:val="uk-UA"/>
        </w:rPr>
        <w:t xml:space="preserve"> </w:t>
      </w:r>
      <w:r w:rsidR="007E18CD" w:rsidRPr="007F7791">
        <w:rPr>
          <w:sz w:val="28"/>
          <w:lang w:val="uk-UA"/>
        </w:rPr>
        <w:t>статті 59</w:t>
      </w:r>
      <w:r w:rsidR="007E18CD">
        <w:rPr>
          <w:sz w:val="28"/>
          <w:lang w:val="uk-UA"/>
        </w:rPr>
        <w:t xml:space="preserve"> </w:t>
      </w:r>
      <w:r w:rsidR="007E18CD" w:rsidRPr="00B06E6C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Лисичанської м</w:t>
      </w:r>
      <w:proofErr w:type="spellStart"/>
      <w:r w:rsidR="007E18CD" w:rsidRPr="00B06E6C">
        <w:rPr>
          <w:sz w:val="28"/>
          <w:szCs w:val="28"/>
          <w:lang w:val="en-US"/>
        </w:rPr>
        <w:t>i</w:t>
      </w:r>
      <w:r w:rsidR="007E18CD" w:rsidRPr="00B06E6C">
        <w:rPr>
          <w:sz w:val="28"/>
          <w:szCs w:val="28"/>
          <w:lang w:val="uk-UA"/>
        </w:rPr>
        <w:t>ської</w:t>
      </w:r>
      <w:proofErr w:type="spellEnd"/>
      <w:r w:rsidR="007E18CD" w:rsidRPr="00B06E6C">
        <w:rPr>
          <w:sz w:val="28"/>
          <w:szCs w:val="28"/>
          <w:lang w:val="uk-UA"/>
        </w:rPr>
        <w:t xml:space="preserve"> ради</w:t>
      </w:r>
    </w:p>
    <w:p w:rsidR="007E18CD" w:rsidRDefault="007E18CD" w:rsidP="007E18CD">
      <w:pPr>
        <w:jc w:val="both"/>
        <w:rPr>
          <w:sz w:val="28"/>
          <w:lang w:val="uk-UA"/>
        </w:rPr>
      </w:pPr>
    </w:p>
    <w:p w:rsidR="007E18CD" w:rsidRPr="007D6FC1" w:rsidRDefault="007E18CD" w:rsidP="007E18C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</w:t>
      </w:r>
      <w:r w:rsidRPr="007D6FC1">
        <w:rPr>
          <w:b/>
          <w:sz w:val="28"/>
          <w:lang w:val="uk-UA"/>
        </w:rPr>
        <w:t>:</w:t>
      </w:r>
    </w:p>
    <w:p w:rsidR="009172D8" w:rsidRPr="00316C12" w:rsidRDefault="009172D8" w:rsidP="0068081A">
      <w:pPr>
        <w:jc w:val="both"/>
        <w:rPr>
          <w:b/>
          <w:bCs/>
          <w:sz w:val="28"/>
          <w:szCs w:val="28"/>
          <w:lang w:val="uk-UA"/>
        </w:rPr>
      </w:pPr>
    </w:p>
    <w:p w:rsidR="009172D8" w:rsidRPr="00534560" w:rsidRDefault="009172D8" w:rsidP="00534560">
      <w:pPr>
        <w:jc w:val="both"/>
        <w:rPr>
          <w:sz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1. </w:t>
      </w:r>
      <w:r w:rsidRPr="00534560">
        <w:rPr>
          <w:sz w:val="28"/>
          <w:lang w:val="uk-UA"/>
        </w:rPr>
        <w:t xml:space="preserve">Внести зміни до </w:t>
      </w:r>
      <w:r>
        <w:rPr>
          <w:sz w:val="28"/>
          <w:lang w:val="uk-UA"/>
        </w:rPr>
        <w:t>складу спостережної комісії</w:t>
      </w:r>
      <w:r w:rsidR="00F92FEA">
        <w:rPr>
          <w:sz w:val="28"/>
          <w:lang w:val="uk-UA"/>
        </w:rPr>
        <w:t xml:space="preserve"> при виконавчому комітеті Лисичанської міської ради, затвердженого</w:t>
      </w:r>
      <w:r>
        <w:rPr>
          <w:sz w:val="28"/>
          <w:lang w:val="uk-UA"/>
        </w:rPr>
        <w:t xml:space="preserve"> рішенням виконавчого комітету Лисичанської міської ради від </w:t>
      </w:r>
      <w:r w:rsidR="001D6C99">
        <w:rPr>
          <w:sz w:val="28"/>
          <w:lang w:val="uk-UA"/>
        </w:rPr>
        <w:t>1</w:t>
      </w:r>
      <w:r>
        <w:rPr>
          <w:sz w:val="28"/>
          <w:lang w:val="uk-UA"/>
        </w:rPr>
        <w:t>1.12.201</w:t>
      </w:r>
      <w:r w:rsidR="001D6C99">
        <w:rPr>
          <w:sz w:val="28"/>
          <w:lang w:val="uk-UA"/>
        </w:rPr>
        <w:t>8</w:t>
      </w:r>
      <w:r>
        <w:rPr>
          <w:sz w:val="28"/>
          <w:lang w:val="uk-UA"/>
        </w:rPr>
        <w:t xml:space="preserve"> № </w:t>
      </w:r>
      <w:r w:rsidR="001D6C99">
        <w:rPr>
          <w:sz w:val="28"/>
          <w:lang w:val="uk-UA"/>
        </w:rPr>
        <w:t>761</w:t>
      </w:r>
      <w:r>
        <w:rPr>
          <w:sz w:val="28"/>
          <w:lang w:val="uk-UA"/>
        </w:rPr>
        <w:t xml:space="preserve"> «Про внесення змін до складу міської спостережної комісії»</w:t>
      </w:r>
      <w:r w:rsidR="00637F3F">
        <w:rPr>
          <w:sz w:val="28"/>
          <w:lang w:val="uk-UA"/>
        </w:rPr>
        <w:t>, а саме</w:t>
      </w:r>
      <w:r>
        <w:rPr>
          <w:sz w:val="28"/>
          <w:lang w:val="uk-UA"/>
        </w:rPr>
        <w:t>:</w:t>
      </w:r>
    </w:p>
    <w:p w:rsidR="009172D8" w:rsidRDefault="009172D8" w:rsidP="00316C12">
      <w:pPr>
        <w:jc w:val="both"/>
        <w:rPr>
          <w:sz w:val="28"/>
          <w:szCs w:val="28"/>
          <w:lang w:val="uk-UA"/>
        </w:rPr>
      </w:pPr>
    </w:p>
    <w:p w:rsidR="009172D8" w:rsidRPr="00D02E9E" w:rsidRDefault="009172D8" w:rsidP="00D02E9E">
      <w:pPr>
        <w:pStyle w:val="a9"/>
        <w:numPr>
          <w:ilvl w:val="1"/>
          <w:numId w:val="6"/>
        </w:numPr>
        <w:jc w:val="both"/>
        <w:rPr>
          <w:sz w:val="28"/>
          <w:lang w:val="uk-UA"/>
        </w:rPr>
      </w:pPr>
      <w:r w:rsidRPr="00D02E9E">
        <w:rPr>
          <w:sz w:val="28"/>
          <w:lang w:val="uk-UA"/>
        </w:rPr>
        <w:t>виключи</w:t>
      </w:r>
      <w:r w:rsidR="00D02E9E" w:rsidRPr="00D02E9E">
        <w:rPr>
          <w:sz w:val="28"/>
          <w:lang w:val="uk-UA"/>
        </w:rPr>
        <w:t>т</w:t>
      </w:r>
      <w:r w:rsidRPr="00D02E9E">
        <w:rPr>
          <w:sz w:val="28"/>
          <w:lang w:val="uk-UA"/>
        </w:rPr>
        <w:t xml:space="preserve">и зі складу комісії </w:t>
      </w:r>
      <w:r w:rsidR="00D02E9E" w:rsidRPr="00D02E9E">
        <w:rPr>
          <w:sz w:val="28"/>
          <w:lang w:val="uk-UA"/>
        </w:rPr>
        <w:t>члена комісії Оксану НІКОЛАЄВСЬКУ</w:t>
      </w:r>
      <w:r w:rsidRPr="00D02E9E">
        <w:rPr>
          <w:sz w:val="28"/>
          <w:lang w:val="uk-UA"/>
        </w:rPr>
        <w:t>;</w:t>
      </w:r>
    </w:p>
    <w:p w:rsidR="00D02E9E" w:rsidRPr="00D02E9E" w:rsidRDefault="00D02E9E" w:rsidP="00D02E9E">
      <w:pPr>
        <w:pStyle w:val="a9"/>
        <w:ind w:left="1168"/>
        <w:jc w:val="both"/>
        <w:rPr>
          <w:sz w:val="28"/>
          <w:lang w:val="uk-UA"/>
        </w:rPr>
      </w:pPr>
    </w:p>
    <w:p w:rsidR="000C1D7C" w:rsidRDefault="000C1D7C" w:rsidP="006C506E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9172D8">
        <w:rPr>
          <w:sz w:val="28"/>
          <w:lang w:val="uk-UA"/>
        </w:rPr>
        <w:t xml:space="preserve"> ввести до складу комісії </w:t>
      </w:r>
      <w:r w:rsidR="00D02E9E">
        <w:rPr>
          <w:sz w:val="28"/>
          <w:lang w:val="uk-UA"/>
        </w:rPr>
        <w:t>член</w:t>
      </w:r>
      <w:r w:rsidR="0063476A">
        <w:rPr>
          <w:sz w:val="28"/>
          <w:lang w:val="uk-UA"/>
        </w:rPr>
        <w:t>ом</w:t>
      </w:r>
      <w:r w:rsidR="00D02E9E">
        <w:rPr>
          <w:sz w:val="28"/>
          <w:lang w:val="uk-UA"/>
        </w:rPr>
        <w:t xml:space="preserve"> </w:t>
      </w:r>
      <w:r w:rsidR="009172D8">
        <w:rPr>
          <w:sz w:val="28"/>
          <w:lang w:val="uk-UA"/>
        </w:rPr>
        <w:t>комісії –</w:t>
      </w:r>
      <w:r w:rsidR="005412EB" w:rsidRPr="005412EB">
        <w:rPr>
          <w:sz w:val="28"/>
          <w:lang w:val="uk-UA"/>
        </w:rPr>
        <w:t xml:space="preserve"> </w:t>
      </w:r>
      <w:r w:rsidR="00DC4F1D">
        <w:rPr>
          <w:sz w:val="28"/>
          <w:lang w:val="uk-UA"/>
        </w:rPr>
        <w:t>Ольгу ЛУК’ЯНОВУ, фахівця із соціальної роботи І категорії</w:t>
      </w:r>
      <w:r w:rsidR="0063476A">
        <w:rPr>
          <w:sz w:val="28"/>
          <w:lang w:val="uk-UA"/>
        </w:rPr>
        <w:t xml:space="preserve"> КУ</w:t>
      </w:r>
      <w:r w:rsidR="0063476A" w:rsidRPr="006C506E">
        <w:rPr>
          <w:sz w:val="28"/>
          <w:lang w:val="uk-UA"/>
        </w:rPr>
        <w:t xml:space="preserve"> </w:t>
      </w:r>
      <w:r w:rsidR="0063476A">
        <w:rPr>
          <w:sz w:val="28"/>
          <w:lang w:val="uk-UA"/>
        </w:rPr>
        <w:t>«</w:t>
      </w:r>
      <w:r w:rsidR="0063476A" w:rsidRPr="000C1D7C">
        <w:rPr>
          <w:sz w:val="28"/>
          <w:lang w:val="uk-UA"/>
        </w:rPr>
        <w:t>Лисичанськ</w:t>
      </w:r>
      <w:r w:rsidR="0063476A">
        <w:rPr>
          <w:sz w:val="28"/>
          <w:lang w:val="uk-UA"/>
        </w:rPr>
        <w:t>ий</w:t>
      </w:r>
      <w:r w:rsidR="0063476A" w:rsidRPr="000C1D7C">
        <w:rPr>
          <w:sz w:val="28"/>
          <w:lang w:val="uk-UA"/>
        </w:rPr>
        <w:t xml:space="preserve"> територіальн</w:t>
      </w:r>
      <w:r w:rsidR="0063476A">
        <w:rPr>
          <w:sz w:val="28"/>
          <w:lang w:val="uk-UA"/>
        </w:rPr>
        <w:t>ий</w:t>
      </w:r>
      <w:r w:rsidR="0063476A" w:rsidRPr="000C1D7C">
        <w:rPr>
          <w:sz w:val="28"/>
          <w:lang w:val="uk-UA"/>
        </w:rPr>
        <w:t xml:space="preserve"> центр  соціального обслуговування (надання соціальних послуг)</w:t>
      </w:r>
      <w:r w:rsidR="0063476A">
        <w:rPr>
          <w:sz w:val="28"/>
          <w:lang w:val="uk-UA"/>
        </w:rPr>
        <w:t>»</w:t>
      </w:r>
      <w:r w:rsidR="00DC4F1D">
        <w:rPr>
          <w:sz w:val="28"/>
          <w:lang w:val="uk-UA"/>
        </w:rPr>
        <w:t xml:space="preserve">. </w:t>
      </w:r>
    </w:p>
    <w:p w:rsidR="009172D8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825D1">
        <w:rPr>
          <w:sz w:val="28"/>
          <w:lang w:val="uk-UA"/>
        </w:rPr>
        <w:t>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</w:t>
      </w:r>
      <w:r w:rsidR="00DC4F1D">
        <w:rPr>
          <w:sz w:val="28"/>
          <w:lang w:val="uk-UA"/>
        </w:rPr>
        <w:t xml:space="preserve">дане </w:t>
      </w:r>
      <w:r w:rsidRPr="00F825D1">
        <w:rPr>
          <w:sz w:val="28"/>
          <w:lang w:val="uk-UA"/>
        </w:rPr>
        <w:t>рішення розмістити на офіційному сайті Лисичанської міської ради.</w:t>
      </w: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 xml:space="preserve">. Контроль за виконанням рішення покласти на керуючого справами </w:t>
      </w:r>
      <w:r>
        <w:rPr>
          <w:sz w:val="28"/>
          <w:lang w:val="uk-UA"/>
        </w:rPr>
        <w:t xml:space="preserve">(секретаря) виконавчого комітету </w:t>
      </w:r>
      <w:r w:rsidR="00D469B6">
        <w:rPr>
          <w:sz w:val="28"/>
          <w:lang w:val="uk-UA"/>
        </w:rPr>
        <w:t>Олександра САВЧЕНКА</w:t>
      </w:r>
      <w:r>
        <w:rPr>
          <w:sz w:val="28"/>
          <w:lang w:val="uk-UA"/>
        </w:rPr>
        <w:t>.</w:t>
      </w:r>
    </w:p>
    <w:p w:rsidR="009172D8" w:rsidRDefault="009172D8" w:rsidP="0068081A">
      <w:pPr>
        <w:jc w:val="both"/>
        <w:rPr>
          <w:sz w:val="28"/>
          <w:lang w:val="uk-UA"/>
        </w:rPr>
      </w:pPr>
    </w:p>
    <w:p w:rsidR="00D469B6" w:rsidRPr="00745CA7" w:rsidRDefault="00D469B6" w:rsidP="0068081A">
      <w:pPr>
        <w:jc w:val="both"/>
        <w:rPr>
          <w:sz w:val="28"/>
          <w:lang w:val="uk-UA"/>
        </w:rPr>
      </w:pPr>
    </w:p>
    <w:p w:rsidR="00D469B6" w:rsidRPr="00E62CE0" w:rsidRDefault="009172D8" w:rsidP="00D469B6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652E3D">
        <w:rPr>
          <w:b/>
          <w:sz w:val="28"/>
          <w:lang w:val="uk-UA"/>
        </w:rPr>
        <w:t xml:space="preserve">      </w:t>
      </w:r>
      <w:r>
        <w:rPr>
          <w:b/>
          <w:sz w:val="28"/>
          <w:lang w:val="uk-UA"/>
        </w:rPr>
        <w:t>С</w:t>
      </w:r>
      <w:r w:rsidR="00652E3D">
        <w:rPr>
          <w:b/>
          <w:sz w:val="28"/>
          <w:lang w:val="uk-UA"/>
        </w:rPr>
        <w:t>ергій</w:t>
      </w:r>
      <w:r>
        <w:rPr>
          <w:b/>
          <w:sz w:val="28"/>
          <w:lang w:val="uk-UA"/>
        </w:rPr>
        <w:t xml:space="preserve"> Ш</w:t>
      </w:r>
      <w:r w:rsidR="00652E3D">
        <w:rPr>
          <w:b/>
          <w:sz w:val="28"/>
          <w:lang w:val="uk-UA"/>
        </w:rPr>
        <w:t>ИЛІН</w:t>
      </w:r>
    </w:p>
    <w:sectPr w:rsidR="00D469B6" w:rsidRPr="00E62CE0" w:rsidSect="0063476A">
      <w:headerReference w:type="default" r:id="rId9"/>
      <w:pgSz w:w="11906" w:h="16838" w:code="9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6" w:rsidRDefault="00AD0CC6">
      <w:r>
        <w:separator/>
      </w:r>
    </w:p>
  </w:endnote>
  <w:endnote w:type="continuationSeparator" w:id="0">
    <w:p w:rsidR="00AD0CC6" w:rsidRDefault="00AD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6" w:rsidRDefault="00AD0CC6">
      <w:r>
        <w:separator/>
      </w:r>
    </w:p>
  </w:footnote>
  <w:footnote w:type="continuationSeparator" w:id="0">
    <w:p w:rsidR="00AD0CC6" w:rsidRDefault="00AD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D8" w:rsidRDefault="009172D8" w:rsidP="008E0DB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903"/>
    <w:multiLevelType w:val="multilevel"/>
    <w:tmpl w:val="505652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4" w:hanging="2160"/>
      </w:pPr>
      <w:rPr>
        <w:rFonts w:hint="default"/>
      </w:rPr>
    </w:lvl>
  </w:abstractNum>
  <w:abstractNum w:abstractNumId="1">
    <w:nsid w:val="207F5D71"/>
    <w:multiLevelType w:val="multilevel"/>
    <w:tmpl w:val="4DBA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D73820"/>
    <w:multiLevelType w:val="hybridMultilevel"/>
    <w:tmpl w:val="9D765AFC"/>
    <w:lvl w:ilvl="0" w:tplc="E8C21F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AC2FD0"/>
    <w:multiLevelType w:val="hybridMultilevel"/>
    <w:tmpl w:val="9266BEBC"/>
    <w:lvl w:ilvl="0" w:tplc="CDEC80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B17491A"/>
    <w:multiLevelType w:val="multilevel"/>
    <w:tmpl w:val="619280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7A5C05"/>
    <w:multiLevelType w:val="hybridMultilevel"/>
    <w:tmpl w:val="33CEF68C"/>
    <w:lvl w:ilvl="0" w:tplc="988E1808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A"/>
    <w:rsid w:val="00003508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36D3F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627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1D7C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AE1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5D90"/>
    <w:rsid w:val="00136E64"/>
    <w:rsid w:val="00137D80"/>
    <w:rsid w:val="001426B8"/>
    <w:rsid w:val="00146B69"/>
    <w:rsid w:val="00161D65"/>
    <w:rsid w:val="001634D6"/>
    <w:rsid w:val="001637A1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6C5F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2FC"/>
    <w:rsid w:val="001D5C3D"/>
    <w:rsid w:val="001D67EE"/>
    <w:rsid w:val="001D6C99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F27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5051"/>
    <w:rsid w:val="00256ED0"/>
    <w:rsid w:val="002570F7"/>
    <w:rsid w:val="002609D3"/>
    <w:rsid w:val="00261677"/>
    <w:rsid w:val="00261BFD"/>
    <w:rsid w:val="00262C96"/>
    <w:rsid w:val="00263871"/>
    <w:rsid w:val="00265BD7"/>
    <w:rsid w:val="00270D32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05E0"/>
    <w:rsid w:val="002B5FFC"/>
    <w:rsid w:val="002C24B8"/>
    <w:rsid w:val="002C50D0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16C12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1775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105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E72D2"/>
    <w:rsid w:val="004F0C35"/>
    <w:rsid w:val="004F1A87"/>
    <w:rsid w:val="004F57A0"/>
    <w:rsid w:val="004F5D27"/>
    <w:rsid w:val="004F6506"/>
    <w:rsid w:val="004F66E8"/>
    <w:rsid w:val="00502090"/>
    <w:rsid w:val="00510FCF"/>
    <w:rsid w:val="005119C4"/>
    <w:rsid w:val="00515850"/>
    <w:rsid w:val="005179A8"/>
    <w:rsid w:val="00526121"/>
    <w:rsid w:val="00526451"/>
    <w:rsid w:val="00531269"/>
    <w:rsid w:val="005344A1"/>
    <w:rsid w:val="00534560"/>
    <w:rsid w:val="005357B3"/>
    <w:rsid w:val="005362CA"/>
    <w:rsid w:val="00537DA4"/>
    <w:rsid w:val="005412EB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870AF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45FD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0973"/>
    <w:rsid w:val="00621C2A"/>
    <w:rsid w:val="00624282"/>
    <w:rsid w:val="006327A2"/>
    <w:rsid w:val="00633EBC"/>
    <w:rsid w:val="0063476A"/>
    <w:rsid w:val="00636917"/>
    <w:rsid w:val="00636D77"/>
    <w:rsid w:val="00637F3F"/>
    <w:rsid w:val="006424AD"/>
    <w:rsid w:val="006427AB"/>
    <w:rsid w:val="00643C68"/>
    <w:rsid w:val="00650357"/>
    <w:rsid w:val="00650BCD"/>
    <w:rsid w:val="0065214C"/>
    <w:rsid w:val="00652E3D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506E"/>
    <w:rsid w:val="006C6B6D"/>
    <w:rsid w:val="006C6B8C"/>
    <w:rsid w:val="006C6FC0"/>
    <w:rsid w:val="006C76C2"/>
    <w:rsid w:val="006D0CB8"/>
    <w:rsid w:val="006D3E21"/>
    <w:rsid w:val="006D3FB6"/>
    <w:rsid w:val="006D4F2A"/>
    <w:rsid w:val="006D5086"/>
    <w:rsid w:val="006D6F3B"/>
    <w:rsid w:val="006D6FC8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58BC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83774"/>
    <w:rsid w:val="00791D60"/>
    <w:rsid w:val="00792996"/>
    <w:rsid w:val="00792B5C"/>
    <w:rsid w:val="00793336"/>
    <w:rsid w:val="007A43EB"/>
    <w:rsid w:val="007A691F"/>
    <w:rsid w:val="007B0B43"/>
    <w:rsid w:val="007B2C58"/>
    <w:rsid w:val="007B7035"/>
    <w:rsid w:val="007C14EE"/>
    <w:rsid w:val="007C17B3"/>
    <w:rsid w:val="007C1819"/>
    <w:rsid w:val="007C1974"/>
    <w:rsid w:val="007C597F"/>
    <w:rsid w:val="007D10FD"/>
    <w:rsid w:val="007D57E9"/>
    <w:rsid w:val="007E0ED0"/>
    <w:rsid w:val="007E14A2"/>
    <w:rsid w:val="007E18CD"/>
    <w:rsid w:val="007E1FB4"/>
    <w:rsid w:val="007E229D"/>
    <w:rsid w:val="007E41C9"/>
    <w:rsid w:val="007E6B77"/>
    <w:rsid w:val="007E78B0"/>
    <w:rsid w:val="007F0501"/>
    <w:rsid w:val="007F059B"/>
    <w:rsid w:val="007F336C"/>
    <w:rsid w:val="007F3731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7F"/>
    <w:rsid w:val="00845EFF"/>
    <w:rsid w:val="00851DA8"/>
    <w:rsid w:val="0085233C"/>
    <w:rsid w:val="00853AD4"/>
    <w:rsid w:val="00853EC0"/>
    <w:rsid w:val="00854CAE"/>
    <w:rsid w:val="00865D00"/>
    <w:rsid w:val="00867C10"/>
    <w:rsid w:val="00872E36"/>
    <w:rsid w:val="008738D8"/>
    <w:rsid w:val="00875A65"/>
    <w:rsid w:val="00875CE8"/>
    <w:rsid w:val="008776F2"/>
    <w:rsid w:val="00883E4D"/>
    <w:rsid w:val="0088466F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8F6EE9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172D8"/>
    <w:rsid w:val="00920363"/>
    <w:rsid w:val="0092039E"/>
    <w:rsid w:val="00926AF8"/>
    <w:rsid w:val="009276CD"/>
    <w:rsid w:val="00930ED7"/>
    <w:rsid w:val="0093587D"/>
    <w:rsid w:val="00936F3E"/>
    <w:rsid w:val="00937C67"/>
    <w:rsid w:val="009408F3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963A4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261D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0CC6"/>
    <w:rsid w:val="00AD302F"/>
    <w:rsid w:val="00AD4C4C"/>
    <w:rsid w:val="00AE7145"/>
    <w:rsid w:val="00AF02DE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1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12AD"/>
    <w:rsid w:val="00B7323C"/>
    <w:rsid w:val="00B7366A"/>
    <w:rsid w:val="00B744CD"/>
    <w:rsid w:val="00B80194"/>
    <w:rsid w:val="00B822FD"/>
    <w:rsid w:val="00B833E2"/>
    <w:rsid w:val="00B84AF1"/>
    <w:rsid w:val="00B8746B"/>
    <w:rsid w:val="00B876EA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447F"/>
    <w:rsid w:val="00BE5245"/>
    <w:rsid w:val="00BE550F"/>
    <w:rsid w:val="00BE5E77"/>
    <w:rsid w:val="00BF10B0"/>
    <w:rsid w:val="00BF133E"/>
    <w:rsid w:val="00BF19E4"/>
    <w:rsid w:val="00BF7EDC"/>
    <w:rsid w:val="00C0026E"/>
    <w:rsid w:val="00C00F10"/>
    <w:rsid w:val="00C05766"/>
    <w:rsid w:val="00C05894"/>
    <w:rsid w:val="00C1071F"/>
    <w:rsid w:val="00C10B56"/>
    <w:rsid w:val="00C119E5"/>
    <w:rsid w:val="00C11DA6"/>
    <w:rsid w:val="00C138B8"/>
    <w:rsid w:val="00C14022"/>
    <w:rsid w:val="00C14118"/>
    <w:rsid w:val="00C1496B"/>
    <w:rsid w:val="00C151C8"/>
    <w:rsid w:val="00C175C6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A6984"/>
    <w:rsid w:val="00CB0B9A"/>
    <w:rsid w:val="00CB0C4B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2E9E"/>
    <w:rsid w:val="00D04A13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3468E"/>
    <w:rsid w:val="00D402F3"/>
    <w:rsid w:val="00D413E3"/>
    <w:rsid w:val="00D458A2"/>
    <w:rsid w:val="00D469B6"/>
    <w:rsid w:val="00D53A95"/>
    <w:rsid w:val="00D53E04"/>
    <w:rsid w:val="00D577B2"/>
    <w:rsid w:val="00D57B2F"/>
    <w:rsid w:val="00D60CA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A3CCA"/>
    <w:rsid w:val="00DA6F57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C4F1D"/>
    <w:rsid w:val="00DD093D"/>
    <w:rsid w:val="00DD0F07"/>
    <w:rsid w:val="00DD1C8F"/>
    <w:rsid w:val="00DD4372"/>
    <w:rsid w:val="00DD5986"/>
    <w:rsid w:val="00DE5BCB"/>
    <w:rsid w:val="00DE6AC9"/>
    <w:rsid w:val="00DF1495"/>
    <w:rsid w:val="00DF2AD8"/>
    <w:rsid w:val="00DF3F3D"/>
    <w:rsid w:val="00DF3F8E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2CE0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4A4E"/>
    <w:rsid w:val="00EE63C4"/>
    <w:rsid w:val="00EE6BD4"/>
    <w:rsid w:val="00EE6F86"/>
    <w:rsid w:val="00EF10D1"/>
    <w:rsid w:val="00EF4492"/>
    <w:rsid w:val="00EF51A7"/>
    <w:rsid w:val="00F038E1"/>
    <w:rsid w:val="00F047ED"/>
    <w:rsid w:val="00F06953"/>
    <w:rsid w:val="00F0775B"/>
    <w:rsid w:val="00F10249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2FEA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C711C"/>
    <w:rsid w:val="00FD1ED1"/>
    <w:rsid w:val="00FD236B"/>
    <w:rsid w:val="00FD3FFB"/>
    <w:rsid w:val="00FD54DE"/>
    <w:rsid w:val="00FE162D"/>
    <w:rsid w:val="00FE21F3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09D3"/>
    <w:rPr>
      <w:rFonts w:ascii="Tahoma" w:hAnsi="Tahoma" w:cs="Times New Roman"/>
      <w:sz w:val="16"/>
      <w:lang w:val="ru-RU" w:eastAsia="ru-RU"/>
    </w:rPr>
  </w:style>
  <w:style w:type="paragraph" w:styleId="a9">
    <w:name w:val="List Paragraph"/>
    <w:basedOn w:val="a"/>
    <w:uiPriority w:val="34"/>
    <w:qFormat/>
    <w:rsid w:val="000C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09D3"/>
    <w:rPr>
      <w:rFonts w:ascii="Tahoma" w:hAnsi="Tahoma" w:cs="Times New Roman"/>
      <w:sz w:val="16"/>
      <w:lang w:val="ru-RU" w:eastAsia="ru-RU"/>
    </w:rPr>
  </w:style>
  <w:style w:type="paragraph" w:styleId="a9">
    <w:name w:val="List Paragraph"/>
    <w:basedOn w:val="a"/>
    <w:uiPriority w:val="34"/>
    <w:qFormat/>
    <w:rsid w:val="000C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2020-01-10T11:02:00Z</cp:lastPrinted>
  <dcterms:created xsi:type="dcterms:W3CDTF">2020-01-10T10:29:00Z</dcterms:created>
  <dcterms:modified xsi:type="dcterms:W3CDTF">2020-01-23T09:03:00Z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