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9D" w:rsidRDefault="002D0C9D" w:rsidP="002D0C9D">
      <w:pPr>
        <w:jc w:val="center"/>
        <w:rPr>
          <w:sz w:val="28"/>
          <w:szCs w:val="28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Pr="00786D74" w:rsidRDefault="002D0C9D" w:rsidP="002D0C9D">
      <w:pPr>
        <w:tabs>
          <w:tab w:val="left" w:pos="747"/>
        </w:tabs>
        <w:ind w:left="142" w:hanging="142"/>
        <w:jc w:val="center"/>
        <w:outlineLvl w:val="0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УКРАЇНА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86D74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2D0C9D" w:rsidRPr="00050F0C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050F0C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:rsidR="002D0C9D" w:rsidRPr="00786D74" w:rsidRDefault="002D0C9D" w:rsidP="002D0C9D">
      <w:pPr>
        <w:tabs>
          <w:tab w:val="left" w:pos="2445"/>
        </w:tabs>
        <w:ind w:left="142" w:hanging="142"/>
        <w:jc w:val="center"/>
        <w:outlineLvl w:val="0"/>
        <w:rPr>
          <w:b/>
          <w:sz w:val="28"/>
          <w:szCs w:val="28"/>
        </w:rPr>
      </w:pPr>
      <w:r w:rsidRPr="00786D74">
        <w:rPr>
          <w:b/>
          <w:sz w:val="28"/>
          <w:szCs w:val="28"/>
        </w:rPr>
        <w:t xml:space="preserve">УПРАВЛІННЯ ПРАЦІ ТА </w:t>
      </w:r>
      <w:proofErr w:type="gramStart"/>
      <w:r w:rsidRPr="00786D74">
        <w:rPr>
          <w:b/>
          <w:sz w:val="28"/>
          <w:szCs w:val="28"/>
        </w:rPr>
        <w:t>СОЦ</w:t>
      </w:r>
      <w:proofErr w:type="gramEnd"/>
      <w:r w:rsidRPr="00786D74">
        <w:rPr>
          <w:b/>
          <w:sz w:val="28"/>
          <w:szCs w:val="28"/>
        </w:rPr>
        <w:t>ІАЛЬНОГО ЗАХИСТУ НАСЕЛЕННЯ</w:t>
      </w:r>
    </w:p>
    <w:p w:rsidR="002D0C9D" w:rsidRPr="00786D74" w:rsidRDefault="002D0C9D" w:rsidP="002D0C9D">
      <w:pPr>
        <w:jc w:val="center"/>
        <w:rPr>
          <w:sz w:val="28"/>
          <w:szCs w:val="28"/>
        </w:rPr>
      </w:pPr>
    </w:p>
    <w:p w:rsidR="002D0C9D" w:rsidRPr="00786D74" w:rsidRDefault="002D0C9D" w:rsidP="002D0C9D">
      <w:pPr>
        <w:jc w:val="center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НА</w:t>
      </w:r>
      <w:r w:rsidRPr="00786D74">
        <w:rPr>
          <w:b/>
          <w:sz w:val="28"/>
          <w:szCs w:val="28"/>
        </w:rPr>
        <w:t xml:space="preserve">КАЗ </w:t>
      </w:r>
    </w:p>
    <w:p w:rsidR="002D0C9D" w:rsidRPr="00C40A2C" w:rsidRDefault="002D0C9D" w:rsidP="002D0C9D">
      <w:pPr>
        <w:jc w:val="center"/>
        <w:rPr>
          <w:sz w:val="20"/>
          <w:szCs w:val="20"/>
        </w:rPr>
      </w:pPr>
    </w:p>
    <w:p w:rsidR="00227040" w:rsidRDefault="00227040" w:rsidP="002D0C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28.12.2020</w:t>
      </w:r>
      <w:r w:rsidR="002D0C9D" w:rsidRPr="004A6068">
        <w:rPr>
          <w:sz w:val="28"/>
          <w:szCs w:val="28"/>
        </w:rPr>
        <w:tab/>
      </w:r>
      <w:r w:rsidR="002D0C9D" w:rsidRPr="004A6068">
        <w:rPr>
          <w:sz w:val="28"/>
          <w:szCs w:val="28"/>
        </w:rPr>
        <w:tab/>
      </w:r>
      <w:r w:rsidR="002D0C9D" w:rsidRPr="004A6068">
        <w:rPr>
          <w:sz w:val="28"/>
          <w:szCs w:val="28"/>
          <w:lang w:val="uk-UA"/>
        </w:rPr>
        <w:tab/>
      </w:r>
      <w:r w:rsidR="002D0C9D" w:rsidRPr="004A6068">
        <w:rPr>
          <w:sz w:val="28"/>
          <w:szCs w:val="28"/>
          <w:lang w:val="uk-UA"/>
        </w:rPr>
        <w:tab/>
      </w:r>
      <w:r w:rsidR="002D0C9D">
        <w:rPr>
          <w:sz w:val="28"/>
          <w:szCs w:val="28"/>
          <w:lang w:val="uk-UA"/>
        </w:rPr>
        <w:tab/>
        <w:t xml:space="preserve">    </w:t>
      </w:r>
      <w:r w:rsidR="006B35C9">
        <w:rPr>
          <w:sz w:val="28"/>
          <w:szCs w:val="28"/>
          <w:lang w:val="uk-UA"/>
        </w:rPr>
        <w:t xml:space="preserve">          </w:t>
      </w:r>
      <w:r w:rsidR="002D0C9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r w:rsidR="002D0C9D">
        <w:rPr>
          <w:sz w:val="28"/>
          <w:szCs w:val="28"/>
          <w:lang w:val="uk-UA"/>
        </w:rPr>
        <w:t xml:space="preserve">   </w:t>
      </w:r>
      <w:r w:rsidR="002D0C9D" w:rsidRPr="004A6068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113</w:t>
      </w:r>
      <w:bookmarkStart w:id="0" w:name="_GoBack"/>
      <w:bookmarkEnd w:id="0"/>
    </w:p>
    <w:p w:rsidR="00227040" w:rsidRDefault="00227040" w:rsidP="002D0C9D">
      <w:pPr>
        <w:rPr>
          <w:sz w:val="28"/>
          <w:szCs w:val="28"/>
          <w:lang w:val="uk-UA"/>
        </w:rPr>
      </w:pPr>
    </w:p>
    <w:p w:rsidR="002D0C9D" w:rsidRDefault="002D0C9D" w:rsidP="002D0C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</w:p>
    <w:p w:rsidR="002D0C9D" w:rsidRDefault="002D0C9D" w:rsidP="002D0C9D">
      <w:pPr>
        <w:rPr>
          <w:b/>
          <w:sz w:val="28"/>
          <w:szCs w:val="28"/>
          <w:lang w:val="uk-UA"/>
        </w:rPr>
      </w:pPr>
      <w:r w:rsidRPr="002D0C9D">
        <w:rPr>
          <w:b/>
          <w:sz w:val="28"/>
          <w:szCs w:val="28"/>
          <w:lang w:val="uk-UA"/>
        </w:rPr>
        <w:t>наказу від 13.02.2020  № 12</w:t>
      </w:r>
    </w:p>
    <w:p w:rsidR="002D0C9D" w:rsidRPr="004A6068" w:rsidRDefault="002D0C9D" w:rsidP="002D0C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60"/>
          <w:tab w:val="left" w:pos="9214"/>
        </w:tabs>
        <w:autoSpaceDE w:val="0"/>
        <w:autoSpaceDN w:val="0"/>
        <w:adjustRightInd w:val="0"/>
        <w:ind w:right="191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D0C9D" w:rsidRPr="00786D74" w:rsidRDefault="002D0C9D" w:rsidP="002D0C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>Керуючись Бюджетним кодексом України, наказом Міністерства фінансів України від 26.08.2014 № 836 «Про деякі питання запровадження програмно - цільового методу складання та виконання місцевих бюджетів», наказом Міністерства фінансів України від 20.09.2017 № 793 «Про затвердження складових програмної класифікації видатків та к</w:t>
      </w:r>
      <w:r w:rsidR="00702A1B">
        <w:rPr>
          <w:sz w:val="28"/>
          <w:szCs w:val="28"/>
          <w:lang w:val="uk-UA"/>
        </w:rPr>
        <w:t>редитування місцевих бюджетів»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1"/>
        <w:jc w:val="both"/>
        <w:rPr>
          <w:b/>
          <w:sz w:val="28"/>
          <w:szCs w:val="28"/>
          <w:lang w:val="uk-UA"/>
        </w:rPr>
      </w:pPr>
      <w:r w:rsidRPr="00172797">
        <w:rPr>
          <w:b/>
          <w:sz w:val="28"/>
          <w:szCs w:val="28"/>
          <w:lang w:val="uk-UA"/>
        </w:rPr>
        <w:t>наказую:</w:t>
      </w:r>
    </w:p>
    <w:p w:rsidR="002D0C9D" w:rsidRDefault="002D0C9D" w:rsidP="002D0C9D">
      <w:pPr>
        <w:jc w:val="both"/>
        <w:rPr>
          <w:b/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B3605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2D0C9D">
        <w:rPr>
          <w:sz w:val="28"/>
          <w:szCs w:val="28"/>
          <w:lang w:val="uk-UA"/>
        </w:rPr>
        <w:t>Внести зміни до наказу управління праці та соціального захисту населення від 13.02.2020 № 12, виклавши паспорт бюджетн</w:t>
      </w:r>
      <w:r w:rsidR="00AD017B">
        <w:rPr>
          <w:sz w:val="28"/>
          <w:szCs w:val="28"/>
          <w:lang w:val="uk-UA"/>
        </w:rPr>
        <w:t>ої</w:t>
      </w:r>
      <w:r w:rsidRPr="002D0C9D">
        <w:rPr>
          <w:sz w:val="28"/>
          <w:szCs w:val="28"/>
          <w:lang w:val="uk-UA"/>
        </w:rPr>
        <w:t xml:space="preserve"> програм</w:t>
      </w:r>
      <w:r w:rsidR="00AD017B">
        <w:rPr>
          <w:sz w:val="28"/>
          <w:szCs w:val="28"/>
          <w:lang w:val="uk-UA"/>
        </w:rPr>
        <w:t>и</w:t>
      </w:r>
      <w:r w:rsidRPr="002D0C9D">
        <w:rPr>
          <w:sz w:val="28"/>
          <w:szCs w:val="28"/>
          <w:lang w:val="uk-UA"/>
        </w:rPr>
        <w:t xml:space="preserve"> по КТПКВКМБ </w:t>
      </w:r>
      <w:r w:rsidR="00477B86">
        <w:rPr>
          <w:sz w:val="28"/>
          <w:szCs w:val="28"/>
          <w:lang w:val="uk-UA"/>
        </w:rPr>
        <w:t>081</w:t>
      </w:r>
      <w:r w:rsidR="00702A1B">
        <w:rPr>
          <w:sz w:val="28"/>
          <w:szCs w:val="28"/>
          <w:lang w:val="uk-UA"/>
        </w:rPr>
        <w:t>3104</w:t>
      </w:r>
      <w:r w:rsidR="00477B86"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>у новій редакції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2D0C9D">
        <w:rPr>
          <w:sz w:val="28"/>
          <w:szCs w:val="28"/>
          <w:lang w:val="uk-UA"/>
        </w:rPr>
        <w:t xml:space="preserve">Контроль за виконанням цього наказу покласти на </w:t>
      </w:r>
      <w:r w:rsidR="00A56CAB">
        <w:rPr>
          <w:sz w:val="28"/>
          <w:szCs w:val="28"/>
          <w:lang w:val="uk-UA"/>
        </w:rPr>
        <w:t xml:space="preserve">заступника </w:t>
      </w:r>
      <w:r w:rsidRPr="002D0C9D">
        <w:rPr>
          <w:sz w:val="28"/>
          <w:szCs w:val="28"/>
          <w:lang w:val="uk-UA"/>
        </w:rPr>
        <w:t xml:space="preserve"> головного бухгалтера </w:t>
      </w:r>
      <w:r w:rsidR="00050F0C">
        <w:rPr>
          <w:sz w:val="28"/>
          <w:szCs w:val="28"/>
          <w:lang w:val="uk-UA"/>
        </w:rPr>
        <w:t>Наталію ЮРКОВУ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441"/>
        <w:jc w:val="both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Начальник управління</w:t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172797">
        <w:rPr>
          <w:sz w:val="28"/>
          <w:szCs w:val="28"/>
          <w:lang w:val="uk-UA"/>
        </w:rPr>
        <w:t xml:space="preserve">Олена </w:t>
      </w:r>
      <w:r w:rsidR="00702A1B">
        <w:rPr>
          <w:sz w:val="28"/>
          <w:szCs w:val="28"/>
          <w:lang w:val="uk-UA"/>
        </w:rPr>
        <w:t>БЄЛАН</w:t>
      </w:r>
    </w:p>
    <w:p w:rsidR="00262B1D" w:rsidRPr="00172797" w:rsidRDefault="00262B1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Підготував:</w:t>
      </w:r>
    </w:p>
    <w:p w:rsidR="002D0C9D" w:rsidRDefault="00702A1B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</w:t>
      </w:r>
      <w:r w:rsidR="002D0C9D">
        <w:rPr>
          <w:sz w:val="28"/>
          <w:szCs w:val="28"/>
          <w:lang w:val="uk-UA"/>
        </w:rPr>
        <w:t xml:space="preserve"> головн</w:t>
      </w:r>
      <w:r>
        <w:rPr>
          <w:sz w:val="28"/>
          <w:szCs w:val="28"/>
          <w:lang w:val="uk-UA"/>
        </w:rPr>
        <w:t>ого</w:t>
      </w:r>
      <w:r w:rsidR="002D0C9D">
        <w:rPr>
          <w:sz w:val="28"/>
          <w:szCs w:val="28"/>
          <w:lang w:val="uk-UA"/>
        </w:rPr>
        <w:t xml:space="preserve"> бухгалтер</w:t>
      </w:r>
      <w:r>
        <w:rPr>
          <w:sz w:val="28"/>
          <w:szCs w:val="28"/>
          <w:lang w:val="uk-UA"/>
        </w:rPr>
        <w:t>а</w:t>
      </w:r>
      <w:r w:rsidR="002D0C9D">
        <w:rPr>
          <w:sz w:val="28"/>
          <w:szCs w:val="28"/>
          <w:lang w:val="uk-UA"/>
        </w:rPr>
        <w:tab/>
      </w:r>
      <w:r w:rsidR="002D0C9D">
        <w:rPr>
          <w:sz w:val="28"/>
          <w:szCs w:val="28"/>
          <w:lang w:val="uk-UA"/>
        </w:rPr>
        <w:tab/>
      </w:r>
      <w:r w:rsidR="002D0C9D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     Наталія ЮРКОВА</w:t>
      </w:r>
    </w:p>
    <w:p w:rsid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Погоджено</w:t>
      </w:r>
      <w:r w:rsidRPr="00172797">
        <w:rPr>
          <w:sz w:val="28"/>
          <w:szCs w:val="28"/>
        </w:rPr>
        <w:t>:</w:t>
      </w:r>
      <w:r w:rsidRPr="00172797">
        <w:rPr>
          <w:sz w:val="28"/>
          <w:szCs w:val="28"/>
          <w:lang w:val="uk-UA"/>
        </w:rPr>
        <w:tab/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Уповноважена особа з питань </w:t>
      </w:r>
    </w:p>
    <w:p w:rsidR="002D0C9D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запобігання та виявлення корупції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81383F">
        <w:rPr>
          <w:sz w:val="28"/>
          <w:szCs w:val="28"/>
          <w:lang w:val="uk-UA"/>
        </w:rPr>
        <w:t>Вікторія ГОРБЕНКО</w:t>
      </w:r>
    </w:p>
    <w:p w:rsidR="00082678" w:rsidRPr="0081383F" w:rsidRDefault="00082678" w:rsidP="002D0C9D">
      <w:pPr>
        <w:ind w:right="-426"/>
        <w:rPr>
          <w:sz w:val="28"/>
          <w:szCs w:val="28"/>
          <w:lang w:val="uk-UA"/>
        </w:rPr>
      </w:pPr>
    </w:p>
    <w:p w:rsidR="002D0C9D" w:rsidRDefault="002D0C9D" w:rsidP="002D0C9D">
      <w:r>
        <w:rPr>
          <w:sz w:val="28"/>
          <w:szCs w:val="28"/>
          <w:lang w:val="uk-UA"/>
        </w:rPr>
        <w:t>Головний спеціаліст – юрисконсульт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Наталія САГАДІЄВА</w:t>
      </w:r>
    </w:p>
    <w:sectPr w:rsidR="002D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0E"/>
    <w:rsid w:val="0003450E"/>
    <w:rsid w:val="00050F0C"/>
    <w:rsid w:val="00082678"/>
    <w:rsid w:val="00227040"/>
    <w:rsid w:val="00262B1D"/>
    <w:rsid w:val="002D0C9D"/>
    <w:rsid w:val="0044116E"/>
    <w:rsid w:val="00477B86"/>
    <w:rsid w:val="006B35C9"/>
    <w:rsid w:val="00702A1B"/>
    <w:rsid w:val="007A051D"/>
    <w:rsid w:val="00A56CAB"/>
    <w:rsid w:val="00AD017B"/>
    <w:rsid w:val="00B130AE"/>
    <w:rsid w:val="00CA1B7F"/>
    <w:rsid w:val="00F5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</dc:creator>
  <cp:keywords/>
  <dc:description/>
  <cp:lastModifiedBy>KRAVCHENKO</cp:lastModifiedBy>
  <cp:revision>12</cp:revision>
  <cp:lastPrinted>2020-12-28T09:18:00Z</cp:lastPrinted>
  <dcterms:created xsi:type="dcterms:W3CDTF">2020-09-24T07:37:00Z</dcterms:created>
  <dcterms:modified xsi:type="dcterms:W3CDTF">2020-12-28T13:24:00Z</dcterms:modified>
</cp:coreProperties>
</file>