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FA" w:rsidRDefault="00A31DFA" w:rsidP="00A31DFA">
      <w:pPr>
        <w:pStyle w:val="a5"/>
        <w:widowControl w:val="0"/>
        <w:rPr>
          <w:spacing w:val="10"/>
          <w:szCs w:val="28"/>
        </w:rPr>
      </w:pPr>
      <w:r>
        <w:rPr>
          <w:noProof/>
          <w:spacing w:val="10"/>
          <w:szCs w:val="28"/>
          <w:lang w:val="ru-RU"/>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31DFA" w:rsidRDefault="00A31DFA" w:rsidP="00A31DFA">
      <w:pPr>
        <w:pStyle w:val="a5"/>
        <w:widowControl w:val="0"/>
        <w:rPr>
          <w:szCs w:val="28"/>
        </w:rPr>
      </w:pPr>
    </w:p>
    <w:p w:rsidR="00A31DFA" w:rsidRDefault="00A31DFA" w:rsidP="00A31DFA">
      <w:pPr>
        <w:widowControl w:val="0"/>
        <w:shd w:val="clear" w:color="auto" w:fill="FFFFFF"/>
        <w:jc w:val="center"/>
        <w:rPr>
          <w:b/>
          <w:bCs/>
          <w:color w:val="000000"/>
          <w:sz w:val="28"/>
          <w:szCs w:val="28"/>
          <w:lang w:val="uk-UA"/>
        </w:rPr>
      </w:pPr>
      <w:r>
        <w:rPr>
          <w:b/>
          <w:bCs/>
          <w:color w:val="000000"/>
          <w:sz w:val="28"/>
          <w:szCs w:val="28"/>
          <w:lang w:val="uk-UA"/>
        </w:rPr>
        <w:t>УКРАЇНА</w:t>
      </w:r>
    </w:p>
    <w:p w:rsidR="00A31DFA" w:rsidRDefault="00A31DFA" w:rsidP="00A31DFA">
      <w:pPr>
        <w:widowControl w:val="0"/>
        <w:shd w:val="clear" w:color="auto" w:fill="FFFFFF"/>
        <w:jc w:val="center"/>
        <w:rPr>
          <w:b/>
          <w:bCs/>
          <w:color w:val="000000"/>
          <w:sz w:val="28"/>
          <w:szCs w:val="28"/>
          <w:lang w:val="uk-UA"/>
        </w:rPr>
      </w:pPr>
      <w:r>
        <w:rPr>
          <w:b/>
          <w:bCs/>
          <w:color w:val="000000"/>
          <w:sz w:val="28"/>
          <w:szCs w:val="28"/>
          <w:lang w:val="uk-UA"/>
        </w:rPr>
        <w:t>ВІЙСЬКОВО-ЦИВІЛЬНА АДМІНІСТРАЦІЯ МІСТА ЛИСИЧАНСЬК</w:t>
      </w:r>
    </w:p>
    <w:p w:rsidR="00A31DFA" w:rsidRDefault="00A31DFA" w:rsidP="00A31DFA">
      <w:pPr>
        <w:widowControl w:val="0"/>
        <w:shd w:val="clear" w:color="auto" w:fill="FFFFFF"/>
        <w:jc w:val="center"/>
        <w:rPr>
          <w:b/>
          <w:bCs/>
          <w:color w:val="000000"/>
          <w:sz w:val="28"/>
          <w:szCs w:val="28"/>
          <w:lang w:val="uk-UA"/>
        </w:rPr>
      </w:pPr>
      <w:r>
        <w:rPr>
          <w:b/>
          <w:bCs/>
          <w:color w:val="000000"/>
          <w:sz w:val="28"/>
          <w:szCs w:val="28"/>
          <w:lang w:val="uk-UA"/>
        </w:rPr>
        <w:t>ЛУГАНСЬКОЇ ОБЛАСТІ</w:t>
      </w:r>
    </w:p>
    <w:p w:rsidR="00A31DFA" w:rsidRDefault="00A31DFA" w:rsidP="00A31DFA">
      <w:pPr>
        <w:widowControl w:val="0"/>
        <w:shd w:val="clear" w:color="auto" w:fill="FFFFFF"/>
        <w:jc w:val="center"/>
        <w:rPr>
          <w:b/>
          <w:bCs/>
          <w:color w:val="000000"/>
          <w:sz w:val="28"/>
          <w:szCs w:val="28"/>
          <w:lang w:val="uk-UA"/>
        </w:rPr>
      </w:pPr>
    </w:p>
    <w:p w:rsidR="00A31DFA" w:rsidRDefault="00A31DFA" w:rsidP="00A31DFA">
      <w:pPr>
        <w:widowControl w:val="0"/>
        <w:shd w:val="clear" w:color="auto" w:fill="FFFFFF"/>
        <w:jc w:val="center"/>
        <w:rPr>
          <w:b/>
          <w:bCs/>
          <w:color w:val="000000"/>
          <w:sz w:val="28"/>
          <w:szCs w:val="28"/>
          <w:lang w:val="uk-UA"/>
        </w:rPr>
      </w:pPr>
      <w:r>
        <w:rPr>
          <w:b/>
          <w:bCs/>
          <w:color w:val="000000"/>
          <w:sz w:val="28"/>
          <w:szCs w:val="28"/>
          <w:lang w:val="uk-UA"/>
        </w:rPr>
        <w:t>РОЗПОРЯДЖЕННЯ</w:t>
      </w:r>
    </w:p>
    <w:p w:rsidR="00A31DFA" w:rsidRDefault="00A31DFA" w:rsidP="00A31DFA">
      <w:pPr>
        <w:widowControl w:val="0"/>
        <w:shd w:val="clear" w:color="auto" w:fill="FFFFFF"/>
        <w:jc w:val="center"/>
        <w:rPr>
          <w:b/>
          <w:bCs/>
          <w:color w:val="000000"/>
          <w:sz w:val="28"/>
          <w:szCs w:val="28"/>
          <w:lang w:val="uk-UA"/>
        </w:rPr>
      </w:pPr>
      <w:r>
        <w:rPr>
          <w:b/>
          <w:bCs/>
          <w:color w:val="000000"/>
          <w:sz w:val="28"/>
          <w:szCs w:val="28"/>
          <w:lang w:val="uk-UA"/>
        </w:rPr>
        <w:t>КЕРІВНИКА ВІЙСЬКОВО-ЦИВІЛЬНОЇ АДМІНІСТРАЦІЇ</w:t>
      </w:r>
    </w:p>
    <w:p w:rsidR="00A31DFA" w:rsidRDefault="00A31DFA" w:rsidP="00A31DFA">
      <w:pPr>
        <w:widowControl w:val="0"/>
        <w:rPr>
          <w:sz w:val="28"/>
          <w:szCs w:val="28"/>
          <w:lang w:val="uk-UA"/>
        </w:rPr>
      </w:pPr>
    </w:p>
    <w:p w:rsidR="00A31DFA" w:rsidRPr="00D07732" w:rsidRDefault="00D07732" w:rsidP="00A31DFA">
      <w:pPr>
        <w:widowControl w:val="0"/>
        <w:rPr>
          <w:sz w:val="28"/>
          <w:szCs w:val="28"/>
          <w:lang w:val="en-US"/>
        </w:rPr>
      </w:pPr>
      <w:r>
        <w:rPr>
          <w:sz w:val="28"/>
          <w:szCs w:val="28"/>
        </w:rPr>
        <w:t>1</w:t>
      </w:r>
      <w:r>
        <w:rPr>
          <w:sz w:val="28"/>
          <w:szCs w:val="28"/>
          <w:lang w:val="en-US"/>
        </w:rPr>
        <w:t>0</w:t>
      </w:r>
      <w:r w:rsidR="008A36AD" w:rsidRPr="008A36AD">
        <w:rPr>
          <w:sz w:val="28"/>
          <w:szCs w:val="28"/>
        </w:rPr>
        <w:t>.09.2020</w:t>
      </w:r>
      <w:r w:rsidR="008A36AD" w:rsidRPr="008A36AD">
        <w:rPr>
          <w:sz w:val="28"/>
          <w:szCs w:val="28"/>
        </w:rPr>
        <w:tab/>
      </w:r>
      <w:r w:rsidR="00CC3B4A">
        <w:rPr>
          <w:sz w:val="28"/>
          <w:szCs w:val="28"/>
          <w:lang w:val="en-US"/>
        </w:rPr>
        <w:tab/>
      </w:r>
      <w:r w:rsidR="007730B2">
        <w:rPr>
          <w:sz w:val="28"/>
          <w:szCs w:val="28"/>
          <w:lang w:val="uk-UA"/>
        </w:rPr>
        <w:tab/>
      </w:r>
      <w:r w:rsidR="007730B2">
        <w:rPr>
          <w:sz w:val="28"/>
          <w:szCs w:val="28"/>
          <w:lang w:val="uk-UA"/>
        </w:rPr>
        <w:tab/>
        <w:t xml:space="preserve">    </w:t>
      </w:r>
      <w:r w:rsidR="008A36AD">
        <w:rPr>
          <w:sz w:val="28"/>
          <w:szCs w:val="28"/>
          <w:lang w:val="uk-UA"/>
        </w:rPr>
        <w:t>м. Лисичанськ</w:t>
      </w:r>
      <w:r w:rsidR="008A36AD">
        <w:rPr>
          <w:sz w:val="28"/>
          <w:szCs w:val="28"/>
          <w:lang w:val="uk-UA"/>
        </w:rPr>
        <w:tab/>
      </w:r>
      <w:r w:rsidR="008A36AD">
        <w:rPr>
          <w:sz w:val="28"/>
          <w:szCs w:val="28"/>
          <w:lang w:val="uk-UA"/>
        </w:rPr>
        <w:tab/>
      </w:r>
      <w:r w:rsidR="008A36AD">
        <w:rPr>
          <w:sz w:val="28"/>
          <w:szCs w:val="28"/>
          <w:lang w:val="uk-UA"/>
        </w:rPr>
        <w:tab/>
      </w:r>
      <w:r w:rsidR="008A36AD">
        <w:rPr>
          <w:sz w:val="28"/>
          <w:szCs w:val="28"/>
          <w:lang w:val="uk-UA"/>
        </w:rPr>
        <w:tab/>
        <w:t xml:space="preserve"> № </w:t>
      </w:r>
      <w:r>
        <w:rPr>
          <w:sz w:val="28"/>
          <w:szCs w:val="28"/>
        </w:rPr>
        <w:t>3</w:t>
      </w:r>
      <w:r>
        <w:rPr>
          <w:sz w:val="28"/>
          <w:szCs w:val="28"/>
          <w:lang w:val="en-US"/>
        </w:rPr>
        <w:t>14</w:t>
      </w:r>
    </w:p>
    <w:p w:rsidR="00A31DFA" w:rsidRDefault="00A31DFA" w:rsidP="00A31DFA">
      <w:pPr>
        <w:widowControl w:val="0"/>
        <w:rPr>
          <w:sz w:val="28"/>
          <w:szCs w:val="28"/>
          <w:lang w:val="uk-UA"/>
        </w:rPr>
      </w:pPr>
    </w:p>
    <w:p w:rsidR="00A31DFA" w:rsidRDefault="00A31DFA" w:rsidP="00A31DFA">
      <w:pPr>
        <w:widowControl w:val="0"/>
        <w:jc w:val="both"/>
        <w:rPr>
          <w:sz w:val="28"/>
          <w:szCs w:val="28"/>
          <w:lang w:val="uk-UA"/>
        </w:rPr>
      </w:pPr>
    </w:p>
    <w:p w:rsidR="00A31DFA" w:rsidRDefault="00A31DFA" w:rsidP="00A31DFA">
      <w:pPr>
        <w:widowControl w:val="0"/>
        <w:rPr>
          <w:b/>
          <w:bCs/>
          <w:sz w:val="28"/>
          <w:szCs w:val="28"/>
          <w:lang w:val="uk-UA"/>
        </w:rPr>
      </w:pPr>
      <w:r>
        <w:rPr>
          <w:b/>
          <w:bCs/>
          <w:sz w:val="28"/>
          <w:szCs w:val="28"/>
          <w:lang w:val="uk-UA"/>
        </w:rPr>
        <w:t>Про затвердження Положення</w:t>
      </w:r>
    </w:p>
    <w:p w:rsidR="0081482E" w:rsidRDefault="00A31DFA" w:rsidP="0081482E">
      <w:pPr>
        <w:widowControl w:val="0"/>
        <w:rPr>
          <w:b/>
          <w:bCs/>
          <w:sz w:val="28"/>
          <w:szCs w:val="28"/>
          <w:lang w:val="uk-UA"/>
        </w:rPr>
      </w:pPr>
      <w:r>
        <w:rPr>
          <w:b/>
          <w:bCs/>
          <w:sz w:val="28"/>
          <w:szCs w:val="28"/>
          <w:lang w:val="uk-UA"/>
        </w:rPr>
        <w:t xml:space="preserve">про відділ </w:t>
      </w:r>
      <w:r w:rsidR="0081482E">
        <w:rPr>
          <w:b/>
          <w:bCs/>
          <w:sz w:val="28"/>
          <w:szCs w:val="28"/>
          <w:lang w:val="uk-UA"/>
        </w:rPr>
        <w:t xml:space="preserve">по роботі </w:t>
      </w:r>
    </w:p>
    <w:p w:rsidR="00A31DFA" w:rsidRDefault="0081482E" w:rsidP="0081482E">
      <w:pPr>
        <w:widowControl w:val="0"/>
        <w:rPr>
          <w:sz w:val="28"/>
          <w:szCs w:val="28"/>
          <w:lang w:val="uk-UA"/>
        </w:rPr>
      </w:pPr>
      <w:r>
        <w:rPr>
          <w:b/>
          <w:bCs/>
          <w:sz w:val="28"/>
          <w:szCs w:val="28"/>
          <w:lang w:val="uk-UA"/>
        </w:rPr>
        <w:t xml:space="preserve">з листами та зверненнями </w:t>
      </w:r>
      <w:r w:rsidR="007755EB">
        <w:rPr>
          <w:b/>
          <w:bCs/>
          <w:sz w:val="28"/>
          <w:szCs w:val="28"/>
          <w:lang w:val="uk-UA"/>
        </w:rPr>
        <w:t>громадян</w:t>
      </w:r>
    </w:p>
    <w:p w:rsidR="00A31DFA" w:rsidRDefault="00A31DFA" w:rsidP="00A31DFA">
      <w:pPr>
        <w:widowControl w:val="0"/>
        <w:tabs>
          <w:tab w:val="left" w:pos="1515"/>
        </w:tabs>
        <w:jc w:val="both"/>
        <w:rPr>
          <w:sz w:val="28"/>
          <w:szCs w:val="28"/>
          <w:lang w:val="uk-UA"/>
        </w:rPr>
      </w:pPr>
    </w:p>
    <w:p w:rsidR="00A31DFA" w:rsidRDefault="00A31DFA" w:rsidP="00A31DFA">
      <w:pPr>
        <w:widowControl w:val="0"/>
        <w:tabs>
          <w:tab w:val="left" w:pos="1515"/>
        </w:tabs>
        <w:jc w:val="both"/>
        <w:rPr>
          <w:sz w:val="28"/>
          <w:szCs w:val="28"/>
          <w:lang w:val="uk-UA"/>
        </w:rPr>
      </w:pPr>
    </w:p>
    <w:p w:rsidR="00887578" w:rsidRDefault="00A31DFA" w:rsidP="00887578">
      <w:pPr>
        <w:widowControl w:val="0"/>
        <w:ind w:firstLine="709"/>
        <w:jc w:val="both"/>
        <w:rPr>
          <w:sz w:val="28"/>
          <w:szCs w:val="28"/>
          <w:lang w:val="uk-UA"/>
        </w:rPr>
      </w:pPr>
      <w:r>
        <w:rPr>
          <w:sz w:val="28"/>
          <w:szCs w:val="28"/>
          <w:lang w:val="uk-UA"/>
        </w:rPr>
        <w:tab/>
        <w:t xml:space="preserve">З метою </w:t>
      </w:r>
      <w:r w:rsidR="006C4682">
        <w:rPr>
          <w:sz w:val="28"/>
          <w:szCs w:val="28"/>
          <w:lang w:val="uk-UA"/>
        </w:rPr>
        <w:t xml:space="preserve">належної </w:t>
      </w:r>
      <w:r>
        <w:rPr>
          <w:sz w:val="28"/>
          <w:szCs w:val="28"/>
          <w:lang w:val="uk-UA"/>
        </w:rPr>
        <w:t xml:space="preserve">організації </w:t>
      </w:r>
      <w:r w:rsidR="007755EB">
        <w:rPr>
          <w:sz w:val="28"/>
          <w:szCs w:val="28"/>
          <w:lang w:val="uk-UA"/>
        </w:rPr>
        <w:t>розгляду звернень громадян</w:t>
      </w:r>
      <w:r w:rsidR="0065368A">
        <w:rPr>
          <w:sz w:val="28"/>
          <w:szCs w:val="28"/>
          <w:lang w:val="uk-UA"/>
        </w:rPr>
        <w:t xml:space="preserve"> та ре</w:t>
      </w:r>
      <w:r w:rsidR="0065368A">
        <w:rPr>
          <w:sz w:val="28"/>
          <w:szCs w:val="28"/>
          <w:lang w:val="uk-UA"/>
        </w:rPr>
        <w:t>а</w:t>
      </w:r>
      <w:r w:rsidR="0065368A">
        <w:rPr>
          <w:sz w:val="28"/>
          <w:szCs w:val="28"/>
          <w:lang w:val="uk-UA"/>
        </w:rPr>
        <w:t>лізації їх конституційного права на звернення</w:t>
      </w:r>
      <w:r w:rsidR="007755EB">
        <w:rPr>
          <w:sz w:val="28"/>
          <w:szCs w:val="28"/>
          <w:lang w:val="uk-UA"/>
        </w:rPr>
        <w:t>, керуючись ст.</w:t>
      </w:r>
      <w:r w:rsidR="00887578">
        <w:rPr>
          <w:sz w:val="28"/>
          <w:szCs w:val="28"/>
          <w:lang w:val="uk-UA"/>
        </w:rPr>
        <w:t>6</w:t>
      </w:r>
      <w:r w:rsidR="0065368A">
        <w:rPr>
          <w:sz w:val="28"/>
          <w:szCs w:val="28"/>
          <w:lang w:val="uk-UA"/>
        </w:rPr>
        <w:t xml:space="preserve"> Закону Укра</w:t>
      </w:r>
      <w:r w:rsidR="0065368A">
        <w:rPr>
          <w:sz w:val="28"/>
          <w:szCs w:val="28"/>
          <w:lang w:val="uk-UA"/>
        </w:rPr>
        <w:t>ї</w:t>
      </w:r>
      <w:r w:rsidR="0065368A">
        <w:rPr>
          <w:sz w:val="28"/>
          <w:szCs w:val="28"/>
          <w:lang w:val="uk-UA"/>
        </w:rPr>
        <w:t xml:space="preserve">ни «Про </w:t>
      </w:r>
      <w:r>
        <w:rPr>
          <w:sz w:val="28"/>
          <w:szCs w:val="28"/>
          <w:lang w:val="uk-UA"/>
        </w:rPr>
        <w:t>військово-цивільн</w:t>
      </w:r>
      <w:r w:rsidR="00C53965">
        <w:rPr>
          <w:sz w:val="28"/>
          <w:szCs w:val="28"/>
          <w:lang w:val="uk-UA"/>
        </w:rPr>
        <w:t>і</w:t>
      </w:r>
      <w:r>
        <w:rPr>
          <w:sz w:val="28"/>
          <w:szCs w:val="28"/>
          <w:lang w:val="uk-UA"/>
        </w:rPr>
        <w:t xml:space="preserve"> адміністраці</w:t>
      </w:r>
      <w:r w:rsidR="00C53965">
        <w:rPr>
          <w:sz w:val="28"/>
          <w:szCs w:val="28"/>
          <w:lang w:val="uk-UA"/>
        </w:rPr>
        <w:t>ї</w:t>
      </w:r>
      <w:r w:rsidR="0065368A">
        <w:rPr>
          <w:sz w:val="28"/>
          <w:szCs w:val="28"/>
          <w:lang w:val="uk-UA"/>
        </w:rPr>
        <w:t>»</w:t>
      </w:r>
      <w:r w:rsidR="00887578">
        <w:rPr>
          <w:sz w:val="28"/>
          <w:szCs w:val="28"/>
          <w:lang w:val="uk-UA"/>
        </w:rPr>
        <w:t>,</w:t>
      </w:r>
      <w:r w:rsidR="00887578" w:rsidRPr="00887578">
        <w:rPr>
          <w:sz w:val="28"/>
          <w:szCs w:val="28"/>
          <w:lang w:val="uk-UA"/>
        </w:rPr>
        <w:t xml:space="preserve"> </w:t>
      </w:r>
      <w:r w:rsidR="00887578">
        <w:rPr>
          <w:sz w:val="28"/>
          <w:szCs w:val="28"/>
          <w:lang w:val="uk-UA"/>
        </w:rPr>
        <w:t>пунктом 8 Регламенту військово-цивільної адміністрації міста Лисичанськ Луганської області, затвердженого розпорядженням керівника військово-цивільної адміністрації міста Лис</w:t>
      </w:r>
      <w:r w:rsidR="00887578">
        <w:rPr>
          <w:sz w:val="28"/>
          <w:szCs w:val="28"/>
          <w:lang w:val="uk-UA"/>
        </w:rPr>
        <w:t>и</w:t>
      </w:r>
      <w:r w:rsidR="00887578">
        <w:rPr>
          <w:sz w:val="28"/>
          <w:szCs w:val="28"/>
          <w:lang w:val="uk-UA"/>
        </w:rPr>
        <w:t xml:space="preserve">чанськ Луганської області від 04.09.2020 № 266 </w:t>
      </w:r>
    </w:p>
    <w:p w:rsidR="00A31DFA" w:rsidRDefault="00A31DFA" w:rsidP="0065368A">
      <w:pPr>
        <w:widowControl w:val="0"/>
        <w:jc w:val="both"/>
        <w:rPr>
          <w:sz w:val="28"/>
          <w:szCs w:val="28"/>
          <w:lang w:val="uk-UA"/>
        </w:rPr>
      </w:pPr>
      <w:r>
        <w:rPr>
          <w:sz w:val="28"/>
          <w:szCs w:val="28"/>
          <w:lang w:val="uk-UA"/>
        </w:rPr>
        <w:t xml:space="preserve"> </w:t>
      </w:r>
    </w:p>
    <w:p w:rsidR="00A31DFA" w:rsidRDefault="00A31DFA" w:rsidP="00A31DFA">
      <w:pPr>
        <w:widowControl w:val="0"/>
        <w:jc w:val="both"/>
        <w:rPr>
          <w:sz w:val="28"/>
          <w:szCs w:val="28"/>
          <w:lang w:val="uk-UA"/>
        </w:rPr>
      </w:pPr>
    </w:p>
    <w:p w:rsidR="00A31DFA" w:rsidRDefault="00A31DFA" w:rsidP="00A31DFA">
      <w:pPr>
        <w:widowControl w:val="0"/>
        <w:jc w:val="both"/>
        <w:rPr>
          <w:b/>
          <w:sz w:val="28"/>
          <w:szCs w:val="28"/>
          <w:lang w:val="uk-UA"/>
        </w:rPr>
      </w:pPr>
      <w:r>
        <w:rPr>
          <w:b/>
          <w:sz w:val="28"/>
          <w:szCs w:val="28"/>
          <w:lang w:val="uk-UA"/>
        </w:rPr>
        <w:t>зобов’язую:</w:t>
      </w:r>
    </w:p>
    <w:p w:rsidR="00A31DFA" w:rsidRDefault="00A31DFA" w:rsidP="00A31DFA">
      <w:pPr>
        <w:widowControl w:val="0"/>
        <w:jc w:val="both"/>
        <w:rPr>
          <w:sz w:val="28"/>
          <w:szCs w:val="28"/>
          <w:lang w:val="uk-UA"/>
        </w:rPr>
      </w:pPr>
    </w:p>
    <w:p w:rsidR="00A31DFA" w:rsidRDefault="00A31DFA" w:rsidP="00745470">
      <w:pPr>
        <w:widowControl w:val="0"/>
        <w:ind w:firstLine="709"/>
        <w:jc w:val="both"/>
        <w:rPr>
          <w:sz w:val="28"/>
          <w:szCs w:val="28"/>
          <w:lang w:val="uk-UA"/>
        </w:rPr>
      </w:pPr>
      <w:r>
        <w:rPr>
          <w:sz w:val="28"/>
          <w:szCs w:val="28"/>
          <w:lang w:val="uk-UA"/>
        </w:rPr>
        <w:t xml:space="preserve">1. </w:t>
      </w:r>
      <w:r w:rsidR="0065368A">
        <w:rPr>
          <w:sz w:val="28"/>
          <w:szCs w:val="28"/>
          <w:lang w:val="uk-UA"/>
        </w:rPr>
        <w:t xml:space="preserve">Затвердити Положення </w:t>
      </w:r>
      <w:r w:rsidR="00334EBC">
        <w:rPr>
          <w:sz w:val="28"/>
          <w:szCs w:val="28"/>
          <w:lang w:val="uk-UA"/>
        </w:rPr>
        <w:t xml:space="preserve">про відділ по роботі з листами </w:t>
      </w:r>
      <w:r w:rsidR="0065368A">
        <w:rPr>
          <w:sz w:val="28"/>
          <w:szCs w:val="28"/>
          <w:lang w:val="uk-UA"/>
        </w:rPr>
        <w:t>та зверненн</w:t>
      </w:r>
      <w:r w:rsidR="0065368A">
        <w:rPr>
          <w:sz w:val="28"/>
          <w:szCs w:val="28"/>
          <w:lang w:val="uk-UA"/>
        </w:rPr>
        <w:t>я</w:t>
      </w:r>
      <w:r w:rsidR="0065368A">
        <w:rPr>
          <w:sz w:val="28"/>
          <w:szCs w:val="28"/>
          <w:lang w:val="uk-UA"/>
        </w:rPr>
        <w:t>ми громадян</w:t>
      </w:r>
      <w:r w:rsidR="007254AC" w:rsidRPr="007254AC">
        <w:rPr>
          <w:sz w:val="28"/>
          <w:szCs w:val="28"/>
          <w:lang w:val="uk-UA"/>
        </w:rPr>
        <w:t xml:space="preserve"> </w:t>
      </w:r>
      <w:proofErr w:type="spellStart"/>
      <w:r w:rsidR="0065368A">
        <w:rPr>
          <w:sz w:val="28"/>
          <w:szCs w:val="28"/>
          <w:lang w:val="uk-UA"/>
        </w:rPr>
        <w:t>військово</w:t>
      </w:r>
      <w:proofErr w:type="spellEnd"/>
      <w:r w:rsidR="0065368A">
        <w:rPr>
          <w:sz w:val="28"/>
          <w:szCs w:val="28"/>
          <w:lang w:val="uk-UA"/>
        </w:rPr>
        <w:t xml:space="preserve"> </w:t>
      </w:r>
      <w:r w:rsidR="00745470" w:rsidRPr="00745470">
        <w:rPr>
          <w:sz w:val="28"/>
          <w:szCs w:val="28"/>
          <w:lang w:val="uk-UA"/>
        </w:rPr>
        <w:t xml:space="preserve">- </w:t>
      </w:r>
      <w:r w:rsidR="0065368A">
        <w:rPr>
          <w:sz w:val="28"/>
          <w:szCs w:val="28"/>
          <w:lang w:val="uk-UA"/>
        </w:rPr>
        <w:t>цивільної адміністрації міста Лисичанськ Луганської області (додається)</w:t>
      </w:r>
      <w:r w:rsidR="00C53965">
        <w:rPr>
          <w:sz w:val="28"/>
          <w:szCs w:val="28"/>
          <w:lang w:val="uk-UA"/>
        </w:rPr>
        <w:t>.</w:t>
      </w:r>
    </w:p>
    <w:p w:rsidR="00341E6C" w:rsidRDefault="00341E6C" w:rsidP="00745470">
      <w:pPr>
        <w:widowControl w:val="0"/>
        <w:ind w:firstLine="709"/>
        <w:jc w:val="both"/>
        <w:rPr>
          <w:sz w:val="28"/>
          <w:szCs w:val="28"/>
          <w:lang w:val="uk-UA"/>
        </w:rPr>
      </w:pPr>
    </w:p>
    <w:p w:rsidR="00A31DFA" w:rsidRDefault="00A31DFA" w:rsidP="00745470">
      <w:pPr>
        <w:widowControl w:val="0"/>
        <w:ind w:firstLine="709"/>
        <w:jc w:val="both"/>
        <w:rPr>
          <w:sz w:val="28"/>
          <w:szCs w:val="28"/>
          <w:lang w:val="uk-UA"/>
        </w:rPr>
      </w:pPr>
      <w:r>
        <w:rPr>
          <w:sz w:val="28"/>
          <w:szCs w:val="28"/>
          <w:lang w:val="uk-UA"/>
        </w:rPr>
        <w:t>2.</w:t>
      </w:r>
      <w:r w:rsidR="008E3B14">
        <w:rPr>
          <w:sz w:val="28"/>
          <w:szCs w:val="28"/>
          <w:lang w:val="uk-UA"/>
        </w:rPr>
        <w:t xml:space="preserve"> </w:t>
      </w:r>
      <w:r w:rsidR="00341E6C">
        <w:rPr>
          <w:sz w:val="28"/>
          <w:szCs w:val="28"/>
          <w:lang w:val="uk-UA"/>
        </w:rPr>
        <w:t xml:space="preserve">Розпорядження </w:t>
      </w:r>
      <w:r>
        <w:rPr>
          <w:sz w:val="28"/>
          <w:szCs w:val="28"/>
          <w:lang w:val="uk-UA"/>
        </w:rPr>
        <w:t>підлягає оприлюдненню.</w:t>
      </w:r>
    </w:p>
    <w:p w:rsidR="00A31DFA" w:rsidRDefault="00A31DFA" w:rsidP="00745470">
      <w:pPr>
        <w:widowControl w:val="0"/>
        <w:jc w:val="both"/>
        <w:rPr>
          <w:sz w:val="28"/>
          <w:szCs w:val="28"/>
          <w:lang w:val="uk-UA"/>
        </w:rPr>
      </w:pPr>
    </w:p>
    <w:p w:rsidR="00A31DFA" w:rsidRDefault="00A31DFA" w:rsidP="00A31DFA">
      <w:pPr>
        <w:widowControl w:val="0"/>
        <w:jc w:val="both"/>
        <w:rPr>
          <w:sz w:val="28"/>
          <w:szCs w:val="28"/>
          <w:lang w:val="uk-UA"/>
        </w:rPr>
      </w:pPr>
      <w:r>
        <w:rPr>
          <w:sz w:val="28"/>
          <w:szCs w:val="28"/>
          <w:lang w:val="uk-UA"/>
        </w:rPr>
        <w:tab/>
      </w:r>
    </w:p>
    <w:p w:rsidR="00A31DFA" w:rsidRDefault="00A31DFA" w:rsidP="00A31DFA">
      <w:pPr>
        <w:widowControl w:val="0"/>
        <w:jc w:val="both"/>
        <w:rPr>
          <w:sz w:val="28"/>
          <w:szCs w:val="28"/>
          <w:lang w:val="uk-UA"/>
        </w:rPr>
      </w:pPr>
    </w:p>
    <w:p w:rsidR="00A31DFA" w:rsidRDefault="00A31DFA" w:rsidP="00A31DFA">
      <w:pPr>
        <w:widowControl w:val="0"/>
        <w:jc w:val="both"/>
        <w:rPr>
          <w:b/>
          <w:sz w:val="28"/>
          <w:szCs w:val="28"/>
          <w:lang w:val="uk-UA"/>
        </w:rPr>
      </w:pPr>
    </w:p>
    <w:p w:rsidR="00F34B35" w:rsidRDefault="00F34B35" w:rsidP="00A31DFA">
      <w:pPr>
        <w:widowControl w:val="0"/>
        <w:jc w:val="both"/>
        <w:rPr>
          <w:b/>
          <w:sz w:val="28"/>
          <w:szCs w:val="28"/>
          <w:lang w:val="uk-UA"/>
        </w:rPr>
      </w:pPr>
    </w:p>
    <w:p w:rsidR="00A52431" w:rsidRDefault="00A52431" w:rsidP="00A31DFA">
      <w:pPr>
        <w:widowControl w:val="0"/>
        <w:jc w:val="both"/>
        <w:rPr>
          <w:b/>
          <w:sz w:val="28"/>
          <w:szCs w:val="28"/>
          <w:lang w:val="uk-UA"/>
        </w:rPr>
      </w:pPr>
      <w:r>
        <w:rPr>
          <w:b/>
          <w:sz w:val="28"/>
          <w:szCs w:val="28"/>
          <w:lang w:val="uk-UA"/>
        </w:rPr>
        <w:t xml:space="preserve">Керівник </w:t>
      </w:r>
    </w:p>
    <w:p w:rsidR="00A31DFA" w:rsidRPr="00A52431" w:rsidRDefault="00334EBC" w:rsidP="00A31DFA">
      <w:pPr>
        <w:widowControl w:val="0"/>
        <w:jc w:val="both"/>
        <w:rPr>
          <w:b/>
          <w:sz w:val="28"/>
          <w:szCs w:val="28"/>
          <w:lang w:val="uk-UA"/>
        </w:rPr>
      </w:pPr>
      <w:proofErr w:type="spellStart"/>
      <w:r>
        <w:rPr>
          <w:b/>
          <w:sz w:val="28"/>
          <w:szCs w:val="28"/>
          <w:lang w:val="uk-UA"/>
        </w:rPr>
        <w:t>в</w:t>
      </w:r>
      <w:r w:rsidR="00A52431">
        <w:rPr>
          <w:b/>
          <w:sz w:val="28"/>
          <w:szCs w:val="28"/>
          <w:lang w:val="uk-UA"/>
        </w:rPr>
        <w:t>і</w:t>
      </w:r>
      <w:r w:rsidR="00776503">
        <w:rPr>
          <w:b/>
          <w:sz w:val="28"/>
          <w:szCs w:val="28"/>
          <w:lang w:val="uk-UA"/>
        </w:rPr>
        <w:t>й</w:t>
      </w:r>
      <w:r w:rsidR="00A52431">
        <w:rPr>
          <w:b/>
          <w:sz w:val="28"/>
          <w:szCs w:val="28"/>
          <w:lang w:val="uk-UA"/>
        </w:rPr>
        <w:t>ськово</w:t>
      </w:r>
      <w:proofErr w:type="spellEnd"/>
      <w:r w:rsidR="00776503" w:rsidRPr="00776503">
        <w:rPr>
          <w:b/>
          <w:sz w:val="28"/>
          <w:szCs w:val="28"/>
          <w:lang w:val="uk-UA"/>
        </w:rPr>
        <w:t xml:space="preserve"> </w:t>
      </w:r>
      <w:r w:rsidR="00A52431">
        <w:rPr>
          <w:b/>
          <w:sz w:val="28"/>
          <w:szCs w:val="28"/>
          <w:lang w:val="uk-UA"/>
        </w:rPr>
        <w:t>-</w:t>
      </w:r>
      <w:r w:rsidR="00776503" w:rsidRPr="00776503">
        <w:rPr>
          <w:b/>
          <w:sz w:val="28"/>
          <w:szCs w:val="28"/>
          <w:lang w:val="uk-UA"/>
        </w:rPr>
        <w:t xml:space="preserve"> </w:t>
      </w:r>
      <w:r w:rsidR="00A52431">
        <w:rPr>
          <w:b/>
          <w:sz w:val="28"/>
          <w:szCs w:val="28"/>
          <w:lang w:val="uk-UA"/>
        </w:rPr>
        <w:t>цивільної адміністрації                                    Олександр ЗАЇКА</w:t>
      </w:r>
    </w:p>
    <w:p w:rsidR="00A31DFA" w:rsidRDefault="00A31DFA" w:rsidP="00A31DFA">
      <w:pPr>
        <w:widowControl w:val="0"/>
        <w:jc w:val="both"/>
        <w:rPr>
          <w:b/>
          <w:sz w:val="28"/>
          <w:szCs w:val="28"/>
          <w:lang w:val="uk-UA"/>
        </w:rPr>
      </w:pPr>
    </w:p>
    <w:p w:rsidR="00A31DFA" w:rsidRDefault="00A31DFA" w:rsidP="00A31DFA">
      <w:pPr>
        <w:widowControl w:val="0"/>
        <w:jc w:val="both"/>
        <w:rPr>
          <w:b/>
          <w:sz w:val="28"/>
          <w:szCs w:val="28"/>
          <w:lang w:val="uk-UA"/>
        </w:rPr>
      </w:pPr>
    </w:p>
    <w:p w:rsidR="00A31DFA" w:rsidRDefault="00A31DFA" w:rsidP="00A31DFA">
      <w:pPr>
        <w:widowControl w:val="0"/>
        <w:jc w:val="both"/>
        <w:rPr>
          <w:b/>
          <w:sz w:val="28"/>
          <w:szCs w:val="28"/>
          <w:lang w:val="uk-UA"/>
        </w:rPr>
      </w:pPr>
    </w:p>
    <w:p w:rsidR="00394FA2" w:rsidRPr="00394FA2" w:rsidRDefault="00394FA2" w:rsidP="00394FA2">
      <w:pPr>
        <w:ind w:left="6237"/>
        <w:rPr>
          <w:rFonts w:eastAsiaTheme="minorHAnsi"/>
          <w:b/>
          <w:sz w:val="28"/>
          <w:szCs w:val="28"/>
          <w:lang w:val="uk-UA" w:eastAsia="en-US"/>
        </w:rPr>
      </w:pPr>
      <w:r w:rsidRPr="00394FA2">
        <w:rPr>
          <w:rFonts w:eastAsiaTheme="minorHAnsi"/>
          <w:b/>
          <w:sz w:val="28"/>
          <w:szCs w:val="28"/>
          <w:lang w:val="uk-UA" w:eastAsia="en-US"/>
        </w:rPr>
        <w:t>ЗАТВЕРДЖЕНО</w:t>
      </w:r>
    </w:p>
    <w:p w:rsidR="00394FA2" w:rsidRPr="00394FA2" w:rsidRDefault="00394FA2" w:rsidP="00394FA2">
      <w:pPr>
        <w:ind w:left="6372"/>
        <w:rPr>
          <w:rFonts w:eastAsiaTheme="minorHAnsi"/>
          <w:b/>
          <w:sz w:val="28"/>
          <w:szCs w:val="28"/>
          <w:lang w:val="uk-UA" w:eastAsia="en-US"/>
        </w:rPr>
      </w:pPr>
    </w:p>
    <w:p w:rsidR="00394FA2" w:rsidRPr="00394FA2" w:rsidRDefault="00394FA2" w:rsidP="00394FA2">
      <w:pPr>
        <w:ind w:left="6237"/>
        <w:rPr>
          <w:rFonts w:eastAsiaTheme="minorHAnsi"/>
          <w:sz w:val="28"/>
          <w:szCs w:val="28"/>
          <w:lang w:val="uk-UA" w:eastAsia="en-US"/>
        </w:rPr>
      </w:pPr>
      <w:r w:rsidRPr="00394FA2">
        <w:rPr>
          <w:rFonts w:eastAsiaTheme="minorHAnsi"/>
          <w:sz w:val="28"/>
          <w:szCs w:val="28"/>
          <w:lang w:val="uk-UA" w:eastAsia="en-US"/>
        </w:rPr>
        <w:t>Розпорядження керівника</w:t>
      </w:r>
    </w:p>
    <w:p w:rsidR="00394FA2" w:rsidRPr="00394FA2" w:rsidRDefault="00394FA2" w:rsidP="00394FA2">
      <w:pPr>
        <w:ind w:left="6237"/>
        <w:rPr>
          <w:rFonts w:eastAsiaTheme="minorHAnsi"/>
          <w:sz w:val="28"/>
          <w:szCs w:val="28"/>
          <w:lang w:val="uk-UA" w:eastAsia="en-US"/>
        </w:rPr>
      </w:pPr>
      <w:r w:rsidRPr="00394FA2">
        <w:rPr>
          <w:rFonts w:eastAsiaTheme="minorHAnsi"/>
          <w:sz w:val="28"/>
          <w:szCs w:val="28"/>
          <w:lang w:val="uk-UA" w:eastAsia="en-US"/>
        </w:rPr>
        <w:t>військово-цивільної</w:t>
      </w:r>
    </w:p>
    <w:p w:rsidR="00394FA2" w:rsidRPr="00394FA2" w:rsidRDefault="00394FA2" w:rsidP="00394FA2">
      <w:pPr>
        <w:ind w:left="6237"/>
        <w:rPr>
          <w:rFonts w:eastAsiaTheme="minorHAnsi"/>
          <w:sz w:val="28"/>
          <w:szCs w:val="28"/>
          <w:lang w:val="uk-UA" w:eastAsia="en-US"/>
        </w:rPr>
      </w:pPr>
      <w:r w:rsidRPr="00394FA2">
        <w:rPr>
          <w:rFonts w:eastAsiaTheme="minorHAnsi"/>
          <w:sz w:val="28"/>
          <w:szCs w:val="28"/>
          <w:lang w:val="uk-UA" w:eastAsia="en-US"/>
        </w:rPr>
        <w:t>адміністрації</w:t>
      </w:r>
    </w:p>
    <w:p w:rsidR="00394FA2" w:rsidRPr="003C4A2A" w:rsidRDefault="003C4A2A" w:rsidP="00394FA2">
      <w:pPr>
        <w:ind w:left="5529" w:firstLine="708"/>
        <w:rPr>
          <w:rFonts w:eastAsiaTheme="minorHAnsi"/>
          <w:sz w:val="28"/>
          <w:szCs w:val="28"/>
          <w:lang w:val="en-US" w:eastAsia="en-US"/>
        </w:rPr>
      </w:pPr>
      <w:r>
        <w:rPr>
          <w:rFonts w:eastAsiaTheme="minorHAnsi"/>
          <w:sz w:val="28"/>
          <w:szCs w:val="28"/>
          <w:lang w:eastAsia="en-US"/>
        </w:rPr>
        <w:t>1</w:t>
      </w:r>
      <w:r>
        <w:rPr>
          <w:rFonts w:eastAsiaTheme="minorHAnsi"/>
          <w:sz w:val="28"/>
          <w:szCs w:val="28"/>
          <w:lang w:val="en-US" w:eastAsia="en-US"/>
        </w:rPr>
        <w:t>0</w:t>
      </w:r>
      <w:bookmarkStart w:id="0" w:name="_GoBack"/>
      <w:bookmarkEnd w:id="0"/>
      <w:r w:rsidR="00AE7CE7" w:rsidRPr="00AE7CE7">
        <w:rPr>
          <w:rFonts w:eastAsiaTheme="minorHAnsi"/>
          <w:sz w:val="28"/>
          <w:szCs w:val="28"/>
          <w:lang w:eastAsia="en-US"/>
        </w:rPr>
        <w:t>.09.</w:t>
      </w:r>
      <w:r w:rsidR="00394FA2" w:rsidRPr="00394FA2">
        <w:rPr>
          <w:rFonts w:eastAsiaTheme="minorHAnsi"/>
          <w:sz w:val="28"/>
          <w:szCs w:val="28"/>
          <w:lang w:val="uk-UA" w:eastAsia="en-US"/>
        </w:rPr>
        <w:t xml:space="preserve"> 2020 №</w:t>
      </w:r>
      <w:r>
        <w:rPr>
          <w:rFonts w:eastAsiaTheme="minorHAnsi"/>
          <w:sz w:val="28"/>
          <w:szCs w:val="28"/>
          <w:lang w:eastAsia="en-US"/>
        </w:rPr>
        <w:t xml:space="preserve"> 3</w:t>
      </w:r>
      <w:r>
        <w:rPr>
          <w:rFonts w:eastAsiaTheme="minorHAnsi"/>
          <w:sz w:val="28"/>
          <w:szCs w:val="28"/>
          <w:lang w:val="en-US" w:eastAsia="en-US"/>
        </w:rPr>
        <w:t>14</w:t>
      </w:r>
    </w:p>
    <w:p w:rsidR="00394FA2" w:rsidRPr="00394FA2" w:rsidRDefault="00394FA2" w:rsidP="00394FA2">
      <w:pPr>
        <w:jc w:val="both"/>
        <w:rPr>
          <w:rFonts w:eastAsiaTheme="minorHAnsi"/>
          <w:sz w:val="28"/>
          <w:szCs w:val="28"/>
          <w:lang w:val="uk-UA" w:eastAsia="en-US"/>
        </w:rPr>
      </w:pPr>
    </w:p>
    <w:p w:rsidR="00394FA2" w:rsidRPr="00394FA2" w:rsidRDefault="00394FA2" w:rsidP="00394FA2">
      <w:pPr>
        <w:jc w:val="center"/>
        <w:rPr>
          <w:rFonts w:eastAsiaTheme="minorHAnsi"/>
          <w:b/>
          <w:sz w:val="28"/>
          <w:szCs w:val="28"/>
          <w:lang w:val="uk-UA" w:eastAsia="en-US"/>
        </w:rPr>
      </w:pPr>
      <w:r w:rsidRPr="00394FA2">
        <w:rPr>
          <w:rFonts w:eastAsiaTheme="minorHAnsi"/>
          <w:b/>
          <w:sz w:val="28"/>
          <w:szCs w:val="28"/>
          <w:lang w:val="uk-UA" w:eastAsia="en-US"/>
        </w:rPr>
        <w:t xml:space="preserve">П О Л О Ж Е Н </w:t>
      </w:r>
      <w:proofErr w:type="spellStart"/>
      <w:r w:rsidRPr="00394FA2">
        <w:rPr>
          <w:rFonts w:eastAsiaTheme="minorHAnsi"/>
          <w:b/>
          <w:sz w:val="28"/>
          <w:szCs w:val="28"/>
          <w:lang w:val="uk-UA" w:eastAsia="en-US"/>
        </w:rPr>
        <w:t>Н</w:t>
      </w:r>
      <w:proofErr w:type="spellEnd"/>
      <w:r w:rsidRPr="00394FA2">
        <w:rPr>
          <w:rFonts w:eastAsiaTheme="minorHAnsi"/>
          <w:b/>
          <w:sz w:val="28"/>
          <w:szCs w:val="28"/>
          <w:lang w:val="uk-UA" w:eastAsia="en-US"/>
        </w:rPr>
        <w:t xml:space="preserve"> Я</w:t>
      </w:r>
    </w:p>
    <w:p w:rsidR="00394FA2" w:rsidRPr="00394FA2" w:rsidRDefault="00394FA2" w:rsidP="00394FA2">
      <w:pPr>
        <w:jc w:val="center"/>
        <w:rPr>
          <w:rFonts w:eastAsiaTheme="minorHAnsi"/>
          <w:b/>
          <w:sz w:val="28"/>
          <w:szCs w:val="28"/>
          <w:lang w:val="uk-UA" w:eastAsia="en-US"/>
        </w:rPr>
      </w:pPr>
      <w:r w:rsidRPr="00394FA2">
        <w:rPr>
          <w:rFonts w:eastAsiaTheme="minorHAnsi"/>
          <w:b/>
          <w:sz w:val="28"/>
          <w:szCs w:val="28"/>
          <w:lang w:val="uk-UA" w:eastAsia="en-US"/>
        </w:rPr>
        <w:t>про відділ по роботі з листами та зверненнями громадян</w:t>
      </w:r>
    </w:p>
    <w:p w:rsidR="00394FA2" w:rsidRPr="00394FA2" w:rsidRDefault="00394FA2" w:rsidP="00394FA2">
      <w:pPr>
        <w:jc w:val="center"/>
        <w:rPr>
          <w:rFonts w:eastAsiaTheme="minorHAnsi"/>
          <w:b/>
          <w:sz w:val="28"/>
          <w:szCs w:val="28"/>
          <w:lang w:val="uk-UA" w:eastAsia="en-US"/>
        </w:rPr>
      </w:pPr>
      <w:r w:rsidRPr="00394FA2">
        <w:rPr>
          <w:rFonts w:eastAsiaTheme="minorHAnsi"/>
          <w:b/>
          <w:sz w:val="28"/>
          <w:szCs w:val="28"/>
          <w:lang w:val="uk-UA" w:eastAsia="en-US"/>
        </w:rPr>
        <w:t>військово-цивільної адміністрації міста Лисичанськ</w:t>
      </w:r>
    </w:p>
    <w:p w:rsidR="00394FA2" w:rsidRPr="00394FA2" w:rsidRDefault="00394FA2" w:rsidP="00394FA2">
      <w:pPr>
        <w:jc w:val="center"/>
        <w:rPr>
          <w:rFonts w:eastAsiaTheme="minorHAnsi"/>
          <w:b/>
          <w:sz w:val="28"/>
          <w:szCs w:val="28"/>
          <w:lang w:val="uk-UA" w:eastAsia="en-US"/>
        </w:rPr>
      </w:pPr>
      <w:r w:rsidRPr="00394FA2">
        <w:rPr>
          <w:rFonts w:eastAsiaTheme="minorHAnsi"/>
          <w:b/>
          <w:sz w:val="28"/>
          <w:szCs w:val="28"/>
          <w:lang w:val="uk-UA" w:eastAsia="en-US"/>
        </w:rPr>
        <w:t>Луганської області</w:t>
      </w:r>
    </w:p>
    <w:p w:rsidR="00394FA2" w:rsidRPr="00394FA2" w:rsidRDefault="00394FA2" w:rsidP="00394FA2">
      <w:pPr>
        <w:jc w:val="center"/>
        <w:rPr>
          <w:rFonts w:eastAsiaTheme="minorHAnsi"/>
          <w:sz w:val="28"/>
          <w:szCs w:val="28"/>
          <w:lang w:val="uk-UA" w:eastAsia="en-US"/>
        </w:rPr>
      </w:pPr>
    </w:p>
    <w:p w:rsidR="00394FA2" w:rsidRPr="00394FA2" w:rsidRDefault="00394FA2" w:rsidP="00394FA2">
      <w:pPr>
        <w:widowControl w:val="0"/>
        <w:numPr>
          <w:ilvl w:val="0"/>
          <w:numId w:val="1"/>
        </w:numPr>
        <w:autoSpaceDE w:val="0"/>
        <w:autoSpaceDN w:val="0"/>
        <w:adjustRightInd w:val="0"/>
        <w:spacing w:after="200" w:line="276" w:lineRule="auto"/>
        <w:jc w:val="center"/>
        <w:rPr>
          <w:rFonts w:eastAsiaTheme="minorHAnsi"/>
          <w:b/>
          <w:sz w:val="28"/>
          <w:szCs w:val="28"/>
          <w:lang w:val="uk-UA" w:eastAsia="en-US"/>
        </w:rPr>
      </w:pPr>
      <w:r w:rsidRPr="00394FA2">
        <w:rPr>
          <w:rFonts w:eastAsiaTheme="minorHAnsi"/>
          <w:b/>
          <w:sz w:val="28"/>
          <w:szCs w:val="28"/>
          <w:lang w:val="uk-UA" w:eastAsia="en-US"/>
        </w:rPr>
        <w:t>Загальні положення</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1.1. Відділ по роботі з листами та зверненнями громадян  (далі – відділ) є структурним підрозділом військово-цивільної адміністрації міста                        Лисичанськ Луганської області (далі – ВЦА);</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1.2. У своїй діяльності відділ керується Конституцією України,                  законами України «Про звернення громадян», «Про внесення змін до Закону України «Про звернення громадян» щодо електронного звернення та                     електронної петиції»,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керівника військово-цивільної                             адміністрації міста Лисичанськ Луганської області (далі – керівник), цим                   Положенням, а також іншими нормативно-правовими актами;</w:t>
      </w:r>
    </w:p>
    <w:p w:rsidR="00394FA2" w:rsidRPr="00394FA2" w:rsidRDefault="00394FA2" w:rsidP="00394FA2">
      <w:pPr>
        <w:ind w:firstLine="720"/>
        <w:rPr>
          <w:rFonts w:eastAsiaTheme="minorHAnsi"/>
          <w:b/>
          <w:sz w:val="28"/>
          <w:szCs w:val="28"/>
          <w:lang w:val="uk-UA" w:eastAsia="en-US"/>
        </w:rPr>
      </w:pPr>
      <w:r w:rsidRPr="00394FA2">
        <w:rPr>
          <w:rFonts w:eastAsiaTheme="minorHAnsi"/>
          <w:sz w:val="28"/>
          <w:szCs w:val="28"/>
          <w:lang w:val="uk-UA" w:eastAsia="en-US"/>
        </w:rPr>
        <w:t xml:space="preserve">1.3. Відділ є підзвітним, підконтрольним та </w:t>
      </w:r>
      <w:r w:rsidRPr="00394FA2">
        <w:rPr>
          <w:rFonts w:eastAsiaTheme="minorHAnsi"/>
          <w:sz w:val="28"/>
          <w:szCs w:val="28"/>
          <w:highlight w:val="yellow"/>
          <w:lang w:val="uk-UA" w:eastAsia="en-US"/>
        </w:rPr>
        <w:t>підпорядкованим керівн</w:t>
      </w:r>
      <w:r w:rsidRPr="00394FA2">
        <w:rPr>
          <w:rFonts w:eastAsiaTheme="minorHAnsi"/>
          <w:sz w:val="28"/>
          <w:szCs w:val="28"/>
          <w:highlight w:val="yellow"/>
          <w:lang w:val="uk-UA" w:eastAsia="en-US"/>
        </w:rPr>
        <w:t>и</w:t>
      </w:r>
      <w:r w:rsidRPr="00394FA2">
        <w:rPr>
          <w:rFonts w:eastAsiaTheme="minorHAnsi"/>
          <w:sz w:val="28"/>
          <w:szCs w:val="28"/>
          <w:highlight w:val="yellow"/>
          <w:lang w:val="uk-UA" w:eastAsia="en-US"/>
        </w:rPr>
        <w:t>ку</w:t>
      </w:r>
      <w:r w:rsidRPr="00394FA2">
        <w:rPr>
          <w:rFonts w:eastAsiaTheme="minorHAnsi"/>
          <w:sz w:val="28"/>
          <w:szCs w:val="28"/>
          <w:lang w:val="uk-UA" w:eastAsia="en-US"/>
        </w:rPr>
        <w:t>. Координує  роботу  відділу    заступник    керівника       (згідно розподілу обов’язків)</w:t>
      </w:r>
      <w:r w:rsidRPr="00394FA2">
        <w:rPr>
          <w:rFonts w:eastAsiaTheme="minorHAnsi"/>
          <w:b/>
          <w:sz w:val="28"/>
          <w:szCs w:val="28"/>
          <w:lang w:val="uk-UA" w:eastAsia="en-US"/>
        </w:rPr>
        <w:t>;</w:t>
      </w:r>
    </w:p>
    <w:p w:rsidR="00394FA2" w:rsidRPr="00394FA2" w:rsidRDefault="00394FA2" w:rsidP="00394FA2">
      <w:pPr>
        <w:ind w:firstLine="720"/>
        <w:jc w:val="both"/>
        <w:rPr>
          <w:rFonts w:eastAsiaTheme="minorHAnsi"/>
          <w:b/>
          <w:sz w:val="28"/>
          <w:szCs w:val="28"/>
          <w:lang w:val="uk-UA" w:eastAsia="en-US"/>
        </w:rPr>
      </w:pPr>
      <w:r w:rsidRPr="00394FA2">
        <w:rPr>
          <w:rFonts w:eastAsiaTheme="minorHAnsi"/>
          <w:sz w:val="28"/>
          <w:szCs w:val="28"/>
          <w:lang w:val="uk-UA" w:eastAsia="en-US"/>
        </w:rPr>
        <w:t>1.4. Відділ має штамп для реєстрації звернень з найменуванням відділу.</w:t>
      </w:r>
    </w:p>
    <w:p w:rsidR="00394FA2" w:rsidRPr="00394FA2" w:rsidRDefault="00394FA2" w:rsidP="00394FA2">
      <w:pPr>
        <w:jc w:val="both"/>
        <w:rPr>
          <w:rFonts w:eastAsiaTheme="minorHAnsi"/>
          <w:sz w:val="28"/>
          <w:szCs w:val="28"/>
          <w:lang w:val="uk-UA" w:eastAsia="en-US"/>
        </w:rPr>
      </w:pPr>
    </w:p>
    <w:p w:rsidR="00394FA2" w:rsidRPr="00394FA2" w:rsidRDefault="00394FA2" w:rsidP="00394FA2">
      <w:pPr>
        <w:tabs>
          <w:tab w:val="left" w:pos="3544"/>
        </w:tabs>
        <w:ind w:firstLine="720"/>
        <w:jc w:val="center"/>
        <w:rPr>
          <w:rFonts w:eastAsiaTheme="minorHAnsi"/>
          <w:b/>
          <w:sz w:val="28"/>
          <w:szCs w:val="28"/>
          <w:lang w:val="uk-UA" w:eastAsia="en-US"/>
        </w:rPr>
      </w:pPr>
      <w:r w:rsidRPr="00394FA2">
        <w:rPr>
          <w:rFonts w:eastAsiaTheme="minorHAnsi"/>
          <w:b/>
          <w:sz w:val="28"/>
          <w:szCs w:val="28"/>
          <w:lang w:val="uk-UA" w:eastAsia="en-US"/>
        </w:rPr>
        <w:t>2. Основні завдання</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 2.1. Забезпечення розгляду пропозицій (зауважень), заяв (клопотань), скарг громадян, електронних петицій та електронних звернень, які надійшли до  ВЦА, організація особистого прийому громадян керівником та його з</w:t>
      </w:r>
      <w:r w:rsidRPr="00394FA2">
        <w:rPr>
          <w:rFonts w:eastAsiaTheme="minorHAnsi"/>
          <w:sz w:val="28"/>
          <w:szCs w:val="28"/>
          <w:lang w:val="uk-UA" w:eastAsia="en-US"/>
        </w:rPr>
        <w:t>а</w:t>
      </w:r>
      <w:r w:rsidRPr="00394FA2">
        <w:rPr>
          <w:rFonts w:eastAsiaTheme="minorHAnsi"/>
          <w:sz w:val="28"/>
          <w:szCs w:val="28"/>
          <w:lang w:val="uk-UA" w:eastAsia="en-US"/>
        </w:rPr>
        <w:t>ступниками у встановленому чинним законодавством порядку;</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2.2. Забезпечення контролю за своєчасним виконанням Законів      України, актів та доручень Президента України, Кабінету Міністрів України, інших центральних органів виконавчої влади, розпоряджень та доручень               голови облдержадміністрації, розпоряджень керівника;</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2.3. Розробка нормативно-правових актів у сфері розгляду звернень громадян; </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2.4. Забезпечення контролю за строками розгляду звернень громадян, об</w:t>
      </w:r>
      <w:r w:rsidRPr="00394FA2">
        <w:rPr>
          <w:rFonts w:eastAsiaTheme="minorHAnsi"/>
          <w:sz w:val="28"/>
          <w:szCs w:val="28"/>
          <w:lang w:eastAsia="en-US"/>
        </w:rPr>
        <w:t>’</w:t>
      </w:r>
      <w:proofErr w:type="spellStart"/>
      <w:r w:rsidRPr="00394FA2">
        <w:rPr>
          <w:rFonts w:eastAsiaTheme="minorHAnsi"/>
          <w:sz w:val="28"/>
          <w:szCs w:val="28"/>
          <w:lang w:val="uk-UA" w:eastAsia="en-US"/>
        </w:rPr>
        <w:t>єктивністю</w:t>
      </w:r>
      <w:proofErr w:type="spellEnd"/>
      <w:r w:rsidRPr="00394FA2">
        <w:rPr>
          <w:rFonts w:eastAsiaTheme="minorHAnsi"/>
          <w:sz w:val="28"/>
          <w:szCs w:val="28"/>
          <w:lang w:val="uk-UA" w:eastAsia="en-US"/>
        </w:rPr>
        <w:t xml:space="preserve"> та повнотою відповідей заявникам;</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lastRenderedPageBreak/>
        <w:t>2.5. Інформування керівника та його заступників про стан розгляду звернень громадян структурними підрозділами ВЦА, комунальними                         підприємствами, іншими організаціями та установами;</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2.6. Аналіз причин порушень термінів розгляду звернень громадян та внесення пропозицій з їх усунення;</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2.7. Надання методичної допомоги в організації роботи з порядку                ведення діловодства щодо звернень громадян управлінням, відділам,                службам ВЦА, підприємствам комунальної форми власності та організаціям, установам будь-якої форми власності;</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highlight w:val="yellow"/>
          <w:lang w:val="uk-UA" w:eastAsia="en-US"/>
        </w:rPr>
        <w:t>2.8</w:t>
      </w:r>
      <w:r w:rsidRPr="00394FA2">
        <w:rPr>
          <w:rFonts w:eastAsiaTheme="minorHAnsi"/>
          <w:sz w:val="28"/>
          <w:szCs w:val="28"/>
          <w:lang w:val="uk-UA" w:eastAsia="en-US"/>
        </w:rPr>
        <w:t xml:space="preserve">. Підготовка </w:t>
      </w:r>
      <w:proofErr w:type="spellStart"/>
      <w:r w:rsidRPr="00394FA2">
        <w:rPr>
          <w:rFonts w:eastAsiaTheme="minorHAnsi"/>
          <w:sz w:val="28"/>
          <w:szCs w:val="28"/>
          <w:lang w:val="uk-UA" w:eastAsia="en-US"/>
        </w:rPr>
        <w:t>проєктів</w:t>
      </w:r>
      <w:proofErr w:type="spellEnd"/>
      <w:r w:rsidRPr="00394FA2">
        <w:rPr>
          <w:rFonts w:eastAsiaTheme="minorHAnsi"/>
          <w:sz w:val="28"/>
          <w:szCs w:val="28"/>
          <w:lang w:val="uk-UA" w:eastAsia="en-US"/>
        </w:rPr>
        <w:t xml:space="preserve"> розпоряджень керівника з питань, що                          належать до компетентності відділу;</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highlight w:val="yellow"/>
          <w:lang w:val="uk-UA" w:eastAsia="en-US"/>
        </w:rPr>
        <w:t>2.9.</w:t>
      </w:r>
      <w:r w:rsidRPr="00394FA2">
        <w:rPr>
          <w:rFonts w:eastAsiaTheme="minorHAnsi"/>
          <w:sz w:val="28"/>
          <w:szCs w:val="28"/>
          <w:lang w:val="uk-UA" w:eastAsia="en-US"/>
        </w:rPr>
        <w:t xml:space="preserve"> Забезпечення належної організації особистих прийомів громадян                   (у тому числі виїзних);</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2.10. Оперативне реагування та розгляд звернень громадян, що                                   надходять у телефонному режимі на «Урядову гарячу лінію».</w:t>
      </w:r>
    </w:p>
    <w:p w:rsidR="00394FA2" w:rsidRPr="00394FA2" w:rsidRDefault="00394FA2" w:rsidP="00394FA2">
      <w:pPr>
        <w:ind w:firstLine="720"/>
        <w:jc w:val="both"/>
        <w:rPr>
          <w:rFonts w:eastAsiaTheme="minorHAnsi"/>
          <w:sz w:val="28"/>
          <w:szCs w:val="28"/>
          <w:lang w:val="uk-UA" w:eastAsia="en-US"/>
        </w:rPr>
      </w:pPr>
    </w:p>
    <w:p w:rsidR="00394FA2" w:rsidRPr="00394FA2" w:rsidRDefault="00394FA2" w:rsidP="00394FA2">
      <w:pPr>
        <w:widowControl w:val="0"/>
        <w:numPr>
          <w:ilvl w:val="0"/>
          <w:numId w:val="2"/>
        </w:numPr>
        <w:autoSpaceDE w:val="0"/>
        <w:autoSpaceDN w:val="0"/>
        <w:adjustRightInd w:val="0"/>
        <w:spacing w:after="200" w:line="276" w:lineRule="auto"/>
        <w:jc w:val="center"/>
        <w:rPr>
          <w:rFonts w:eastAsiaTheme="minorHAnsi"/>
          <w:b/>
          <w:sz w:val="28"/>
          <w:szCs w:val="28"/>
          <w:lang w:val="uk-UA" w:eastAsia="en-US"/>
        </w:rPr>
      </w:pPr>
      <w:r w:rsidRPr="00394FA2">
        <w:rPr>
          <w:rFonts w:eastAsiaTheme="minorHAnsi"/>
          <w:b/>
          <w:sz w:val="28"/>
          <w:szCs w:val="28"/>
          <w:lang w:val="uk-UA" w:eastAsia="en-US"/>
        </w:rPr>
        <w:t>Функції</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3.1. Організація своєчасного розгляду пропозицій (зауважень), заяв (клопотань), скарг громадян, електронних петицій та електронних звернень у встановленому чинним законодавством порядку;</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3.2. Здійснення прийому, електронної реєстрації, обліку, обробки     звернень громадян, передачі їх на виконання, формування документів у           справи та зберігання;</w:t>
      </w:r>
    </w:p>
    <w:p w:rsidR="00394FA2" w:rsidRPr="00394FA2" w:rsidRDefault="00394FA2" w:rsidP="00394FA2">
      <w:pPr>
        <w:shd w:val="clear" w:color="auto" w:fill="FFFFFF"/>
        <w:tabs>
          <w:tab w:val="left" w:pos="993"/>
        </w:tabs>
        <w:ind w:firstLine="720"/>
        <w:jc w:val="both"/>
        <w:rPr>
          <w:rFonts w:eastAsiaTheme="minorHAnsi"/>
          <w:b/>
          <w:sz w:val="28"/>
          <w:szCs w:val="28"/>
          <w:lang w:val="uk-UA" w:eastAsia="en-US"/>
        </w:rPr>
      </w:pPr>
      <w:r w:rsidRPr="00394FA2">
        <w:rPr>
          <w:rFonts w:eastAsiaTheme="minorHAnsi"/>
          <w:bCs/>
          <w:sz w:val="28"/>
          <w:szCs w:val="28"/>
          <w:lang w:val="uk-UA" w:eastAsia="en-US"/>
        </w:rPr>
        <w:t>3.3. Підготовка</w:t>
      </w:r>
      <w:r w:rsidRPr="00394FA2">
        <w:rPr>
          <w:rFonts w:eastAsiaTheme="minorHAnsi"/>
          <w:sz w:val="28"/>
          <w:szCs w:val="28"/>
          <w:lang w:val="uk-UA" w:eastAsia="en-US"/>
        </w:rPr>
        <w:t xml:space="preserve"> графіків проведення особистих прийомів громадян (у тому числі виїзних) керівником, його заступниками та забезпечення                                 належного проведення прийомів;</w:t>
      </w:r>
    </w:p>
    <w:p w:rsidR="00394FA2" w:rsidRPr="00394FA2" w:rsidRDefault="00394FA2" w:rsidP="00394FA2">
      <w:pPr>
        <w:shd w:val="clear" w:color="auto" w:fill="FFFFFF"/>
        <w:tabs>
          <w:tab w:val="left" w:pos="993"/>
        </w:tabs>
        <w:ind w:firstLine="720"/>
        <w:jc w:val="both"/>
        <w:rPr>
          <w:rFonts w:eastAsiaTheme="minorHAnsi"/>
          <w:sz w:val="28"/>
          <w:szCs w:val="28"/>
          <w:lang w:val="uk-UA" w:eastAsia="en-US"/>
        </w:rPr>
      </w:pPr>
      <w:r w:rsidRPr="00394FA2">
        <w:rPr>
          <w:rFonts w:eastAsiaTheme="minorHAnsi"/>
          <w:sz w:val="28"/>
          <w:szCs w:val="28"/>
          <w:lang w:val="uk-UA" w:eastAsia="en-US"/>
        </w:rPr>
        <w:t>3.4. Проведення (за дорученням керівника) перевірки стану роботи зі зверненнями громадян в управліннях, відділах, службах ВЦА</w:t>
      </w:r>
      <w:r w:rsidRPr="00394FA2">
        <w:rPr>
          <w:rFonts w:eastAsiaTheme="minorHAnsi"/>
          <w:b/>
          <w:sz w:val="28"/>
          <w:szCs w:val="28"/>
          <w:lang w:val="uk-UA" w:eastAsia="en-US"/>
        </w:rPr>
        <w:t>,</w:t>
      </w:r>
      <w:r w:rsidRPr="00394FA2">
        <w:rPr>
          <w:rFonts w:eastAsiaTheme="minorHAnsi"/>
          <w:sz w:val="28"/>
          <w:szCs w:val="28"/>
          <w:lang w:val="uk-UA" w:eastAsia="en-US"/>
        </w:rPr>
        <w:t xml:space="preserve"> підприємствах та інших закладах комунальної форми власності;</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3.5. Організація роботи з розгляду електронних петицій та звернень громадян, що надходять на сайт петицій та електронну пошту відділу; </w:t>
      </w:r>
    </w:p>
    <w:p w:rsidR="00394FA2" w:rsidRPr="00394FA2" w:rsidRDefault="00394FA2" w:rsidP="00394FA2">
      <w:pPr>
        <w:shd w:val="clear" w:color="auto" w:fill="FFFFFF"/>
        <w:tabs>
          <w:tab w:val="left" w:pos="993"/>
        </w:tabs>
        <w:ind w:firstLine="720"/>
        <w:jc w:val="both"/>
        <w:rPr>
          <w:rFonts w:eastAsiaTheme="minorHAnsi"/>
          <w:sz w:val="28"/>
          <w:szCs w:val="28"/>
          <w:lang w:val="uk-UA" w:eastAsia="en-US"/>
        </w:rPr>
      </w:pPr>
      <w:r w:rsidRPr="00394FA2">
        <w:rPr>
          <w:rFonts w:eastAsiaTheme="minorHAnsi"/>
          <w:sz w:val="28"/>
          <w:szCs w:val="28"/>
          <w:lang w:val="uk-UA" w:eastAsia="en-US"/>
        </w:rPr>
        <w:t>3.6. Забезпечення оперативного реагування на звернення громадян, що надходять на «Урядову гарячу лінію» через державну установу «Луганський обласний контактний центр»;</w:t>
      </w:r>
    </w:p>
    <w:p w:rsidR="00394FA2" w:rsidRPr="00394FA2" w:rsidRDefault="00394FA2" w:rsidP="00394FA2">
      <w:pPr>
        <w:shd w:val="clear" w:color="auto" w:fill="FFFFFF"/>
        <w:tabs>
          <w:tab w:val="left" w:pos="993"/>
        </w:tabs>
        <w:ind w:firstLine="720"/>
        <w:jc w:val="both"/>
        <w:rPr>
          <w:rFonts w:eastAsiaTheme="minorHAnsi"/>
          <w:sz w:val="28"/>
          <w:szCs w:val="28"/>
          <w:lang w:val="uk-UA" w:eastAsia="en-US"/>
        </w:rPr>
      </w:pPr>
      <w:r w:rsidRPr="00394FA2">
        <w:rPr>
          <w:rFonts w:eastAsiaTheme="minorHAnsi"/>
          <w:sz w:val="28"/>
          <w:szCs w:val="28"/>
          <w:lang w:val="uk-UA" w:eastAsia="en-US"/>
        </w:rPr>
        <w:t>3.7. Оприлюднення у засобах масової інформації та на офіційному веб-сайті ВЦА узагальнених відомостей про організацію роботи зі зверненнями громадян та вирішення порушених у них питань;</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3.8. Організація та забезпечення роботи комісії з питань розгляду                  звернень громадян </w:t>
      </w:r>
      <w:bookmarkStart w:id="1" w:name="n65"/>
      <w:bookmarkStart w:id="2" w:name="n70"/>
      <w:bookmarkStart w:id="3" w:name="n78"/>
      <w:bookmarkEnd w:id="1"/>
      <w:bookmarkEnd w:id="2"/>
      <w:bookmarkEnd w:id="3"/>
      <w:r w:rsidRPr="00394FA2">
        <w:rPr>
          <w:rFonts w:eastAsiaTheme="minorHAnsi"/>
          <w:sz w:val="28"/>
          <w:szCs w:val="28"/>
          <w:lang w:val="uk-UA" w:eastAsia="en-US"/>
        </w:rPr>
        <w:t>у ВЦА, підготовка документів на розгляд комісії,                       оформлення протоколів за підсумками прийнятих рішень;</w:t>
      </w:r>
    </w:p>
    <w:p w:rsidR="00394FA2" w:rsidRPr="00394FA2" w:rsidRDefault="00394FA2" w:rsidP="00394FA2">
      <w:pPr>
        <w:tabs>
          <w:tab w:val="left" w:pos="1134"/>
        </w:tabs>
        <w:ind w:firstLine="720"/>
        <w:jc w:val="both"/>
        <w:rPr>
          <w:rFonts w:eastAsiaTheme="minorHAnsi"/>
          <w:color w:val="000000"/>
          <w:sz w:val="28"/>
          <w:szCs w:val="28"/>
          <w:lang w:val="uk-UA" w:eastAsia="en-US"/>
        </w:rPr>
      </w:pPr>
      <w:bookmarkStart w:id="4" w:name="n79"/>
      <w:bookmarkEnd w:id="4"/>
      <w:r w:rsidRPr="00394FA2">
        <w:rPr>
          <w:rFonts w:eastAsiaTheme="minorHAnsi"/>
          <w:sz w:val="28"/>
          <w:szCs w:val="28"/>
          <w:lang w:val="uk-UA" w:eastAsia="en-US"/>
        </w:rPr>
        <w:t>3.9. З</w:t>
      </w:r>
      <w:r w:rsidRPr="00394FA2">
        <w:rPr>
          <w:rFonts w:eastAsiaTheme="minorHAnsi"/>
          <w:color w:val="000000"/>
          <w:sz w:val="28"/>
          <w:szCs w:val="28"/>
          <w:lang w:val="uk-UA" w:eastAsia="en-US"/>
        </w:rPr>
        <w:t xml:space="preserve">дійснення систематичного аналізу та узагальнення звернень                  громадян з метою виявлення причин, що їх породжують; </w:t>
      </w:r>
    </w:p>
    <w:p w:rsidR="00394FA2" w:rsidRPr="00394FA2" w:rsidRDefault="00394FA2" w:rsidP="00394FA2">
      <w:pPr>
        <w:tabs>
          <w:tab w:val="left" w:pos="1134"/>
        </w:tabs>
        <w:ind w:firstLine="720"/>
        <w:jc w:val="both"/>
        <w:rPr>
          <w:rFonts w:eastAsiaTheme="minorHAnsi"/>
          <w:color w:val="000000"/>
          <w:sz w:val="28"/>
          <w:szCs w:val="28"/>
          <w:lang w:val="uk-UA" w:eastAsia="en-US"/>
        </w:rPr>
      </w:pPr>
      <w:r w:rsidRPr="00394FA2">
        <w:rPr>
          <w:rFonts w:eastAsiaTheme="minorHAnsi"/>
          <w:color w:val="000000"/>
          <w:sz w:val="28"/>
          <w:szCs w:val="28"/>
          <w:lang w:val="uk-UA" w:eastAsia="en-US"/>
        </w:rPr>
        <w:lastRenderedPageBreak/>
        <w:t>3.10. Проведення нарад та семінарів за участю спеціалістів ВЦА та працівників комунальних підприємств міста, які відповідають за ведення                     діловодства зі зверненнями громадян;</w:t>
      </w:r>
    </w:p>
    <w:p w:rsidR="00394FA2" w:rsidRPr="00394FA2" w:rsidRDefault="00394FA2" w:rsidP="00394FA2">
      <w:pPr>
        <w:tabs>
          <w:tab w:val="left" w:pos="1134"/>
        </w:tabs>
        <w:ind w:firstLine="720"/>
        <w:jc w:val="both"/>
        <w:rPr>
          <w:rFonts w:eastAsiaTheme="minorHAnsi"/>
          <w:color w:val="000000"/>
          <w:sz w:val="28"/>
          <w:szCs w:val="28"/>
          <w:lang w:val="uk-UA" w:eastAsia="en-US"/>
        </w:rPr>
      </w:pPr>
      <w:r w:rsidRPr="00394FA2">
        <w:rPr>
          <w:rFonts w:eastAsiaTheme="minorHAnsi"/>
          <w:color w:val="000000"/>
          <w:sz w:val="28"/>
          <w:szCs w:val="28"/>
          <w:lang w:val="uk-UA" w:eastAsia="en-US"/>
        </w:rPr>
        <w:t>3.11. Внесення на розгляд керівника пропозицій про притягнення до              відповідальності посадових осіб за порушення законодавства про звернення громадян;</w:t>
      </w:r>
    </w:p>
    <w:p w:rsidR="00394FA2" w:rsidRPr="00394FA2" w:rsidRDefault="00394FA2" w:rsidP="00394FA2">
      <w:pPr>
        <w:tabs>
          <w:tab w:val="left" w:pos="1134"/>
        </w:tabs>
        <w:ind w:firstLine="720"/>
        <w:jc w:val="both"/>
        <w:rPr>
          <w:rFonts w:eastAsiaTheme="minorHAnsi"/>
          <w:color w:val="000000"/>
          <w:sz w:val="28"/>
          <w:szCs w:val="28"/>
          <w:lang w:val="uk-UA" w:eastAsia="en-US"/>
        </w:rPr>
      </w:pPr>
      <w:r w:rsidRPr="00394FA2">
        <w:rPr>
          <w:rFonts w:eastAsiaTheme="minorHAnsi"/>
          <w:color w:val="000000"/>
          <w:sz w:val="28"/>
          <w:szCs w:val="28"/>
          <w:lang w:val="uk-UA" w:eastAsia="en-US"/>
        </w:rPr>
        <w:t>3.12. Виконання інших функцій, що випливають з покладених на відділ завдань.</w:t>
      </w:r>
    </w:p>
    <w:p w:rsidR="00394FA2" w:rsidRPr="00394FA2" w:rsidRDefault="00394FA2" w:rsidP="00394FA2">
      <w:pPr>
        <w:tabs>
          <w:tab w:val="left" w:pos="1134"/>
        </w:tabs>
        <w:ind w:firstLine="720"/>
        <w:jc w:val="both"/>
        <w:rPr>
          <w:rFonts w:eastAsiaTheme="minorHAnsi"/>
          <w:color w:val="000000"/>
          <w:sz w:val="28"/>
          <w:szCs w:val="28"/>
          <w:lang w:val="uk-UA" w:eastAsia="en-US"/>
        </w:rPr>
      </w:pPr>
    </w:p>
    <w:p w:rsidR="00394FA2" w:rsidRPr="00394FA2" w:rsidRDefault="00394FA2" w:rsidP="00394FA2">
      <w:pPr>
        <w:widowControl w:val="0"/>
        <w:numPr>
          <w:ilvl w:val="0"/>
          <w:numId w:val="2"/>
        </w:numPr>
        <w:autoSpaceDE w:val="0"/>
        <w:autoSpaceDN w:val="0"/>
        <w:adjustRightInd w:val="0"/>
        <w:spacing w:after="200" w:line="276" w:lineRule="auto"/>
        <w:jc w:val="center"/>
        <w:rPr>
          <w:rFonts w:eastAsiaTheme="minorHAnsi"/>
          <w:b/>
          <w:bCs/>
          <w:spacing w:val="-1"/>
          <w:sz w:val="28"/>
          <w:szCs w:val="28"/>
          <w:lang w:val="uk-UA" w:eastAsia="en-US"/>
        </w:rPr>
      </w:pPr>
      <w:r w:rsidRPr="00394FA2">
        <w:rPr>
          <w:rFonts w:eastAsiaTheme="minorHAnsi"/>
          <w:b/>
          <w:bCs/>
          <w:spacing w:val="-1"/>
          <w:sz w:val="28"/>
          <w:szCs w:val="28"/>
          <w:lang w:val="uk-UA" w:eastAsia="en-US"/>
        </w:rPr>
        <w:t>Права й обов’язки</w:t>
      </w:r>
    </w:p>
    <w:p w:rsidR="00394FA2" w:rsidRPr="00394FA2" w:rsidRDefault="00394FA2" w:rsidP="00394FA2">
      <w:pPr>
        <w:ind w:firstLine="720"/>
        <w:jc w:val="both"/>
        <w:rPr>
          <w:rFonts w:eastAsiaTheme="minorHAnsi"/>
          <w:bCs/>
          <w:spacing w:val="-1"/>
          <w:sz w:val="28"/>
          <w:szCs w:val="28"/>
          <w:lang w:val="uk-UA" w:eastAsia="en-US"/>
        </w:rPr>
      </w:pPr>
      <w:r w:rsidRPr="00394FA2">
        <w:rPr>
          <w:rFonts w:eastAsiaTheme="minorHAnsi"/>
          <w:bCs/>
          <w:spacing w:val="-1"/>
          <w:sz w:val="28"/>
          <w:szCs w:val="28"/>
          <w:highlight w:val="yellow"/>
          <w:lang w:val="uk-UA" w:eastAsia="en-US"/>
        </w:rPr>
        <w:t>4.1.</w:t>
      </w:r>
      <w:r w:rsidRPr="00394FA2">
        <w:rPr>
          <w:rFonts w:eastAsiaTheme="minorHAnsi"/>
          <w:bCs/>
          <w:spacing w:val="-1"/>
          <w:sz w:val="28"/>
          <w:szCs w:val="28"/>
          <w:lang w:val="uk-UA" w:eastAsia="en-US"/>
        </w:rPr>
        <w:t xml:space="preserve"> Відділ має право:</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4.1.1. Вимагати в межах делегованих повноважень від працівників                відділів, служб та управлінь ВЦА, підприємств, організацій, установ                              комунальної або будь-якої форми власності (якщо вони є кореспондентами) своєчасного розгляду направлених на виконання звернень громадян;</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4.1.2. Повертати виконавцям на доопрацювання звернення, відповіді на які були надані з порушенням вимог законодавства про звернення громадян;</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4.1.3. Отримувати від виконавців необхідну інформацію щодо якості та обсягів виконаних завдань;</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4.1.4. Вносити на розгляд керівника </w:t>
      </w:r>
      <w:proofErr w:type="spellStart"/>
      <w:r w:rsidRPr="00394FA2">
        <w:rPr>
          <w:rFonts w:eastAsiaTheme="minorHAnsi"/>
          <w:sz w:val="28"/>
          <w:szCs w:val="28"/>
          <w:lang w:val="uk-UA" w:eastAsia="en-US"/>
        </w:rPr>
        <w:t>проєкти</w:t>
      </w:r>
      <w:proofErr w:type="spellEnd"/>
      <w:r w:rsidRPr="00394FA2">
        <w:rPr>
          <w:rFonts w:eastAsiaTheme="minorHAnsi"/>
          <w:sz w:val="28"/>
          <w:szCs w:val="28"/>
          <w:lang w:val="uk-UA" w:eastAsia="en-US"/>
        </w:rPr>
        <w:t xml:space="preserve"> </w:t>
      </w:r>
      <w:r w:rsidRPr="00394FA2">
        <w:rPr>
          <w:rFonts w:eastAsiaTheme="minorHAnsi"/>
          <w:sz w:val="28"/>
          <w:szCs w:val="28"/>
          <w:highlight w:val="yellow"/>
          <w:lang w:val="uk-UA" w:eastAsia="en-US"/>
        </w:rPr>
        <w:t>розпоряджень</w:t>
      </w:r>
      <w:r w:rsidRPr="00394FA2">
        <w:rPr>
          <w:rFonts w:eastAsiaTheme="minorHAnsi"/>
          <w:sz w:val="28"/>
          <w:szCs w:val="28"/>
          <w:lang w:val="uk-UA" w:eastAsia="en-US"/>
        </w:rPr>
        <w:t xml:space="preserve"> з питань,              віднесених до компетенції відділу;</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4.1.5. Вносити пропозиції про притягнення до відповідальності                           посадових осіб структурних підрозділів ВЦА, керівників комунальних                             підприємств у разі порушення законодавства про звернення громадян;</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4.1.6. Вносити пропозиції з вдосконалення організації роботи з                            розгляду звернень громадян;</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4.1.7. Здійснювати в межах делегованих повноважень перевірки стану роботи з розгляду звернень громадян та дотримання вимог чинного                                  законодавства в структурних підрозділах ВЦА, організаціях, установах та на підприємствах  комунальної форми власності;</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4.1.8. Направляти звернення громадян, які відносяться до компетенції інших органів влади, підприємств, організацій, установ тощо, для розгляду за належністю згідно зі статтею 7 Закону України «Про звернення громадян»;</w:t>
      </w:r>
    </w:p>
    <w:p w:rsidR="00394FA2" w:rsidRPr="00394FA2" w:rsidRDefault="00394FA2" w:rsidP="00394FA2">
      <w:pPr>
        <w:ind w:firstLine="708"/>
        <w:jc w:val="both"/>
        <w:rPr>
          <w:rFonts w:eastAsiaTheme="minorHAnsi"/>
          <w:sz w:val="28"/>
          <w:szCs w:val="28"/>
          <w:lang w:val="uk-UA" w:eastAsia="en-US"/>
        </w:rPr>
      </w:pPr>
      <w:bookmarkStart w:id="5" w:name="n85"/>
      <w:bookmarkStart w:id="6" w:name="n86"/>
      <w:bookmarkStart w:id="7" w:name="n87"/>
      <w:bookmarkEnd w:id="5"/>
      <w:bookmarkEnd w:id="6"/>
      <w:bookmarkEnd w:id="7"/>
      <w:r w:rsidRPr="00394FA2">
        <w:rPr>
          <w:rFonts w:eastAsiaTheme="minorHAnsi"/>
          <w:sz w:val="28"/>
          <w:szCs w:val="28"/>
          <w:lang w:val="uk-UA" w:eastAsia="en-US"/>
        </w:rPr>
        <w:t xml:space="preserve">4.2. </w:t>
      </w:r>
      <w:proofErr w:type="spellStart"/>
      <w:r w:rsidRPr="00394FA2">
        <w:rPr>
          <w:rFonts w:eastAsiaTheme="minorHAnsi"/>
          <w:sz w:val="28"/>
          <w:szCs w:val="28"/>
          <w:lang w:val="uk-UA" w:eastAsia="en-US"/>
        </w:rPr>
        <w:t>Обов</w:t>
      </w:r>
      <w:proofErr w:type="spellEnd"/>
      <w:r w:rsidRPr="00394FA2">
        <w:rPr>
          <w:rFonts w:eastAsiaTheme="minorHAnsi"/>
          <w:sz w:val="28"/>
          <w:szCs w:val="28"/>
          <w:lang w:eastAsia="en-US"/>
        </w:rPr>
        <w:t>’</w:t>
      </w:r>
      <w:proofErr w:type="spellStart"/>
      <w:r w:rsidRPr="00394FA2">
        <w:rPr>
          <w:rFonts w:eastAsiaTheme="minorHAnsi"/>
          <w:sz w:val="28"/>
          <w:szCs w:val="28"/>
          <w:lang w:val="uk-UA" w:eastAsia="en-US"/>
        </w:rPr>
        <w:t>язки</w:t>
      </w:r>
      <w:proofErr w:type="spellEnd"/>
      <w:r w:rsidRPr="00394FA2">
        <w:rPr>
          <w:rFonts w:eastAsiaTheme="minorHAnsi"/>
          <w:sz w:val="28"/>
          <w:szCs w:val="28"/>
          <w:lang w:val="uk-UA" w:eastAsia="en-US"/>
        </w:rPr>
        <w:t>:</w:t>
      </w:r>
    </w:p>
    <w:p w:rsidR="00394FA2" w:rsidRPr="00394FA2" w:rsidRDefault="00394FA2" w:rsidP="00394FA2">
      <w:pPr>
        <w:ind w:firstLine="720"/>
        <w:jc w:val="both"/>
        <w:rPr>
          <w:rFonts w:eastAsiaTheme="minorHAnsi"/>
          <w:sz w:val="28"/>
          <w:szCs w:val="28"/>
          <w:lang w:eastAsia="en-US"/>
        </w:rPr>
      </w:pPr>
      <w:r w:rsidRPr="00394FA2">
        <w:rPr>
          <w:rFonts w:eastAsiaTheme="minorHAnsi"/>
          <w:sz w:val="28"/>
          <w:szCs w:val="28"/>
          <w:lang w:val="uk-UA" w:eastAsia="en-US"/>
        </w:rPr>
        <w:t xml:space="preserve">4.2.1. Сумлінно і професійно виконувати свої посадові </w:t>
      </w:r>
      <w:proofErr w:type="spellStart"/>
      <w:r w:rsidRPr="00394FA2">
        <w:rPr>
          <w:rFonts w:eastAsiaTheme="minorHAnsi"/>
          <w:sz w:val="28"/>
          <w:szCs w:val="28"/>
          <w:lang w:val="uk-UA" w:eastAsia="en-US"/>
        </w:rPr>
        <w:t>обов</w:t>
      </w:r>
      <w:proofErr w:type="spellEnd"/>
      <w:r w:rsidRPr="00394FA2">
        <w:rPr>
          <w:rFonts w:eastAsiaTheme="minorHAnsi"/>
          <w:sz w:val="28"/>
          <w:szCs w:val="28"/>
          <w:lang w:eastAsia="en-US"/>
        </w:rPr>
        <w:t>’</w:t>
      </w:r>
      <w:proofErr w:type="spellStart"/>
      <w:r w:rsidRPr="00394FA2">
        <w:rPr>
          <w:rFonts w:eastAsiaTheme="minorHAnsi"/>
          <w:sz w:val="28"/>
          <w:szCs w:val="28"/>
          <w:lang w:eastAsia="en-US"/>
        </w:rPr>
        <w:t>язки</w:t>
      </w:r>
      <w:proofErr w:type="spellEnd"/>
      <w:r w:rsidRPr="00394FA2">
        <w:rPr>
          <w:rFonts w:eastAsiaTheme="minorHAnsi"/>
          <w:sz w:val="28"/>
          <w:szCs w:val="28"/>
          <w:lang w:eastAsia="en-US"/>
        </w:rPr>
        <w:t>;</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eastAsia="en-US"/>
        </w:rPr>
        <w:t>4.</w:t>
      </w:r>
      <w:r w:rsidRPr="00394FA2">
        <w:rPr>
          <w:rFonts w:eastAsiaTheme="minorHAnsi"/>
          <w:sz w:val="28"/>
          <w:szCs w:val="28"/>
          <w:highlight w:val="yellow"/>
          <w:lang w:eastAsia="en-US"/>
        </w:rPr>
        <w:t>2.2.</w:t>
      </w:r>
      <w:r w:rsidRPr="00394FA2">
        <w:rPr>
          <w:rFonts w:eastAsiaTheme="minorHAnsi"/>
          <w:sz w:val="28"/>
          <w:szCs w:val="28"/>
          <w:lang w:eastAsia="en-US"/>
        </w:rPr>
        <w:t xml:space="preserve"> </w:t>
      </w:r>
      <w:r w:rsidRPr="00394FA2">
        <w:rPr>
          <w:rFonts w:eastAsiaTheme="minorHAnsi"/>
          <w:sz w:val="28"/>
          <w:szCs w:val="28"/>
          <w:lang w:val="uk-UA" w:eastAsia="en-US"/>
        </w:rPr>
        <w:t>Дотримуватися Конституції та законів України, діяти лише на            підставі, в межах повноважень та у спосіб, що передбачені Конституцією та законами України;</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w:t>
      </w:r>
      <w:r w:rsidRPr="00394FA2">
        <w:rPr>
          <w:rFonts w:eastAsiaTheme="minorHAnsi"/>
          <w:sz w:val="28"/>
          <w:szCs w:val="28"/>
          <w:highlight w:val="yellow"/>
          <w:lang w:val="uk-UA" w:eastAsia="en-US"/>
        </w:rPr>
        <w:t>2.3.</w:t>
      </w:r>
      <w:r w:rsidRPr="00394FA2">
        <w:rPr>
          <w:rFonts w:eastAsiaTheme="minorHAnsi"/>
          <w:sz w:val="28"/>
          <w:szCs w:val="28"/>
          <w:lang w:val="uk-UA" w:eastAsia="en-US"/>
        </w:rPr>
        <w:t xml:space="preserve"> Дотримуватися правил внутрішнього трудового розпорядку та правил етичної поведінки;</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4.2.4. Використовувати під час виконання своїх посадових </w:t>
      </w:r>
      <w:proofErr w:type="spellStart"/>
      <w:r w:rsidRPr="00394FA2">
        <w:rPr>
          <w:rFonts w:eastAsiaTheme="minorHAnsi"/>
          <w:sz w:val="28"/>
          <w:szCs w:val="28"/>
          <w:lang w:val="uk-UA" w:eastAsia="en-US"/>
        </w:rPr>
        <w:t>обов</w:t>
      </w:r>
      <w:proofErr w:type="spellEnd"/>
      <w:r w:rsidRPr="00394FA2">
        <w:rPr>
          <w:rFonts w:eastAsiaTheme="minorHAnsi"/>
          <w:sz w:val="28"/>
          <w:szCs w:val="28"/>
          <w:lang w:eastAsia="en-US"/>
        </w:rPr>
        <w:t>’</w:t>
      </w:r>
      <w:proofErr w:type="spellStart"/>
      <w:r w:rsidRPr="00394FA2">
        <w:rPr>
          <w:rFonts w:eastAsiaTheme="minorHAnsi"/>
          <w:sz w:val="28"/>
          <w:szCs w:val="28"/>
          <w:lang w:val="uk-UA" w:eastAsia="en-US"/>
        </w:rPr>
        <w:t>язків</w:t>
      </w:r>
      <w:proofErr w:type="spellEnd"/>
      <w:r w:rsidRPr="00394FA2">
        <w:rPr>
          <w:rFonts w:eastAsiaTheme="minorHAnsi"/>
          <w:sz w:val="28"/>
          <w:szCs w:val="28"/>
          <w:lang w:val="uk-UA" w:eastAsia="en-US"/>
        </w:rPr>
        <w:t xml:space="preserve"> державну мову;</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4.2.5. Забезпечувати в межах наданих повноважень ефективне                      здійснення функцій і повноважень ВЦА та місцевого самоврядування;</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lastRenderedPageBreak/>
        <w:t>4.2.6. Постійно підвищувати рівень своєї професійної компетентності та вдосконалювати організацію службової діяльності.</w:t>
      </w:r>
    </w:p>
    <w:p w:rsidR="00394FA2" w:rsidRPr="00394FA2" w:rsidRDefault="00394FA2" w:rsidP="00394FA2">
      <w:pPr>
        <w:ind w:firstLine="720"/>
        <w:jc w:val="both"/>
        <w:rPr>
          <w:rFonts w:eastAsiaTheme="minorHAnsi"/>
          <w:sz w:val="28"/>
          <w:szCs w:val="28"/>
          <w:lang w:val="uk-UA" w:eastAsia="en-US"/>
        </w:rPr>
      </w:pPr>
    </w:p>
    <w:p w:rsidR="00394FA2" w:rsidRPr="00394FA2" w:rsidRDefault="00394FA2" w:rsidP="00394FA2">
      <w:pPr>
        <w:widowControl w:val="0"/>
        <w:numPr>
          <w:ilvl w:val="0"/>
          <w:numId w:val="2"/>
        </w:numPr>
        <w:autoSpaceDE w:val="0"/>
        <w:autoSpaceDN w:val="0"/>
        <w:adjustRightInd w:val="0"/>
        <w:spacing w:after="200" w:line="276" w:lineRule="auto"/>
        <w:jc w:val="center"/>
        <w:rPr>
          <w:rFonts w:eastAsiaTheme="minorHAnsi"/>
          <w:b/>
          <w:sz w:val="28"/>
          <w:szCs w:val="28"/>
          <w:lang w:val="uk-UA" w:eastAsia="en-US"/>
        </w:rPr>
      </w:pPr>
      <w:r w:rsidRPr="00394FA2">
        <w:rPr>
          <w:rFonts w:eastAsiaTheme="minorHAnsi"/>
          <w:b/>
          <w:sz w:val="28"/>
          <w:szCs w:val="28"/>
          <w:lang w:val="uk-UA" w:eastAsia="en-US"/>
        </w:rPr>
        <w:t>Начальник відділу</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5.1. Відділ очолює начальник. У разі його відсутності, його обов’язки виконує працівник відділу, який призначається керівником;</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5.2. Начальник відділу та інші працівники відділу призначаються на посади та звільняються з посад в порядку визначеному законодавством;</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 xml:space="preserve">5.3. Службові обов’язки працівників відділу визначаються посадовими інструкціями, </w:t>
      </w:r>
      <w:r w:rsidRPr="00394FA2">
        <w:rPr>
          <w:rFonts w:eastAsiaTheme="minorHAnsi"/>
          <w:sz w:val="28"/>
          <w:szCs w:val="28"/>
          <w:highlight w:val="yellow"/>
          <w:lang w:val="uk-UA" w:eastAsia="en-US"/>
        </w:rPr>
        <w:t xml:space="preserve">які розробляються начальником відділу та затверджуються </w:t>
      </w:r>
      <w:r w:rsidRPr="00394FA2">
        <w:rPr>
          <w:rFonts w:eastAsiaTheme="minorHAnsi"/>
          <w:sz w:val="28"/>
          <w:szCs w:val="28"/>
          <w:lang w:val="uk-UA" w:eastAsia="en-US"/>
        </w:rPr>
        <w:t xml:space="preserve"> з</w:t>
      </w:r>
      <w:r w:rsidRPr="00394FA2">
        <w:rPr>
          <w:rFonts w:eastAsiaTheme="minorHAnsi"/>
          <w:sz w:val="28"/>
          <w:szCs w:val="28"/>
          <w:lang w:val="uk-UA" w:eastAsia="en-US"/>
        </w:rPr>
        <w:t>а</w:t>
      </w:r>
      <w:r w:rsidRPr="00394FA2">
        <w:rPr>
          <w:rFonts w:eastAsiaTheme="minorHAnsi"/>
          <w:sz w:val="28"/>
          <w:szCs w:val="28"/>
          <w:lang w:val="uk-UA" w:eastAsia="en-US"/>
        </w:rPr>
        <w:t>ступником керівника, який координує роботу відділу;</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 xml:space="preserve">5.4. Задачі та </w:t>
      </w:r>
      <w:proofErr w:type="spellStart"/>
      <w:r w:rsidRPr="00394FA2">
        <w:rPr>
          <w:rFonts w:eastAsiaTheme="minorHAnsi"/>
          <w:sz w:val="28"/>
          <w:szCs w:val="28"/>
          <w:lang w:val="uk-UA" w:eastAsia="en-US"/>
        </w:rPr>
        <w:t>обов</w:t>
      </w:r>
      <w:proofErr w:type="spellEnd"/>
      <w:r w:rsidRPr="00394FA2">
        <w:rPr>
          <w:rFonts w:eastAsiaTheme="minorHAnsi"/>
          <w:sz w:val="28"/>
          <w:szCs w:val="28"/>
          <w:lang w:eastAsia="en-US"/>
        </w:rPr>
        <w:t>’</w:t>
      </w:r>
      <w:proofErr w:type="spellStart"/>
      <w:r w:rsidRPr="00394FA2">
        <w:rPr>
          <w:rFonts w:eastAsiaTheme="minorHAnsi"/>
          <w:sz w:val="28"/>
          <w:szCs w:val="28"/>
          <w:lang w:val="uk-UA" w:eastAsia="en-US"/>
        </w:rPr>
        <w:t>язки</w:t>
      </w:r>
      <w:proofErr w:type="spellEnd"/>
      <w:r w:rsidRPr="00394FA2">
        <w:rPr>
          <w:rFonts w:eastAsiaTheme="minorHAnsi"/>
          <w:sz w:val="28"/>
          <w:szCs w:val="28"/>
          <w:lang w:val="uk-UA" w:eastAsia="en-US"/>
        </w:rPr>
        <w:t xml:space="preserve"> начальника:</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5.4.1. Основними завданнями начальника відділу є ведення діловодства з розгляду звернень громадян та організація особистого прийому громадян у ВЦА;</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5.4.2. Здійснення керівництва роботою відділу, розподіл обов’язків між працівниками відділу, забезпечення підвищення їх кваліфікації і дотримання трудової дисципліни;</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 xml:space="preserve">5.4.3. Розробка </w:t>
      </w:r>
      <w:proofErr w:type="spellStart"/>
      <w:r w:rsidRPr="00394FA2">
        <w:rPr>
          <w:rFonts w:eastAsiaTheme="minorHAnsi"/>
          <w:sz w:val="28"/>
          <w:szCs w:val="28"/>
          <w:lang w:val="uk-UA" w:eastAsia="en-US"/>
        </w:rPr>
        <w:t>проєктів</w:t>
      </w:r>
      <w:proofErr w:type="spellEnd"/>
      <w:r w:rsidRPr="00394FA2">
        <w:rPr>
          <w:rFonts w:eastAsiaTheme="minorHAnsi"/>
          <w:sz w:val="28"/>
          <w:szCs w:val="28"/>
          <w:lang w:val="uk-UA" w:eastAsia="en-US"/>
        </w:rPr>
        <w:t xml:space="preserve"> нормативно - правових актів, розпоряджень керівника з питань, що належать до компетентності відділу;</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5.4.4. Забезпечення дотримання законодавства про захист                                       персональних даних, зберігання та використання персональних даних у                              відповідності до чинного законодавства;</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 xml:space="preserve">5.4.5. Підготовка   та   опрацювання   вхідних  контрольних документів, </w:t>
      </w:r>
    </w:p>
    <w:p w:rsidR="00394FA2" w:rsidRPr="00394FA2" w:rsidRDefault="00394FA2" w:rsidP="00394FA2">
      <w:pPr>
        <w:tabs>
          <w:tab w:val="left" w:pos="0"/>
          <w:tab w:val="left" w:pos="2127"/>
        </w:tabs>
        <w:jc w:val="both"/>
        <w:rPr>
          <w:rFonts w:eastAsiaTheme="minorHAnsi"/>
          <w:sz w:val="28"/>
          <w:szCs w:val="28"/>
          <w:lang w:val="uk-UA" w:eastAsia="en-US"/>
        </w:rPr>
      </w:pPr>
      <w:r w:rsidRPr="00394FA2">
        <w:rPr>
          <w:rFonts w:eastAsiaTheme="minorHAnsi"/>
          <w:sz w:val="28"/>
          <w:szCs w:val="28"/>
          <w:lang w:val="uk-UA" w:eastAsia="en-US"/>
        </w:rPr>
        <w:t>відповідей на інформаційні запити, супроводжувальних листів, статистичних звітів, аналітичних інформацій;</w:t>
      </w:r>
    </w:p>
    <w:p w:rsidR="00394FA2" w:rsidRPr="00394FA2" w:rsidRDefault="00394FA2" w:rsidP="00394FA2">
      <w:pPr>
        <w:tabs>
          <w:tab w:val="left" w:pos="0"/>
          <w:tab w:val="left" w:pos="2127"/>
        </w:tabs>
        <w:ind w:firstLine="720"/>
        <w:jc w:val="both"/>
        <w:rPr>
          <w:rFonts w:eastAsiaTheme="minorHAnsi"/>
          <w:sz w:val="28"/>
          <w:szCs w:val="28"/>
          <w:lang w:val="uk-UA" w:eastAsia="en-US"/>
        </w:rPr>
      </w:pPr>
      <w:r w:rsidRPr="00394FA2">
        <w:rPr>
          <w:rFonts w:eastAsiaTheme="minorHAnsi"/>
          <w:sz w:val="28"/>
          <w:szCs w:val="28"/>
          <w:lang w:val="uk-UA" w:eastAsia="en-US"/>
        </w:rPr>
        <w:t>5.4.6. Виконання доручення керівника та його заступників відповідно до покладених на відділ завдань;</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5.5. Начальник відділу </w:t>
      </w:r>
      <w:proofErr w:type="spellStart"/>
      <w:r w:rsidRPr="00394FA2">
        <w:rPr>
          <w:rFonts w:eastAsiaTheme="minorHAnsi"/>
          <w:sz w:val="28"/>
          <w:szCs w:val="28"/>
          <w:lang w:val="uk-UA" w:eastAsia="en-US"/>
        </w:rPr>
        <w:t>зобов</w:t>
      </w:r>
      <w:proofErr w:type="spellEnd"/>
      <w:r w:rsidRPr="00394FA2">
        <w:rPr>
          <w:rFonts w:eastAsiaTheme="minorHAnsi"/>
          <w:sz w:val="28"/>
          <w:szCs w:val="28"/>
          <w:lang w:eastAsia="en-US"/>
        </w:rPr>
        <w:t>’</w:t>
      </w:r>
      <w:proofErr w:type="spellStart"/>
      <w:r w:rsidRPr="00394FA2">
        <w:rPr>
          <w:rFonts w:eastAsiaTheme="minorHAnsi"/>
          <w:sz w:val="28"/>
          <w:szCs w:val="28"/>
          <w:lang w:val="uk-UA" w:eastAsia="en-US"/>
        </w:rPr>
        <w:t>язаний</w:t>
      </w:r>
      <w:proofErr w:type="spellEnd"/>
      <w:r w:rsidRPr="00394FA2">
        <w:rPr>
          <w:rFonts w:eastAsiaTheme="minorHAnsi"/>
          <w:sz w:val="28"/>
          <w:szCs w:val="28"/>
          <w:lang w:val="uk-UA" w:eastAsia="en-US"/>
        </w:rPr>
        <w:t>:</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дотримуватися трудової дисципліни, правил внутрішнього розпорядку, правил етичної поведінки;</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забезпечувати збереження документів, які надійшли до відділу, не                   розголошувати відомості, що містяться в них;</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 xml:space="preserve">дотримуватися вимог, що </w:t>
      </w:r>
      <w:proofErr w:type="spellStart"/>
      <w:r w:rsidRPr="00394FA2">
        <w:rPr>
          <w:rFonts w:eastAsiaTheme="minorHAnsi"/>
          <w:sz w:val="28"/>
          <w:szCs w:val="28"/>
          <w:lang w:val="uk-UA" w:eastAsia="en-US"/>
        </w:rPr>
        <w:t>пред</w:t>
      </w:r>
      <w:proofErr w:type="spellEnd"/>
      <w:r w:rsidRPr="00394FA2">
        <w:rPr>
          <w:rFonts w:eastAsiaTheme="minorHAnsi"/>
          <w:sz w:val="28"/>
          <w:szCs w:val="28"/>
          <w:lang w:eastAsia="en-US"/>
        </w:rPr>
        <w:t>’</w:t>
      </w:r>
      <w:r w:rsidRPr="00394FA2">
        <w:rPr>
          <w:rFonts w:eastAsiaTheme="minorHAnsi"/>
          <w:sz w:val="28"/>
          <w:szCs w:val="28"/>
          <w:lang w:val="uk-UA" w:eastAsia="en-US"/>
        </w:rPr>
        <w:t>являються посадовим особам                              законодавчими актами.</w:t>
      </w:r>
    </w:p>
    <w:p w:rsidR="00394FA2" w:rsidRPr="00394FA2" w:rsidRDefault="00394FA2" w:rsidP="00394FA2">
      <w:pPr>
        <w:tabs>
          <w:tab w:val="left" w:pos="993"/>
        </w:tabs>
        <w:ind w:firstLine="720"/>
        <w:jc w:val="center"/>
        <w:rPr>
          <w:rFonts w:eastAsiaTheme="minorHAnsi"/>
          <w:b/>
          <w:sz w:val="28"/>
          <w:szCs w:val="28"/>
          <w:lang w:val="uk-UA" w:eastAsia="en-US"/>
        </w:rPr>
      </w:pPr>
    </w:p>
    <w:p w:rsidR="00394FA2" w:rsidRPr="00394FA2" w:rsidRDefault="00394FA2" w:rsidP="00394FA2">
      <w:pPr>
        <w:tabs>
          <w:tab w:val="left" w:pos="993"/>
        </w:tabs>
        <w:ind w:firstLine="720"/>
        <w:jc w:val="center"/>
        <w:rPr>
          <w:rFonts w:eastAsiaTheme="minorHAnsi"/>
          <w:b/>
          <w:sz w:val="28"/>
          <w:szCs w:val="28"/>
          <w:lang w:val="uk-UA" w:eastAsia="en-US"/>
        </w:rPr>
      </w:pPr>
      <w:r w:rsidRPr="00394FA2">
        <w:rPr>
          <w:rFonts w:eastAsiaTheme="minorHAnsi"/>
          <w:b/>
          <w:sz w:val="28"/>
          <w:szCs w:val="28"/>
          <w:lang w:val="uk-UA" w:eastAsia="en-US"/>
        </w:rPr>
        <w:t>6. Взаємодія</w:t>
      </w:r>
    </w:p>
    <w:p w:rsidR="00394FA2" w:rsidRPr="00394FA2" w:rsidRDefault="00394FA2" w:rsidP="00394FA2">
      <w:pPr>
        <w:ind w:firstLine="720"/>
        <w:jc w:val="both"/>
        <w:rPr>
          <w:rFonts w:eastAsiaTheme="minorHAnsi"/>
          <w:sz w:val="28"/>
          <w:szCs w:val="28"/>
          <w:lang w:val="uk-UA" w:eastAsia="en-US"/>
        </w:rPr>
      </w:pPr>
      <w:r w:rsidRPr="00394FA2">
        <w:rPr>
          <w:rFonts w:eastAsiaTheme="minorHAnsi"/>
          <w:sz w:val="28"/>
          <w:szCs w:val="28"/>
          <w:lang w:val="uk-UA" w:eastAsia="en-US"/>
        </w:rPr>
        <w:t>6.1. Відділ у своїй діяльності взаємодіє з іншими структурними                        підрозділами ВЦА, підприємствами, установами, організаціями незалежно від форм власності в питаннях, які належать до компетентності відділу.</w:t>
      </w:r>
    </w:p>
    <w:p w:rsidR="00394FA2" w:rsidRPr="00394FA2" w:rsidRDefault="00394FA2" w:rsidP="00394FA2">
      <w:pPr>
        <w:jc w:val="both"/>
        <w:rPr>
          <w:rFonts w:eastAsiaTheme="minorHAnsi"/>
          <w:sz w:val="28"/>
          <w:szCs w:val="28"/>
          <w:lang w:val="uk-UA" w:eastAsia="en-US"/>
        </w:rPr>
      </w:pPr>
    </w:p>
    <w:p w:rsidR="00394FA2" w:rsidRPr="00394FA2" w:rsidRDefault="00394FA2" w:rsidP="00394FA2">
      <w:pPr>
        <w:jc w:val="both"/>
        <w:rPr>
          <w:rFonts w:eastAsiaTheme="minorHAnsi"/>
          <w:sz w:val="28"/>
          <w:szCs w:val="28"/>
          <w:lang w:val="uk-UA" w:eastAsia="en-US"/>
        </w:rPr>
      </w:pPr>
    </w:p>
    <w:p w:rsidR="00394FA2" w:rsidRPr="00394FA2" w:rsidRDefault="00394FA2" w:rsidP="00394FA2">
      <w:pPr>
        <w:jc w:val="both"/>
        <w:rPr>
          <w:rFonts w:eastAsiaTheme="minorHAnsi"/>
          <w:b/>
          <w:spacing w:val="1"/>
          <w:sz w:val="28"/>
          <w:szCs w:val="28"/>
          <w:lang w:val="uk-UA" w:eastAsia="en-US"/>
        </w:rPr>
      </w:pPr>
      <w:r w:rsidRPr="00394FA2">
        <w:rPr>
          <w:rFonts w:eastAsiaTheme="minorHAnsi"/>
          <w:b/>
          <w:spacing w:val="1"/>
          <w:sz w:val="28"/>
          <w:szCs w:val="28"/>
          <w:lang w:val="uk-UA" w:eastAsia="en-US"/>
        </w:rPr>
        <w:t xml:space="preserve">Начальник відділу по роботі </w:t>
      </w:r>
    </w:p>
    <w:p w:rsidR="00394FA2" w:rsidRPr="00394FA2" w:rsidRDefault="00394FA2" w:rsidP="00394FA2">
      <w:pPr>
        <w:jc w:val="both"/>
        <w:rPr>
          <w:rFonts w:asciiTheme="minorHAnsi" w:eastAsiaTheme="minorHAnsi" w:hAnsiTheme="minorHAnsi" w:cstheme="minorBidi"/>
          <w:sz w:val="22"/>
          <w:szCs w:val="22"/>
          <w:lang w:val="uk-UA" w:eastAsia="en-US"/>
        </w:rPr>
      </w:pPr>
      <w:r w:rsidRPr="00394FA2">
        <w:rPr>
          <w:rFonts w:eastAsiaTheme="minorHAnsi"/>
          <w:b/>
          <w:spacing w:val="1"/>
          <w:sz w:val="28"/>
          <w:szCs w:val="28"/>
          <w:lang w:val="uk-UA" w:eastAsia="en-US"/>
        </w:rPr>
        <w:t>з листами та зверненнями громадян</w:t>
      </w:r>
      <w:r w:rsidRPr="00394FA2">
        <w:rPr>
          <w:rFonts w:eastAsiaTheme="minorHAnsi"/>
          <w:b/>
          <w:spacing w:val="1"/>
          <w:sz w:val="28"/>
          <w:szCs w:val="28"/>
          <w:lang w:val="uk-UA" w:eastAsia="en-US"/>
        </w:rPr>
        <w:tab/>
      </w:r>
      <w:r w:rsidRPr="00394FA2">
        <w:rPr>
          <w:rFonts w:eastAsiaTheme="minorHAnsi"/>
          <w:b/>
          <w:spacing w:val="1"/>
          <w:sz w:val="28"/>
          <w:szCs w:val="28"/>
          <w:lang w:val="uk-UA" w:eastAsia="en-US"/>
        </w:rPr>
        <w:tab/>
        <w:t xml:space="preserve">           Світлана МИХАЙЛІВ</w:t>
      </w:r>
    </w:p>
    <w:sectPr w:rsidR="00394FA2" w:rsidRPr="00394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12EF"/>
    <w:multiLevelType w:val="hybridMultilevel"/>
    <w:tmpl w:val="E78EF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887620"/>
    <w:multiLevelType w:val="hybridMultilevel"/>
    <w:tmpl w:val="773E026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FA"/>
    <w:rsid w:val="000149AB"/>
    <w:rsid w:val="000B3BD4"/>
    <w:rsid w:val="00221C7E"/>
    <w:rsid w:val="002D1E01"/>
    <w:rsid w:val="00334EBC"/>
    <w:rsid w:val="00341E6C"/>
    <w:rsid w:val="00366558"/>
    <w:rsid w:val="00394FA2"/>
    <w:rsid w:val="003C4A2A"/>
    <w:rsid w:val="005118FE"/>
    <w:rsid w:val="00582454"/>
    <w:rsid w:val="005D17C6"/>
    <w:rsid w:val="00626078"/>
    <w:rsid w:val="0065368A"/>
    <w:rsid w:val="006C4682"/>
    <w:rsid w:val="007254AC"/>
    <w:rsid w:val="00745470"/>
    <w:rsid w:val="007730B2"/>
    <w:rsid w:val="007755EB"/>
    <w:rsid w:val="00776503"/>
    <w:rsid w:val="00777F55"/>
    <w:rsid w:val="007A453E"/>
    <w:rsid w:val="0081482E"/>
    <w:rsid w:val="00846DAB"/>
    <w:rsid w:val="00887578"/>
    <w:rsid w:val="008A36AD"/>
    <w:rsid w:val="008E3B14"/>
    <w:rsid w:val="00A31DFA"/>
    <w:rsid w:val="00A52431"/>
    <w:rsid w:val="00AE7CE7"/>
    <w:rsid w:val="00B135C1"/>
    <w:rsid w:val="00C22E03"/>
    <w:rsid w:val="00C53965"/>
    <w:rsid w:val="00CC3B4A"/>
    <w:rsid w:val="00D07732"/>
    <w:rsid w:val="00D84764"/>
    <w:rsid w:val="00E27360"/>
    <w:rsid w:val="00F34B35"/>
    <w:rsid w:val="00F50B0F"/>
    <w:rsid w:val="00FC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1DFA"/>
    <w:rPr>
      <w:color w:val="0000FF"/>
      <w:u w:val="single"/>
    </w:rPr>
  </w:style>
  <w:style w:type="paragraph" w:styleId="a4">
    <w:name w:val="Normal (Web)"/>
    <w:basedOn w:val="a"/>
    <w:uiPriority w:val="99"/>
    <w:semiHidden/>
    <w:unhideWhenUsed/>
    <w:rsid w:val="00A31DFA"/>
    <w:pPr>
      <w:spacing w:before="100" w:beforeAutospacing="1" w:after="100" w:afterAutospacing="1"/>
    </w:pPr>
    <w:rPr>
      <w:lang w:val="en-US" w:eastAsia="en-US"/>
    </w:rPr>
  </w:style>
  <w:style w:type="paragraph" w:styleId="a5">
    <w:name w:val="Title"/>
    <w:basedOn w:val="a"/>
    <w:link w:val="a6"/>
    <w:uiPriority w:val="99"/>
    <w:qFormat/>
    <w:rsid w:val="00A31DFA"/>
    <w:pPr>
      <w:jc w:val="center"/>
    </w:pPr>
    <w:rPr>
      <w:sz w:val="28"/>
      <w:lang w:val="uk-UA"/>
    </w:rPr>
  </w:style>
  <w:style w:type="character" w:customStyle="1" w:styleId="a6">
    <w:name w:val="Название Знак"/>
    <w:basedOn w:val="a0"/>
    <w:link w:val="a5"/>
    <w:uiPriority w:val="99"/>
    <w:rsid w:val="00A31DFA"/>
    <w:rPr>
      <w:rFonts w:ascii="Times New Roman" w:eastAsia="Times New Roman" w:hAnsi="Times New Roman" w:cs="Times New Roman"/>
      <w:sz w:val="28"/>
      <w:szCs w:val="24"/>
      <w:lang w:val="uk-UA" w:eastAsia="ru-RU"/>
    </w:rPr>
  </w:style>
  <w:style w:type="paragraph" w:customStyle="1" w:styleId="tj">
    <w:name w:val="tj"/>
    <w:basedOn w:val="a"/>
    <w:uiPriority w:val="99"/>
    <w:semiHidden/>
    <w:rsid w:val="00A31DFA"/>
    <w:pPr>
      <w:spacing w:before="100" w:beforeAutospacing="1" w:after="100" w:afterAutospacing="1"/>
    </w:pPr>
  </w:style>
  <w:style w:type="paragraph" w:styleId="a7">
    <w:name w:val="Balloon Text"/>
    <w:basedOn w:val="a"/>
    <w:link w:val="a8"/>
    <w:uiPriority w:val="99"/>
    <w:semiHidden/>
    <w:unhideWhenUsed/>
    <w:rsid w:val="00A31DFA"/>
    <w:rPr>
      <w:rFonts w:ascii="Tahoma" w:hAnsi="Tahoma" w:cs="Tahoma"/>
      <w:sz w:val="16"/>
      <w:szCs w:val="16"/>
    </w:rPr>
  </w:style>
  <w:style w:type="character" w:customStyle="1" w:styleId="a8">
    <w:name w:val="Текст выноски Знак"/>
    <w:basedOn w:val="a0"/>
    <w:link w:val="a7"/>
    <w:uiPriority w:val="99"/>
    <w:semiHidden/>
    <w:rsid w:val="00A31D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1DFA"/>
    <w:rPr>
      <w:color w:val="0000FF"/>
      <w:u w:val="single"/>
    </w:rPr>
  </w:style>
  <w:style w:type="paragraph" w:styleId="a4">
    <w:name w:val="Normal (Web)"/>
    <w:basedOn w:val="a"/>
    <w:uiPriority w:val="99"/>
    <w:semiHidden/>
    <w:unhideWhenUsed/>
    <w:rsid w:val="00A31DFA"/>
    <w:pPr>
      <w:spacing w:before="100" w:beforeAutospacing="1" w:after="100" w:afterAutospacing="1"/>
    </w:pPr>
    <w:rPr>
      <w:lang w:val="en-US" w:eastAsia="en-US"/>
    </w:rPr>
  </w:style>
  <w:style w:type="paragraph" w:styleId="a5">
    <w:name w:val="Title"/>
    <w:basedOn w:val="a"/>
    <w:link w:val="a6"/>
    <w:uiPriority w:val="99"/>
    <w:qFormat/>
    <w:rsid w:val="00A31DFA"/>
    <w:pPr>
      <w:jc w:val="center"/>
    </w:pPr>
    <w:rPr>
      <w:sz w:val="28"/>
      <w:lang w:val="uk-UA"/>
    </w:rPr>
  </w:style>
  <w:style w:type="character" w:customStyle="1" w:styleId="a6">
    <w:name w:val="Название Знак"/>
    <w:basedOn w:val="a0"/>
    <w:link w:val="a5"/>
    <w:uiPriority w:val="99"/>
    <w:rsid w:val="00A31DFA"/>
    <w:rPr>
      <w:rFonts w:ascii="Times New Roman" w:eastAsia="Times New Roman" w:hAnsi="Times New Roman" w:cs="Times New Roman"/>
      <w:sz w:val="28"/>
      <w:szCs w:val="24"/>
      <w:lang w:val="uk-UA" w:eastAsia="ru-RU"/>
    </w:rPr>
  </w:style>
  <w:style w:type="paragraph" w:customStyle="1" w:styleId="tj">
    <w:name w:val="tj"/>
    <w:basedOn w:val="a"/>
    <w:uiPriority w:val="99"/>
    <w:semiHidden/>
    <w:rsid w:val="00A31DFA"/>
    <w:pPr>
      <w:spacing w:before="100" w:beforeAutospacing="1" w:after="100" w:afterAutospacing="1"/>
    </w:pPr>
  </w:style>
  <w:style w:type="paragraph" w:styleId="a7">
    <w:name w:val="Balloon Text"/>
    <w:basedOn w:val="a"/>
    <w:link w:val="a8"/>
    <w:uiPriority w:val="99"/>
    <w:semiHidden/>
    <w:unhideWhenUsed/>
    <w:rsid w:val="00A31DFA"/>
    <w:rPr>
      <w:rFonts w:ascii="Tahoma" w:hAnsi="Tahoma" w:cs="Tahoma"/>
      <w:sz w:val="16"/>
      <w:szCs w:val="16"/>
    </w:rPr>
  </w:style>
  <w:style w:type="character" w:customStyle="1" w:styleId="a8">
    <w:name w:val="Текст выноски Знак"/>
    <w:basedOn w:val="a0"/>
    <w:link w:val="a7"/>
    <w:uiPriority w:val="99"/>
    <w:semiHidden/>
    <w:rsid w:val="00A31D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759">
      <w:bodyDiv w:val="1"/>
      <w:marLeft w:val="0"/>
      <w:marRight w:val="0"/>
      <w:marTop w:val="0"/>
      <w:marBottom w:val="0"/>
      <w:divBdr>
        <w:top w:val="none" w:sz="0" w:space="0" w:color="auto"/>
        <w:left w:val="none" w:sz="0" w:space="0" w:color="auto"/>
        <w:bottom w:val="none" w:sz="0" w:space="0" w:color="auto"/>
        <w:right w:val="none" w:sz="0" w:space="0" w:color="auto"/>
      </w:divBdr>
    </w:div>
    <w:div w:id="388379263">
      <w:bodyDiv w:val="1"/>
      <w:marLeft w:val="0"/>
      <w:marRight w:val="0"/>
      <w:marTop w:val="0"/>
      <w:marBottom w:val="0"/>
      <w:divBdr>
        <w:top w:val="none" w:sz="0" w:space="0" w:color="auto"/>
        <w:left w:val="none" w:sz="0" w:space="0" w:color="auto"/>
        <w:bottom w:val="none" w:sz="0" w:space="0" w:color="auto"/>
        <w:right w:val="none" w:sz="0" w:space="0" w:color="auto"/>
      </w:divBdr>
    </w:div>
    <w:div w:id="699743628">
      <w:bodyDiv w:val="1"/>
      <w:marLeft w:val="0"/>
      <w:marRight w:val="0"/>
      <w:marTop w:val="0"/>
      <w:marBottom w:val="0"/>
      <w:divBdr>
        <w:top w:val="none" w:sz="0" w:space="0" w:color="auto"/>
        <w:left w:val="none" w:sz="0" w:space="0" w:color="auto"/>
        <w:bottom w:val="none" w:sz="0" w:space="0" w:color="auto"/>
        <w:right w:val="none" w:sz="0" w:space="0" w:color="auto"/>
      </w:divBdr>
    </w:div>
    <w:div w:id="15681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37</cp:revision>
  <cp:lastPrinted>2020-09-09T05:53:00Z</cp:lastPrinted>
  <dcterms:created xsi:type="dcterms:W3CDTF">2020-08-18T07:35:00Z</dcterms:created>
  <dcterms:modified xsi:type="dcterms:W3CDTF">2020-09-14T11:09:00Z</dcterms:modified>
</cp:coreProperties>
</file>