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85" w:rsidRPr="00160982" w:rsidRDefault="004A2285" w:rsidP="004A2285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6FBE9E9" wp14:editId="29494CA3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85" w:rsidRPr="00160982" w:rsidRDefault="004A2285" w:rsidP="004A2285">
      <w:pPr>
        <w:pStyle w:val="a3"/>
        <w:rPr>
          <w:rFonts w:ascii="Times New Roman" w:hAnsi="Times New Roman"/>
          <w:sz w:val="24"/>
          <w:lang w:val="uk-UA"/>
        </w:rPr>
      </w:pP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A2285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A2285" w:rsidRPr="004C4D9D" w:rsidRDefault="004A2285" w:rsidP="004A228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A2285" w:rsidRPr="00160982" w:rsidRDefault="004A2285" w:rsidP="004A2285">
      <w:pPr>
        <w:jc w:val="center"/>
        <w:rPr>
          <w:sz w:val="28"/>
          <w:lang w:val="uk-UA"/>
        </w:rPr>
      </w:pPr>
    </w:p>
    <w:p w:rsidR="004A2285" w:rsidRPr="00160982" w:rsidRDefault="0026627D" w:rsidP="004A2285">
      <w:pPr>
        <w:rPr>
          <w:sz w:val="28"/>
          <w:lang w:val="uk-UA"/>
        </w:rPr>
      </w:pPr>
      <w:r>
        <w:rPr>
          <w:sz w:val="28"/>
          <w:lang w:val="uk-UA"/>
        </w:rPr>
        <w:t>22.12.2020</w:t>
      </w:r>
      <w:r w:rsidR="004A2285">
        <w:rPr>
          <w:sz w:val="28"/>
          <w:lang w:val="uk-UA"/>
        </w:rPr>
        <w:t xml:space="preserve">        </w:t>
      </w:r>
      <w:r w:rsidR="00AD42E6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      </w:t>
      </w:r>
      <w:r w:rsidR="004A2285" w:rsidRPr="00160982">
        <w:rPr>
          <w:sz w:val="28"/>
          <w:lang w:val="uk-UA"/>
        </w:rPr>
        <w:t>м. Лисичанськ</w:t>
      </w:r>
      <w:r w:rsidR="004A2285" w:rsidRPr="00160982">
        <w:rPr>
          <w:sz w:val="28"/>
          <w:lang w:val="uk-UA"/>
        </w:rPr>
        <w:tab/>
      </w:r>
      <w:r w:rsidR="004A2285" w:rsidRPr="00160982">
        <w:rPr>
          <w:sz w:val="28"/>
          <w:lang w:val="uk-UA"/>
        </w:rPr>
        <w:tab/>
      </w:r>
      <w:r w:rsidR="004A2285" w:rsidRPr="00160982">
        <w:rPr>
          <w:sz w:val="28"/>
          <w:lang w:val="uk-UA"/>
        </w:rPr>
        <w:tab/>
        <w:t xml:space="preserve">    </w:t>
      </w:r>
      <w:r w:rsidR="00AD42E6"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D42E6">
        <w:rPr>
          <w:sz w:val="28"/>
          <w:lang w:val="uk-UA"/>
        </w:rPr>
        <w:t xml:space="preserve">№ </w:t>
      </w:r>
      <w:r>
        <w:rPr>
          <w:sz w:val="28"/>
          <w:lang w:val="uk-UA"/>
        </w:rPr>
        <w:t>921</w:t>
      </w:r>
    </w:p>
    <w:p w:rsidR="004A2285" w:rsidRDefault="004A2285" w:rsidP="004A2285">
      <w:pPr>
        <w:jc w:val="center"/>
        <w:rPr>
          <w:sz w:val="28"/>
          <w:szCs w:val="28"/>
          <w:lang w:val="uk-UA"/>
        </w:rPr>
      </w:pPr>
    </w:p>
    <w:p w:rsidR="004A2285" w:rsidRPr="00160982" w:rsidRDefault="004A2285" w:rsidP="004A2285">
      <w:pPr>
        <w:jc w:val="center"/>
        <w:rPr>
          <w:sz w:val="28"/>
          <w:szCs w:val="28"/>
          <w:lang w:val="uk-UA"/>
        </w:rPr>
      </w:pP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szCs w:val="28"/>
          <w:lang w:val="uk-UA"/>
        </w:rPr>
        <w:t xml:space="preserve">Про затвердження плану роботи </w:t>
      </w:r>
    </w:p>
    <w:p w:rsidR="004A2285" w:rsidRPr="00FD112A" w:rsidRDefault="004A2285" w:rsidP="004A2285">
      <w:pPr>
        <w:pStyle w:val="a7"/>
        <w:rPr>
          <w:bCs/>
          <w:szCs w:val="28"/>
          <w:lang w:val="uk-UA"/>
        </w:rPr>
      </w:pPr>
      <w:r w:rsidRPr="00FD112A">
        <w:rPr>
          <w:bCs/>
          <w:szCs w:val="28"/>
          <w:lang w:val="uk-UA"/>
        </w:rPr>
        <w:t xml:space="preserve">військово-цивільної адміністрації </w:t>
      </w: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bCs/>
          <w:szCs w:val="28"/>
          <w:lang w:val="uk-UA"/>
        </w:rPr>
        <w:t>міста Лисичанськ Луганської</w:t>
      </w:r>
      <w:r w:rsidRPr="00A82CC1">
        <w:rPr>
          <w:bCs/>
          <w:szCs w:val="28"/>
          <w:lang w:val="uk-UA"/>
        </w:rPr>
        <w:t xml:space="preserve"> </w:t>
      </w:r>
      <w:r w:rsidRPr="00FD112A">
        <w:rPr>
          <w:bCs/>
          <w:szCs w:val="28"/>
          <w:lang w:val="uk-UA"/>
        </w:rPr>
        <w:t>області</w:t>
      </w:r>
      <w:r w:rsidRPr="00FD112A">
        <w:rPr>
          <w:szCs w:val="28"/>
          <w:lang w:val="uk-UA"/>
        </w:rPr>
        <w:t xml:space="preserve"> </w:t>
      </w: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202</w:t>
      </w:r>
      <w:r w:rsidR="00206C7E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</w:t>
      </w:r>
      <w:r w:rsidR="00206C7E">
        <w:rPr>
          <w:szCs w:val="28"/>
          <w:lang w:val="uk-UA"/>
        </w:rPr>
        <w:t>ік</w:t>
      </w:r>
    </w:p>
    <w:p w:rsidR="004A2285" w:rsidRDefault="004A2285" w:rsidP="004A2285">
      <w:pPr>
        <w:rPr>
          <w:sz w:val="28"/>
          <w:szCs w:val="28"/>
          <w:lang w:val="uk-UA"/>
        </w:rPr>
      </w:pPr>
    </w:p>
    <w:p w:rsidR="004A2285" w:rsidRPr="003C12D5" w:rsidRDefault="004A2285" w:rsidP="004A2285">
      <w:pPr>
        <w:jc w:val="both"/>
        <w:rPr>
          <w:lang w:val="uk-UA"/>
        </w:rPr>
      </w:pPr>
      <w:r>
        <w:rPr>
          <w:lang w:val="uk-UA"/>
        </w:rPr>
        <w:tab/>
      </w:r>
      <w:r w:rsidRPr="00A82CC1">
        <w:rPr>
          <w:sz w:val="28"/>
          <w:szCs w:val="28"/>
          <w:lang w:val="uk-UA"/>
        </w:rPr>
        <w:t>К</w:t>
      </w:r>
      <w:r w:rsidRPr="00FD112A">
        <w:rPr>
          <w:sz w:val="28"/>
          <w:szCs w:val="28"/>
          <w:lang w:val="uk-UA"/>
        </w:rPr>
        <w:t xml:space="preserve">еруючись </w:t>
      </w:r>
      <w:r w:rsidR="00371E37">
        <w:rPr>
          <w:sz w:val="28"/>
          <w:szCs w:val="28"/>
          <w:lang w:val="uk-UA"/>
        </w:rPr>
        <w:t>пунктом 2 частини третьої статті 6  Закону України «Про ві</w:t>
      </w:r>
      <w:r w:rsidR="00371E37">
        <w:rPr>
          <w:sz w:val="28"/>
          <w:szCs w:val="28"/>
          <w:lang w:val="uk-UA"/>
        </w:rPr>
        <w:t>й</w:t>
      </w:r>
      <w:r w:rsidR="00371E37">
        <w:rPr>
          <w:sz w:val="28"/>
          <w:szCs w:val="28"/>
          <w:lang w:val="uk-UA"/>
        </w:rPr>
        <w:t xml:space="preserve">ськово-цивільні адміністрації», відповідно до пунктів 9,10,12,13,15 розділу ІІ Регламенту військово-цивільної адміністрації  міста Лисичанськ Луганської </w:t>
      </w:r>
      <w:r>
        <w:rPr>
          <w:sz w:val="28"/>
          <w:szCs w:val="28"/>
          <w:lang w:val="uk-UA"/>
        </w:rPr>
        <w:t xml:space="preserve"> </w:t>
      </w:r>
      <w:r w:rsidRPr="00FD112A">
        <w:rPr>
          <w:sz w:val="28"/>
          <w:szCs w:val="28"/>
          <w:lang w:val="uk-UA"/>
        </w:rPr>
        <w:t xml:space="preserve">області, </w:t>
      </w:r>
    </w:p>
    <w:p w:rsidR="004A2285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</w:p>
    <w:p w:rsidR="004A2285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  <w:r w:rsidRPr="0096440E">
        <w:rPr>
          <w:rStyle w:val="af4"/>
        </w:rPr>
        <w:t>зобов'язую:</w:t>
      </w:r>
    </w:p>
    <w:p w:rsidR="004A2285" w:rsidRPr="003C12D5" w:rsidRDefault="004A2285" w:rsidP="004A2285">
      <w:pPr>
        <w:jc w:val="both"/>
        <w:rPr>
          <w:lang w:val="uk-UA"/>
        </w:rPr>
      </w:pPr>
    </w:p>
    <w:p w:rsidR="004A2285" w:rsidRDefault="004A2285" w:rsidP="004A2285">
      <w:pPr>
        <w:pStyle w:val="af1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515C">
        <w:rPr>
          <w:sz w:val="28"/>
          <w:szCs w:val="28"/>
          <w:lang w:val="uk-UA"/>
        </w:rPr>
        <w:t>Затвердити план роботи військово-цивільної адміністрації міста  Л</w:t>
      </w:r>
      <w:r w:rsidRPr="00C0515C">
        <w:rPr>
          <w:sz w:val="28"/>
          <w:szCs w:val="28"/>
          <w:lang w:val="uk-UA"/>
        </w:rPr>
        <w:t>и</w:t>
      </w:r>
      <w:r w:rsidRPr="00C0515C">
        <w:rPr>
          <w:sz w:val="28"/>
          <w:szCs w:val="28"/>
          <w:lang w:val="uk-UA"/>
        </w:rPr>
        <w:t>сичанськ Луганської області на 202</w:t>
      </w:r>
      <w:r w:rsidR="007E06A7">
        <w:rPr>
          <w:sz w:val="28"/>
          <w:szCs w:val="28"/>
          <w:lang w:val="uk-UA"/>
        </w:rPr>
        <w:t>1</w:t>
      </w:r>
      <w:r w:rsidRPr="00C0515C">
        <w:rPr>
          <w:sz w:val="28"/>
          <w:szCs w:val="28"/>
          <w:lang w:val="uk-UA"/>
        </w:rPr>
        <w:t xml:space="preserve"> р</w:t>
      </w:r>
      <w:r w:rsidR="007E06A7">
        <w:rPr>
          <w:sz w:val="28"/>
          <w:szCs w:val="28"/>
          <w:lang w:val="uk-UA"/>
        </w:rPr>
        <w:t>і</w:t>
      </w:r>
      <w:r w:rsidRPr="00C0515C">
        <w:rPr>
          <w:sz w:val="28"/>
          <w:szCs w:val="28"/>
          <w:lang w:val="uk-UA"/>
        </w:rPr>
        <w:t>к (додається).</w:t>
      </w:r>
    </w:p>
    <w:p w:rsidR="008178D3" w:rsidRDefault="008178D3" w:rsidP="008178D3">
      <w:pPr>
        <w:pStyle w:val="af1"/>
        <w:ind w:left="1068"/>
        <w:jc w:val="both"/>
        <w:rPr>
          <w:sz w:val="28"/>
          <w:szCs w:val="28"/>
          <w:lang w:val="uk-UA"/>
        </w:rPr>
      </w:pPr>
    </w:p>
    <w:p w:rsidR="008178D3" w:rsidRPr="00C0515C" w:rsidRDefault="008178D3" w:rsidP="008178D3">
      <w:pPr>
        <w:pStyle w:val="af1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515C">
        <w:rPr>
          <w:sz w:val="28"/>
          <w:szCs w:val="28"/>
          <w:lang w:val="uk-UA"/>
        </w:rPr>
        <w:t>Розпорядження підлягає оприлюдненню.</w:t>
      </w:r>
    </w:p>
    <w:p w:rsidR="00637AC4" w:rsidRDefault="00637AC4" w:rsidP="00637AC4">
      <w:pPr>
        <w:pStyle w:val="af1"/>
        <w:ind w:left="1068"/>
        <w:jc w:val="both"/>
        <w:rPr>
          <w:sz w:val="28"/>
          <w:szCs w:val="28"/>
          <w:lang w:val="uk-UA"/>
        </w:rPr>
      </w:pPr>
    </w:p>
    <w:p w:rsidR="00637AC4" w:rsidRDefault="00637AC4" w:rsidP="004A2285">
      <w:pPr>
        <w:pStyle w:val="af1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виконання даного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D62FE2" w:rsidRDefault="00D62FE2" w:rsidP="00D62FE2">
      <w:pPr>
        <w:pStyle w:val="af1"/>
        <w:ind w:left="1068"/>
        <w:jc w:val="both"/>
        <w:rPr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Pr="00E62B85" w:rsidRDefault="004A2285" w:rsidP="004A2285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Керівник </w:t>
      </w:r>
    </w:p>
    <w:p w:rsidR="004A2285" w:rsidRDefault="004A2285" w:rsidP="00371E37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07DE0" w:rsidRPr="001322B4" w:rsidRDefault="00407DE0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407DE0" w:rsidRPr="001322B4" w:rsidRDefault="00407DE0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407DE0" w:rsidRPr="001322B4" w:rsidRDefault="00407DE0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407DE0" w:rsidRPr="001322B4" w:rsidRDefault="00407DE0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407DE0" w:rsidRPr="001322B4" w:rsidRDefault="00407DE0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8632FA" w:rsidRDefault="008632FA" w:rsidP="004A2285">
      <w:pPr>
        <w:pStyle w:val="af2"/>
        <w:spacing w:before="0" w:beforeAutospacing="0" w:after="0" w:afterAutospacing="0"/>
        <w:rPr>
          <w:sz w:val="28"/>
          <w:szCs w:val="28"/>
          <w:lang w:val="uk-UA"/>
        </w:rPr>
        <w:sectPr w:rsidR="008632FA" w:rsidSect="00782DB2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794AFB" w:rsidRPr="006E0DC0" w:rsidRDefault="00794AFB" w:rsidP="00794AFB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lastRenderedPageBreak/>
        <w:t>ЗАТВЕРДЖЕНО</w:t>
      </w:r>
    </w:p>
    <w:p w:rsidR="00794AFB" w:rsidRDefault="00794AFB" w:rsidP="00794AFB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 xml:space="preserve">розпорядження керівника </w:t>
      </w:r>
    </w:p>
    <w:p w:rsidR="00402230" w:rsidRDefault="00794AFB" w:rsidP="00794AFB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 xml:space="preserve">військово-цивільної </w:t>
      </w:r>
    </w:p>
    <w:p w:rsidR="00794AFB" w:rsidRDefault="00794AFB" w:rsidP="00794AFB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 xml:space="preserve">адміністрації </w:t>
      </w:r>
    </w:p>
    <w:p w:rsidR="00794AFB" w:rsidRPr="006E0DC0" w:rsidRDefault="00794AFB" w:rsidP="00794AFB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>міста Лисичанськ</w:t>
      </w:r>
    </w:p>
    <w:p w:rsidR="00794AFB" w:rsidRPr="006E0DC0" w:rsidRDefault="0026627D" w:rsidP="00794AFB">
      <w:pPr>
        <w:pStyle w:val="af2"/>
        <w:spacing w:before="0" w:beforeAutospacing="0" w:after="0" w:afterAutospacing="0"/>
        <w:ind w:left="11328"/>
        <w:rPr>
          <w:b/>
          <w:snapToGrid w:val="0"/>
          <w:lang w:val="uk-UA"/>
        </w:rPr>
      </w:pPr>
      <w:r>
        <w:rPr>
          <w:sz w:val="28"/>
          <w:szCs w:val="28"/>
          <w:lang w:val="uk-UA"/>
        </w:rPr>
        <w:t>від 22.12.2020  № 921</w:t>
      </w:r>
    </w:p>
    <w:p w:rsidR="00CC24C3" w:rsidRPr="00CC24C3" w:rsidRDefault="00CC24C3" w:rsidP="00794AFB">
      <w:pPr>
        <w:jc w:val="center"/>
        <w:rPr>
          <w:b/>
          <w:sz w:val="16"/>
          <w:szCs w:val="16"/>
          <w:lang w:val="uk-UA"/>
        </w:rPr>
      </w:pPr>
    </w:p>
    <w:p w:rsidR="00794AFB" w:rsidRPr="002745BF" w:rsidRDefault="00794AFB" w:rsidP="00794AFB">
      <w:pPr>
        <w:jc w:val="center"/>
        <w:rPr>
          <w:b/>
          <w:sz w:val="10"/>
          <w:szCs w:val="10"/>
          <w:lang w:val="uk-UA"/>
        </w:rPr>
      </w:pPr>
      <w:r w:rsidRPr="003630BE">
        <w:rPr>
          <w:b/>
          <w:sz w:val="28"/>
          <w:szCs w:val="28"/>
          <w:lang w:val="uk-UA"/>
        </w:rPr>
        <w:t>ПЛАН РОБОТИ</w:t>
      </w:r>
      <w:r w:rsidRPr="003630BE">
        <w:rPr>
          <w:b/>
          <w:sz w:val="28"/>
          <w:szCs w:val="28"/>
          <w:lang w:val="uk-UA"/>
        </w:rPr>
        <w:br/>
      </w:r>
    </w:p>
    <w:p w:rsidR="00794AFB" w:rsidRPr="003630BE" w:rsidRDefault="00794AFB" w:rsidP="00794AFB">
      <w:pPr>
        <w:jc w:val="center"/>
        <w:rPr>
          <w:b/>
          <w:sz w:val="28"/>
          <w:szCs w:val="28"/>
          <w:lang w:val="uk-UA"/>
        </w:rPr>
      </w:pPr>
      <w:r w:rsidRPr="003630BE">
        <w:rPr>
          <w:b/>
          <w:sz w:val="28"/>
          <w:szCs w:val="28"/>
          <w:lang w:val="uk-UA"/>
        </w:rPr>
        <w:t xml:space="preserve">військово-цивільної адміністрації міста Лисичанськ </w:t>
      </w:r>
    </w:p>
    <w:p w:rsidR="00794AFB" w:rsidRPr="003630BE" w:rsidRDefault="00794AFB" w:rsidP="00794AFB">
      <w:pPr>
        <w:jc w:val="center"/>
        <w:rPr>
          <w:b/>
          <w:sz w:val="28"/>
          <w:szCs w:val="28"/>
          <w:lang w:val="uk-UA"/>
        </w:rPr>
      </w:pPr>
      <w:r w:rsidRPr="003630BE">
        <w:rPr>
          <w:b/>
          <w:sz w:val="28"/>
          <w:szCs w:val="28"/>
          <w:lang w:val="uk-UA"/>
        </w:rPr>
        <w:t xml:space="preserve">Луганської області на </w:t>
      </w:r>
      <w:r>
        <w:rPr>
          <w:b/>
          <w:sz w:val="28"/>
          <w:szCs w:val="28"/>
          <w:lang w:val="uk-UA"/>
        </w:rPr>
        <w:t xml:space="preserve"> 2021 рік</w:t>
      </w:r>
    </w:p>
    <w:p w:rsidR="00794AFB" w:rsidRPr="00CC24C3" w:rsidRDefault="00794AFB" w:rsidP="00794AFB">
      <w:pPr>
        <w:rPr>
          <w:b/>
          <w:sz w:val="10"/>
          <w:szCs w:val="10"/>
          <w:lang w:val="uk-UA"/>
        </w:rPr>
      </w:pPr>
    </w:p>
    <w:tbl>
      <w:tblPr>
        <w:tblStyle w:val="af0"/>
        <w:tblpPr w:leftFromText="180" w:rightFromText="180" w:vertAnchor="text" w:horzAnchor="margin" w:tblpX="216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4243"/>
        <w:gridCol w:w="4332"/>
        <w:gridCol w:w="2701"/>
        <w:gridCol w:w="2870"/>
      </w:tblGrid>
      <w:tr w:rsidR="00794AFB" w:rsidRPr="00CA01BD" w:rsidTr="00F628CC">
        <w:trPr>
          <w:trHeight w:val="740"/>
        </w:trPr>
        <w:tc>
          <w:tcPr>
            <w:tcW w:w="636" w:type="dxa"/>
            <w:shd w:val="clear" w:color="auto" w:fill="auto"/>
          </w:tcPr>
          <w:p w:rsidR="00794AFB" w:rsidRPr="00CA01BD" w:rsidRDefault="00794AFB" w:rsidP="00F628CC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 xml:space="preserve">Обґрунтування необхідності </w:t>
            </w:r>
          </w:p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здійснення заходу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 xml:space="preserve">Термін </w:t>
            </w:r>
          </w:p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70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 xml:space="preserve">Відповідальні </w:t>
            </w:r>
          </w:p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794AFB" w:rsidRPr="00CA01BD" w:rsidTr="00F628CC">
        <w:trPr>
          <w:trHeight w:val="323"/>
        </w:trPr>
        <w:tc>
          <w:tcPr>
            <w:tcW w:w="636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70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794AFB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CA01BD" w:rsidRPr="00CC24C3" w:rsidRDefault="00CA01BD" w:rsidP="00F628C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94188F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І.  Питання, які вносяться на розгляд нарад у керівника і його заступників</w:t>
            </w:r>
          </w:p>
          <w:p w:rsidR="00794AFB" w:rsidRPr="00CA01BD" w:rsidRDefault="00794AFB" w:rsidP="00F628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E96929" w:rsidP="00F628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EB0169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роботу архівного відділу та стан архівної справи в установах,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організа-ціях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та на підприємствах м.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Лисичан-ська</w:t>
            </w:r>
            <w:proofErr w:type="spellEnd"/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EB0169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ст. 29 Закону України «Про Національний архівний фонд та архівні установи», ч.2 ст.4 Закону України «Про військово-цивільні адм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ністрації»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E56B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Впродовж  року</w:t>
            </w:r>
          </w:p>
        </w:tc>
        <w:tc>
          <w:tcPr>
            <w:tcW w:w="2870" w:type="dxa"/>
            <w:shd w:val="clear" w:color="auto" w:fill="auto"/>
          </w:tcPr>
          <w:p w:rsidR="004A7C9E" w:rsidRDefault="002A34D1" w:rsidP="002A34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794AFB"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  <w:r w:rsidR="00794AFB"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AFB" w:rsidRPr="00CA01BD" w:rsidRDefault="00794AFB" w:rsidP="002A34D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E96929" w:rsidP="00F628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схвалення прогнозу бюджету Л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сичанської 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територіальної громади на 2023-2024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ind w:right="99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E56B6C" w:rsidP="00E56B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870" w:type="dxa"/>
            <w:shd w:val="clear" w:color="auto" w:fill="auto"/>
          </w:tcPr>
          <w:p w:rsidR="004A7C9E" w:rsidRDefault="002A34D1" w:rsidP="002A34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0D034A" w:rsidRPr="00CA01BD">
              <w:rPr>
                <w:sz w:val="24"/>
                <w:szCs w:val="24"/>
                <w:lang w:val="uk-UA"/>
              </w:rPr>
              <w:t xml:space="preserve">інансове </w:t>
            </w:r>
          </w:p>
          <w:p w:rsidR="000D034A" w:rsidRPr="00CA01BD" w:rsidRDefault="000D034A" w:rsidP="002A34D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E96929" w:rsidP="00F628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внесення змін до бюджету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чанської територіальної громади на 2022 рік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E56B6C" w:rsidP="00F628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870" w:type="dxa"/>
            <w:shd w:val="clear" w:color="auto" w:fill="auto"/>
          </w:tcPr>
          <w:p w:rsidR="004A7C9E" w:rsidRDefault="00D66AEA" w:rsidP="00D66A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0D034A" w:rsidRPr="00CA01BD">
              <w:rPr>
                <w:sz w:val="24"/>
                <w:szCs w:val="24"/>
                <w:lang w:val="uk-UA"/>
              </w:rPr>
              <w:t xml:space="preserve">інансове </w:t>
            </w:r>
          </w:p>
          <w:p w:rsidR="000D034A" w:rsidRPr="00CA01BD" w:rsidRDefault="000D034A" w:rsidP="00D66AE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E96929" w:rsidP="00F628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звіт щодо виконання бюджету Лисичанської територіальної громади за відповідний період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94188F" w:rsidP="00F628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870" w:type="dxa"/>
            <w:shd w:val="clear" w:color="auto" w:fill="auto"/>
          </w:tcPr>
          <w:p w:rsidR="004A7C9E" w:rsidRDefault="00D66AEA" w:rsidP="00D66A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0D034A" w:rsidRPr="00CA01BD">
              <w:rPr>
                <w:sz w:val="24"/>
                <w:szCs w:val="24"/>
                <w:lang w:val="uk-UA"/>
              </w:rPr>
              <w:t xml:space="preserve">інансове </w:t>
            </w:r>
          </w:p>
          <w:p w:rsidR="000D034A" w:rsidRPr="00CA01BD" w:rsidRDefault="000D034A" w:rsidP="00D66AE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</w:t>
            </w:r>
          </w:p>
        </w:tc>
      </w:tr>
      <w:tr w:rsidR="00EA082B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96929" w:rsidP="00EA0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стан, та рівень готовності апар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а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тури оповіщення про загрозу  або   виникнення  надзвичайних ситуацій  техногенного та природного характеру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16"/>
                <w:szCs w:val="16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 виконання Кодексу цивільного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хисту України, постанови КМУ </w:t>
            </w:r>
            <w:r w:rsidRPr="00CA0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від 27 вересня 2017 р. № 733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«Про затве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дження "Положення про організацію оповіщення про загрозу виникнення або виникнення надзвичайних ситуацій та зв’язку у сфері цивільного захисту»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A082B">
            <w:pPr>
              <w:widowControl w:val="0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</w:p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EA082B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</w:p>
          <w:p w:rsidR="00EA082B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мобілізаційної роботи</w:t>
            </w:r>
          </w:p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та цивільного захисту</w:t>
            </w:r>
          </w:p>
        </w:tc>
      </w:tr>
      <w:tr w:rsidR="00EA082B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96929" w:rsidP="00EA0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 необхідність забезпечення охор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ни службової інформації під час мі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народного співробітництва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19.08.2020 № 91 «Про затвердження Інструкції про п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рядок ведення обліку, зберігання, вик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ристання і знищення документів та 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ших матеріальних носіїв інформації, що містять службову інформацію, у військово-цивільній адміністрації міста Лисичанськ Луганської області»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A082B">
            <w:pPr>
              <w:widowControl w:val="0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</w:p>
          <w:p w:rsidR="00EA082B" w:rsidRPr="00CA01BD" w:rsidRDefault="00EA082B" w:rsidP="00EA082B">
            <w:pPr>
              <w:widowControl w:val="0"/>
              <w:spacing w:after="120" w:line="230" w:lineRule="exact"/>
              <w:jc w:val="center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CA01BD">
              <w:rPr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EA082B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</w:p>
          <w:p w:rsidR="00EA082B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мобілізаційної роботи</w:t>
            </w:r>
          </w:p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та цивільного захисту</w:t>
            </w:r>
          </w:p>
        </w:tc>
      </w:tr>
      <w:tr w:rsidR="00EC3936" w:rsidRPr="00EA082B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стан розгляду звернень громадян у ВЦА м. Лисичанська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Контроль за дотриманням термінів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гляду звернень громадян, повноти та обґрунтування відповідей заявникам</w:t>
            </w:r>
          </w:p>
          <w:p w:rsidR="00A11B26" w:rsidRPr="00CA01BD" w:rsidRDefault="00A11B26" w:rsidP="00EC393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56B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Щотижн</w:t>
            </w:r>
            <w:r w:rsidR="00E56B6C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2870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по роботі з лист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ми та зверненнями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пам’яті жертв Голокосту</w:t>
            </w:r>
          </w:p>
        </w:tc>
        <w:tc>
          <w:tcPr>
            <w:tcW w:w="4332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70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 з питань внутр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шньої політики, зв’язку з громадськістю та ЗМІ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ведення заходів до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вшанування учасників бойових дій на території інших держав</w:t>
            </w:r>
          </w:p>
        </w:tc>
        <w:tc>
          <w:tcPr>
            <w:tcW w:w="4332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70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 з питань внутр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шньої політики, зв’язку з громадськістю та ЗМІ</w:t>
            </w:r>
          </w:p>
        </w:tc>
      </w:tr>
      <w:tr w:rsidR="00EC3936" w:rsidRPr="00EA082B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підсумки роботи комунальних підприємств та установ м. Лисичанськ в опалювальний сезон 20/21 років.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Підсумки роботи підприємств та уст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нов в опалювальний сезон, виявлення недоліків та розробка планів щодо в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конання підготовчих робіт до насту</w:t>
            </w:r>
            <w:r w:rsidRPr="00CA01BD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ного опалювального сезону</w:t>
            </w:r>
          </w:p>
          <w:p w:rsidR="0094188F" w:rsidRPr="00CA01BD" w:rsidRDefault="0094188F" w:rsidP="00EC393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 xml:space="preserve">II </w:t>
            </w:r>
            <w:r w:rsidRPr="00CA01BD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870" w:type="dxa"/>
            <w:shd w:val="clear" w:color="auto" w:fill="auto"/>
          </w:tcPr>
          <w:p w:rsidR="00EC3936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житлово-комунального господарства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A082B" w:rsidRPr="00EA082B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96929" w:rsidP="00EA0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хід виконання міської Програми соціального захисту дітей на 2017-2021 роки 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в рамках реалізації міської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грами  соціального захисту дітей в м.Лисичанськ на 2017-2021 роки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56B6C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Квітень</w:t>
            </w:r>
            <w:r w:rsidRPr="00CA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EA082B" w:rsidRPr="00EA082B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96929" w:rsidP="00EA0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Проблеми та перспективи роботи Центру надання адміністративних п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слуг у м. Лисичанську (ЦНАП)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Аналіз ефективності та розгляд персп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ктив діяльності ЦНАП, пошук шляхів оптимізації та вдосконалення, розш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рення переліку послуг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56B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870" w:type="dxa"/>
            <w:shd w:val="clear" w:color="auto" w:fill="auto"/>
          </w:tcPr>
          <w:p w:rsidR="00786F3B" w:rsidRDefault="00EA082B" w:rsidP="00EA08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</w:t>
            </w:r>
          </w:p>
          <w:p w:rsidR="00EA082B" w:rsidRDefault="00EA082B" w:rsidP="00EA082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адміністративних</w:t>
            </w:r>
          </w:p>
          <w:p w:rsidR="00EA082B" w:rsidRPr="00CA01BD" w:rsidRDefault="00EA082B" w:rsidP="00EA082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послуг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35-ї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річниці аварії на Чорнобильській АЕС</w:t>
            </w:r>
          </w:p>
        </w:tc>
        <w:tc>
          <w:tcPr>
            <w:tcW w:w="4332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70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 з питань внутр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шньої політики, зв’язку з громадськістю та ЗМІ</w:t>
            </w:r>
          </w:p>
        </w:tc>
      </w:tr>
      <w:tr w:rsidR="006E767C" w:rsidRPr="00EA082B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6E767C" w:rsidRPr="00CA01BD" w:rsidRDefault="00E96929" w:rsidP="00E969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243" w:type="dxa"/>
            <w:shd w:val="clear" w:color="auto" w:fill="auto"/>
          </w:tcPr>
          <w:p w:rsidR="006E767C" w:rsidRPr="00CA01BD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Засідання міської святкової комісії </w:t>
            </w:r>
          </w:p>
        </w:tc>
        <w:tc>
          <w:tcPr>
            <w:tcW w:w="4332" w:type="dxa"/>
            <w:shd w:val="clear" w:color="auto" w:fill="auto"/>
          </w:tcPr>
          <w:p w:rsidR="006E767C" w:rsidRPr="00CA01BD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законодавчих актів Укр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їни, розпоряджень керівника військово-цивільної адміністрації м. Лисичанськ про відзначення державних та місцевих дат</w:t>
            </w:r>
          </w:p>
        </w:tc>
        <w:tc>
          <w:tcPr>
            <w:tcW w:w="2701" w:type="dxa"/>
            <w:shd w:val="clear" w:color="auto" w:fill="auto"/>
          </w:tcPr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6E767C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</w:t>
            </w:r>
          </w:p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культури </w:t>
            </w:r>
          </w:p>
        </w:tc>
      </w:tr>
      <w:tr w:rsidR="006E767C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6E767C" w:rsidRPr="00CA01BD" w:rsidRDefault="006E767C" w:rsidP="00E9692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E96929">
              <w:rPr>
                <w:sz w:val="24"/>
                <w:szCs w:val="24"/>
                <w:lang w:val="uk-UA"/>
              </w:rPr>
              <w:t>5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6E767C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організацію та проведення циклу міських урочистих та святкових зах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дів, присвячених Дню пам’яті та пр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мирення та 76-ї річниці перемоги над нацизмом у Другій світовій війні</w:t>
            </w:r>
          </w:p>
          <w:p w:rsidR="00A11B26" w:rsidRPr="00CA01BD" w:rsidRDefault="00A11B26" w:rsidP="006E767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6E767C" w:rsidRPr="00CA01BD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11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Закону України від 09.04.2015 №315-19</w:t>
              </w:r>
            </w:hyperlink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, </w:t>
            </w:r>
            <w:hyperlink r:id="rId12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 № 169/2015</w:t>
              </w:r>
            </w:hyperlink>
          </w:p>
        </w:tc>
        <w:tc>
          <w:tcPr>
            <w:tcW w:w="2701" w:type="dxa"/>
            <w:shd w:val="clear" w:color="auto" w:fill="auto"/>
          </w:tcPr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70" w:type="dxa"/>
            <w:shd w:val="clear" w:color="auto" w:fill="auto"/>
          </w:tcPr>
          <w:p w:rsidR="006E767C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</w:t>
            </w:r>
          </w:p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культури 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E96929" w:rsidP="00E969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794AFB"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стан роботи з надання житлових субсидій в опалювальний період 2020/2021 років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F628CC">
            <w:pPr>
              <w:pStyle w:val="a7"/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 w:val="0"/>
                <w:color w:val="000000"/>
                <w:sz w:val="24"/>
                <w:szCs w:val="24"/>
                <w:lang w:val="uk-UA"/>
              </w:rPr>
              <w:t>Забезпечення реалізації державної с</w:t>
            </w:r>
            <w:r w:rsidRPr="00CA01BD">
              <w:rPr>
                <w:b w:val="0"/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b w:val="0"/>
                <w:color w:val="000000"/>
                <w:sz w:val="24"/>
                <w:szCs w:val="24"/>
                <w:lang w:val="uk-UA"/>
              </w:rPr>
              <w:t>ціальної політики у сфері соціального захисту населення з надання субсидій для відшкодування витрат на оплату житлово-комунальних послуг, при</w:t>
            </w:r>
            <w:r w:rsidRPr="00CA01BD">
              <w:rPr>
                <w:b w:val="0"/>
                <w:color w:val="000000"/>
                <w:sz w:val="24"/>
                <w:szCs w:val="24"/>
                <w:lang w:val="uk-UA"/>
              </w:rPr>
              <w:t>д</w:t>
            </w:r>
            <w:r w:rsidRPr="00CA01BD">
              <w:rPr>
                <w:b w:val="0"/>
                <w:color w:val="000000"/>
                <w:sz w:val="24"/>
                <w:szCs w:val="24"/>
                <w:lang w:val="uk-UA"/>
              </w:rPr>
              <w:t>бання скрапленого газу, твердого та рідкого пічного побутового палива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Червень</w:t>
            </w:r>
          </w:p>
          <w:p w:rsidR="00794AFB" w:rsidRPr="00CA01BD" w:rsidRDefault="00794AFB" w:rsidP="00F628C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86F3B" w:rsidRDefault="00794AFB" w:rsidP="000D034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94AFB" w:rsidRPr="00CA01BD" w:rsidRDefault="00794AFB" w:rsidP="000D034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скорботи та вшанування пам’яті жертв війни в Україні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94188F" w:rsidRPr="00CA01BD" w:rsidRDefault="0094188F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7-ї річниці зв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льнення міста від незаконних збро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й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них формувань </w:t>
            </w:r>
            <w:r w:rsidRPr="00CA01BD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4D6F21" w:rsidRPr="00CA01BD" w:rsidRDefault="004D6F21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6E767C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6E767C" w:rsidRPr="00CA01BD" w:rsidRDefault="00E96929" w:rsidP="006E76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243" w:type="dxa"/>
            <w:shd w:val="clear" w:color="auto" w:fill="auto"/>
          </w:tcPr>
          <w:p w:rsidR="006E767C" w:rsidRDefault="006E767C" w:rsidP="006E767C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організацію та проведення циклу міських урочистих та святкових зах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дів, присвячених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 xml:space="preserve"> Дня Державного Прапора України, 30-річчя незалежн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сті України</w:t>
            </w:r>
          </w:p>
          <w:p w:rsidR="004D6F21" w:rsidRPr="00CA01BD" w:rsidRDefault="004D6F21" w:rsidP="006E767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6E767C" w:rsidRPr="00CA01BD" w:rsidRDefault="006E767C" w:rsidP="006E767C">
            <w:pPr>
              <w:jc w:val="both"/>
              <w:rPr>
                <w:rStyle w:val="ab"/>
                <w:bCs/>
                <w:sz w:val="24"/>
                <w:szCs w:val="24"/>
                <w:u w:val="none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На виконання  Указу Президента Укр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а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їни від 21.10.2020 №459/2020, Указу Президента України від 23.08.2004 № 987/2004</w:t>
            </w:r>
          </w:p>
        </w:tc>
        <w:tc>
          <w:tcPr>
            <w:tcW w:w="2701" w:type="dxa"/>
            <w:shd w:val="clear" w:color="auto" w:fill="auto"/>
          </w:tcPr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870" w:type="dxa"/>
            <w:shd w:val="clear" w:color="auto" w:fill="auto"/>
          </w:tcPr>
          <w:p w:rsidR="006E767C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</w:t>
            </w:r>
          </w:p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культури </w:t>
            </w:r>
          </w:p>
        </w:tc>
      </w:tr>
      <w:tr w:rsidR="006E767C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6E767C" w:rsidRPr="00CA01BD" w:rsidRDefault="00E96929" w:rsidP="006E76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243" w:type="dxa"/>
            <w:shd w:val="clear" w:color="auto" w:fill="auto"/>
          </w:tcPr>
          <w:p w:rsidR="006E767C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організацію та проведення циклу міських урочистих та святкових зах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дів, присвячених 78-й річниці визв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лення міста від фашистських загар</w:t>
            </w:r>
            <w:r w:rsidRPr="00CA01BD">
              <w:rPr>
                <w:sz w:val="24"/>
                <w:szCs w:val="24"/>
                <w:lang w:val="uk-UA"/>
              </w:rPr>
              <w:t>б</w:t>
            </w:r>
            <w:r w:rsidRPr="00CA01BD">
              <w:rPr>
                <w:sz w:val="24"/>
                <w:szCs w:val="24"/>
                <w:lang w:val="uk-UA"/>
              </w:rPr>
              <w:t>ників та Дню міста</w:t>
            </w:r>
          </w:p>
          <w:p w:rsidR="004D6F21" w:rsidRPr="00CA01BD" w:rsidRDefault="004D6F21" w:rsidP="006E767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6E767C" w:rsidRPr="00CA01BD" w:rsidRDefault="006E767C" w:rsidP="006E767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керівника військово-цивільної адміністрації м. Лисичанськ</w:t>
            </w:r>
          </w:p>
        </w:tc>
        <w:tc>
          <w:tcPr>
            <w:tcW w:w="2701" w:type="dxa"/>
            <w:shd w:val="clear" w:color="auto" w:fill="auto"/>
          </w:tcPr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870" w:type="dxa"/>
            <w:shd w:val="clear" w:color="auto" w:fill="auto"/>
          </w:tcPr>
          <w:p w:rsidR="006E767C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</w:t>
            </w:r>
          </w:p>
          <w:p w:rsidR="006E767C" w:rsidRPr="00CA01BD" w:rsidRDefault="006E767C" w:rsidP="006E76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культури 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243" w:type="dxa"/>
            <w:shd w:val="clear" w:color="auto" w:fill="auto"/>
          </w:tcPr>
          <w:p w:rsidR="00EC3936" w:rsidRDefault="00EC3936" w:rsidP="00EC3936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пам’яті захисників України, які загинули в боротьбі за незалежність, суверенітет і територіальну цілісність</w:t>
            </w:r>
          </w:p>
          <w:p w:rsidR="004D6F21" w:rsidRPr="00CA01BD" w:rsidRDefault="004D6F21" w:rsidP="00EC393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870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 з питань внутр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шньої політики, зв’язку з громадськістю та ЗМІ</w:t>
            </w:r>
          </w:p>
        </w:tc>
      </w:tr>
      <w:tr w:rsidR="007E11E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E11E3" w:rsidRPr="00CA01BD" w:rsidRDefault="00E96929" w:rsidP="007E11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243" w:type="dxa"/>
            <w:shd w:val="clear" w:color="auto" w:fill="auto"/>
          </w:tcPr>
          <w:p w:rsidR="007E11E3" w:rsidRPr="00CA01BD" w:rsidRDefault="007E11E3" w:rsidP="007E11E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виконання заходів з підготовки об’єктів ЖКГ та соціальної сфери м. Лисичанська до роботи в осінньо-зимовий період 2021-2022 років</w:t>
            </w:r>
          </w:p>
        </w:tc>
        <w:tc>
          <w:tcPr>
            <w:tcW w:w="4332" w:type="dxa"/>
            <w:shd w:val="clear" w:color="auto" w:fill="auto"/>
          </w:tcPr>
          <w:p w:rsidR="007E11E3" w:rsidRDefault="007E11E3" w:rsidP="007E11E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Аналіз виконаних робіт з підготовки підприємств та закладів до роботи в осінньо-зимовий період, готовності об’єктів ЖКГ та соціальної сфери до опалювального сезону </w:t>
            </w:r>
          </w:p>
          <w:p w:rsidR="004D6F21" w:rsidRPr="00CA01BD" w:rsidRDefault="004D6F21" w:rsidP="007E11E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E11E3" w:rsidRPr="00CA01BD" w:rsidRDefault="007E11E3" w:rsidP="007E11E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 xml:space="preserve">III </w:t>
            </w:r>
            <w:r w:rsidRPr="00CA01BD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870" w:type="dxa"/>
            <w:shd w:val="clear" w:color="auto" w:fill="auto"/>
          </w:tcPr>
          <w:p w:rsidR="007E11E3" w:rsidRDefault="007E11E3" w:rsidP="007E11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</w:t>
            </w:r>
          </w:p>
          <w:p w:rsidR="007E11E3" w:rsidRPr="00CA01BD" w:rsidRDefault="007E11E3" w:rsidP="007E11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80-х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роковин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трагедії Бабиного Яру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4D6F21" w:rsidRPr="00CA01BD" w:rsidRDefault="004D6F21" w:rsidP="00EC3936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794AFB" w:rsidP="00E9692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</w:t>
            </w:r>
            <w:r w:rsidR="00E96929">
              <w:rPr>
                <w:sz w:val="24"/>
                <w:szCs w:val="24"/>
                <w:lang w:val="uk-UA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організацію роботи щодо надання адміністративних послуг соціального характеру з призначення всіх видів державної соціальної допомоги </w:t>
            </w:r>
          </w:p>
        </w:tc>
        <w:tc>
          <w:tcPr>
            <w:tcW w:w="4332" w:type="dxa"/>
            <w:shd w:val="clear" w:color="auto" w:fill="auto"/>
          </w:tcPr>
          <w:p w:rsidR="00794AFB" w:rsidRDefault="00794AFB" w:rsidP="00F628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color w:val="000000"/>
                <w:sz w:val="24"/>
                <w:szCs w:val="24"/>
                <w:lang w:val="uk-UA"/>
              </w:rPr>
              <w:t>Забезпечення реалізації державної с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ціальної політики у сфері соціального захисту населення, зокрема, з призн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а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чення та виплати соціальної допомоги, компенсацій та інших соціальних в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плат, встановлених законодавством України</w:t>
            </w:r>
          </w:p>
          <w:p w:rsidR="00C36626" w:rsidRPr="00CA01BD" w:rsidRDefault="00C36626" w:rsidP="00F628C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794AFB" w:rsidP="000D034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94AFB" w:rsidRPr="00CA01BD" w:rsidRDefault="00794AFB" w:rsidP="000D034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Дня захисників України та </w:t>
            </w:r>
            <w:r w:rsidRPr="00CA01BD">
              <w:rPr>
                <w:sz w:val="24"/>
                <w:szCs w:val="24"/>
                <w:lang w:val="uk-UA"/>
              </w:rPr>
              <w:t xml:space="preserve">Дня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звільнення України від фашистських загарбників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C36626" w:rsidRPr="00CA01BD" w:rsidRDefault="00C36626" w:rsidP="00EC393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EC3936" w:rsidRPr="00CA01BD" w:rsidRDefault="00EC3936" w:rsidP="00EC39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EC39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C3936" w:rsidRPr="00CA01BD" w:rsidRDefault="00E96929" w:rsidP="00EC3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243" w:type="dxa"/>
            <w:shd w:val="clear" w:color="auto" w:fill="auto"/>
          </w:tcPr>
          <w:p w:rsidR="00EC3936" w:rsidRPr="00CA01BD" w:rsidRDefault="00EC3936" w:rsidP="00EC393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на передплату пер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одичних видань на 2022 рік</w:t>
            </w:r>
          </w:p>
        </w:tc>
        <w:tc>
          <w:tcPr>
            <w:tcW w:w="4332" w:type="dxa"/>
            <w:shd w:val="clear" w:color="auto" w:fill="auto"/>
          </w:tcPr>
          <w:p w:rsidR="00EC3936" w:rsidRDefault="00EC3936" w:rsidP="00EC3936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З метою оперативного та повного з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безпечення 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інформацією посадових осіб про актуальні проблеми державо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т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ворення і життя суспільства, проблеми соціально-економічних перетворень та соціального захисту населення, пита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н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ня зміцнення законності та правоп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о</w:t>
            </w:r>
            <w:r w:rsidRPr="00CA01BD">
              <w:rPr>
                <w:rFonts w:eastAsia="Calibri"/>
                <w:sz w:val="24"/>
                <w:szCs w:val="24"/>
                <w:lang w:val="uk-UA" w:eastAsia="en-US"/>
              </w:rPr>
              <w:t>рядку, культурного життя, а також про інші соціально-політичні проблеми України</w:t>
            </w:r>
          </w:p>
          <w:p w:rsidR="00C36626" w:rsidRPr="00CA01BD" w:rsidRDefault="00C36626" w:rsidP="00EC3936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701" w:type="dxa"/>
            <w:shd w:val="clear" w:color="auto" w:fill="auto"/>
          </w:tcPr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EC3936" w:rsidRPr="00CA01BD" w:rsidRDefault="00EC3936" w:rsidP="00EC393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AF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794AFB" w:rsidP="00E9692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E96929">
              <w:rPr>
                <w:sz w:val="24"/>
                <w:szCs w:val="24"/>
                <w:lang w:val="uk-UA"/>
              </w:rPr>
              <w:t>7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стан роботи з надання пільговій категорії населення передбачених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конодавством пільг та компенсацій</w:t>
            </w:r>
          </w:p>
        </w:tc>
        <w:tc>
          <w:tcPr>
            <w:tcW w:w="4332" w:type="dxa"/>
            <w:shd w:val="clear" w:color="auto" w:fill="auto"/>
          </w:tcPr>
          <w:p w:rsidR="00794AFB" w:rsidRDefault="00794AFB" w:rsidP="00F628C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color w:val="000000"/>
                <w:sz w:val="24"/>
                <w:szCs w:val="24"/>
                <w:lang w:val="uk-UA"/>
              </w:rPr>
              <w:t>Забезпечення реалізації державної с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 xml:space="preserve">ціальної політики у сфері соціального захисту населення, всебічне сприяння в отриманні мешканцями громади </w:t>
            </w:r>
            <w:r w:rsidRPr="00CA01BD">
              <w:rPr>
                <w:sz w:val="24"/>
                <w:szCs w:val="24"/>
                <w:lang w:val="uk-UA"/>
              </w:rPr>
              <w:t xml:space="preserve">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редбачених законодавством пільг</w:t>
            </w:r>
          </w:p>
          <w:p w:rsidR="00DA70C1" w:rsidRPr="00CA01BD" w:rsidRDefault="00DA70C1" w:rsidP="00F628C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F628C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786F3B" w:rsidRDefault="00794AFB" w:rsidP="000D034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94AFB" w:rsidRPr="00CA01BD" w:rsidRDefault="00794AFB" w:rsidP="000D034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EA082B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96929" w:rsidP="00EA0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Про роботу відділу з питань ведення трудового архіву</w:t>
            </w:r>
          </w:p>
        </w:tc>
        <w:tc>
          <w:tcPr>
            <w:tcW w:w="4332" w:type="dxa"/>
            <w:shd w:val="clear" w:color="auto" w:fill="auto"/>
          </w:tcPr>
          <w:p w:rsidR="00EA082B" w:rsidRDefault="00EA082B" w:rsidP="00EA082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На  виконання Закону України «Про Національний архівний фонд та архівні установи», Положення про відділ з п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тань ведення трудового архіву</w:t>
            </w:r>
          </w:p>
          <w:p w:rsidR="00C319D9" w:rsidRPr="00CA01BD" w:rsidRDefault="00C319D9" w:rsidP="00EA082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870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CA01BD">
              <w:rPr>
                <w:bCs/>
                <w:sz w:val="24"/>
                <w:szCs w:val="24"/>
                <w:lang w:val="uk-UA"/>
              </w:rPr>
              <w:t>ідділ з питань ведення трудового архіву</w:t>
            </w:r>
          </w:p>
        </w:tc>
      </w:tr>
      <w:tr w:rsidR="00F76523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76523" w:rsidRPr="00CA01BD" w:rsidRDefault="00F76523" w:rsidP="00C17A9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lastRenderedPageBreak/>
              <w:t>2</w:t>
            </w:r>
            <w:r w:rsidR="00C17A91">
              <w:rPr>
                <w:sz w:val="24"/>
                <w:szCs w:val="24"/>
                <w:lang w:val="uk-UA"/>
              </w:rPr>
              <w:t>9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F76523" w:rsidRPr="00CA01BD" w:rsidRDefault="00F76523" w:rsidP="00F7652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Розгляд та затвердження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bCs/>
                <w:sz w:val="24"/>
                <w:szCs w:val="24"/>
                <w:lang w:val="uk-UA"/>
              </w:rPr>
              <w:t>Програми із підготовки та проведення загальном</w:t>
            </w:r>
            <w:r w:rsidRPr="00CA01BD">
              <w:rPr>
                <w:bCs/>
                <w:sz w:val="24"/>
                <w:szCs w:val="24"/>
                <w:lang w:val="uk-UA"/>
              </w:rPr>
              <w:t>і</w:t>
            </w:r>
            <w:r w:rsidRPr="00CA01BD">
              <w:rPr>
                <w:bCs/>
                <w:sz w:val="24"/>
                <w:szCs w:val="24"/>
                <w:lang w:val="uk-UA"/>
              </w:rPr>
              <w:t>ських заходів на 2022 рік</w:t>
            </w:r>
          </w:p>
        </w:tc>
        <w:tc>
          <w:tcPr>
            <w:tcW w:w="4332" w:type="dxa"/>
            <w:shd w:val="clear" w:color="auto" w:fill="auto"/>
          </w:tcPr>
          <w:p w:rsidR="00F76523" w:rsidRPr="00CA01BD" w:rsidRDefault="00F76523" w:rsidP="005D460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 метою належної організації та пров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дення державних, міських і професі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них свят та пам’ятних дат, координації роботи структурних підрозділів ВЦА із підготовки та проведення загальном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ських заходів.</w:t>
            </w:r>
          </w:p>
        </w:tc>
        <w:tc>
          <w:tcPr>
            <w:tcW w:w="2701" w:type="dxa"/>
            <w:shd w:val="clear" w:color="auto" w:fill="auto"/>
          </w:tcPr>
          <w:p w:rsidR="00F76523" w:rsidRPr="00CA01BD" w:rsidRDefault="00F76523" w:rsidP="00F7652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786F3B" w:rsidRDefault="00F76523" w:rsidP="00F7652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F76523" w:rsidRPr="00CA01BD" w:rsidRDefault="00F76523" w:rsidP="00F765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303D1B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303D1B" w:rsidRPr="00CA01BD" w:rsidRDefault="00C17A91" w:rsidP="00C17A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303D1B"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303D1B" w:rsidRPr="00CA01BD" w:rsidRDefault="00303D1B" w:rsidP="00303D1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пам’яті жертв голодоморів</w:t>
            </w:r>
          </w:p>
        </w:tc>
        <w:tc>
          <w:tcPr>
            <w:tcW w:w="4332" w:type="dxa"/>
            <w:shd w:val="clear" w:color="auto" w:fill="auto"/>
          </w:tcPr>
          <w:p w:rsidR="00303D1B" w:rsidRPr="00CA01BD" w:rsidRDefault="00303D1B" w:rsidP="00303D1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303D1B" w:rsidRPr="00CA01BD" w:rsidRDefault="00303D1B" w:rsidP="00303D1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786F3B" w:rsidRDefault="00303D1B" w:rsidP="00303D1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303D1B" w:rsidRPr="00CA01BD" w:rsidRDefault="00303D1B" w:rsidP="0030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AFB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AFB" w:rsidRPr="00CA01BD" w:rsidRDefault="00C17A91" w:rsidP="00C17A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  <w:r w:rsidR="00794AFB"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AFB" w:rsidRPr="00CA01BD" w:rsidRDefault="00794AFB" w:rsidP="00F628C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міської Програми  з підготовки та проведення загальном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ських культурно-мистецьких заходів на 2022 рік</w:t>
            </w:r>
          </w:p>
        </w:tc>
        <w:tc>
          <w:tcPr>
            <w:tcW w:w="4332" w:type="dxa"/>
            <w:shd w:val="clear" w:color="auto" w:fill="auto"/>
          </w:tcPr>
          <w:p w:rsidR="00794AFB" w:rsidRPr="00CA01BD" w:rsidRDefault="00794AFB" w:rsidP="00E70BE6">
            <w:pPr>
              <w:jc w:val="both"/>
              <w:rPr>
                <w:rStyle w:val="ab"/>
                <w:bCs/>
                <w:sz w:val="24"/>
                <w:szCs w:val="24"/>
                <w:u w:val="none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На виконання п. 6 ст. 91 Бюджетного кодексу України</w:t>
            </w:r>
          </w:p>
        </w:tc>
        <w:tc>
          <w:tcPr>
            <w:tcW w:w="2701" w:type="dxa"/>
            <w:shd w:val="clear" w:color="auto" w:fill="auto"/>
          </w:tcPr>
          <w:p w:rsidR="00794AFB" w:rsidRPr="00CA01BD" w:rsidRDefault="00794AFB" w:rsidP="000D034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4A7C9E" w:rsidRDefault="00794AFB" w:rsidP="00D66AE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794AFB" w:rsidRPr="00CA01BD" w:rsidRDefault="00794AFB" w:rsidP="00D66AE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культури </w:t>
            </w:r>
          </w:p>
        </w:tc>
      </w:tr>
      <w:tr w:rsidR="00F76523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76523" w:rsidRPr="00CA01BD" w:rsidRDefault="00F76523" w:rsidP="00F7652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  <w:shd w:val="clear" w:color="auto" w:fill="auto"/>
          </w:tcPr>
          <w:p w:rsidR="00F76523" w:rsidRPr="00CA01BD" w:rsidRDefault="00F76523" w:rsidP="00F7652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Виділення коштів для організації по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ладання квітів 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Дня вшан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вання учасників ліквідації наслідків аварії на Чорнобильській АЕС</w:t>
            </w:r>
          </w:p>
        </w:tc>
        <w:tc>
          <w:tcPr>
            <w:tcW w:w="4332" w:type="dxa"/>
            <w:shd w:val="clear" w:color="auto" w:fill="auto"/>
          </w:tcPr>
          <w:p w:rsidR="0046733D" w:rsidRPr="00CA01BD" w:rsidRDefault="00F76523" w:rsidP="005D460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F76523" w:rsidRPr="00CA01BD" w:rsidRDefault="00F76523" w:rsidP="00F7652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F76523" w:rsidP="00F7652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F76523" w:rsidRPr="00CA01BD" w:rsidRDefault="00F76523" w:rsidP="00F765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EA082B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A082B" w:rsidP="00EA082B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підсумки реформування медичних закладів первинного і вторинного 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ня в м. Лисичанську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Звіти щодо діяльності КНП «Міська стоматологічна поліклініка», КНП «ЦПМСД №1», КНП «ЦПМСД №2» та КНП «Лисичанська багатопрофільна лікарня» в рамках підписаних догов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рів з НСЗУ за 2021 рік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870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охорони здоров’я, КНП «Міська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стоматоло-гічна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поліклініка», КНП «ЦПМСД №1», «ЦПМСД №2», КНП «Лисичанська багато-профільна лікарня»</w:t>
            </w:r>
          </w:p>
        </w:tc>
      </w:tr>
      <w:tr w:rsidR="00EA082B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Спортивна інфраструктура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в рамках реалізації міської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грами розвитку фізичної культури та спорту в м. Лисичанськ на 2017-2021 р</w:t>
            </w:r>
            <w:r>
              <w:rPr>
                <w:sz w:val="24"/>
                <w:szCs w:val="24"/>
                <w:lang w:val="uk-UA"/>
              </w:rPr>
              <w:t>ік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70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EA082B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EA082B" w:rsidRPr="00CA01BD" w:rsidRDefault="00EA082B" w:rsidP="00EA082B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3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 стан справ на споживчому ринку міста Лисичанськ</w:t>
            </w:r>
          </w:p>
        </w:tc>
        <w:tc>
          <w:tcPr>
            <w:tcW w:w="4332" w:type="dxa"/>
            <w:shd w:val="clear" w:color="auto" w:fill="auto"/>
          </w:tcPr>
          <w:p w:rsidR="00EA082B" w:rsidRPr="00CA01BD" w:rsidRDefault="00EA082B" w:rsidP="00EA082B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Забезпечення реалізації власних та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легованих повноважень в сфері торгі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лі, ресторанного господарства, побут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вого обслуговування та захисту прав споживачів</w:t>
            </w:r>
          </w:p>
        </w:tc>
        <w:tc>
          <w:tcPr>
            <w:tcW w:w="2701" w:type="dxa"/>
            <w:shd w:val="clear" w:color="auto" w:fill="auto"/>
          </w:tcPr>
          <w:p w:rsidR="00EA082B" w:rsidRPr="00CA01BD" w:rsidRDefault="00EA082B" w:rsidP="00EA082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70" w:type="dxa"/>
            <w:shd w:val="clear" w:color="auto" w:fill="auto"/>
          </w:tcPr>
          <w:p w:rsidR="00EA082B" w:rsidRDefault="00EA082B" w:rsidP="00EA082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EA082B" w:rsidRPr="00CA01BD" w:rsidRDefault="00EA082B" w:rsidP="00EA082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стан розширення міської системи відеоспостереження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Звіт в рамках реалізації 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«Міської пр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грами профілактики правопорушень»</w:t>
            </w:r>
          </w:p>
          <w:p w:rsidR="00127D5D" w:rsidRPr="00CA01BD" w:rsidRDefault="00127D5D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EA082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870" w:type="dxa"/>
            <w:shd w:val="clear" w:color="auto" w:fill="auto"/>
          </w:tcPr>
          <w:p w:rsidR="00DA70C1" w:rsidRDefault="00DA70C1" w:rsidP="00DA70C1">
            <w:pPr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FA6FA1" w:rsidRPr="00CA01BD">
              <w:rPr>
                <w:bCs/>
                <w:sz w:val="24"/>
                <w:szCs w:val="24"/>
                <w:lang w:val="uk-UA"/>
              </w:rPr>
              <w:t>ідділу</w:t>
            </w:r>
            <w:r w:rsidR="00FA6FA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FA1" w:rsidRPr="00CA01BD" w:rsidRDefault="00FA6FA1" w:rsidP="00DA70C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комп'ютерного забезп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чення</w:t>
            </w:r>
          </w:p>
        </w:tc>
      </w:tr>
      <w:tr w:rsidR="00FA6FA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ІІ. Контрольна діяльність  ВЦА м. Лисичанська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(акти  законодавства, розпоряджень керівника ВЦА, 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хід виконання яких розглядатиметься в порядку контролю структурними підрозділами  ВЦА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)</w:t>
            </w:r>
          </w:p>
        </w:tc>
      </w:tr>
      <w:tr w:rsidR="00FA6FA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Укази Президента України: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Розгляд звернень громадян, що наді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шли на телефонну «гарячу лінію» або звернулись на особистий прийом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Указу Президента України від 07.02.2008 № 109/2008 «Про першоче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гові заходи щодо забезпечення реаліз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та гарантування конституційного права на звернення до органів держа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ної влади та органів місцевого само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рядування»</w:t>
            </w:r>
          </w:p>
        </w:tc>
        <w:tc>
          <w:tcPr>
            <w:tcW w:w="2701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Щоденно </w:t>
            </w:r>
          </w:p>
          <w:p w:rsidR="00FA6FA1" w:rsidRPr="00CA01BD" w:rsidRDefault="00FA6FA1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впродовж  року, (пр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ведення особистого прийому громадян за умови послаблення к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рантину)</w:t>
            </w:r>
          </w:p>
        </w:tc>
        <w:tc>
          <w:tcPr>
            <w:tcW w:w="2870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охорони здоров’я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щодо будівництва та оснащення медичними приладами приймального відділення опорної лікарні КНП «Л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сичанська багатопрофільна лікарня» за 2020 рік 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Указу Президента України від 08.07.2020 № 612 «Деякі питання ств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рення приймальних відділень в опо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них закладах охорони здоров’я у госп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тальних округах»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«Лисичанська баг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топрофільна лікарня»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13.12.2017 № 553 «Про заходи, спрямовані на забезпечення доде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 xml:space="preserve">жання прав осіб з інвалідністю» </w:t>
            </w:r>
          </w:p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Розпорядження КМУ від 08.08.2012 № 556-р «Про 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схвалення Стратегії р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формування системи надання соціал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них послуг»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Регіонального плану заходів з реорганізації обласних інтернатних установ системи соціального захисту населення в Луганській області на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 xml:space="preserve">ріод до 2022 року 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4.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почесні звання України» від 29.06.2001 № 476 (зі змінами)</w:t>
            </w:r>
          </w:p>
          <w:p w:rsidR="00470932" w:rsidRPr="00CA01BD" w:rsidRDefault="0047093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79596C" w:rsidP="007959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невідкладні заходи із запобіга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та протидії домашньому насильс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ву, насильству за ознакою статі, захи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ту прав осіб, які постраждали від так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насильства» від 21.09.2020 № 398/2020</w:t>
            </w:r>
          </w:p>
          <w:p w:rsidR="00470932" w:rsidRPr="00CA01BD" w:rsidRDefault="0047093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Закон України від 04.09.2008 № 375-VI  «Про оздоровлення та відпочинок дітей»</w:t>
            </w:r>
          </w:p>
          <w:p w:rsidR="00470932" w:rsidRPr="00CA01BD" w:rsidRDefault="0047093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7.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Національну стратегію з оздор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вчої рухової активності в Україні на період до 2025 року «Рухова акти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ність – здоровий  Виконання Закон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давства України спосіб життя – здор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ва нація» від 09.02.2016 № 42/2016</w:t>
            </w:r>
          </w:p>
          <w:p w:rsidR="00470932" w:rsidRPr="00CA01BD" w:rsidRDefault="0047093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470932" w:rsidRPr="00CA01BD" w:rsidRDefault="00FA6FA1" w:rsidP="00413EA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«Питання розвитку національної си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теми спортивної реабілітації ветеранів війни та членів їх сімей, сімей заги</w:t>
            </w:r>
            <w:r w:rsidRPr="00CA01BD">
              <w:rPr>
                <w:sz w:val="24"/>
                <w:szCs w:val="24"/>
                <w:lang w:val="uk-UA"/>
              </w:rPr>
              <w:t>б</w:t>
            </w:r>
            <w:r w:rsidRPr="00CA01BD">
              <w:rPr>
                <w:sz w:val="24"/>
                <w:szCs w:val="24"/>
                <w:lang w:val="uk-UA"/>
              </w:rPr>
              <w:t>лих (померлих) ветеранів війни» від 23.08.2020 № 342/2020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9.</w:t>
            </w:r>
          </w:p>
        </w:tc>
        <w:tc>
          <w:tcPr>
            <w:tcW w:w="4243" w:type="dxa"/>
            <w:shd w:val="clear" w:color="auto" w:fill="auto"/>
          </w:tcPr>
          <w:p w:rsidR="00470932" w:rsidRDefault="00FA6FA1" w:rsidP="00470932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Національну стратегію держа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ної молодіжної політики на період до 2030 року»</w:t>
            </w:r>
          </w:p>
          <w:p w:rsidR="00FA6FA1" w:rsidRPr="00CA01BD" w:rsidRDefault="00FA6FA1" w:rsidP="00470932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10.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заходи щодо поліпшення націон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льно-патріотичного виховання дітей та молоді  від 12.06.2015 №334</w:t>
            </w:r>
          </w:p>
          <w:p w:rsidR="00470932" w:rsidRPr="00CA01BD" w:rsidRDefault="0047093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Закон України «Про захист прав сп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живачів»</w:t>
            </w:r>
          </w:p>
          <w:p w:rsidR="00B05C39" w:rsidRPr="00CA01BD" w:rsidRDefault="00B05C39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596C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Закон України «Про державне рег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у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лювання виробництва і обігу спирту етилового, коньячного і плодового, алкогольних напоїв та тютюнових 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робів»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596C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18.03.2015 №150/215 «Про  дода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кові заходи щодо соціального захисту учасників антитерористичної опер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 контролю за своєчасним виконанням Указу в частині надання учасникам АТО земельних ділянок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власності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01BD">
              <w:rPr>
                <w:bCs/>
                <w:sz w:val="24"/>
                <w:szCs w:val="24"/>
                <w:lang w:val="uk-UA" w:eastAsia="en-US"/>
              </w:rPr>
              <w:t>Від 30.05.2018 №453 «Про затве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р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дження Державної соціальної прогр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а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ми «Національний план дій щодо ре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а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лізації Конвенції ООН про права д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и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тини» на період до 2021 року</w:t>
            </w:r>
            <w:r w:rsidRPr="00CA01BD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b/>
                <w:sz w:val="24"/>
                <w:szCs w:val="24"/>
                <w:lang w:eastAsia="en-US"/>
              </w:rPr>
            </w:pPr>
            <w:r w:rsidRPr="00CA01BD">
              <w:rPr>
                <w:bCs/>
                <w:sz w:val="24"/>
                <w:szCs w:val="24"/>
                <w:lang w:eastAsia="en-US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 w:eastAsia="en-US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  <w:lang w:eastAsia="en-US"/>
              </w:rPr>
              <w:t xml:space="preserve"> д</w:t>
            </w:r>
            <w:r w:rsidRPr="00CA01BD">
              <w:rPr>
                <w:bCs/>
                <w:sz w:val="24"/>
                <w:szCs w:val="24"/>
                <w:lang w:eastAsia="en-US"/>
              </w:rPr>
              <w:t>о</w:t>
            </w:r>
            <w:r w:rsidRPr="00CA01BD">
              <w:rPr>
                <w:bCs/>
                <w:sz w:val="24"/>
                <w:szCs w:val="24"/>
                <w:lang w:eastAsia="en-US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A01BD">
              <w:rPr>
                <w:bCs/>
                <w:sz w:val="24"/>
                <w:szCs w:val="24"/>
                <w:lang w:val="uk-UA" w:eastAsia="en-US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невідкладні заходи із запобіга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та протидії домашньому насильс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ву, насильству за ознакою статі, захи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ту прав осіб, які постраждали від так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насильства» від 21.09.2020 №398/2020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охорону дитинства»</w:t>
            </w:r>
          </w:p>
          <w:p w:rsidR="00B05C39" w:rsidRPr="00CA01BD" w:rsidRDefault="00B05C39" w:rsidP="00FA6F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основи соціального захисту бе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домних осіб і безпритульних дітей»</w:t>
            </w:r>
          </w:p>
          <w:p w:rsidR="00403BE8" w:rsidRPr="00CA01BD" w:rsidRDefault="00403BE8" w:rsidP="00FA6F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Національну стратегію розбуд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ви безпечного і здорового освітнього середовища у новій українській шк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лі» від 25.05.2020 №195/2020</w:t>
            </w:r>
          </w:p>
          <w:p w:rsidR="00403BE8" w:rsidRPr="00CA01BD" w:rsidRDefault="00403BE8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Національну стратегію з оздор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вчої рухової активності в Україні на період до 2025 року» від 09.02.2016 №42/2016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заходи щодо поліпшення наці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нально-патріотичного виховання дітей та молоді»  від 12.06.2015 №334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Кожного  півріччя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>21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Указ Президента України від 17.10.2019 № 758/2019 «</w:t>
            </w:r>
            <w:bookmarkStart w:id="0" w:name="n3"/>
            <w:bookmarkEnd w:id="0"/>
            <w:r w:rsidRPr="00CA01BD">
              <w:rPr>
                <w:sz w:val="24"/>
                <w:szCs w:val="24"/>
                <w:lang w:val="uk-UA"/>
              </w:rPr>
              <w:t>Питання Представництва Президента України в Автономній Республіці Крим»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заступника голови, виконуючого обов’язки голови Луганської облдержадміністрації від 21.03.2018 № 4/2340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Указ Президента України від 13.12.2016 № 553/2016 «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заходи, спрямовані на забезпечення доде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жання прав осіб з інвалідністю</w:t>
            </w: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заступника голови, виконуючого обов’язки голови Луганської облдержадміністрації від 17.05.2018 № 4/4045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lastRenderedPageBreak/>
              <w:t>23.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Указ Президента України від 23.09.2016 № 406/2016 «Про затве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дження Положення про територіальну оборону»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</w:p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Відділ мобілізаційної роботи та цивільного захисту</w:t>
            </w:r>
          </w:p>
        </w:tc>
      </w:tr>
      <w:tr w:rsidR="00FA6FA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77281F" w:rsidRPr="00CA01BD" w:rsidRDefault="0077281F" w:rsidP="00FA6FA1">
            <w:pPr>
              <w:rPr>
                <w:b/>
                <w:sz w:val="24"/>
                <w:szCs w:val="24"/>
                <w:lang w:val="uk-UA"/>
              </w:rPr>
            </w:pPr>
          </w:p>
          <w:p w:rsidR="00FA6FA1" w:rsidRPr="00CA01BD" w:rsidRDefault="00FA6FA1" w:rsidP="00FA6FA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Постанови Кабінету Міністрів України: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Моніторинг, збір,  та узагальнення інформації щодо карантину та запр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ваджених протиепідемічних заходів на території міст Лисичанськ, Новодр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жеськ та Привілля 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постанови КМУ від 22.07.2020 № 641 (зі змінами) «Про встановлення карантину та запровадження посилених протиепідемічних заходів на території із значним поширенням гострої респ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раторної хвороби COVID-19, сприч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неної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SARS-CoV-2»</w:t>
            </w:r>
          </w:p>
        </w:tc>
        <w:tc>
          <w:tcPr>
            <w:tcW w:w="2701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Щотижня 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впродовж дії карантину</w:t>
            </w:r>
          </w:p>
        </w:tc>
        <w:tc>
          <w:tcPr>
            <w:tcW w:w="2870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охорони здоров’я, КНП «Міська стоматологічна поліклініка», КНП «ЦПМСД №1», «ЦПМСД №2», КНП «Лисичанська багато</w:t>
            </w:r>
            <w:r w:rsidRPr="00CA01BD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рофільна лікарня»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Моніторинг, збір,  та узагальнення інформації щодо виділення коштів на забезпечення  подачею кисню ліжк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вого фонду КНП «Лисичанська баг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топрофільна лікарня», яка надає стац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онарну медичну допомогу пацієнтам з гострою респіраторною хворобою COVID-19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постанови КМУ від 09.10.2020 № 923 «Про виділення коштів для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безпечення подачею кисню ліжкового фонду закладів охорони здоров’я, які надають стаціонарну медичну допом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гу пацієнтам з гострою респіраторною хворобою COVID-19, спричиненою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SARS-CoV-2»</w:t>
            </w:r>
          </w:p>
          <w:p w:rsidR="009426CA" w:rsidRPr="00CA01BD" w:rsidRDefault="009426CA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Щотижня 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впродовж дії карант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ну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«Лисичанська баг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топрофільна лікарня»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інвалідів і дітей-інвалідів технічними засобами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постанови КМУ від 03.12.2019 №1301 «Про затвердження Порядку забезпечення інвалідів і дітей-інвалідів технічними та іншими засобами»</w:t>
            </w:r>
          </w:p>
          <w:p w:rsidR="000C370C" w:rsidRPr="00CA01BD" w:rsidRDefault="000C370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Кожне півріччя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«ЦПМСД №1», КНП «ЦПМСД №2»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 безоплатного та пільг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вого відпуску лікарських засобів за рецептами лікарів у разі амбулаторн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лікування окремих груп населення та за певними категоріями захвор</w:t>
            </w:r>
            <w:r w:rsidRPr="00CA01BD">
              <w:rPr>
                <w:sz w:val="24"/>
                <w:szCs w:val="24"/>
                <w:lang w:val="uk-UA"/>
              </w:rPr>
              <w:t>ю</w:t>
            </w:r>
            <w:r w:rsidRPr="00CA01BD">
              <w:rPr>
                <w:sz w:val="24"/>
                <w:szCs w:val="24"/>
                <w:lang w:val="uk-UA"/>
              </w:rPr>
              <w:t>вань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постанови КМУ від 17.08.1998 №1303 «Про впорядкування безопла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ного та пільгового відпуску лікарських засобів за рецептами лікарів у разі а</w:t>
            </w:r>
            <w:r w:rsidRPr="00CA01BD">
              <w:rPr>
                <w:sz w:val="24"/>
                <w:szCs w:val="24"/>
                <w:lang w:val="uk-UA"/>
              </w:rPr>
              <w:t>м</w:t>
            </w:r>
            <w:r w:rsidRPr="00CA01BD">
              <w:rPr>
                <w:sz w:val="24"/>
                <w:szCs w:val="24"/>
                <w:lang w:val="uk-UA"/>
              </w:rPr>
              <w:t>булаторного лікування окремих груп населення та за певними категоріями захворювань»</w:t>
            </w:r>
          </w:p>
          <w:p w:rsidR="000C370C" w:rsidRPr="00CA01BD" w:rsidRDefault="000C370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Кожне  півріччя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«ЦПМСД №1», КНП «ЦПМСД №2»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21.10.2015 № 835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Положення про набори даних, які підлягають оприлюдненню у формі відкритих даних»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Закону України від 1</w:t>
            </w:r>
            <w:r w:rsidRPr="00CA01BD">
              <w:rPr>
                <w:color w:val="000000"/>
                <w:sz w:val="24"/>
                <w:szCs w:val="24"/>
              </w:rPr>
              <w:t>3.01.2011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</w:rPr>
              <w:t>2939-VI</w:t>
            </w:r>
            <w:r w:rsidRPr="00CA01BD">
              <w:rPr>
                <w:sz w:val="24"/>
                <w:szCs w:val="24"/>
                <w:lang w:val="uk-UA"/>
              </w:rPr>
              <w:t xml:space="preserve"> «Про доступ до публічної інформації» </w:t>
            </w:r>
          </w:p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12.08.2009 № 863 «Про посилення контролю за погашенням заборгован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сті із заробітної плати (грошового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безпечення), пенсій, стипендій та і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ших соціальних виплат»</w:t>
            </w:r>
          </w:p>
          <w:p w:rsidR="00523F95" w:rsidRPr="00CA01BD" w:rsidRDefault="00523F95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доручення Міністерства праці та соціальної політики України від 19.10.2009 № 11934/0/14-09/017  (вих. ОДА 5/31-5618 від 03.11.2009)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 праці та 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ціального захисту нас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лення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01.06.2020 № 449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Порядку проведення моніт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рингу надання та оцінки якості соці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льних послуг»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Збір та узагальнення даних монітори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гу надання соціальних послуг для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безпечення жителів адміністративно-територіальної  одиниці якісними соц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альними послугами, що відповідають їх потребам</w:t>
            </w:r>
          </w:p>
          <w:p w:rsidR="00523F95" w:rsidRPr="00CA01BD" w:rsidRDefault="00523F95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 1 березня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 праці та 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ціального захисту нас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лення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порядку взаємодії суб’єктів, що здійснюють заходи у сфері запобігання та протидії дома</w:t>
            </w:r>
            <w:r w:rsidRPr="00CA01BD">
              <w:rPr>
                <w:sz w:val="24"/>
                <w:szCs w:val="24"/>
                <w:lang w:val="uk-UA"/>
              </w:rPr>
              <w:t>ш</w:t>
            </w:r>
            <w:r w:rsidRPr="00CA01BD">
              <w:rPr>
                <w:sz w:val="24"/>
                <w:szCs w:val="24"/>
                <w:lang w:val="uk-UA"/>
              </w:rPr>
              <w:t xml:space="preserve">ньому насильству і насильству за ознакою статі» від 22.08.2018 </w:t>
            </w:r>
            <w:r w:rsidR="00F61077">
              <w:rPr>
                <w:sz w:val="24"/>
                <w:szCs w:val="24"/>
                <w:lang w:val="uk-UA"/>
              </w:rPr>
              <w:t xml:space="preserve">        </w:t>
            </w:r>
            <w:r w:rsidRPr="00CA01BD">
              <w:rPr>
                <w:sz w:val="24"/>
                <w:szCs w:val="24"/>
                <w:lang w:val="uk-UA"/>
              </w:rPr>
              <w:t>№ 658.«Деякі питання виготовлення і видачі посвідчень батьків та дитини з багатодітної сім’ї» від 02.03.2010 № 209 (зі змінами).</w:t>
            </w:r>
          </w:p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Державної соці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льної програми протидії торгівлі л</w:t>
            </w:r>
            <w:r w:rsidRPr="00CA01BD">
              <w:rPr>
                <w:sz w:val="24"/>
                <w:szCs w:val="24"/>
                <w:lang w:val="uk-UA"/>
              </w:rPr>
              <w:t>ю</w:t>
            </w:r>
            <w:r w:rsidRPr="00CA01BD">
              <w:rPr>
                <w:sz w:val="24"/>
                <w:szCs w:val="24"/>
                <w:lang w:val="uk-UA"/>
              </w:rPr>
              <w:t>дьми на період до 2020 року» від 24.02.2016 № 111.</w:t>
            </w:r>
          </w:p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«Деякі питання забезпечення рівних прав та можливостей жінок і чолов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ків» від 09.10.2020 № 930</w:t>
            </w:r>
          </w:p>
          <w:p w:rsidR="00523F95" w:rsidRDefault="00523F95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23F95" w:rsidRPr="00CA01BD" w:rsidRDefault="00523F95" w:rsidP="00FA6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  <w:r w:rsidRPr="00CA01BD">
              <w:rPr>
                <w:sz w:val="24"/>
                <w:szCs w:val="24"/>
              </w:rPr>
              <w:t xml:space="preserve"> у справах </w:t>
            </w:r>
            <w:r w:rsidRPr="00CA01BD">
              <w:rPr>
                <w:sz w:val="24"/>
                <w:szCs w:val="24"/>
                <w:lang w:val="uk-UA"/>
              </w:rPr>
              <w:t>сім’ї</w:t>
            </w:r>
            <w:r w:rsidRPr="00CA01BD">
              <w:rPr>
                <w:sz w:val="24"/>
                <w:szCs w:val="24"/>
              </w:rPr>
              <w:t xml:space="preserve">, </w:t>
            </w:r>
            <w:r w:rsidRPr="00CA01BD">
              <w:rPr>
                <w:sz w:val="24"/>
                <w:szCs w:val="24"/>
                <w:lang w:val="uk-UA"/>
              </w:rPr>
              <w:t>молоді</w:t>
            </w:r>
            <w:r w:rsidRPr="00CA01BD">
              <w:rPr>
                <w:sz w:val="24"/>
                <w:szCs w:val="24"/>
              </w:rPr>
              <w:t xml:space="preserve">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«</w:t>
            </w:r>
            <w:r w:rsidRPr="00CA01BD">
              <w:rPr>
                <w:sz w:val="24"/>
                <w:szCs w:val="24"/>
                <w:lang w:val="uk-UA"/>
              </w:rPr>
              <w:t>Про організаційне і фінансове забе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 xml:space="preserve">печення відпочинку та оздоровлення дітей в Україні» від </w:t>
            </w:r>
            <w:r w:rsidRPr="00CA01BD">
              <w:rPr>
                <w:sz w:val="24"/>
                <w:szCs w:val="24"/>
              </w:rPr>
              <w:t>14.04.1997 № 323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  <w:r w:rsidRPr="00CA01BD">
              <w:rPr>
                <w:sz w:val="24"/>
                <w:szCs w:val="24"/>
              </w:rPr>
              <w:t xml:space="preserve"> у справах </w:t>
            </w:r>
            <w:r w:rsidRPr="00CA01BD">
              <w:rPr>
                <w:sz w:val="24"/>
                <w:szCs w:val="24"/>
                <w:lang w:val="uk-UA"/>
              </w:rPr>
              <w:t>сім’ї</w:t>
            </w:r>
            <w:r w:rsidRPr="00CA01BD">
              <w:rPr>
                <w:sz w:val="24"/>
                <w:szCs w:val="24"/>
              </w:rPr>
              <w:t xml:space="preserve">, </w:t>
            </w:r>
            <w:r w:rsidRPr="00CA01BD">
              <w:rPr>
                <w:sz w:val="24"/>
                <w:szCs w:val="24"/>
                <w:lang w:val="uk-UA"/>
              </w:rPr>
              <w:t>молоді</w:t>
            </w:r>
            <w:r w:rsidRPr="00CA01BD">
              <w:rPr>
                <w:sz w:val="24"/>
                <w:szCs w:val="24"/>
              </w:rPr>
              <w:t xml:space="preserve"> та спорту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«Про </w:t>
            </w:r>
            <w:r w:rsidRPr="00CA01BD">
              <w:rPr>
                <w:sz w:val="24"/>
                <w:szCs w:val="24"/>
                <w:lang w:val="uk-UA"/>
              </w:rPr>
              <w:t xml:space="preserve">затвердження Стратегії розвитку фізичної культури </w:t>
            </w:r>
            <w:r w:rsidRPr="00CA01BD">
              <w:rPr>
                <w:sz w:val="24"/>
                <w:szCs w:val="24"/>
              </w:rPr>
              <w:t xml:space="preserve">і спорту на </w:t>
            </w:r>
            <w:r w:rsidRPr="00CA01BD">
              <w:rPr>
                <w:sz w:val="24"/>
                <w:szCs w:val="24"/>
                <w:lang w:val="uk-UA"/>
              </w:rPr>
              <w:t>період</w:t>
            </w:r>
            <w:r w:rsidRPr="00CA01BD">
              <w:rPr>
                <w:sz w:val="24"/>
                <w:szCs w:val="24"/>
              </w:rPr>
              <w:t xml:space="preserve"> до 2028 року» </w:t>
            </w:r>
            <w:r w:rsidRPr="00CA01BD">
              <w:rPr>
                <w:sz w:val="24"/>
                <w:szCs w:val="24"/>
                <w:lang w:val="uk-UA"/>
              </w:rPr>
              <w:t>від</w:t>
            </w:r>
            <w:r w:rsidRPr="00CA01BD">
              <w:rPr>
                <w:sz w:val="24"/>
                <w:szCs w:val="24"/>
              </w:rPr>
              <w:t xml:space="preserve"> 04.11.2020 № 1089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  <w:r w:rsidRPr="00CA01BD">
              <w:rPr>
                <w:sz w:val="24"/>
                <w:szCs w:val="24"/>
              </w:rPr>
              <w:t xml:space="preserve"> у справах </w:t>
            </w:r>
            <w:r w:rsidRPr="00CA01BD">
              <w:rPr>
                <w:sz w:val="24"/>
                <w:szCs w:val="24"/>
                <w:lang w:val="uk-UA"/>
              </w:rPr>
              <w:t>сім’ї</w:t>
            </w:r>
            <w:r w:rsidRPr="00CA01BD">
              <w:rPr>
                <w:sz w:val="24"/>
                <w:szCs w:val="24"/>
              </w:rPr>
              <w:t xml:space="preserve">, </w:t>
            </w:r>
            <w:r w:rsidRPr="00CA01BD">
              <w:rPr>
                <w:sz w:val="24"/>
                <w:szCs w:val="24"/>
                <w:lang w:val="uk-UA"/>
              </w:rPr>
              <w:t>молоді</w:t>
            </w:r>
            <w:r w:rsidRPr="00CA01BD">
              <w:rPr>
                <w:sz w:val="24"/>
                <w:szCs w:val="24"/>
              </w:rPr>
              <w:t xml:space="preserve"> та спорту</w:t>
            </w:r>
          </w:p>
        </w:tc>
      </w:tr>
      <w:tr w:rsidR="00FA6FA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>11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27.05.2020 № 534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Державної програми стим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лювання економіки для подолання негативних наслідків, спричинених обмежувальними заходами щодо зап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бігання виникненню і поширенню го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 xml:space="preserve">трої респіраторної хвороби </w:t>
            </w:r>
            <w:r w:rsidRPr="00CA01BD">
              <w:rPr>
                <w:sz w:val="24"/>
                <w:szCs w:val="24"/>
                <w:lang w:val="en-US"/>
              </w:rPr>
              <w:t>COVID</w:t>
            </w:r>
            <w:r w:rsidRPr="00CA01BD">
              <w:rPr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корон</w:t>
            </w:r>
            <w:r w:rsidR="00371E37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вірусом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                    </w:t>
            </w:r>
            <w:r w:rsidRPr="00CA01BD">
              <w:rPr>
                <w:sz w:val="24"/>
                <w:szCs w:val="24"/>
                <w:lang w:val="en-US"/>
              </w:rPr>
              <w:t>SARS</w:t>
            </w:r>
            <w:r w:rsidRPr="00CA01BD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CA01BD">
              <w:rPr>
                <w:sz w:val="24"/>
                <w:szCs w:val="24"/>
                <w:lang w:val="en-US"/>
              </w:rPr>
              <w:t>CoV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-2, на 2020-2022</w:t>
            </w:r>
          </w:p>
          <w:p w:rsidR="00FA6FA1" w:rsidRPr="00CA01BD" w:rsidRDefault="00FA6FA1" w:rsidP="00FA6FA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A01BD">
              <w:rPr>
                <w:i/>
                <w:sz w:val="24"/>
                <w:szCs w:val="24"/>
                <w:lang w:val="uk-UA"/>
              </w:rPr>
              <w:t xml:space="preserve">(лист ЛОВЦА від 07.07.2020 </w:t>
            </w:r>
          </w:p>
          <w:p w:rsidR="00FA6FA1" w:rsidRPr="00CA01BD" w:rsidRDefault="00FA6FA1" w:rsidP="00FA6FA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A01BD">
              <w:rPr>
                <w:i/>
                <w:sz w:val="24"/>
                <w:szCs w:val="24"/>
                <w:lang w:val="uk-UA"/>
              </w:rPr>
              <w:t>№ 01.01-10/05928)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596C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 до 10 чи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 xml:space="preserve">ла місяця,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 настає за звітним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436C17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 04.09.2019 №18241/0/2-19 щодо Плану популяризації інвестиційного потенціалу України у світі на період </w:t>
            </w:r>
          </w:p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2025 року.</w:t>
            </w:r>
          </w:p>
          <w:p w:rsidR="00FA6FA1" w:rsidRPr="00CA01BD" w:rsidRDefault="00FA6FA1" w:rsidP="00FA6FA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(</w:t>
            </w:r>
            <w:r w:rsidRPr="00CA01BD">
              <w:rPr>
                <w:i/>
                <w:sz w:val="24"/>
                <w:szCs w:val="24"/>
                <w:lang w:val="uk-UA"/>
              </w:rPr>
              <w:t>лист Департаменту економічного розвитку, зовнішньоекономічної діял</w:t>
            </w:r>
            <w:r w:rsidRPr="00CA01BD">
              <w:rPr>
                <w:i/>
                <w:sz w:val="24"/>
                <w:szCs w:val="24"/>
                <w:lang w:val="uk-UA"/>
              </w:rPr>
              <w:t>ь</w:t>
            </w:r>
            <w:r w:rsidRPr="00CA01BD">
              <w:rPr>
                <w:i/>
                <w:sz w:val="24"/>
                <w:szCs w:val="24"/>
                <w:lang w:val="uk-UA"/>
              </w:rPr>
              <w:t>ності та туризму ЛОДА від 15.11.2019 № 22-08/01-2847</w:t>
            </w:r>
            <w:r w:rsidRPr="00CA01B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436C17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Щокварталу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18 числа</w:t>
            </w:r>
          </w:p>
        </w:tc>
        <w:tc>
          <w:tcPr>
            <w:tcW w:w="2870" w:type="dxa"/>
            <w:shd w:val="clear" w:color="auto" w:fill="auto"/>
          </w:tcPr>
          <w:p w:rsidR="00436C17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економіки</w:t>
            </w:r>
          </w:p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22.07.2020 №641 «Про встано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SARS-CoV-2»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22.04.2020 №341 «Про заходи щ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 стабілізації цін на товари, що мають істотну соціальну значущість, товари протиепідемічного призначення»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Постанови Головного державного с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нітарного лікаря України</w:t>
            </w:r>
          </w:p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від 09.05.2020 №17 «Про затвердже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ня Тимчасових рекомендацій щодо організації протиепідемічних заходів при торгівлі продовольчими (окрім ринків) та непродовольчими товарами на період карантину у зв’язку з пош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ренням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коронавірусної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хвороби (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-19)»</w:t>
            </w:r>
          </w:p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09.05.2020 №18 «Про затвердже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ня Тимчасових рекомендацій щодо організації протиепідемічних заходів при роботі закладів громадського ха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чування на період карантину у зв’язку з поширенням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коронавірусної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хвороби  (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-19)»</w:t>
            </w:r>
          </w:p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09.05.2020 №20 «Про затвердже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ня Тимчасових рекомендацій щодо організації протиепідемічних заходів в перукарнях та салонах краси на період карантину у зв’язку з поширенням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коронавірусної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хвороби0 (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-19)»</w:t>
            </w:r>
          </w:p>
          <w:p w:rsidR="00FA6FA1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06.06.2020 №34 «Про затвердже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ня Тимчасових рекомендацій щодо організації протиепідемічних заходів з торгівлі на ринках на період карантину у зв’язку з поширенням 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коронавіру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ної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хвороби  (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-19)»</w:t>
            </w:r>
          </w:p>
          <w:p w:rsidR="00490ED9" w:rsidRPr="00CA01BD" w:rsidRDefault="00490ED9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за виконанням документу суб’єктами господарювання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На період</w:t>
            </w:r>
          </w:p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дії карантину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hyperlink r:id="rId13" w:history="1">
              <w:r w:rsidRPr="00CA01BD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ід 21.10.2015 №835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«Про затве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дження Положення про набори даних, які підлягають оприлюдненню у формі відкритих даних» (зі змінами)</w:t>
            </w:r>
          </w:p>
          <w:p w:rsidR="002329BF" w:rsidRPr="00CA01BD" w:rsidRDefault="002329BF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Своєчасне оприлюднення наборів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них у формі відкритих даних 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Від 03.07.2020р. №483 «Деякі питання оренди державного та комунального майна»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 виконання норм Закону України «Про оренду державного та комунал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ного майна»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  власності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«Питання діяльності органів опіки та піклування, пов’язаної із захистом прав дитини» від 24.09.2008 № 866</w:t>
            </w:r>
          </w:p>
          <w:p w:rsidR="002329BF" w:rsidRPr="00CA01BD" w:rsidRDefault="002329BF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Порядку пров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дження діяльності з усиновлення та здійснення нагляду за дотриманням прав дітей» від 08.11.2008 № 905</w:t>
            </w:r>
          </w:p>
          <w:p w:rsidR="002329BF" w:rsidRPr="00CA01BD" w:rsidRDefault="002329BF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«Деякі питання соціального захисту дітей, які перебувають у складних життєвих обставинах, у тому числі такі, що можуть загрожувати їх життю та здоров’ю» від 03.11.2018 №800</w:t>
            </w:r>
          </w:p>
          <w:p w:rsidR="002329BF" w:rsidRPr="00CA01BD" w:rsidRDefault="002329BF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Положення про прийомну сім’ю» від 31.01.2007 № 81</w:t>
            </w:r>
          </w:p>
          <w:p w:rsidR="006F7EEC" w:rsidRPr="00CA01BD" w:rsidRDefault="006F7EE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Положення про дитячий будинок сімейного типу» від 26.04.2002 № 564</w:t>
            </w:r>
          </w:p>
          <w:p w:rsidR="006F7EEC" w:rsidRPr="00CA01BD" w:rsidRDefault="006F7EE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«Деякі питання виплати державної соціальної допомоги на дітей-сиріт та дітей, позбавлених батьківського пі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лування, грошового забезпечення б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тькам-вихователям і прийомним бат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кам за надання соціальних послуг у дитячих будинках сімейного типу та прийомним сім’ям за принципом «гроші ходять за дитиною», оплати послуг із здійснення патронату над дитиною, та виплати соціальної доп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моги на утримання дитини в сім’ї па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ронатного вихователя, підтримки м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лих групових будинків» від 26.06.2019 № 552</w:t>
            </w:r>
          </w:p>
          <w:p w:rsidR="006F7EEC" w:rsidRPr="00CA01BD" w:rsidRDefault="006F7EE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lastRenderedPageBreak/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облік осіб, які переміщуються з тимчасово окупованої території Укр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їни та районів проведення антитерор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стичної операції» від 01.11.2014 № 509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Виконання Законодавства України</w:t>
            </w:r>
          </w:p>
          <w:p w:rsidR="00912089" w:rsidRDefault="00912089" w:rsidP="00FA6FA1">
            <w:pPr>
              <w:rPr>
                <w:sz w:val="24"/>
                <w:szCs w:val="24"/>
                <w:lang w:val="uk-UA" w:eastAsia="en-US"/>
              </w:rPr>
            </w:pPr>
          </w:p>
          <w:p w:rsidR="00912089" w:rsidRDefault="00912089" w:rsidP="00FA6FA1">
            <w:pPr>
              <w:rPr>
                <w:sz w:val="24"/>
                <w:szCs w:val="24"/>
                <w:lang w:val="uk-UA" w:eastAsia="en-US"/>
              </w:rPr>
            </w:pPr>
          </w:p>
          <w:p w:rsidR="00912089" w:rsidRDefault="00912089" w:rsidP="00FA6FA1">
            <w:pPr>
              <w:rPr>
                <w:sz w:val="24"/>
                <w:szCs w:val="24"/>
                <w:lang w:val="uk-UA" w:eastAsia="en-US"/>
              </w:rPr>
            </w:pPr>
          </w:p>
          <w:p w:rsidR="00912089" w:rsidRPr="00CA01BD" w:rsidRDefault="00912089" w:rsidP="00FA6FA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«Про затвердження плану дій щодо реалізації Стратегії національно-патріотичного виховання на 2020-2025 роки» від 09.10.2020 № 932</w:t>
            </w:r>
          </w:p>
          <w:p w:rsidR="006F7EEC" w:rsidRPr="00CA01BD" w:rsidRDefault="006F7EEC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A6FA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«Про затвердження Порядку ведення обліку дітей дошкільного, шкільного віку та учнів» від 13.09.2013 № 684</w:t>
            </w:r>
          </w:p>
          <w:p w:rsidR="00912089" w:rsidRPr="00CA01BD" w:rsidRDefault="00912089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реалізації прав дітей на здобуття  дошкільної та загальної  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редньої  освіти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vMerge w:val="restart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243" w:type="dxa"/>
            <w:vMerge w:val="restart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Постанова Ради Міністрів Української РСР і Української республіканської ради професійних спілок від 11 грудня 1984 р. № 470 </w:t>
            </w:r>
            <w:bookmarkStart w:id="1" w:name="o2"/>
            <w:bookmarkEnd w:id="1"/>
            <w:r w:rsidRPr="00CA01BD">
              <w:rPr>
                <w:sz w:val="24"/>
                <w:szCs w:val="24"/>
                <w:lang w:val="uk-UA"/>
              </w:rPr>
              <w:t>«Про затвердження Правил обліку громадян, які потреб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ють поліпшення житлових умов, і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дання їм жилих приміщень в Украї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ській РСР»</w:t>
            </w:r>
          </w:p>
          <w:p w:rsidR="007C4C36" w:rsidRPr="00CA01BD" w:rsidRDefault="007C4C36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Постановка громадян, потребуючих поліпшення житлових умов, на кварт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рний облік та надання жилих прим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щень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vMerge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Перереєстрація громадян, які переб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вають на квартирному обліку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ІV квартал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з обліку, розпод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лу, обміну та приватиз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</w:t>
            </w:r>
            <w:hyperlink r:id="rId14" w:history="1">
              <w:r w:rsidRPr="00CA01BD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ід 21.10.2015 № 835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«Про затве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дження Положення про набори даних, які підлягають оприлюдненню у формі відкритих даних» (зі змінами)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Закону України від 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 xml:space="preserve">13.01.2011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№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  <w:lang w:val="uk-UA"/>
              </w:rPr>
              <w:t>2939-VI</w:t>
            </w:r>
            <w:r w:rsidRPr="00CA01BD">
              <w:rPr>
                <w:sz w:val="24"/>
                <w:szCs w:val="24"/>
                <w:lang w:val="uk-UA"/>
              </w:rPr>
              <w:t xml:space="preserve"> «Про доступ до публічної інформації» 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(оприлюднення наборів даних обліку громадян, які п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требують поліпшення житлових умов (квартирний облік) у формі відкритих даних)</w:t>
            </w:r>
          </w:p>
          <w:p w:rsidR="007C4C36" w:rsidRPr="00CA01BD" w:rsidRDefault="007C4C36" w:rsidP="00FA6FA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Кабінету Міністрів України від 18.04.2018 № 280 «Питання забе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печення житлом внутрішньо перем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щених осіб, які захищали незале</w:t>
            </w:r>
            <w:r w:rsidRPr="00CA01BD">
              <w:rPr>
                <w:sz w:val="24"/>
                <w:szCs w:val="24"/>
                <w:lang w:val="uk-UA"/>
              </w:rPr>
              <w:t>ж</w:t>
            </w:r>
            <w:r w:rsidRPr="00CA01BD">
              <w:rPr>
                <w:sz w:val="24"/>
                <w:szCs w:val="24"/>
                <w:lang w:val="uk-UA"/>
              </w:rPr>
              <w:t>ність, суверенітет та територіальну цілісність України»</w:t>
            </w:r>
          </w:p>
          <w:p w:rsidR="007C4C36" w:rsidRPr="00CA01BD" w:rsidRDefault="007C4C36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доручення заступника голови Луганської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облдержадмі-ністрації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від 07.06.2018 № 5/31-3299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Кабінету Міністрів України від 08.06.2016 № 376 «Деякі питання Міністерства з питань реінтеграції тимчасово окупованих територій»</w:t>
            </w:r>
          </w:p>
          <w:p w:rsidR="007C4C36" w:rsidRPr="00CA01BD" w:rsidRDefault="007C4C36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заступника голови Луганської обласної державної адміністрації від 11.06.2019 № 10/4528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з обліку, розпод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лу, обміну та приватиз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Кабінету Міністрів України від 27.12.2018 № 1175 «Деякі питання Міністерства у справах ветеранів»</w:t>
            </w:r>
          </w:p>
          <w:p w:rsidR="007C4C36" w:rsidRPr="00CA01BD" w:rsidRDefault="007C4C36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голови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ської облдержадміністрації від 03.09.2019 № 10/6796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Кабінету Міністрів України від 26 червня 2019 р. № 582 «Про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твердження Порядку формування ф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ндів житла для тимчасового прож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вання внутрішньо переміщених осіб і Порядку надання в тимчасове кори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тування житлових приміщень з фондів житла для тимчасового проживання внутрішньо переміщених осіб»</w:t>
            </w:r>
          </w:p>
          <w:p w:rsidR="00617470" w:rsidRPr="00CA01BD" w:rsidRDefault="00617470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Департаменту житлово-комунального господарства Луганської облдержадміністрації від 16.09.2020 № 01.01-10/08093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786F3B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FA6FA1" w:rsidRPr="00CA01BD" w:rsidRDefault="00FA6FA1" w:rsidP="00FA6FA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 затвердженого від 21.03.2002 № 352 «Про затвердження Положення про підготовку і проведення призову гр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мадян України на строкову військову службу та прийняття призовників на військову службу за контрактом»</w:t>
            </w:r>
          </w:p>
          <w:p w:rsidR="00617470" w:rsidRDefault="00617470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  <w:p w:rsidR="00617470" w:rsidRDefault="00617470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  <w:p w:rsidR="004052D2" w:rsidRPr="00CA01BD" w:rsidRDefault="004052D2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здійснення заходів зі сприяння  організації призову громадян на військову службу за призовом ві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повідно до пункту 18 частини першої статті 4 Закону України «Про військ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во-цивільні адміністрації»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</w:p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ІІ та І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 w:bidi="uk-UA"/>
              </w:rPr>
              <w:t>V</w:t>
            </w:r>
            <w:r w:rsidRPr="00CA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кварталів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34.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Постанова КМУ від 23.10.2013 року № 819 «Про затвердження Порядку пр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ведення навчання керівного складу та фахівців, діяльність яких пов’язана  з організацією і здійсненням заходів з питань цивільного захисту»</w:t>
            </w:r>
          </w:p>
          <w:p w:rsidR="004052D2" w:rsidRPr="00CA01BD" w:rsidRDefault="004052D2" w:rsidP="00FA6FA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здійснення контролю за організацією навчання  керівного скл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ду та фахівців, діяльність яких пов’язана з організацією і здійсненням заходів з питань цивільного захисту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Постанова КМУ </w:t>
            </w:r>
            <w:proofErr w:type="spellStart"/>
            <w:r w:rsidRPr="00CA01BD">
              <w:rPr>
                <w:sz w:val="24"/>
                <w:szCs w:val="24"/>
              </w:rPr>
              <w:t>від</w:t>
            </w:r>
            <w:proofErr w:type="spellEnd"/>
            <w:r w:rsidRPr="00CA01BD">
              <w:rPr>
                <w:sz w:val="24"/>
                <w:szCs w:val="24"/>
              </w:rPr>
              <w:t xml:space="preserve"> 10.03. 2017 року № 138 «</w:t>
            </w:r>
            <w:r w:rsidRPr="00CA01BD">
              <w:rPr>
                <w:sz w:val="24"/>
                <w:szCs w:val="24"/>
                <w:lang w:val="uk-UA"/>
              </w:rPr>
              <w:t>Деякі питання використання захисних споруд цивільного захисту</w:t>
            </w:r>
            <w:r w:rsidRPr="00CA01BD">
              <w:rPr>
                <w:sz w:val="24"/>
                <w:szCs w:val="24"/>
              </w:rPr>
              <w:t>»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щодо утримання фонду захисних споруд ц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вільного захисту та ведення його обл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ку</w:t>
            </w:r>
            <w:r w:rsidRPr="00CA01BD">
              <w:rPr>
                <w:sz w:val="24"/>
                <w:szCs w:val="24"/>
              </w:rPr>
              <w:t>.</w:t>
            </w:r>
          </w:p>
          <w:p w:rsidR="000920AF" w:rsidRPr="000920AF" w:rsidRDefault="000920AF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08.07. 2015 р. № 469  «Про затвердження Положення про спеціалізовані служби цивільного захисту»</w:t>
            </w:r>
          </w:p>
          <w:p w:rsidR="00416822" w:rsidRPr="00CA01BD" w:rsidRDefault="00416822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обліку спеці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лізовані служби цивільного захисту місцевого рівня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09.01.2014 р. № 11</w:t>
            </w:r>
          </w:p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Положення про єдину державну систему цивільного захисту»</w:t>
            </w:r>
          </w:p>
          <w:p w:rsidR="000920AF" w:rsidRPr="00CA01BD" w:rsidRDefault="000920AF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обліку засобів та сил  цивільного захисту місцевого рівня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243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27.09.2017 р. № 733 «Про затвердження Положення про організацію оповіщення про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грозу виникнення або виникнення надзвичайних ситуацій та зв’язку у сфері цивільного захисту»</w:t>
            </w:r>
          </w:p>
          <w:p w:rsidR="000920AF" w:rsidRPr="00CA01BD" w:rsidRDefault="000920AF" w:rsidP="00FA6FA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спр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мованих на організацію оповіщення про загрозу виникнення або виникне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надзвичайних ситуацій на території міст Лисичанськ, Новодружеськ, Пр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вілля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30.10. 2013 р. № 841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«Про затвердження Порядку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ведення евакуації у разі загрози вин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кнення або виникнення надзвичайних ситуацій»</w:t>
            </w:r>
          </w:p>
        </w:tc>
        <w:tc>
          <w:tcPr>
            <w:tcW w:w="4332" w:type="dxa"/>
            <w:shd w:val="clear" w:color="auto" w:fill="auto"/>
          </w:tcPr>
          <w:p w:rsidR="00FA6FA1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спр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мованих на організацію евакуації у разі  загрози виникнення або виникнення надзвичайних ситуацій на території міст Лисичанськ, Новодружеськ, Пр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вілля</w:t>
            </w:r>
          </w:p>
          <w:p w:rsidR="000920AF" w:rsidRPr="00CA01BD" w:rsidRDefault="000920AF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40.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iCs/>
                <w:sz w:val="24"/>
                <w:szCs w:val="24"/>
                <w:lang w:val="uk-UA"/>
              </w:rPr>
              <w:t xml:space="preserve">Постанова </w:t>
            </w:r>
            <w:r w:rsidRPr="00CA01BD">
              <w:rPr>
                <w:sz w:val="24"/>
                <w:szCs w:val="24"/>
                <w:lang w:val="uk-UA"/>
              </w:rPr>
              <w:t xml:space="preserve">КМУ від 30.09. 2015 р. № 775 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«Про затвердження Порядку створення та використання матеріал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них резервів для запобігання і ліквід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наслідків надзвичайних ситуацій»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спр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мованих на  створення матеріальних резервів для запобігання і ліквідації наслідків надзвичайних ситуацій  та їх використання на території міст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чанськ, Новодружеськ, Привілля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CA01BD">
              <w:rPr>
                <w:iCs/>
                <w:sz w:val="24"/>
                <w:szCs w:val="24"/>
                <w:lang w:val="uk-UA"/>
              </w:rPr>
              <w:t xml:space="preserve">Постанова КМУ від 6 березня 2002 р. № 264 </w:t>
            </w:r>
            <w:r w:rsidRPr="00CA01BD">
              <w:rPr>
                <w:sz w:val="24"/>
                <w:szCs w:val="24"/>
              </w:rPr>
              <w:t xml:space="preserve"> «</w:t>
            </w:r>
            <w:r w:rsidRPr="00CA01BD">
              <w:rPr>
                <w:iCs/>
                <w:sz w:val="24"/>
                <w:szCs w:val="24"/>
                <w:lang w:val="uk-UA"/>
              </w:rPr>
              <w:t>Про затвердження Порядку обліку місць  масового відпочинку населення на  водних об'єктах»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спр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 xml:space="preserve">мованих на  створення 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місць  масового відпочинку населення на  водних об'є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тах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Протягом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243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Кабінету Міністрів України від 19.10.2016 № 736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типової інструкції про порядок ведення обліку, зберігання, викори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 xml:space="preserve">тання і знищення документів та інших матеріальних носіїв інформації, </w:t>
            </w:r>
            <w:r w:rsidR="00CC24C3">
              <w:rPr>
                <w:sz w:val="24"/>
                <w:szCs w:val="24"/>
                <w:lang w:val="uk-UA"/>
              </w:rPr>
              <w:t>що містять службову інформацію»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здійснення заходів щодо ведення обліку, зберігання, викори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тання і знищення документів та інших матеріальних носіїв інформації, що 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стять службову інформацію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Протягом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 w:bidi="uk-UA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43" w:type="dxa"/>
            <w:shd w:val="clear" w:color="auto" w:fill="auto"/>
          </w:tcPr>
          <w:p w:rsidR="00D8663D" w:rsidRPr="00CA01BD" w:rsidRDefault="00FA6FA1" w:rsidP="000972FC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05.12.2018 № 1043-0039 «Про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твердження мобілізаційних завдань (</w:t>
            </w:r>
            <w:r w:rsidR="00CC24C3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замовлень) на особливий період»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оперативного контролю за своєчасним виконанням документа.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Протягом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43" w:type="dxa"/>
            <w:shd w:val="clear" w:color="auto" w:fill="auto"/>
          </w:tcPr>
          <w:p w:rsidR="006662D3" w:rsidRPr="00CA01BD" w:rsidRDefault="00FA6FA1" w:rsidP="000972FC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16.10.2008  № 917-014 «Про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твердження Положення про нормоване  забезпечення населення основними продовольчими та непродовольчи</w:t>
            </w:r>
            <w:r w:rsidR="00CC24C3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ми товарами в особливий період»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оперативного контролю за своєчасним виконанням документа.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widowControl w:val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Протягом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43" w:type="dxa"/>
            <w:shd w:val="clear" w:color="auto" w:fill="auto"/>
          </w:tcPr>
          <w:p w:rsidR="006662D3" w:rsidRPr="00CA01BD" w:rsidRDefault="00FA6FA1" w:rsidP="000972FC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11.01.2018 № 12 «Про внесення змін до Порядку бронювання військ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возобов’язаних за органами державної влади, іншими державними органами, органами місцевого самоврядування та підприємствами, установами і орган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заціями на період</w:t>
            </w:r>
            <w:r w:rsidR="00CC24C3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мобілізації та на воєнний час»</w:t>
            </w: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оперативного контролю за своєчасним виконанням документа.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кварталу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FA6FA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243" w:type="dxa"/>
            <w:shd w:val="clear" w:color="auto" w:fill="auto"/>
          </w:tcPr>
          <w:p w:rsidR="006662D3" w:rsidRDefault="00FA6FA1" w:rsidP="00EB300C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28.12.2000  № 1921 «Про затве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дження Положення про військово-транспортний обов’язок», в редакції постанови Кабінету Міністр</w:t>
            </w:r>
            <w:r w:rsidR="00CC24C3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ів України від 17.06.2015 № 405</w:t>
            </w:r>
          </w:p>
          <w:p w:rsidR="0088352F" w:rsidRPr="00CA01BD" w:rsidRDefault="0088352F" w:rsidP="00EB300C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оперативного контролю за своєчасним виконанням документа.</w:t>
            </w:r>
          </w:p>
        </w:tc>
        <w:tc>
          <w:tcPr>
            <w:tcW w:w="2701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FA6FA1" w:rsidRPr="00CA01BD" w:rsidRDefault="00FA6FA1" w:rsidP="00FA6FA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hyperlink r:id="rId15" w:history="1">
              <w:r w:rsidRPr="00CA01BD">
                <w:rPr>
                  <w:bCs/>
                  <w:color w:val="000000" w:themeColor="text1"/>
                  <w:sz w:val="24"/>
                  <w:szCs w:val="24"/>
                  <w:lang w:val="uk-UA"/>
                </w:rPr>
                <w:t>ід 21.10.2015 №835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«Про затве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р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дження Положення про набори даних, які підлягають оприлюдненню у формі відкритих даних» (зі змінами)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Відділ комп'ютерного забезпечення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77281F" w:rsidRPr="00CA01BD" w:rsidRDefault="0077281F" w:rsidP="00981253">
            <w:pPr>
              <w:rPr>
                <w:b/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Розпорядження Кабінету Міністрів України: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4143B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по реалізації виконання проекту з б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дівництва приймального відділення в опорному закладі охорони здоров’я КНП «Лисичанська багатопрофільна лікарня»</w:t>
            </w:r>
          </w:p>
          <w:p w:rsidR="0088352F" w:rsidRPr="00CA01BD" w:rsidRDefault="0088352F" w:rsidP="0094143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КМУ від 11.06.2020 № 24398/0/1-20 «Про реал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зацію програми Президента України «Велике будівництво»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79596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2870" w:type="dxa"/>
            <w:shd w:val="clear" w:color="auto" w:fill="auto"/>
          </w:tcPr>
          <w:p w:rsidR="0079596C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охорони здоров’я, КНП «Лисичанська багато</w:t>
            </w:r>
            <w:r w:rsidRPr="00CA01BD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рофільна лікарня»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Моніторинг, збір,  та узагальнення інформації щодо стану виконання плану заходів по реалізації державної політики у сфері зайнятості населення та стимулювання створення нових 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бочих місць на період до 2022 року у медичних закладах міста Лисичанська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КМУ від 03.03.2020 № 202-р «Про затвердження плану заходів щодо реалізації Осно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них напрямів реалізації державної пол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тики у сфері зайнятості населення та стимулювання створення нових роб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чих місць на період до 2022 року»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Кожне  півріччя</w:t>
            </w:r>
          </w:p>
        </w:tc>
        <w:tc>
          <w:tcPr>
            <w:tcW w:w="2870" w:type="dxa"/>
            <w:shd w:val="clear" w:color="auto" w:fill="auto"/>
          </w:tcPr>
          <w:p w:rsidR="0079596C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981253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охорони здоров’я, КНП «Міська стоматологічна поліклініка», КНП «ЦПМСД №1», «ЦПМСД №2», КНП «Лисичанська багато</w:t>
            </w:r>
            <w:r w:rsidRPr="00CA01BD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рофільна лікарня»</w:t>
            </w:r>
          </w:p>
          <w:p w:rsidR="0088352F" w:rsidRPr="00CA01BD" w:rsidRDefault="0088352F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08.11.2007 № 980-р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першочергових заходів з профілактики травматизму невиро</w:t>
            </w:r>
            <w:r w:rsidRPr="00CA01BD">
              <w:rPr>
                <w:sz w:val="24"/>
                <w:szCs w:val="24"/>
                <w:lang w:val="uk-UA"/>
              </w:rPr>
              <w:t>б</w:t>
            </w:r>
            <w:r w:rsidRPr="00CA01BD">
              <w:rPr>
                <w:sz w:val="24"/>
                <w:szCs w:val="24"/>
                <w:lang w:val="uk-UA"/>
              </w:rPr>
              <w:t>ничого характеру»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План   першочергових заходів з проф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лактики травматизму невиробничого характеру у Луганській області на 2019-2020 роки, затверджений засту</w:t>
            </w:r>
            <w:r w:rsidRPr="00CA01BD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ником  голови Луганської обласної держадміністрації (вих. № ОДА 6/31-1143 від 28.02.2019)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79596C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 праці та 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ціального захисту нас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22.07.2016 № 517-р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невідкладних заходів щодо погашення заборгованості із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робітної плати»</w:t>
            </w:r>
          </w:p>
        </w:tc>
        <w:tc>
          <w:tcPr>
            <w:tcW w:w="4332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доручення голови Луганс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обласної держадміністрації – кері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ника обласної військово-цивільної 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 (вх. № ОДА 6/6218 від 03.08.2016)</w:t>
            </w:r>
          </w:p>
          <w:p w:rsidR="00AE76FF" w:rsidRPr="00CA01BD" w:rsidRDefault="00AE76FF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п.п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. 1,2, 4,10 – щомісяця</w:t>
            </w:r>
          </w:p>
          <w:p w:rsidR="00981253" w:rsidRPr="00CA01BD" w:rsidRDefault="00981253" w:rsidP="00981253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п. 3 - щокварталу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981253" w:rsidRPr="00CA01BD" w:rsidRDefault="00981253" w:rsidP="00786F3B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26.09.2018 № 688-р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заходів з реалізації Стратегії державної політики з питань здорового та активного довголіття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селення на період до 2022 року»</w:t>
            </w:r>
          </w:p>
        </w:tc>
        <w:tc>
          <w:tcPr>
            <w:tcW w:w="4332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розпорядження голови Л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ганської ОДА від 30.11.2018 № 979 «Про затвердження Регіонального пл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ну заходів з реалізації  Стратегії держ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вної політики з питань здорового та активного довголіття населення на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 xml:space="preserve">ріод до 2022 року» </w:t>
            </w:r>
          </w:p>
          <w:p w:rsidR="00AE76FF" w:rsidRPr="00CA01BD" w:rsidRDefault="00AE76FF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21.08.2019 № 691-р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заходів щодо реалізації положень Генеральної угоди про рег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лювання основних принципів і норм реалізації соціально-економічної пол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тики і трудових відносин в Україні на 2019-2021 роки»</w:t>
            </w:r>
          </w:p>
          <w:p w:rsidR="000C5DD1" w:rsidRPr="00CA01BD" w:rsidRDefault="000C5DD1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доручення голови Луганс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обласної держадміністрації – кері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ника обласної військово-цивільної 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 (вх. № ОДА 01.01-10/05584 від 25.06.2020)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03.03.2020 № 202-р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заходів на 2020 рік з реалізації Стратегії подолання бідно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ті»</w:t>
            </w:r>
          </w:p>
        </w:tc>
        <w:tc>
          <w:tcPr>
            <w:tcW w:w="4332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доручення голови Луганс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обласної держадміністрації – кері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ника обласної військово-цивільної 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 (вх. № ОДА 01.01-06/02273 від 10.03.2020)</w:t>
            </w:r>
          </w:p>
          <w:p w:rsidR="00AE76FF" w:rsidRPr="00CA01BD" w:rsidRDefault="00AE76FF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03.03.2020 № 216-р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плану заходів щодо реалізації Основних напрямів реалізації держа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ної політики у сфері зайнятості нас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лення та стимулювання створення 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вих робочих місць на період до 2022 року»</w:t>
            </w:r>
          </w:p>
          <w:p w:rsidR="00E71E0E" w:rsidRPr="00CA01BD" w:rsidRDefault="00E71E0E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доручення голови Луганс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обласної держадміністрації – кері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ника обласної військово-цивільної 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 (вх. № ОДА 01.01-06/02276 від 10.03.2020)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 півроку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«</w:t>
            </w:r>
            <w:r w:rsidRPr="00CA01BD">
              <w:rPr>
                <w:sz w:val="24"/>
                <w:szCs w:val="24"/>
                <w:lang w:val="uk-UA"/>
              </w:rPr>
              <w:t>Про затвердження плану заходів щ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до реалізації Національної стратегії з оздоровчої рухової активності в Укр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їні на період до  2025 року «Рухова активність – здоровий спосіб життя – здорова нація» від 21.08.2019 № 666-р»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10.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схвалення Концепції Державної цільової соціальної програми націон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льно-патріотичного виховання на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ріод до 2025 року» від 9 жовтня 2020 р. № 1233-р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981253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Від 30.05.2018 №453 «Про затве</w:t>
            </w:r>
            <w:r w:rsidRPr="00CA01BD">
              <w:rPr>
                <w:bCs/>
                <w:sz w:val="24"/>
                <w:szCs w:val="24"/>
                <w:lang w:val="uk-UA"/>
              </w:rPr>
              <w:t>р</w:t>
            </w:r>
            <w:r w:rsidRPr="00CA01BD">
              <w:rPr>
                <w:bCs/>
                <w:sz w:val="24"/>
                <w:szCs w:val="24"/>
                <w:lang w:val="uk-UA"/>
              </w:rPr>
              <w:t>дження Державної соціальної прогр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ми «Національний план дій щодо ре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лізації Конвенції ООН про права д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тини» на період до 2021 року»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D1016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981253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Від 26.10.2016 №777-р «Про затве</w:t>
            </w:r>
            <w:r w:rsidRPr="00CA01BD">
              <w:rPr>
                <w:bCs/>
                <w:sz w:val="24"/>
                <w:szCs w:val="24"/>
                <w:lang w:val="uk-UA"/>
              </w:rPr>
              <w:t>р</w:t>
            </w:r>
            <w:r w:rsidRPr="00CA01BD">
              <w:rPr>
                <w:bCs/>
                <w:sz w:val="24"/>
                <w:szCs w:val="24"/>
                <w:lang w:val="uk-UA"/>
              </w:rPr>
              <w:t>дження плану заходів з відзначення 100-річчя подій Української революції 1917-1921 років та вшанування пам’яті її учасників на період до 2021 року»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D1016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981253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2C290A" w:rsidRPr="00CA01BD" w:rsidRDefault="00981253" w:rsidP="0097419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Від 23.03.2016 № 2019-р «Про схв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лення Стратегії розвитку бібліотечної справи на період до 2025 року «Якісні зміни бібліотек задля забезпечення сталого розвитку України»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2811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981253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shd w:val="clear" w:color="auto" w:fill="auto"/>
          </w:tcPr>
          <w:p w:rsidR="002C290A" w:rsidRPr="00CA01BD" w:rsidRDefault="00981253" w:rsidP="00E01D9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05.09.2018 №634-р «Про затве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дження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2811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Від 27.12.2017 №983-р «Про затве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дження плану заходів з реалізації Ко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цепції державної політики у сфері з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хисту прав споживачів на період до 2020 року»</w:t>
            </w:r>
          </w:p>
          <w:p w:rsidR="002C290A" w:rsidRPr="00CA01BD" w:rsidRDefault="002C290A" w:rsidP="00981253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кумента</w:t>
            </w:r>
          </w:p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Лютий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споживчого ринку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rPr>
                <w:sz w:val="24"/>
                <w:szCs w:val="24"/>
                <w:lang w:val="en-US"/>
              </w:rPr>
            </w:pP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«Рухова активність – здоровий спосіб життя – здорова нація» від 21.08.2019 № 666-р»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схвалення Концепції Державної цільової соціальної програми націон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льно-патріотичного виховання на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ріод до 2025 року» від 9 жовтня 2020 р. № 1233-р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Кожного  півріччя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Плану заходів з відзначення 100-річчя подій Українс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революції 1917-1921 років» від 26 жовтня 2016 р. №777-р</w:t>
            </w:r>
          </w:p>
          <w:p w:rsidR="00E01D93" w:rsidRPr="00CA01BD" w:rsidRDefault="00E01D93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1253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«Про затвердження плану заходів на 2019-2022 роки з реалізації Концепції підтримки та сприяння розвитку дит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чого громадського руху в Україні» від 20.03.2019 р. №171-р</w:t>
            </w:r>
          </w:p>
          <w:p w:rsidR="00FC1499" w:rsidRPr="00CA01BD" w:rsidRDefault="00FC1499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vMerge w:val="restart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  <w:vMerge w:val="restart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Кабінету Міністрів України від 21.11.2018 № 944-р «Про затвердження плану заходів з реаліз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Стратегії інтеграції внутрішньо переміщених осіб та впровадження довгострокових рішень щодо внутр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шнього переміщення на період до 2020 року»</w:t>
            </w: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в.о. голови Луганської облдержадміністрації – к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рівника обласної військово-цивільної адміністрації від 11.12.2018 № 6/10820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vMerge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першого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ступника голови Луганської облдерж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дміністрації від 24.12.2019 № 10/3261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з обліку,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розподілу, обміну та приватизації житла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vMerge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голови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ської облдержадміністрації – керівника обласної військово-цивільної адмініс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рації від 20.03.2020 № 01.01-10/02700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Кабінету Міністрів України від 03.03.2020 № 202-р «Про затвердження плану заходів на 2020 рік з реалізації Стратегії подолання бідності»</w:t>
            </w:r>
          </w:p>
          <w:p w:rsidR="00FC1499" w:rsidRPr="00CA01BD" w:rsidRDefault="00FC1499" w:rsidP="0098125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доручення в.о. голови Луганської обласної державної адміні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трації – керівника обласної військово-цивільної адміністрації від 16.03.2020 № 01.01-06/02273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786F3B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981253" w:rsidRPr="00CA01BD" w:rsidRDefault="00981253" w:rsidP="00981253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981253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981253" w:rsidRPr="00CA01BD" w:rsidRDefault="00981253" w:rsidP="00981253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3" w:type="dxa"/>
            <w:shd w:val="clear" w:color="auto" w:fill="auto"/>
          </w:tcPr>
          <w:p w:rsidR="00981253" w:rsidRDefault="00981253" w:rsidP="00981253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«Про затвердження плану основних заходів </w:t>
            </w:r>
            <w:r w:rsid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цивільного захисту на 202</w:t>
            </w:r>
            <w:r w:rsidR="0079596C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</w:t>
            </w:r>
            <w:r w:rsid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рік»</w:t>
            </w:r>
          </w:p>
          <w:p w:rsidR="00FC1499" w:rsidRPr="00CA01BD" w:rsidRDefault="00FC1499" w:rsidP="00981253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981253" w:rsidRPr="00CA01BD" w:rsidRDefault="00981253" w:rsidP="00981253">
            <w:pPr>
              <w:jc w:val="both"/>
              <w:rPr>
                <w:sz w:val="24"/>
                <w:szCs w:val="24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lang w:val="uk-UA" w:eastAsia="uk-UA" w:bidi="uk-UA"/>
              </w:rPr>
              <w:t>Необхідність оперативного контролю за своєчасним виконанням документа.</w:t>
            </w:r>
          </w:p>
        </w:tc>
        <w:tc>
          <w:tcPr>
            <w:tcW w:w="2701" w:type="dxa"/>
            <w:shd w:val="clear" w:color="auto" w:fill="auto"/>
          </w:tcPr>
          <w:p w:rsidR="00981253" w:rsidRPr="00CA01BD" w:rsidRDefault="00981253" w:rsidP="0079596C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CA01BD">
              <w:rPr>
                <w:rStyle w:val="2115pt"/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CA01BD">
              <w:rPr>
                <w:rStyle w:val="2115pt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CA01BD">
              <w:rPr>
                <w:rStyle w:val="2115pt"/>
                <w:rFonts w:ascii="Times New Roman" w:hAnsi="Times New Roman" w:cs="Times New Roman"/>
                <w:iCs/>
                <w:sz w:val="24"/>
                <w:szCs w:val="24"/>
              </w:rPr>
              <w:t>12.202</w:t>
            </w:r>
            <w:r w:rsidR="0079596C">
              <w:rPr>
                <w:rStyle w:val="2115pt"/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981253" w:rsidRPr="00CA01BD" w:rsidRDefault="00981253" w:rsidP="00CA01BD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hyperlink r:id="rId16" w:history="1">
              <w:r w:rsidRPr="00CA01BD">
                <w:rPr>
                  <w:bCs/>
                  <w:color w:val="000000" w:themeColor="text1"/>
                  <w:sz w:val="24"/>
                  <w:szCs w:val="24"/>
                  <w:lang w:val="uk-UA"/>
                </w:rPr>
                <w:t>ід 08.11.2017 № 797-р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«Про схвале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ня Концепції розвитку електронної демократії в Україні та плану заходів щодо її реалізації»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Передбачається удосконалення механ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зму висвітлення інформації</w:t>
            </w:r>
            <w:r w:rsidRPr="00CA01BD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 діял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ність </w:t>
            </w:r>
            <w:r w:rsidRPr="00CA01BD">
              <w:rPr>
                <w:sz w:val="24"/>
                <w:szCs w:val="24"/>
                <w:lang w:val="uk-UA"/>
              </w:rPr>
              <w:t>ВЦА м. Лисичанська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та інструм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нтів електронної демократії шляхом впровадження інформаційно-пошукового порталу «Лисичанськ -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SmartCity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71330F" w:rsidRPr="00CA01BD" w:rsidRDefault="0071330F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r w:rsidRPr="00CA01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Відділ комп'ютерного забезпечення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hyperlink r:id="rId17" w:history="1">
              <w:r w:rsidRPr="00CA01BD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ід 20.09.2017 № 649-р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«Про схвале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ня Концепції розвитку електронного урядування в Україні»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Модернізація управління за допомогою інформаційно-комунікаційних технол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гій. Впровадження електронного док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ментообігу забезпечить підвищення оперативності та ефективності у вир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шенні задач у розрізі роботи із докум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нтами за рахунок прискорення та опт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мізації внутрішніх процесів діловодс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ва, посилення виконавської дисципліни та відповідного поточного контролю за нею, зміцнення інформаційно-аналітичної підтримки прийняття управлінських рішень, підвищення ві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критості та прозорості діяльності </w:t>
            </w:r>
            <w:r w:rsidRPr="00CA01BD">
              <w:rPr>
                <w:sz w:val="24"/>
                <w:szCs w:val="24"/>
                <w:lang w:val="uk-UA"/>
              </w:rPr>
              <w:t>ВЦА м. Лисичанська</w:t>
            </w:r>
          </w:p>
          <w:p w:rsidR="0071330F" w:rsidRDefault="0071330F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330F" w:rsidRDefault="0071330F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330F" w:rsidRPr="00CA01BD" w:rsidRDefault="0071330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ІІІ</w:t>
            </w:r>
            <w:r w:rsidR="00127D5D">
              <w:rPr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ІV квартал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Відділ комп'ютерного забезпечення</w:t>
            </w:r>
          </w:p>
        </w:tc>
      </w:tr>
      <w:tr w:rsidR="0077281F" w:rsidRPr="00CA01BD" w:rsidTr="00F628CC">
        <w:trPr>
          <w:trHeight w:val="163"/>
        </w:trPr>
        <w:tc>
          <w:tcPr>
            <w:tcW w:w="14782" w:type="dxa"/>
            <w:gridSpan w:val="5"/>
            <w:shd w:val="clear" w:color="auto" w:fill="auto"/>
          </w:tcPr>
          <w:p w:rsidR="0077281F" w:rsidRPr="00CA01BD" w:rsidRDefault="0077281F" w:rsidP="0077281F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lastRenderedPageBreak/>
              <w:t xml:space="preserve">Розпорядження керівника ВЦА </w:t>
            </w:r>
            <w:proofErr w:type="spellStart"/>
            <w:r w:rsidRPr="00CA01BD">
              <w:rPr>
                <w:b/>
                <w:sz w:val="24"/>
                <w:szCs w:val="24"/>
                <w:lang w:val="uk-UA"/>
              </w:rPr>
              <w:t>м.Лисичанська</w:t>
            </w:r>
            <w:proofErr w:type="spellEnd"/>
          </w:p>
        </w:tc>
      </w:tr>
      <w:tr w:rsidR="0077281F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виконанням «Програми фінансової підтримки Комунальних некомерці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них підприємств на 2021 рік</w:t>
            </w:r>
            <w:r w:rsidRPr="00CA01BD">
              <w:rPr>
                <w:b/>
                <w:sz w:val="24"/>
                <w:szCs w:val="24"/>
                <w:lang w:val="uk-UA"/>
              </w:rPr>
              <w:t>»</w:t>
            </w:r>
          </w:p>
          <w:p w:rsidR="00A77D02" w:rsidRPr="00CA01BD" w:rsidRDefault="00A77D02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CA01B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керівника ВЦА       м. Лисичанська від 02.10.2020 № 502 «Про затвердження Програми фінанс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вої підтримки Комунальних некоме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ційних підприємств на 2021 р</w:t>
            </w:r>
            <w:r w:rsidR="00CA01BD">
              <w:rPr>
                <w:sz w:val="24"/>
                <w:szCs w:val="24"/>
                <w:lang w:val="uk-UA"/>
              </w:rPr>
              <w:t>.</w:t>
            </w: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«ЦПМСД №1», КНП «ЦПМСД №2»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виконанням «Програми фінансової підтримки КНП «Лисичанська багат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профільна лікарня» на 2021 рік </w:t>
            </w:r>
          </w:p>
          <w:p w:rsidR="00A77D02" w:rsidRDefault="00A77D02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77D02" w:rsidRDefault="00A77D02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77D02" w:rsidRPr="00CA01BD" w:rsidRDefault="00A77D02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керівника ВЦА       м. Лисичанська Від 02.10.2020 № 503 « Про затвердження Програми розвитку та фінансової підтримки КНП «Лис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чанська багатопрофільна лікарня» на 2021 рік»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«Лисичанська баг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топрофільна лікарня»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виконанням «Програми фінансової підтримки КНП «Міська стоматолог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чна поліклініка» на 2021 рік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CA01B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керівника ВЦА       м. Лисичанська від 02.10.2020 № 504 « Про затвердження Програми розвитку та фінансової підтримки КНП «Міська стоматологічна поліклініка» на 2021 р</w:t>
            </w:r>
            <w:r w:rsidR="00CA01BD">
              <w:rPr>
                <w:sz w:val="24"/>
                <w:szCs w:val="24"/>
                <w:lang w:val="uk-UA"/>
              </w:rPr>
              <w:t>.</w:t>
            </w: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здоров’я, КНП «Міська стоматол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гічна поліклініка»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документообігу, реєстр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ція, зберігання документаційного фо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ду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AD7A72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Згідно розпорядження керівника ВЦА       м. Лисичанська від 22.10.2020 № 570 «Про складення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номенклатур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справ ВЦА м. Лисичанська та її структурних підрозділів, які є  юридичними особ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ми»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Надання інформації щодо виконання міської Програми реалізації на терит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рії міста Лисичанськ державної мол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діжної та сімейної політики на 2021-2025 роки</w:t>
            </w:r>
          </w:p>
          <w:p w:rsidR="00FB49D5" w:rsidRPr="00CA01BD" w:rsidRDefault="00FB49D5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Згідно розпорядження керівника ВЦА       м. Лисичанська від 01.10.2020 № 494 «Про затвердження міської Програми реалі»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№ 676 від 11.11.2020 «Про стан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архів-ної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справи в установах, організаціях та на підприємствах м. Лисичанська» 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ст. 29 Закону України «Про Національний архівний фонд та архівні установи», п.4 ч.1 ст. 38 Закону України «Про місцеве самоврядування в Україні», ч.2 ст.4 Закону України «Про військово-цивільні адміністрації»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 2021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Архівний відділ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схвалення прогнозу бюджету Л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сичанської 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територіальної громади на 2023-2024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ind w:right="99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15.08.2021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0B1691" w:rsidP="000B16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77281F" w:rsidRPr="00CA01BD">
              <w:rPr>
                <w:sz w:val="24"/>
                <w:szCs w:val="24"/>
                <w:lang w:val="uk-UA"/>
              </w:rPr>
              <w:t>інансове управління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бюджет Лисичанської територі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льної громади на 2022 рік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25.12.2021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0B1691" w:rsidP="006207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77281F" w:rsidRPr="00CA01BD">
              <w:rPr>
                <w:sz w:val="24"/>
                <w:szCs w:val="24"/>
                <w:lang w:val="uk-UA"/>
              </w:rPr>
              <w:t>інансове управління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звіт щодо виконання бюджету Лисичанської територіальної громади за відповідний період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дно з вимогами Бюджетного  Кодексу України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A77D02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 у двоміс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чний строк після зав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 xml:space="preserve">ршення </w:t>
            </w:r>
            <w:r w:rsidR="00A77D02">
              <w:rPr>
                <w:sz w:val="24"/>
                <w:szCs w:val="24"/>
                <w:lang w:val="uk-UA"/>
              </w:rPr>
              <w:t>звітного</w:t>
            </w:r>
            <w:r w:rsidRPr="00CA01BD">
              <w:rPr>
                <w:sz w:val="24"/>
                <w:szCs w:val="24"/>
                <w:lang w:val="uk-UA"/>
              </w:rPr>
              <w:t xml:space="preserve"> пері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025D06" w:rsidP="00025D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77281F" w:rsidRPr="00CA01BD">
              <w:rPr>
                <w:sz w:val="24"/>
                <w:szCs w:val="24"/>
                <w:lang w:val="uk-UA"/>
              </w:rPr>
              <w:t>інансове управління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надання матеріальної допомоги мешканцям міст Лисичанська, Ново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ружеська, Привілля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Надання матеріальної допомоги та 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ціальної підтримки мешканцям м. м. Лисичанська, Новодружеська, Приві</w:t>
            </w:r>
            <w:r w:rsidRPr="00CA01BD">
              <w:rPr>
                <w:sz w:val="24"/>
                <w:szCs w:val="24"/>
                <w:lang w:val="uk-UA"/>
              </w:rPr>
              <w:t>л</w:t>
            </w:r>
            <w:r w:rsidRPr="00CA01BD">
              <w:rPr>
                <w:sz w:val="24"/>
                <w:szCs w:val="24"/>
                <w:lang w:val="uk-UA"/>
              </w:rPr>
              <w:t>ля, які перебувають у складних житт</w:t>
            </w:r>
            <w:r w:rsidRPr="00CA01BD">
              <w:rPr>
                <w:sz w:val="24"/>
                <w:szCs w:val="24"/>
                <w:lang w:val="uk-UA"/>
              </w:rPr>
              <w:t>є</w:t>
            </w:r>
            <w:r w:rsidRPr="00CA01BD">
              <w:rPr>
                <w:sz w:val="24"/>
                <w:szCs w:val="24"/>
                <w:lang w:val="uk-UA"/>
              </w:rPr>
              <w:t>вих обставинах та потребують дода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кового соціального захисту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870" w:type="dxa"/>
            <w:shd w:val="clear" w:color="auto" w:fill="auto"/>
          </w:tcPr>
          <w:p w:rsidR="00786F3B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Плану заходів щодо організації надання соціальних послуг населенню територіальної громади на 2021-2023 роки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Порядок організації надання соціал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них послуг, затверджений постановою КМУ від 01.06.2020 № 587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70" w:type="dxa"/>
            <w:shd w:val="clear" w:color="auto" w:fill="auto"/>
          </w:tcPr>
          <w:p w:rsidR="00786F3B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проведення зовнішньої оцінки  якості соціальних послуг, наданих Л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сичанським територіальним центром соціального обслуговування (надання соціальних послуг)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Порядок проведення моніторингу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дання та оцінки якості соціальних по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луг, затверджений постановою КМУ від 01.06.2020 № 449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70" w:type="dxa"/>
            <w:shd w:val="clear" w:color="auto" w:fill="auto"/>
          </w:tcPr>
          <w:p w:rsidR="00786F3B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Плану заходів з підтримки та адаптації внутрішньо переміщених осіб на 2021-2023 роки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632008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вирішення соціальних, медичних, освітніх, житлових потреб внутрішньо переміщених осіб, які ме</w:t>
            </w:r>
            <w:r w:rsidRPr="00CA01BD">
              <w:rPr>
                <w:sz w:val="24"/>
                <w:szCs w:val="24"/>
                <w:lang w:val="uk-UA"/>
              </w:rPr>
              <w:t>ш</w:t>
            </w:r>
            <w:r w:rsidRPr="00CA01BD">
              <w:rPr>
                <w:sz w:val="24"/>
                <w:szCs w:val="24"/>
                <w:lang w:val="uk-UA"/>
              </w:rPr>
              <w:t xml:space="preserve">кають на території міст Лисичанська, Новодружеська, Привілля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70" w:type="dxa"/>
            <w:shd w:val="clear" w:color="auto" w:fill="auto"/>
          </w:tcPr>
          <w:p w:rsidR="00786F3B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Комплексної міс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програми соціального захисту осіб з обмеженими фізичними можливо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 xml:space="preserve">тями на 2022-2024 роки </w:t>
            </w:r>
          </w:p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Підвищення соціального захисту осіб з обмеженими фізичними можливостями, формування комплексної системи ре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білітації та інтеграції, повернення до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 xml:space="preserve">професійної та громадської діяльності осіб з інвалідністю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786F3B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міської цільової програми соціального захисту гром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дян, які постраждали внаслідок Чо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нобильської катастрофи, на 2022 – 2024 роки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адресного, комплексного підходу для вирішення соціальних, м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дичних, інформаційних потреб, нада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додаткових соціальних гарантій громадянам, які постраждали внаслідок Чорнобильської катастрофи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BE7549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16.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організацію відпочинку та озд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ровлення дітей та підлітків у літній період 2021 року</w:t>
            </w:r>
          </w:p>
          <w:p w:rsidR="003920EC" w:rsidRPr="00CA01BD" w:rsidRDefault="003920EC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28031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м. Лисичанська Луганської області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17.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виконання міської програми озд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ровлення та відпочинку дітей на 2017–2021 роки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Щорічний звіт про виконання міської програми оздоровлення та відпочинку дітей на 2017–2021 роки  Розпорядже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ня  керівника ВЦА м. Лисичанськ від          №    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хід виконання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міської програми національно-патріотичного виховання дітей та молоді на 2018-2021 роки у м. Лисичанську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Щорічний звіт про виконання міської програми національно-патріотичного виховання дітей та молоді на 2018-2021 роки у м. Лисичанську - розпорядження  керівника ВЦА м. Лисичанськ  від 02.10.2020 № 500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Листопад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 міської програми національно-патріотичного виховання дітей та молоді на 2022-2026 роки у м. Лисичанську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28031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м. Лисичанська Луганської області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Листопад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20.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хід виконання міської Програми розвитку фізичної культури та спорту на 2017-2021 роки в м. Лисичанську (показники 2021 року)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28031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Щорічний звіт про виконання міської Програми розвитку фізичної культури та спорту на 2017-2021 роки в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м.Лисичанську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 розпорядження кері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 xml:space="preserve">ника військо-цивільної адміністрації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21.          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міської Програми розвитку фізичної культури та спорту на 2022-2026 роки в м. Лисичанську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28031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м. Лисичанська Луганської області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хід виконання міської програми реалізації державної молодіжної та сімейної політики на території міста Лисичанськ на 2021 – 2025 роки 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Щорічний звіт щодо виконання міської програми реалізації державної молод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жної та сімейної політики на території міста Лисичанськ на 2021 – 2025 роки - розпорядження керівника військо-цивільної адміністрації м Лисичанська від 01.10.2020 р № 494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01.03.2019 № 61/914 «Про виконання Міської цільової програми соціального захисту громадян, які постраждали внаслідок Чорнобильської катастрофи та затве</w:t>
            </w:r>
            <w:r w:rsidRPr="00CA01BD">
              <w:rPr>
                <w:bCs/>
                <w:sz w:val="24"/>
                <w:szCs w:val="24"/>
                <w:lang w:val="uk-UA"/>
              </w:rPr>
              <w:t>р</w:t>
            </w:r>
            <w:r w:rsidRPr="00CA01BD">
              <w:rPr>
                <w:bCs/>
                <w:sz w:val="24"/>
                <w:szCs w:val="24"/>
                <w:lang w:val="uk-UA"/>
              </w:rPr>
              <w:t>дження Міської цільової програми соціального захисту громадян, які по</w:t>
            </w:r>
            <w:r w:rsidRPr="00CA01BD">
              <w:rPr>
                <w:bCs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sz w:val="24"/>
                <w:szCs w:val="24"/>
                <w:lang w:val="uk-UA"/>
              </w:rPr>
              <w:t>траждали внаслідок Чорнобильської катастрофи на 2019-2021»</w:t>
            </w:r>
          </w:p>
          <w:p w:rsidR="008A0E74" w:rsidRPr="00CA01BD" w:rsidRDefault="008A0E74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своєчасне виконання </w:t>
            </w:r>
            <w:r w:rsidRPr="00CA01BD">
              <w:rPr>
                <w:bCs/>
                <w:sz w:val="24"/>
                <w:szCs w:val="24"/>
              </w:rPr>
              <w:t>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353FA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30.08.2018 № 49/755 «Про затвердження міської програми національно-патріотичного виховання дітей та молоді на 2018-2021 роки у м. Лисичанську»</w:t>
            </w:r>
          </w:p>
          <w:p w:rsidR="002B369C" w:rsidRPr="00CA01BD" w:rsidRDefault="002B369C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01BD">
              <w:rPr>
                <w:bCs/>
                <w:sz w:val="24"/>
                <w:szCs w:val="24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2B36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31.01.2019 № 57/887 «Про виконання Комплек</w:t>
            </w:r>
            <w:r w:rsidRPr="00CA01BD">
              <w:rPr>
                <w:bCs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sz w:val="24"/>
                <w:szCs w:val="24"/>
                <w:lang w:val="uk-UA"/>
              </w:rPr>
              <w:t>ної міської програми соціального з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хисту і реабілітації осіб з обмеженими фізичними можливостями на 2016-2018 роки та затвердження Комплек</w:t>
            </w:r>
            <w:r w:rsidRPr="00CA01BD">
              <w:rPr>
                <w:bCs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sz w:val="24"/>
                <w:szCs w:val="24"/>
                <w:lang w:val="uk-UA"/>
              </w:rPr>
              <w:t>ної міської програми соціального з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хисту і реабілітації осіб з обмеженими фізичними можливостями на 2019-2021 роки»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01BD">
              <w:rPr>
                <w:bCs/>
                <w:sz w:val="24"/>
                <w:szCs w:val="24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2B36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28.11.2019 № 79/1135 «Про затвердження Ко</w:t>
            </w:r>
            <w:r w:rsidRPr="00CA01BD">
              <w:rPr>
                <w:bCs/>
                <w:sz w:val="24"/>
                <w:szCs w:val="24"/>
                <w:lang w:val="uk-UA"/>
              </w:rPr>
              <w:t>м</w:t>
            </w:r>
            <w:r w:rsidRPr="00CA01BD">
              <w:rPr>
                <w:bCs/>
                <w:sz w:val="24"/>
                <w:szCs w:val="24"/>
                <w:lang w:val="uk-UA"/>
              </w:rPr>
              <w:t>плексної міської Програми соціальн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го захисту населення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м.м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>. Лисичанс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ка, Новодружеська, Привілля на 2020-2022 роки»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01BD">
              <w:rPr>
                <w:bCs/>
                <w:sz w:val="24"/>
                <w:szCs w:val="24"/>
              </w:rPr>
              <w:t>Щокварталу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2B36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Плану діяльності з підготовки проектів регуляторних а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тів військово-цивільної адміністрації               м. Лисичанськ на 2022 рік</w:t>
            </w:r>
          </w:p>
          <w:p w:rsidR="006F45CB" w:rsidRPr="00CA01BD" w:rsidRDefault="006F45CB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Закону України «Про засади державної регуляторної політики у сфері господарської діяльності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 до 15 грудня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2B36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7281F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Програми сприяння розвитку та підтримки малого і сере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нього підприємництва в м. Лисичанс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ку на 2021-2023р.р.</w:t>
            </w:r>
          </w:p>
          <w:p w:rsidR="002B369C" w:rsidRPr="00CA01BD" w:rsidRDefault="002B369C" w:rsidP="0077281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Закону України «Про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виток та державну підтримку малого і середнього підприємництва в Україні»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Раз на чотири роки</w:t>
            </w:r>
          </w:p>
        </w:tc>
        <w:tc>
          <w:tcPr>
            <w:tcW w:w="2870" w:type="dxa"/>
            <w:shd w:val="clear" w:color="auto" w:fill="auto"/>
          </w:tcPr>
          <w:p w:rsidR="002B369C" w:rsidRPr="00CA01BD" w:rsidRDefault="0077281F" w:rsidP="002B369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7281F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 виконання Програми сприяння розвитку та підтримки малого і сере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 xml:space="preserve">нього підприємництва в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м.Лисичанську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на 2018-2020 р.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Закону України «Про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виток та державну підтримку малого і середнього підприємництва в Україні»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C145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1 червня</w:t>
            </w:r>
          </w:p>
        </w:tc>
        <w:tc>
          <w:tcPr>
            <w:tcW w:w="2870" w:type="dxa"/>
            <w:shd w:val="clear" w:color="auto" w:fill="auto"/>
          </w:tcPr>
          <w:p w:rsidR="002B369C" w:rsidRPr="00CA01BD" w:rsidRDefault="0077281F" w:rsidP="002B369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30.</w:t>
            </w:r>
          </w:p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 04.09.2020 №284 «Про організацію виїзної торгівлі на території м. Лис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чанська»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Задоволення споживчого попиту нас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лення, організація та впорядкування виїзної торгівлі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 18.09.2020 №360 «Про встано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лення режиму роботи підприємств, установ та організацій сфери обслуг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вування у м. Лисичанську»</w:t>
            </w:r>
          </w:p>
          <w:p w:rsidR="006F45CB" w:rsidRPr="00CA01BD" w:rsidRDefault="006F45CB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Забезпечення реалізації власних та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легованих повноважень в сфері торгі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лі, ресторанного господарства, побут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вого обслуговування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 у разі надходження звернень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 28.09.2020 №464 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організацію торгівлі на ринках м.  Лисичанська»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за виконанням документу суб’єктами господарювання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33.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 20.11.2020 №709 «Про участь у спільних моніторингових перевірках»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за дотриманням суб'єктами господарювання обмежень, встановл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них постановою КМУ від 11.11.2020 №1100 «Про внесення змін до постан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 КМУ від 22.07.2020 №641»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34.</w:t>
            </w:r>
          </w:p>
        </w:tc>
        <w:tc>
          <w:tcPr>
            <w:tcW w:w="4243" w:type="dxa"/>
            <w:shd w:val="clear" w:color="auto" w:fill="auto"/>
          </w:tcPr>
          <w:p w:rsidR="0077281F" w:rsidRDefault="0077281F" w:rsidP="00190978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організацію виїзної торгівлі па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хальними </w:t>
            </w:r>
            <w:proofErr w:type="spellStart"/>
            <w:r w:rsidR="00190978" w:rsidRPr="00CA01BD">
              <w:rPr>
                <w:color w:val="000000" w:themeColor="text1"/>
                <w:sz w:val="24"/>
                <w:szCs w:val="24"/>
                <w:lang w:val="uk-UA"/>
              </w:rPr>
              <w:t>кулі</w:t>
            </w:r>
            <w:r w:rsidR="00190978">
              <w:rPr>
                <w:color w:val="000000" w:themeColor="text1"/>
                <w:sz w:val="24"/>
                <w:szCs w:val="24"/>
                <w:lang w:val="uk-UA"/>
              </w:rPr>
              <w:t>ч</w:t>
            </w:r>
            <w:r w:rsidR="00190978" w:rsidRPr="00CA01BD">
              <w:rPr>
                <w:color w:val="000000" w:themeColor="text1"/>
                <w:sz w:val="24"/>
                <w:szCs w:val="24"/>
                <w:lang w:val="uk-UA"/>
              </w:rPr>
              <w:t>ами</w:t>
            </w:r>
            <w:proofErr w:type="spellEnd"/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 на території м.  Лисичанська»</w:t>
            </w:r>
          </w:p>
          <w:p w:rsidR="00242D10" w:rsidRPr="00CA01BD" w:rsidRDefault="00242D10" w:rsidP="0019097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Задоволення споживчого попиту нас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лення, організація та впорядкування виїзної торгівлі пасхальними </w:t>
            </w:r>
            <w:proofErr w:type="spellStart"/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кулічами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організацію виїзної торгівлі ов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чами, фруктами та баштанними кул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ь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турами на території м. Лисичанська»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Задоволення споживчого попиту нас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лення, організація та впорядкування торгівлі овочами, фруктами та башта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ними культурами</w:t>
            </w:r>
          </w:p>
          <w:p w:rsidR="00242D10" w:rsidRPr="00CA01BD" w:rsidRDefault="00242D10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ІІІ – І</w:t>
            </w:r>
            <w:r w:rsidRPr="00CA01BD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організацію сезонної виїзної то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гівлі морозивом та безалкогольними напоями на території м. Лисичанська»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Задоволення споживчого попиту нас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лення, організація та впорядкування сезонної виїзної торгівлі морозивом та безалкогольними напоями</w:t>
            </w:r>
          </w:p>
          <w:p w:rsidR="00242D10" w:rsidRPr="00CA01BD" w:rsidRDefault="00242D10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ІІ – ІІІ квартал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організацію виїзної передновор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чної торгівлі хвойними деревами на території м. Лисичанська»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Задоволення попиту населення у нов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річних ялинках, впорядкування виїзної передноворічної торгівлі хвойними деревами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CA01BD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A01BD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створення мобільної групи»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Недопущення несанкціонованої торгі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лі на території міста</w:t>
            </w:r>
          </w:p>
          <w:p w:rsidR="00242D10" w:rsidRPr="00CA01BD" w:rsidRDefault="00242D10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«Про затвердження плану проведення обстежень»</w:t>
            </w:r>
          </w:p>
        </w:tc>
        <w:tc>
          <w:tcPr>
            <w:tcW w:w="4332" w:type="dxa"/>
            <w:shd w:val="clear" w:color="auto" w:fill="auto"/>
          </w:tcPr>
          <w:p w:rsidR="0077281F" w:rsidRDefault="0077281F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Реалізація власних та делегованих по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новажень в сфері торгівлі, ресторанн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го господарства та побутового обслуг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вування населення</w:t>
            </w:r>
          </w:p>
          <w:p w:rsidR="00242D10" w:rsidRPr="00CA01BD" w:rsidRDefault="00242D10" w:rsidP="0077281F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з питань регулювання земельних відносин та управління 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мунальним майном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CC24C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 виконання норм Земельного коде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су України, Цивільного кодексу Укра</w:t>
            </w:r>
            <w:r w:rsidRPr="00CA01BD">
              <w:rPr>
                <w:sz w:val="24"/>
                <w:szCs w:val="24"/>
                <w:lang w:val="uk-UA"/>
              </w:rPr>
              <w:t>ї</w:t>
            </w:r>
            <w:r w:rsidRPr="00CA01BD">
              <w:rPr>
                <w:sz w:val="24"/>
                <w:szCs w:val="24"/>
                <w:lang w:val="uk-UA"/>
              </w:rPr>
              <w:t>ни, Господарського кодексу України,  Закону України «Про передачу об</w:t>
            </w:r>
            <w:r w:rsidR="00CC24C3">
              <w:rPr>
                <w:sz w:val="24"/>
                <w:szCs w:val="24"/>
                <w:lang w:val="uk-UA"/>
              </w:rPr>
              <w:t>’</w:t>
            </w:r>
            <w:r w:rsidRPr="00CA01BD">
              <w:rPr>
                <w:sz w:val="24"/>
                <w:szCs w:val="24"/>
                <w:lang w:val="uk-UA"/>
              </w:rPr>
              <w:t>єктів права державної та комунальної вла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ності», Закону України «Про оренду державного та комунального майна», закону Україну «Про державну реєс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рацію речових прав на</w:t>
            </w:r>
            <w:r w:rsidR="00CA01BD">
              <w:rPr>
                <w:sz w:val="24"/>
                <w:szCs w:val="24"/>
                <w:lang w:val="uk-UA"/>
              </w:rPr>
              <w:t xml:space="preserve"> нерухоме майно та їх обтяжень»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Управління  власності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41.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хід виконання Програми благоу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трою та економічного розвитку на 2020 рік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Визначення обсягів виконання Прогр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ми та досягнення результатів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C14559" w:rsidP="00C145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тва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закінчення опалювального сезону 2020/2021 років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Закінчення опалювального сезону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C14559" w:rsidP="007728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тва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затвердження  Програми благоу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трою та економічного розвитку на 2022 рік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Визначення напрямків функціонування та обсягів фінансування галузі житл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во-комунального господарства, на в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конання 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 xml:space="preserve">III </w:t>
            </w:r>
            <w:r w:rsidRPr="00CA01BD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C14559" w:rsidP="007728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тва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початок опалювального сезону 2021/2022 років 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Початок опалювального сезону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70" w:type="dxa"/>
            <w:shd w:val="clear" w:color="auto" w:fill="auto"/>
          </w:tcPr>
          <w:p w:rsidR="0077281F" w:rsidRPr="00CA01BD" w:rsidRDefault="00C14559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тва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Програму міських заходів по 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боті з головами будинкових комітетів м. Лисичанська на 2022 рік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77281F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Проведення міських заходів по роботі з головами будинкових комітетів 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en-US"/>
              </w:rPr>
              <w:t xml:space="preserve">III </w:t>
            </w:r>
            <w:r w:rsidRPr="00CA01BD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870" w:type="dxa"/>
            <w:shd w:val="clear" w:color="auto" w:fill="auto"/>
          </w:tcPr>
          <w:p w:rsidR="0077281F" w:rsidRDefault="00C14559" w:rsidP="007728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тва</w:t>
            </w:r>
          </w:p>
          <w:p w:rsidR="00C14559" w:rsidRDefault="00C14559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4559" w:rsidRPr="00CA01BD" w:rsidRDefault="00C14559" w:rsidP="0077281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CA01BD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A01BD">
              <w:rPr>
                <w:bCs/>
                <w:sz w:val="24"/>
                <w:szCs w:val="24"/>
                <w:lang w:val="uk-UA"/>
              </w:rPr>
              <w:t>війс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ково-цивільної адміністрації міста Л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сичанськ Луганської області</w:t>
            </w:r>
            <w:r w:rsidRPr="00CA01BD">
              <w:rPr>
                <w:sz w:val="24"/>
                <w:szCs w:val="24"/>
                <w:lang w:val="uk-UA"/>
              </w:rPr>
              <w:t xml:space="preserve"> на І</w:t>
            </w:r>
            <w:r w:rsidRPr="00CA01BD">
              <w:rPr>
                <w:sz w:val="24"/>
                <w:szCs w:val="24"/>
                <w:lang w:val="en-US"/>
              </w:rPr>
              <w:t>I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кв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ртал 2021 року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CA01BD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A01BD">
              <w:rPr>
                <w:bCs/>
                <w:sz w:val="24"/>
                <w:szCs w:val="24"/>
                <w:lang w:val="uk-UA"/>
              </w:rPr>
              <w:t>війс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ково-цивільної адміністрації міста Л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сичанськ Луганської області</w:t>
            </w:r>
            <w:r w:rsidRPr="00CA01BD">
              <w:rPr>
                <w:sz w:val="24"/>
                <w:szCs w:val="24"/>
                <w:lang w:val="uk-UA"/>
              </w:rPr>
              <w:t xml:space="preserve"> на І</w:t>
            </w:r>
            <w:r w:rsidRPr="00CA01BD">
              <w:rPr>
                <w:sz w:val="24"/>
                <w:szCs w:val="24"/>
                <w:lang w:val="en-US"/>
              </w:rPr>
              <w:t>II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квартал 2021 року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Червень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7281F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7281F" w:rsidRPr="00CA01BD" w:rsidRDefault="0077281F" w:rsidP="0077281F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4243" w:type="dxa"/>
            <w:shd w:val="clear" w:color="auto" w:fill="auto"/>
          </w:tcPr>
          <w:p w:rsidR="0077281F" w:rsidRPr="00CA01BD" w:rsidRDefault="0077281F" w:rsidP="00CA01BD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A01BD">
              <w:rPr>
                <w:bCs/>
                <w:sz w:val="24"/>
                <w:szCs w:val="24"/>
                <w:lang w:val="uk-UA"/>
              </w:rPr>
              <w:t>війс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ково-цивільної адміністрації міста Л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сичанськ Луганської області</w:t>
            </w:r>
            <w:r w:rsidRPr="00CA01BD">
              <w:rPr>
                <w:sz w:val="24"/>
                <w:szCs w:val="24"/>
                <w:lang w:val="uk-UA"/>
              </w:rPr>
              <w:t xml:space="preserve"> на І</w:t>
            </w:r>
            <w:r w:rsidRPr="00CA01BD">
              <w:rPr>
                <w:sz w:val="24"/>
                <w:szCs w:val="24"/>
                <w:lang w:val="en-US"/>
              </w:rPr>
              <w:t>V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квартал 2021 року</w:t>
            </w:r>
          </w:p>
        </w:tc>
        <w:tc>
          <w:tcPr>
            <w:tcW w:w="4332" w:type="dxa"/>
            <w:shd w:val="clear" w:color="auto" w:fill="auto"/>
          </w:tcPr>
          <w:p w:rsidR="0077281F" w:rsidRPr="00CA01BD" w:rsidRDefault="0077281F" w:rsidP="00B10529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</w:t>
            </w:r>
          </w:p>
          <w:p w:rsidR="0077281F" w:rsidRPr="00CA01BD" w:rsidRDefault="0077281F" w:rsidP="007728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7281F" w:rsidRPr="00CA01BD" w:rsidRDefault="0077281F" w:rsidP="0077281F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грошове заохочення керівників вуличних комітетів м. Лисичанська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Програму загальноміських зах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дів з керівниками вуличних комітетів та Почесними громадянами м.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чанська на 2022 рік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51.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A01BD">
              <w:rPr>
                <w:bCs/>
                <w:sz w:val="24"/>
                <w:szCs w:val="24"/>
                <w:lang w:val="uk-UA"/>
              </w:rPr>
              <w:t>війс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ково-цивільної адміністрації міста Л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сичанськ Луганської області</w:t>
            </w:r>
            <w:r w:rsidRPr="00CA01BD">
              <w:rPr>
                <w:sz w:val="24"/>
                <w:szCs w:val="24"/>
                <w:lang w:val="uk-UA"/>
              </w:rPr>
              <w:t xml:space="preserve"> на І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ква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тал 2022 року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794FF1" w:rsidRPr="00CA01BD" w:rsidRDefault="00794FF1" w:rsidP="00BD5F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A01BD">
              <w:rPr>
                <w:bCs/>
                <w:sz w:val="24"/>
                <w:szCs w:val="24"/>
                <w:lang w:val="uk-UA"/>
              </w:rPr>
              <w:t>війс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ково-цивільної адміністрації міста Л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сичанськ Луганської області</w:t>
            </w:r>
            <w:r w:rsidRPr="00CA01BD">
              <w:rPr>
                <w:sz w:val="24"/>
                <w:szCs w:val="24"/>
                <w:lang w:val="uk-UA"/>
              </w:rPr>
              <w:t xml:space="preserve"> на 2022 рік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виконання міської програми соц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ального захисту дітей на 2017–2021 роки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Щорічний звіт про виконання міської програми соціального захисту дітей на 2017–2021 роки  </w:t>
            </w:r>
          </w:p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1850EC" w:rsidP="001850EC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Протягом</w:t>
            </w:r>
            <w:r w:rsidRPr="00CA01BD">
              <w:rPr>
                <w:sz w:val="24"/>
                <w:szCs w:val="24"/>
              </w:rPr>
              <w:t xml:space="preserve">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створення дитячих будинків с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мейного типу, прийомних  та патрон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тних сімей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Протягом</w:t>
            </w:r>
            <w:r w:rsidRPr="00CA01BD">
              <w:rPr>
                <w:sz w:val="24"/>
                <w:szCs w:val="24"/>
              </w:rPr>
              <w:t xml:space="preserve">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встановлення (знаття) статусу дітям-сиротам та дітям, позбавлених батьківського піклування</w:t>
            </w:r>
          </w:p>
          <w:p w:rsidR="00814FF3" w:rsidRPr="00CA01BD" w:rsidRDefault="00814FF3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  <w:r w:rsidRPr="00CA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призначення опікуна (піклувал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ника) над дітьми-сиротами та дітьми, позбавленими батьківського піклува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  <w:r w:rsidRPr="00CA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влаштування дітей до державних закладів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Серпень - вересень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надання дозволу батькам, або особам які їх заміщають на здійснення угод від імені дитини</w:t>
            </w:r>
            <w:r w:rsidRPr="00CA01BD">
              <w:rPr>
                <w:sz w:val="24"/>
                <w:szCs w:val="24"/>
              </w:rPr>
              <w:t xml:space="preserve">. </w:t>
            </w:r>
          </w:p>
          <w:p w:rsidR="00A75FDA" w:rsidRPr="00A75FDA" w:rsidRDefault="00A75FDA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  <w:r w:rsidRPr="00CA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color w:val="000000"/>
                <w:sz w:val="24"/>
                <w:szCs w:val="24"/>
                <w:lang w:val="uk-UA"/>
              </w:rPr>
              <w:t>Про надання статусу дитини, яка по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с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>траждала внаслідок воєнних дій та збройних конфліктів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  <w:r w:rsidRPr="00CA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продовження дії міської Прогр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ми розвитку системи освіти м.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чанськ на 2016-2020 роки </w:t>
            </w:r>
          </w:p>
          <w:p w:rsidR="00A75FDA" w:rsidRPr="00CA01BD" w:rsidRDefault="00A75FDA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плану роботи відділу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Січень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61.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планування та забезпечення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витку мережі закладів загальної сер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дньої освіти міста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збільшення плати за харчування в закладах дошкільної освіти в літній оздоровчий період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постанови КМУ «Про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твердження норм харчування у навч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льних та дитячих закладах оздоровле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та відпочинку» від 22.11.2004 №1591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Травень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вшанування обдарованих дітей, лауреатів конкурсів, олімпіад, а також педагогів, що працюють з ними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міської Програми розвитку системи освіти на 2016-2020 роки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встановлення розміру батьківс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плати за харчування дітей у закл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дах дошкільної освіти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Приведення у відповідність натурал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них та грошових норм харчування 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тей в  закладах дошкільної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встановлення пільг на харчування дітей у закладах освіти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Посилення соціального захисту дітей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організацію харчування учнів у закладах загальної середньої освіти</w:t>
            </w:r>
          </w:p>
          <w:p w:rsidR="00814FF3" w:rsidRPr="00CA01BD" w:rsidRDefault="00814FF3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Посилення соціального захисту дітей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створення та функціонування груп подовженого дня у закладах заг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льної середньої освіти у 2021-2022 навчальному році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роботи груп подовженого дня у закладах загальної середньої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визначення дати початку при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мання закладами загальної середньої освіти м. Лисичанськ заяв про зарах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вання до перших класів 2021 році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набору до 1 класів закладів загальної середньої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закріплення території обслугов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вання за закладами загальної середньої освіти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територіальної доступн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сті здобуття початкової та базової сер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дньої освіти</w:t>
            </w:r>
          </w:p>
          <w:p w:rsidR="001850EC" w:rsidRPr="00CA01BD" w:rsidRDefault="001850EC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 w:eastAsia="uk-UA"/>
              </w:rPr>
              <w:t>Розпорядження керівника військово-цивільної адміністрації від 02.09.2020 № 252 «</w:t>
            </w:r>
            <w:r w:rsidRPr="00CA01BD">
              <w:rPr>
                <w:bCs/>
                <w:sz w:val="24"/>
                <w:szCs w:val="24"/>
                <w:lang w:val="uk-UA"/>
              </w:rPr>
              <w:t>Про продовження дії Заходів з підтримки та адаптації внутрішньо переміщених осіб на 2019-2020 роки»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права на житло внутрі</w:t>
            </w:r>
            <w:r w:rsidRPr="00CA01BD">
              <w:rPr>
                <w:sz w:val="24"/>
                <w:szCs w:val="24"/>
                <w:lang w:val="uk-UA"/>
              </w:rPr>
              <w:t>ш</w:t>
            </w:r>
            <w:r w:rsidRPr="00CA01BD">
              <w:rPr>
                <w:sz w:val="24"/>
                <w:szCs w:val="24"/>
                <w:lang w:val="uk-UA"/>
              </w:rPr>
              <w:t>ньо переміщених осіб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з обліку, розпод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лу, обміну та приватиз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ції житла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01.12.2020                 № 807 «Про затвердження «Міської програми профілактики правопор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шень на 2021-2022 роки».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контролю виконання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ходів Міської програми профілактики правопорушень на 2021-2023 роки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 року</w:t>
            </w:r>
          </w:p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6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21.08.2020                 № 106 «Про затвердження «Положе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ня про спостережну комісію при ВЦА </w:t>
            </w:r>
            <w:proofErr w:type="spellStart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м.Лисичанська</w:t>
            </w:r>
            <w:proofErr w:type="spellEnd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та затвердження її складу».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контролю виконання пл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ну роботи спостережної комісії при ВЦА м. Лисичанська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 року</w:t>
            </w:r>
          </w:p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6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21.08.2020                 № 107 «Про затвердження плану зах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дів із запобігання та протидії корупції в ВЦА м. Лисичанська на 2020 рік».</w:t>
            </w:r>
          </w:p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контролю виконання пл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ну заходів із запобігання та протидії корупції в ВЦА м. Лисичанська на 2021 рік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Протягом  року</w:t>
            </w:r>
          </w:p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6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5009E7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Розпорядження керівника ВЦА           м. Лисичанська «Про затвердження плану основних заходів цивільного захисту </w:t>
            </w:r>
            <w:proofErr w:type="spellStart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. Лисичанськ, Новодр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жеськ, Привілля на 202</w:t>
            </w:r>
            <w:r w:rsidR="005009E7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рік»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/>
                <w:sz w:val="24"/>
                <w:szCs w:val="24"/>
                <w:lang w:val="uk-UA" w:eastAsia="uk-UA" w:bidi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5009E7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  10.12.202</w:t>
            </w:r>
            <w:r w:rsidR="005009E7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75FDA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19.08.2020 № 91 «Про затвердження Інструкції про п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рядок ведення обліку, зберігання, в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користання і знищення документів та інших матеріальних носіїв інформації, що містять службову інформацію, у військово-цивільній адміністрації мі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та Лисичанськ Луганської області»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Необхідність здійснення заходів щодо ведення обліку, зберігання, викори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тання і знищення документів та інших матеріальних носіїв інформації, що м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стять службову інформацію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21.08.2020 № 108 «Про затвердження переліку відомо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тей, що становлять службову інфо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мацію у військово-цивільній адмініс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рації міста Лисичанськ Луганської області»</w:t>
            </w:r>
          </w:p>
          <w:p w:rsidR="00FD082F" w:rsidRPr="00CA01BD" w:rsidRDefault="00FD082F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Необхідність оперативного контролю за дотриманням відповідності викори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тання інформації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 01.12.2020 № 807 «Про затве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дження «Міської програми профіла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правопорушень на 2021-2023 р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ки»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Необхідність здійснення заходів щодо подальшого розширення єдиного ко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плексу відеоспостереження за грома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ськими місцями і вулицями з масовим перебуванням людей та найбільш ускладненою криміногенною обстан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вкою.</w:t>
            </w:r>
          </w:p>
          <w:p w:rsidR="00EE401C" w:rsidRPr="00CA01BD" w:rsidRDefault="00EE401C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комп'ютерного забезпечення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забезпечення доступу до публі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ної інформації у формі відкритих 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у військово-цивільній адміністр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ції міста Лисичанськ Луганської обл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 та її структурних підрозділах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Своєчасне розміщення інформації у відповідних наборах відкритих даних ВЦА м. Лисичанська для оприлюдне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на Єдиному порталі відкритих 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них </w:t>
            </w:r>
            <w:hyperlink r:id="rId18" w:history="1">
              <w:r w:rsidRPr="00CA01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http://data.gov.ua</w:t>
              </w:r>
            </w:hyperlink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401C" w:rsidRPr="00CA01BD" w:rsidRDefault="00EE401C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комп'ютерного забезпечення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Переліку наборів даних військово-цивільної адміністр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ції міста Лисичанськ Луганської обл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сті, її структурних підрозділів, які пі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лягають оприлюдненню у формі від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ритих даних, періодичності їх оно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лення та відповідальних осіб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та своєчасне виконання д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комп'ютерного забезпечення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794FF1" w:rsidRPr="00CC24C3" w:rsidRDefault="00794FF1" w:rsidP="00794FF1">
            <w:pPr>
              <w:rPr>
                <w:b/>
                <w:bCs/>
                <w:sz w:val="10"/>
                <w:szCs w:val="10"/>
                <w:lang w:val="uk-UA"/>
              </w:rPr>
            </w:pPr>
          </w:p>
          <w:p w:rsidR="00794FF1" w:rsidRPr="00CA01BD" w:rsidRDefault="00794FF1" w:rsidP="00794FF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bCs/>
                <w:sz w:val="24"/>
                <w:szCs w:val="24"/>
                <w:lang w:val="uk-UA"/>
              </w:rPr>
              <w:t xml:space="preserve">Інші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Лист Мінкультури України від 11.01.2018 №53/18/10-18 щодо забе</w:t>
            </w:r>
            <w:r w:rsidRPr="00CA01BD">
              <w:rPr>
                <w:bCs/>
                <w:sz w:val="24"/>
                <w:szCs w:val="24"/>
                <w:lang w:val="uk-UA"/>
              </w:rPr>
              <w:t>з</w:t>
            </w:r>
            <w:r w:rsidRPr="00CA01BD">
              <w:rPr>
                <w:bCs/>
                <w:sz w:val="24"/>
                <w:szCs w:val="24"/>
                <w:lang w:val="uk-UA"/>
              </w:rPr>
              <w:t>печення захисту прав національних меншин</w:t>
            </w:r>
          </w:p>
          <w:p w:rsidR="00EE401C" w:rsidRPr="00CA01BD" w:rsidRDefault="00EE401C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667849" w:rsidRDefault="00667849" w:rsidP="00794FF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6029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Лист Управління культури, націонал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ностей та релігій облдержадміністрації від 26.02.2016 № 58/168 СЄВ про н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дання інформації про чисельність пр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цюючих і мережу закладів культури</w:t>
            </w:r>
          </w:p>
          <w:p w:rsidR="00EE401C" w:rsidRPr="00CA01BD" w:rsidRDefault="00EE401C" w:rsidP="00794FF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01BD">
              <w:rPr>
                <w:bCs/>
                <w:sz w:val="24"/>
                <w:szCs w:val="24"/>
              </w:rPr>
              <w:t>Щокварталу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6029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Розпорядження голови Луганської облдержадміністрації від 24.10.2018 №856 «Про затвердження Регіональної цільової комплексної програми розв</w:t>
            </w:r>
            <w:r w:rsidRPr="00CA01BD">
              <w:rPr>
                <w:bCs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lang w:val="uk-UA"/>
              </w:rPr>
              <w:t>тку сфери культури на 2019-2021 р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ки»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667849" w:rsidP="00794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6029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Розпорядження голови Луганської облдержадміністрації від 30.11.2018 №979 «Про затвердження Регіонал</w:t>
            </w:r>
            <w:r w:rsidRPr="00CA01BD">
              <w:rPr>
                <w:bCs/>
                <w:sz w:val="24"/>
                <w:szCs w:val="24"/>
                <w:lang w:val="uk-UA"/>
              </w:rPr>
              <w:t>ь</w:t>
            </w:r>
            <w:r w:rsidRPr="00CA01BD">
              <w:rPr>
                <w:bCs/>
                <w:sz w:val="24"/>
                <w:szCs w:val="24"/>
                <w:lang w:val="uk-UA"/>
              </w:rPr>
              <w:t>ного плану заходів з реалізації Страт</w:t>
            </w:r>
            <w:r w:rsidRPr="00CA01BD">
              <w:rPr>
                <w:bCs/>
                <w:sz w:val="24"/>
                <w:szCs w:val="24"/>
                <w:lang w:val="uk-UA"/>
              </w:rPr>
              <w:t>е</w:t>
            </w:r>
            <w:r w:rsidRPr="00CA01BD">
              <w:rPr>
                <w:bCs/>
                <w:sz w:val="24"/>
                <w:szCs w:val="24"/>
                <w:lang w:val="uk-UA"/>
              </w:rPr>
              <w:t>гії державної політики з питань здор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вого та активного довголіття населе</w:t>
            </w:r>
            <w:r w:rsidRPr="00CA01BD">
              <w:rPr>
                <w:bCs/>
                <w:sz w:val="24"/>
                <w:szCs w:val="24"/>
                <w:lang w:val="uk-UA"/>
              </w:rPr>
              <w:t>н</w:t>
            </w:r>
            <w:r w:rsidRPr="00CA01BD">
              <w:rPr>
                <w:bCs/>
                <w:sz w:val="24"/>
                <w:szCs w:val="24"/>
                <w:lang w:val="uk-UA"/>
              </w:rPr>
              <w:t>ня на період до 2022 року</w:t>
            </w:r>
          </w:p>
          <w:p w:rsidR="00617A23" w:rsidRPr="00CA01BD" w:rsidRDefault="00617A23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</w:rPr>
              <w:t xml:space="preserve">Контроль та </w:t>
            </w:r>
            <w:r w:rsidRPr="00CA01BD">
              <w:rPr>
                <w:bCs/>
                <w:sz w:val="24"/>
                <w:szCs w:val="24"/>
                <w:lang w:val="uk-UA"/>
              </w:rPr>
              <w:t>своєчасне виконання</w:t>
            </w:r>
            <w:r w:rsidRPr="00CA01BD">
              <w:rPr>
                <w:bCs/>
                <w:sz w:val="24"/>
                <w:szCs w:val="24"/>
              </w:rPr>
              <w:t xml:space="preserve"> д</w:t>
            </w:r>
            <w:r w:rsidRPr="00CA01BD">
              <w:rPr>
                <w:bCs/>
                <w:sz w:val="24"/>
                <w:szCs w:val="24"/>
              </w:rPr>
              <w:t>о</w:t>
            </w:r>
            <w:r w:rsidRPr="00CA01BD">
              <w:rPr>
                <w:bCs/>
                <w:sz w:val="24"/>
                <w:szCs w:val="24"/>
              </w:rPr>
              <w:t>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667849" w:rsidP="00794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6029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Міністерство розвитку громад та тер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торій України від 30.07.2020 №7/9.5/13146-20 щодо здійснення м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ніторингу державно-приватного пар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 xml:space="preserve">нерства </w:t>
            </w:r>
          </w:p>
          <w:p w:rsidR="00794FF1" w:rsidRDefault="00794FF1" w:rsidP="00794FF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A01BD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</w:t>
            </w:r>
            <w:r w:rsidRPr="00CA01BD">
              <w:rPr>
                <w:i/>
                <w:sz w:val="24"/>
                <w:szCs w:val="24"/>
                <w:lang w:val="uk-UA"/>
              </w:rPr>
              <w:t>ь</w:t>
            </w:r>
            <w:r w:rsidRPr="00CA01BD">
              <w:rPr>
                <w:i/>
                <w:sz w:val="24"/>
                <w:szCs w:val="24"/>
                <w:lang w:val="uk-UA"/>
              </w:rPr>
              <w:t>ності та туризму ЛОДА від 07.08.2020 № 07/02-38/01274)</w:t>
            </w:r>
          </w:p>
          <w:p w:rsidR="00617A23" w:rsidRPr="00CA01BD" w:rsidRDefault="00617A23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667849" w:rsidP="0066784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 25 грудня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6029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94FF1" w:rsidRPr="002A34D1" w:rsidTr="00F628CC">
        <w:trPr>
          <w:trHeight w:val="2827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Сектор у Луганській області Міністе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 xml:space="preserve">ства з питань тимчасово окупованих територій та внутрішньо переміщених осіб України від 23.01.2018 № 22/20-24-18 щодо виконаних робіт на об’єктах інфраструктури в Луганській області </w:t>
            </w:r>
            <w:r w:rsidRPr="00CA01BD">
              <w:rPr>
                <w:i/>
                <w:sz w:val="24"/>
                <w:szCs w:val="24"/>
                <w:lang w:val="uk-UA"/>
              </w:rPr>
              <w:t>(лист Департаменту економ</w:t>
            </w:r>
            <w:r w:rsidRPr="00CA01BD">
              <w:rPr>
                <w:i/>
                <w:sz w:val="24"/>
                <w:szCs w:val="24"/>
                <w:lang w:val="uk-UA"/>
              </w:rPr>
              <w:t>і</w:t>
            </w:r>
            <w:r w:rsidRPr="00CA01BD">
              <w:rPr>
                <w:i/>
                <w:sz w:val="24"/>
                <w:szCs w:val="24"/>
                <w:lang w:val="uk-UA"/>
              </w:rPr>
              <w:t>чного розвитку, зовнішньоекономічної діяльності та туризму Луганської ОДА від 27.03.2019 № 22-10/01-712)</w:t>
            </w:r>
          </w:p>
          <w:p w:rsidR="00617A23" w:rsidRDefault="00617A23" w:rsidP="00794FF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  <w:p w:rsidR="00617A23" w:rsidRPr="00CA01BD" w:rsidRDefault="00617A23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sz w:val="24"/>
                <w:szCs w:val="24"/>
              </w:rPr>
            </w:pP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BE7549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Щомісячно 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5-го числа</w:t>
            </w:r>
          </w:p>
        </w:tc>
        <w:tc>
          <w:tcPr>
            <w:tcW w:w="2870" w:type="dxa"/>
            <w:shd w:val="clear" w:color="auto" w:fill="auto"/>
          </w:tcPr>
          <w:p w:rsidR="00A24D34" w:rsidRPr="00CA01BD" w:rsidRDefault="00794FF1" w:rsidP="00A24D3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Сектор державної регуляторної слу</w:t>
            </w:r>
            <w:r w:rsidRPr="00CA01BD">
              <w:rPr>
                <w:sz w:val="24"/>
                <w:szCs w:val="24"/>
                <w:lang w:val="uk-UA"/>
              </w:rPr>
              <w:t>ж</w:t>
            </w:r>
            <w:r w:rsidRPr="00CA01BD">
              <w:rPr>
                <w:sz w:val="24"/>
                <w:szCs w:val="24"/>
                <w:lang w:val="uk-UA"/>
              </w:rPr>
              <w:t>би у Луганській області від 27.02.2020         № 13.11-05/10-20 про надання інфо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мації щодо реалізації державної рег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ляторної політики органами викона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чої влади.</w:t>
            </w:r>
          </w:p>
          <w:p w:rsidR="00AD7B7F" w:rsidRPr="00CA01BD" w:rsidRDefault="00AD7B7F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 до 10 чи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ла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24D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Луганської ОДА від 18.02.2020 № 08/01-26/00280 про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дання інформаційно-аналітичних м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теріалів щодо аналізу інвестиційної діяльності </w:t>
            </w:r>
          </w:p>
          <w:p w:rsidR="00AD7B7F" w:rsidRPr="00CA01BD" w:rsidRDefault="00AD7B7F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BE7549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Щокварталу 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25 числа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24D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Доручення Першого Віце-прем’єр 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ністра України – Міністра економічн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розвитку і торгівлі України від 06.06.2019 № 18295/1/1-19 до листа Міністерства економічного розвитку і торгівлі України від 28.05.2019 № 3611-01/22191-01та розпорядження голови обласної державної адмініс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рації – керівника обласної військово-цивільної адміністрації від 02.04.2018 № 272</w:t>
            </w:r>
          </w:p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 надання інформації  з питань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витку та підтримки малого і середнь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підприємництва області</w:t>
            </w:r>
          </w:p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(лист Департаменту економічного ро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>витку, зовнішньоекономічної діяльн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сті та туризму Луганської ОДА від 23.03.2020 № 08/02-50/00502 )</w:t>
            </w:r>
          </w:p>
          <w:p w:rsidR="00AD7B7F" w:rsidRDefault="00AD7B7F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D7B7F" w:rsidRDefault="00AD7B7F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24D34" w:rsidRPr="00CA01BD" w:rsidRDefault="00A24D34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BE7549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Щокварталу 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5 числа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24D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Луганської ОДА від 06.03.2020 № 08/02-63/00402 про зді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снення заходів державної регуляторної політики.</w:t>
            </w:r>
          </w:p>
          <w:p w:rsidR="00A24D34" w:rsidRPr="00CA01BD" w:rsidRDefault="00A24D34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24D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Луганської ОДА від 23.03.2020 №8/02-46/00498 про вик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нання місцевих програм розвитку пі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приємництва.</w:t>
            </w:r>
          </w:p>
          <w:p w:rsidR="00A24D34" w:rsidRPr="00CA01BD" w:rsidRDefault="00A24D34" w:rsidP="00794F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Щокварталу до 5 числа, наступного за звітним періодом</w:t>
            </w:r>
          </w:p>
        </w:tc>
        <w:tc>
          <w:tcPr>
            <w:tcW w:w="2870" w:type="dxa"/>
            <w:shd w:val="clear" w:color="auto" w:fill="auto"/>
          </w:tcPr>
          <w:p w:rsidR="00A24D34" w:rsidRPr="00CA01BD" w:rsidRDefault="00794FF1" w:rsidP="00A24D3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Департамент міжнародної технічної допомоги, інноваційного розвитку та зовнішніх зносин Луганської ОДА від 07.04.2020 №05-09/00293 про надання інформації щодо стану впровадження програм (проєктів), що реалізуються за підтримки міжнародних партнерів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25 січня</w:t>
            </w:r>
          </w:p>
          <w:p w:rsidR="00794FF1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25 липня</w:t>
            </w:r>
          </w:p>
          <w:p w:rsidR="00A24D34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4D34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4D34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4D34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4D34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67849" w:rsidRDefault="00667849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4D34" w:rsidRPr="00CA01BD" w:rsidRDefault="00A24D34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A24D34" w:rsidRPr="00CA01BD" w:rsidRDefault="00794FF1" w:rsidP="00A24D3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13.</w:t>
            </w:r>
          </w:p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Луганської обласної державної адміністрації від 10.11.2014 №3/31-3476 «Оперативні дані моніторингу середніх цін на окремі види продов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льчих товарів у м. Лисичанську»</w:t>
            </w:r>
          </w:p>
          <w:p w:rsidR="00A24D34" w:rsidRPr="00CA01BD" w:rsidRDefault="00A24D34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Збір інформації щодо рівнів роздрібних цін на соціально значущі продовольчі товари у місті</w:t>
            </w:r>
          </w:p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Щомісяця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10, 20, 30 числа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Луганської обласної державної адміністрації від 10.09.2020 №01.01.-10/07933 «Про рівні середньозважених закупівельних та оптово-відпускних цін на основні види сільськогоспода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ської продукції та продуктів її перер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бки»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Збір інформації щодо середньозваж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них закупівельних та оптово-відпускних цін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Щочетверга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Департаменту економічного ро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витку, зовнішньоекономічної діяльн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сті та туризму Луганської ОДА від 18.02.2020 №1017/01-01 «Про заходи щодо виявлення порушень громадян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ми, які провадять підприємницьку ді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я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льність, з питань незаконного обігу алкогольних напоїв»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У разі виявлення пор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у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шень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Протоколи Державної комісії з питань ТЕБ  та  НС, регіональної комісії  з питань ТЕБ і НС,  місцевої комісії з питань ТЕБ та НС, місцевої державної надзвичайної протиепізоотичної ком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сії при ВЦА м. Лисичанська з питань що відносяться до компетенції відділу</w:t>
            </w:r>
          </w:p>
          <w:p w:rsidR="00462143" w:rsidRPr="00CA01BD" w:rsidRDefault="00462143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споживчого ринку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Інформація щодо мережі роздрібної торгівлі, ресторанного господарства та побутового обслуговування населення по м. Лисичанську станом на 01.01.2021. Складання дислокацій: об’єктів роздрібної та оптової торгівлі;  ресторанного господарства, об’єктів сфери побутових послуг.</w:t>
            </w:r>
          </w:p>
          <w:p w:rsidR="00462143" w:rsidRPr="00CA01BD" w:rsidRDefault="00462143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Департаменту економічного ро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витку, зовнішньоекономічної діяльно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ті та туризму Луганської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Інформаційні дані щодо об’єктів ри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кового господарства в м. Лисичанську. Проведення інвентаризації діючих ринків та торговельних майданчиків  станом на 01.01.2021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Департаменту економічного ро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витку, зовнішньоекономічної діяльно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ті та туризму Луганської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 Державної екологічної інспекції у Луганській області «Про посилення заходів державного нагляду контролю щодо збереження ранньоквітучих об’єктів рослинного світу»</w:t>
            </w:r>
          </w:p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Недопущення продажу ранньоквітучих об’єктів рослинного цвіту на територ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ях ринків та поза їх межами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Березень-квітень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 Державної екологічної інспекції у Луганській області «Про дотримання вимог природоохоронного законода</w:t>
            </w:r>
            <w:r w:rsidRPr="00CA01BD">
              <w:rPr>
                <w:sz w:val="24"/>
                <w:szCs w:val="24"/>
                <w:lang w:val="uk-UA"/>
              </w:rPr>
              <w:t>в</w:t>
            </w:r>
            <w:r w:rsidRPr="00CA01BD">
              <w:rPr>
                <w:sz w:val="24"/>
                <w:szCs w:val="24"/>
                <w:lang w:val="uk-UA"/>
              </w:rPr>
              <w:t>ства у перед та післяноворічний період під час заготівлі та реалізації хвойних насаджень»</w:t>
            </w:r>
          </w:p>
          <w:p w:rsidR="00CF1E99" w:rsidRPr="00CA01BD" w:rsidRDefault="00CF1E9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Дотримання вимог природоохоронного законодавства під час організації виї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ної передноворічної торгівлі хвойними деревами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Грудень - січень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43" w:type="dxa"/>
            <w:shd w:val="clear" w:color="auto" w:fill="auto"/>
          </w:tcPr>
          <w:p w:rsidR="00CF1E99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голови обласної де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жавної адміністрації від 11.08.2009 №886 «Про регулювання цін на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дукцію громадського харчування, що реалізується в загальноосвітніх,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фесійно – технічних та вищих навч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льних закладах</w:t>
            </w:r>
          </w:p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Контроль та своєчасне виконання </w:t>
            </w:r>
          </w:p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документу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 Департаменту економічного ро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витку, зовнішньоекономічної діяльн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сті та туризму </w:t>
            </w:r>
            <w:r w:rsidRPr="00CA01BD">
              <w:rPr>
                <w:sz w:val="24"/>
                <w:szCs w:val="24"/>
                <w:lang w:val="uk-UA"/>
              </w:rPr>
              <w:t>обласної державної 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 від 15.01.2020 №22-08/03-92 «Про виконання Плану заходів з реалізації Концепції державної пол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тики у сфері захисту прав споживачів на період до 2020 року»</w:t>
            </w:r>
          </w:p>
          <w:p w:rsidR="00CF1E99" w:rsidRPr="00CA01BD" w:rsidRDefault="00CF1E99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Вирішення проблемних питань у сфері захисту прав споживачів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EE3E6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До 25.01.202</w:t>
            </w:r>
            <w:r w:rsidR="00EE3E60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за виконанням актів і дор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у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чень Президента України, Кабінету Міністрів України, Офісу Президента України, розпоряджень голови обла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ної державної адміністрації - керівн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ка Луганської  обласної військово - цивільної адміністрації, розпоряджень керівника ВЦА м. Лисичанська з п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тань що відносяться до компетенції відділу</w:t>
            </w:r>
          </w:p>
          <w:p w:rsidR="00CF1E99" w:rsidRDefault="00CF1E99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1B5EA1" w:rsidRPr="00CA01BD" w:rsidRDefault="001B5EA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Контроль та своєчасне виконання 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кументу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Закон України «Про регулювання мі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тобудівної діяльності», Наказ Міні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терства регіонального розвитку, буд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вництва та житлово-комунального господарства України від 01.09.2011 № 170 «</w:t>
            </w:r>
            <w:bookmarkStart w:id="2" w:name="o5"/>
            <w:bookmarkEnd w:id="2"/>
            <w:r w:rsidRPr="00CA01BD">
              <w:rPr>
                <w:sz w:val="24"/>
                <w:szCs w:val="24"/>
                <w:lang w:val="uk-UA"/>
              </w:rPr>
              <w:t>Про затвердження Порядку проведення містобудівного монітор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нгу»</w:t>
            </w:r>
          </w:p>
          <w:p w:rsidR="001B5EA1" w:rsidRPr="00CA01BD" w:rsidRDefault="001B5EA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листа Лисичанської м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ської ради від 16.10.2019 № 4465/01/21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  <w:shd w:val="clear" w:color="auto" w:fill="auto"/>
          </w:tcPr>
          <w:p w:rsidR="001B5EA1" w:rsidRPr="00CA01BD" w:rsidRDefault="00794FF1" w:rsidP="00EE3E60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 Міністерства з питань тимчасово окупованих територій та внутрішньо переміщених осіб України від 19.03.2018 № 22/5.1-1036-18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доручення заступника голови Луганської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облдерж</w:t>
            </w:r>
            <w:r w:rsidR="00EE3E60">
              <w:rPr>
                <w:sz w:val="24"/>
                <w:szCs w:val="24"/>
                <w:lang w:val="uk-UA"/>
              </w:rPr>
              <w:t>-</w:t>
            </w:r>
            <w:r w:rsidRPr="00CA01BD">
              <w:rPr>
                <w:sz w:val="24"/>
                <w:szCs w:val="24"/>
                <w:lang w:val="uk-UA"/>
              </w:rPr>
              <w:t>адміністрації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від 21.03.2018 № 10/2324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з обліку,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розподілу, обміну та приватизації житла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243" w:type="dxa"/>
            <w:shd w:val="clear" w:color="auto" w:fill="auto"/>
          </w:tcPr>
          <w:p w:rsidR="001B5EA1" w:rsidRPr="00CA01BD" w:rsidRDefault="00794FF1" w:rsidP="00747BCD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Державна служба статистики України затвердила форму № 1-ЕД наказом № 254 від 22.07.2019. Подання форми державного статистичного спостер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ження № 1-ЕД (річна) «Звіт про вик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ристання інструментів електронної демократії органами державної влади та місцевого самоврядування» терит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ріальному органу </w:t>
            </w:r>
            <w:proofErr w:type="spellStart"/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Держстату</w:t>
            </w:r>
            <w:proofErr w:type="spellEnd"/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Щорічний  статистичний звіт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Fonts w:eastAsia="Sylfaen"/>
                <w:color w:val="000000" w:themeColor="text1"/>
                <w:sz w:val="24"/>
                <w:szCs w:val="24"/>
                <w:lang w:val="uk-UA" w:eastAsia="en-US"/>
              </w:rPr>
              <w:t>Відділ комп'ютерного забезпечення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 xml:space="preserve">ІІІ.  Проведення перевірок діяльності структурних підрозділів ВЦА м. Лисичанська, </w:t>
            </w: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комунальних підприємств (установ, організацій), які відносяться до сфери управління ВЦА м. Лисичанська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Відвідування КНП «ЦПМСД №1» з метою перевірки діяльності закладу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A3031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Положенням про відділ охорони здоров’я військово-цивільної адміністрації міста Лисичанськ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ської області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5A3708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Березень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Відвідування КНП «ЦПМСД №2» з метою перевірки діяльності закладу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A3031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Керуючись Положенням про відділ охорони здоров’я </w:t>
            </w:r>
            <w:r w:rsidR="00A30311">
              <w:rPr>
                <w:sz w:val="24"/>
                <w:szCs w:val="24"/>
                <w:lang w:val="uk-UA"/>
              </w:rPr>
              <w:t>ВЦА</w:t>
            </w:r>
            <w:r w:rsidRPr="00CA01BD">
              <w:rPr>
                <w:sz w:val="24"/>
                <w:szCs w:val="24"/>
                <w:lang w:val="uk-UA"/>
              </w:rPr>
              <w:t xml:space="preserve"> міста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чанськ Луганської області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84074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Червень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Відвідування  КНП «Лисичанська б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гатопрофільна лікарня»  з метою пер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вірки діяльності закладу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A3031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Положенням про відділ охорони здоров’я військово-цивільної адміністрації міста Лисичанськ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ської області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84074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Вересень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Відвідування  КНП «Міська  стомат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логічна поліклініка»  з метою переві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ки діяльності закладу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A3031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Положенням про відділ  охорони здоров’я військово-цивільної адміністрації міста Лисичанськ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ської області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Інвентаризація матеріальних цінно</w:t>
            </w:r>
            <w:r w:rsidRPr="00CA01BD">
              <w:rPr>
                <w:bCs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sz w:val="24"/>
                <w:szCs w:val="24"/>
                <w:lang w:val="uk-UA"/>
              </w:rPr>
              <w:t>тей, які знаходяться на балансі відділу охорони здоров’я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Закону України «Про бухгалтерській облік та фінансову зві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 xml:space="preserve">ність в Україні» від 16.07.99 № 996-XIV 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Контрольна перевірка в КЗ «Лисича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ський міський краєзнавчий музей»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Закону України «Про Національний архівний фонд та архівні установи», Правил роботи архівних установ України, затверджених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нака-зом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Міністерства юстиції України від 08.04.2013 № 656/5, Положення про архівний відділ ВЦА м. Лисичанська</w:t>
            </w:r>
          </w:p>
          <w:p w:rsidR="00916654" w:rsidRPr="00CA01BD" w:rsidRDefault="00916654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84074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870" w:type="dxa"/>
            <w:shd w:val="clear" w:color="auto" w:fill="auto"/>
          </w:tcPr>
          <w:p w:rsidR="006B5390" w:rsidRDefault="00840746" w:rsidP="008407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794FF1"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</w:p>
          <w:p w:rsidR="00794FF1" w:rsidRPr="00CA01BD" w:rsidRDefault="00840746" w:rsidP="008407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Комплексна перевірка в управлінні праці та соціального захисту населе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ВЦА м. Лисичанська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Закону України «Про Національний архівний фонд та архівні установи», Правил роботи архівних установ України, затверджених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нака-зом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Міністерства юстиції України від 08.04.2013 № 656/5, Положення про архівний відділ ВЦА м. Лисичанська</w:t>
            </w:r>
          </w:p>
          <w:p w:rsidR="00916654" w:rsidRPr="00CA01BD" w:rsidRDefault="00916654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2B78C8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12546D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794FF1"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794FF1" w:rsidP="0012546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Тематична перевірка у відділі охорони здоров</w:t>
            </w:r>
            <w:r w:rsidRPr="00CA01BD">
              <w:rPr>
                <w:sz w:val="24"/>
                <w:szCs w:val="24"/>
              </w:rPr>
              <w:t>’</w:t>
            </w:r>
            <w:r w:rsidRPr="00CA01BD">
              <w:rPr>
                <w:sz w:val="24"/>
                <w:szCs w:val="24"/>
                <w:lang w:val="uk-UA"/>
              </w:rPr>
              <w:t>я ВЦА м. Лисичанська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Закону України «Про Національний архівний фонд та архівні установи», Правил роботи архівних установ України, затверджених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нака-зом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Міністерства юстиції України від 08.04.2013 № 656/5, Положення про архівний відділ ВЦА м. Лисичанська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2B78C8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12546D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794FF1"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794FF1" w:rsidP="0012546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Перевірка забезпечення збереженості та стану впорядкування документів з особового складу підприємств, уст</w:t>
            </w:r>
            <w:r w:rsidRPr="00CA01BD">
              <w:rPr>
                <w:bCs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lang w:val="uk-UA"/>
              </w:rPr>
              <w:t>нов, організацій протягом ліквідаці</w:t>
            </w:r>
            <w:r w:rsidRPr="00CA01BD">
              <w:rPr>
                <w:bCs/>
                <w:sz w:val="24"/>
                <w:szCs w:val="24"/>
                <w:lang w:val="uk-UA"/>
              </w:rPr>
              <w:t>й</w:t>
            </w:r>
            <w:r w:rsidRPr="00CA01BD">
              <w:rPr>
                <w:bCs/>
                <w:sz w:val="24"/>
                <w:szCs w:val="24"/>
                <w:lang w:val="uk-UA"/>
              </w:rPr>
              <w:t>ної процедури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На  виконання  Положення про відділ з питань ведення трудового архіву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12546D" w:rsidP="0012546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з</w:t>
            </w:r>
            <w:r w:rsidR="00794FF1" w:rsidRPr="00CA01BD">
              <w:rPr>
                <w:bCs/>
                <w:sz w:val="24"/>
                <w:szCs w:val="24"/>
                <w:lang w:val="uk-UA"/>
              </w:rPr>
              <w:t xml:space="preserve"> питань ведення трудового архіву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Надання методичної допомоги лікв</w:t>
            </w:r>
            <w:r w:rsidRPr="00CA01BD">
              <w:rPr>
                <w:bCs/>
                <w:sz w:val="24"/>
                <w:szCs w:val="24"/>
                <w:lang w:val="uk-UA"/>
              </w:rPr>
              <w:t>і</w:t>
            </w:r>
            <w:r w:rsidRPr="00CA01BD">
              <w:rPr>
                <w:bCs/>
                <w:sz w:val="24"/>
                <w:szCs w:val="24"/>
                <w:lang w:val="uk-UA"/>
              </w:rPr>
              <w:t>даторам підприємств, установ, орган</w:t>
            </w:r>
            <w:r w:rsidRPr="00CA01BD">
              <w:rPr>
                <w:bCs/>
                <w:sz w:val="24"/>
                <w:szCs w:val="24"/>
                <w:lang w:val="uk-UA"/>
              </w:rPr>
              <w:t>і</w:t>
            </w:r>
            <w:r w:rsidRPr="00CA01BD">
              <w:rPr>
                <w:bCs/>
                <w:sz w:val="24"/>
                <w:szCs w:val="24"/>
                <w:lang w:val="uk-UA"/>
              </w:rPr>
              <w:t>зацій щодо науково-технічного впор</w:t>
            </w:r>
            <w:r w:rsidRPr="00CA01BD">
              <w:rPr>
                <w:bCs/>
                <w:sz w:val="24"/>
                <w:szCs w:val="24"/>
                <w:lang w:val="uk-UA"/>
              </w:rPr>
              <w:t>я</w:t>
            </w:r>
            <w:r w:rsidRPr="00CA01BD">
              <w:rPr>
                <w:bCs/>
                <w:sz w:val="24"/>
                <w:szCs w:val="24"/>
                <w:lang w:val="uk-UA"/>
              </w:rPr>
              <w:t>дкування документів та створення о</w:t>
            </w:r>
            <w:r w:rsidRPr="00CA01BD">
              <w:rPr>
                <w:bCs/>
                <w:sz w:val="24"/>
                <w:szCs w:val="24"/>
                <w:lang w:val="uk-UA"/>
              </w:rPr>
              <w:t>б</w:t>
            </w:r>
            <w:r w:rsidRPr="00CA01BD">
              <w:rPr>
                <w:bCs/>
                <w:sz w:val="24"/>
                <w:szCs w:val="24"/>
                <w:lang w:val="uk-UA"/>
              </w:rPr>
              <w:t>ліково-довідкового апарату, підгото</w:t>
            </w:r>
            <w:r w:rsidRPr="00CA01BD">
              <w:rPr>
                <w:bCs/>
                <w:sz w:val="24"/>
                <w:szCs w:val="24"/>
                <w:lang w:val="uk-UA"/>
              </w:rPr>
              <w:t>в</w:t>
            </w:r>
            <w:r w:rsidRPr="00CA01BD">
              <w:rPr>
                <w:bCs/>
                <w:sz w:val="24"/>
                <w:szCs w:val="24"/>
                <w:lang w:val="uk-UA"/>
              </w:rPr>
              <w:t>ки документів з кадрових питань до передавання на зберігання до відділу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На  виконання  Положення про відділ з питань ведення трудового архіву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811597" w:rsidP="00794F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з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 питань ведення трудового архіву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Зовнішня оцінка якості соціальних послуг, наданих Лисичанським тер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торіальним центром соціального о</w:t>
            </w:r>
            <w:r w:rsidRPr="00CA01BD">
              <w:rPr>
                <w:sz w:val="24"/>
                <w:szCs w:val="24"/>
                <w:lang w:val="uk-UA"/>
              </w:rPr>
              <w:t>б</w:t>
            </w:r>
            <w:r w:rsidRPr="00CA01BD">
              <w:rPr>
                <w:sz w:val="24"/>
                <w:szCs w:val="24"/>
                <w:lang w:val="uk-UA"/>
              </w:rPr>
              <w:t xml:space="preserve">слуговування (надання соціальних послуг)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Порядок проведення моніторингу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дання та оцінки якості соціальних по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луг, затверджений постановою КМУ від 01.06.2020 № 449, розпорядження керівника ВЦА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Березень-квітень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праці </w:t>
            </w: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Моніторинг діяльності Палаців кул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 xml:space="preserve">тури міста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Керуючись Положенням про відділ культури (нова редакція) затвердженим розпорядженням керівника військово-цивільної адміністрації міста Лис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чанськ Луганської області від 11.08.2020 № 04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2B78C8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Інвентаризація матеріальних цінно</w:t>
            </w:r>
            <w:r w:rsidRPr="00CA01BD">
              <w:rPr>
                <w:bCs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sz w:val="24"/>
                <w:szCs w:val="24"/>
                <w:lang w:val="uk-UA"/>
              </w:rPr>
              <w:t>тей, які знаходяться на балансі відділу культури та централізованої бухгалт</w:t>
            </w:r>
            <w:r w:rsidRPr="00CA01BD">
              <w:rPr>
                <w:bCs/>
                <w:sz w:val="24"/>
                <w:szCs w:val="24"/>
                <w:lang w:val="uk-UA"/>
              </w:rPr>
              <w:t>е</w:t>
            </w:r>
            <w:r w:rsidRPr="00CA01BD">
              <w:rPr>
                <w:bCs/>
                <w:sz w:val="24"/>
                <w:szCs w:val="24"/>
                <w:lang w:val="uk-UA"/>
              </w:rPr>
              <w:t>рії відділу культури</w:t>
            </w:r>
          </w:p>
          <w:p w:rsidR="0008197A" w:rsidRPr="00CA01BD" w:rsidRDefault="0008197A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Закону України «Про бухгалтерській облік та фінансову зві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ність в Україні» від 16.07.99 № 996-XIV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  <w:r w:rsidRPr="00CA01BD">
              <w:rPr>
                <w:sz w:val="24"/>
                <w:szCs w:val="24"/>
              </w:rPr>
              <w:t>-листопад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2B78C8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Перевірка стану організації роботи зі зверненнями громадян в УЖКГ ВЦА </w:t>
            </w:r>
          </w:p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м. Лисичанська Луганської області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Указу Президента Укра</w:t>
            </w:r>
            <w:r w:rsidRPr="00CA01BD">
              <w:rPr>
                <w:sz w:val="24"/>
                <w:szCs w:val="24"/>
                <w:lang w:val="uk-UA"/>
              </w:rPr>
              <w:t>ї</w:t>
            </w:r>
            <w:r w:rsidRPr="00CA01BD">
              <w:rPr>
                <w:sz w:val="24"/>
                <w:szCs w:val="24"/>
                <w:lang w:val="uk-UA"/>
              </w:rPr>
              <w:t>ни від 07.02.2008 №109/2008 «Про першочергові заходи щодо забезпече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реалізації та гарантування констит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2 квартал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по роботі з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листами та зверненнями</w:t>
            </w: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перевірки стану вихова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та утримання дітей, які перебув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ють у складних життєвих обставинах та є вихованцями КЗ «Лисичанський центр соціально психологічної реаб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літації дітей»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Керуючись Положенням про службу у справах дітей, затвердженим розпор</w:t>
            </w:r>
            <w:r w:rsidRPr="00CA01BD">
              <w:rPr>
                <w:sz w:val="24"/>
                <w:szCs w:val="24"/>
                <w:lang w:val="uk-UA" w:eastAsia="en-US"/>
              </w:rPr>
              <w:t>я</w:t>
            </w:r>
            <w:r w:rsidRPr="00CA01BD">
              <w:rPr>
                <w:sz w:val="24"/>
                <w:szCs w:val="24"/>
                <w:lang w:val="uk-UA" w:eastAsia="en-US"/>
              </w:rPr>
              <w:t>дженням керівника військово-цивільної адміністрації міста Лисичанськ Луга</w:t>
            </w:r>
            <w:r w:rsidRPr="00CA01BD">
              <w:rPr>
                <w:sz w:val="24"/>
                <w:szCs w:val="24"/>
                <w:lang w:val="uk-UA" w:eastAsia="en-US"/>
              </w:rPr>
              <w:t>н</w:t>
            </w:r>
            <w:r w:rsidRPr="00CA01BD">
              <w:rPr>
                <w:sz w:val="24"/>
                <w:szCs w:val="24"/>
                <w:lang w:val="uk-UA" w:eastAsia="en-US"/>
              </w:rPr>
              <w:t>ської області від 11.09.2020 № 325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Протягом</w:t>
            </w:r>
            <w:r w:rsidRPr="00CA01B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організації харчування дітей в закладах дошкільної освіти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постанови КМУ «Про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твердження норм 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харчування у закл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дах освіти та дитячих закладах оздор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влення та відпочинку</w:t>
            </w: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організації  літньої оздоровчої кампанії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ЗУ «Про дошкільну освіту»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забезпечення  умов для здобуття дошкільної та загальної середньої  освіти дітьми з особливими освітніми потребами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ЗУ «Про дошкільну освіту», ЗУ «Про повну загальну середню осв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ту»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підготовки закладів освіти до початку нового  навчального року та роботи в осінньо-зимовий період 2021-2022 року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інструктивно-методичних матеріалів  та наказів МОНУ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Аналіз динаміки та результативності впровадження концепції НУШ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ЗУ «Про освіту», ЗУ «Про повну загальну середню освіту»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Здобуття освіти дітьми і підлітками шкільного віку шляхом індивідуальн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го навчання у школах 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ЗУ «Про освіту», ЗУ «Про  повну загальну середню освіту»</w:t>
            </w:r>
          </w:p>
        </w:tc>
        <w:tc>
          <w:tcPr>
            <w:tcW w:w="2701" w:type="dxa"/>
            <w:shd w:val="clear" w:color="auto" w:fill="auto"/>
          </w:tcPr>
          <w:p w:rsidR="005C5288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Квітень, </w:t>
            </w:r>
          </w:p>
          <w:p w:rsidR="005C5288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травень,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роботи у закладах загальної с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редньої освіти  міста щодо захисту дітей від усіх форм насильства</w:t>
            </w:r>
          </w:p>
          <w:p w:rsidR="003054E7" w:rsidRPr="00CA01BD" w:rsidRDefault="003054E7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ЗУ «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запобігання та протидію домашньому насильству</w:t>
            </w:r>
            <w:r w:rsidRPr="00CA01B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Моніторинг стану фізичного вихова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у закладах освіти міста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Національної стратегії з оздоровчої рухової активності в Укра</w:t>
            </w:r>
            <w:r w:rsidRPr="00CA01BD">
              <w:rPr>
                <w:sz w:val="24"/>
                <w:szCs w:val="24"/>
                <w:lang w:val="uk-UA"/>
              </w:rPr>
              <w:t>ї</w:t>
            </w:r>
            <w:r w:rsidRPr="00CA01BD">
              <w:rPr>
                <w:sz w:val="24"/>
                <w:szCs w:val="24"/>
                <w:lang w:val="uk-UA"/>
              </w:rPr>
              <w:t>ні на період до 2025 року «Рухова акт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вність – здоровий спосіб життя – зд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рова нація», постанови Верховної Ради України від 19.10.2016 «Про забезп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чення сталого розвитку сфери фізичної культури і спорту в Україні в умовах децентралізації влади»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роботи  закладів освіти в умовах відкритості та прозорості</w:t>
            </w:r>
          </w:p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2C0CA6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Забезпечення виконання закладами освіти статті 30 Закону України «Про освіту» (прозорість та інформаційна відкритість закладу освіти)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Стан роботи групи подовженого дня у закладах загальної середньої освіти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Забезпечення виконання 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 xml:space="preserve"> Закону Укр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їни «Про освіту» , Порядку створення груп подовженого дня у державних і комунальних закладах загальної сере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>ньої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5C42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освіти, </w:t>
            </w:r>
          </w:p>
        </w:tc>
      </w:tr>
      <w:tr w:rsidR="00794FF1" w:rsidRPr="00CA01BD" w:rsidTr="00F628CC">
        <w:trPr>
          <w:trHeight w:val="336"/>
        </w:trPr>
        <w:tc>
          <w:tcPr>
            <w:tcW w:w="14782" w:type="dxa"/>
            <w:gridSpan w:val="5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І</w:t>
            </w:r>
            <w:r w:rsidRPr="00CA01BD">
              <w:rPr>
                <w:b/>
                <w:sz w:val="24"/>
                <w:szCs w:val="24"/>
                <w:lang w:val="en-US"/>
              </w:rPr>
              <w:t>V</w:t>
            </w:r>
            <w:r w:rsidRPr="00CA01BD">
              <w:rPr>
                <w:b/>
                <w:sz w:val="24"/>
                <w:szCs w:val="24"/>
              </w:rPr>
              <w:t xml:space="preserve">. 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Основні організаційно-масові заходи, </w:t>
            </w: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b/>
                <w:sz w:val="24"/>
                <w:szCs w:val="24"/>
                <w:lang w:val="uk-UA"/>
              </w:rPr>
              <w:t>проведення яких забезпечується ВЦА м. Лисичанська або за її участю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Урочисті заходи з нагоди Дня меди</w:t>
            </w:r>
            <w:r w:rsidRPr="00CA01BD">
              <w:rPr>
                <w:sz w:val="24"/>
                <w:szCs w:val="24"/>
                <w:lang w:val="uk-UA"/>
              </w:rPr>
              <w:t>ч</w:t>
            </w:r>
            <w:r w:rsidRPr="00CA01BD">
              <w:rPr>
                <w:sz w:val="24"/>
                <w:szCs w:val="24"/>
                <w:lang w:val="uk-UA"/>
              </w:rPr>
              <w:t>ного працівника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Указу Президента від 03.06.1994 № 281/94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18.06.2021 (за умови закінчення карантину)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B39C7" w:rsidP="007B39C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Урочисті заходи</w:t>
            </w:r>
            <w:r w:rsidR="00794FF1"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нагоди Дня пам’яті жертв Голокосту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21 січня 2021 року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B39C7" w:rsidP="007B39C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Урочисті заходи до</w:t>
            </w:r>
            <w:r w:rsidR="00794FF1"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Дня вшанування учасників бойових дій на території інших держав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12 лютого 2021 року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ЗМІ,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бухгалтерського обліку та звітності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B39C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Урочист</w:t>
            </w:r>
            <w:r w:rsidR="007B39C7">
              <w:rPr>
                <w:bCs/>
                <w:color w:val="000000"/>
                <w:sz w:val="24"/>
                <w:szCs w:val="24"/>
                <w:lang w:val="uk-UA"/>
              </w:rPr>
              <w:t>і заходи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нагода Дня вшан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вання учасників бойових дій на тер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торії інших держав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15 лютого 2021 року</w:t>
            </w:r>
          </w:p>
        </w:tc>
        <w:tc>
          <w:tcPr>
            <w:tcW w:w="2870" w:type="dxa"/>
            <w:shd w:val="clear" w:color="auto" w:fill="auto"/>
          </w:tcPr>
          <w:p w:rsidR="006B5390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B8179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Урочистий мітинг з нагоди 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35-ї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річн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ці аварії на Чорнобильській АЕС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26 квітня 2021 року</w:t>
            </w:r>
          </w:p>
        </w:tc>
        <w:tc>
          <w:tcPr>
            <w:tcW w:w="2870" w:type="dxa"/>
            <w:shd w:val="clear" w:color="auto" w:fill="auto"/>
          </w:tcPr>
          <w:p w:rsidR="0004686B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B81797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Урочист</w:t>
            </w:r>
            <w:r w:rsidR="00B81797">
              <w:rPr>
                <w:bCs/>
                <w:sz w:val="24"/>
                <w:szCs w:val="24"/>
                <w:lang w:val="uk-UA"/>
              </w:rPr>
              <w:t xml:space="preserve">і заходи </w:t>
            </w:r>
            <w:r w:rsidRPr="00CA01BD">
              <w:rPr>
                <w:bCs/>
                <w:sz w:val="24"/>
                <w:szCs w:val="24"/>
                <w:lang w:val="uk-UA"/>
              </w:rPr>
              <w:t>з нагоди Дня пам’яті та примирення</w:t>
            </w:r>
          </w:p>
        </w:tc>
        <w:tc>
          <w:tcPr>
            <w:tcW w:w="4332" w:type="dxa"/>
            <w:shd w:val="clear" w:color="auto" w:fill="auto"/>
          </w:tcPr>
          <w:p w:rsidR="00B81797" w:rsidRDefault="00B81797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>ни № 169/2015.</w:t>
            </w:r>
          </w:p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lastRenderedPageBreak/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8 травня 2021 року</w:t>
            </w:r>
          </w:p>
        </w:tc>
        <w:tc>
          <w:tcPr>
            <w:tcW w:w="2870" w:type="dxa"/>
            <w:shd w:val="clear" w:color="auto" w:fill="auto"/>
          </w:tcPr>
          <w:p w:rsidR="00B81797" w:rsidRDefault="00B81797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</w:t>
            </w:r>
          </w:p>
          <w:p w:rsidR="0004686B" w:rsidRDefault="00B81797" w:rsidP="00B817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ідділ  з питань </w:t>
            </w:r>
          </w:p>
          <w:p w:rsidR="00794FF1" w:rsidRPr="00CA01BD" w:rsidRDefault="00794FF1" w:rsidP="00B8179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Урочисті </w:t>
            </w:r>
            <w:r w:rsidR="00F723EB">
              <w:rPr>
                <w:bCs/>
                <w:sz w:val="24"/>
                <w:szCs w:val="24"/>
                <w:lang w:val="uk-UA"/>
              </w:rPr>
              <w:t xml:space="preserve">заходи </w:t>
            </w:r>
            <w:r w:rsidRPr="00CA01BD">
              <w:rPr>
                <w:bCs/>
                <w:sz w:val="24"/>
                <w:szCs w:val="24"/>
                <w:lang w:val="uk-UA"/>
              </w:rPr>
              <w:t>з нагоди Дня перем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ги над нацизмом у Другій світовій війні</w:t>
            </w:r>
          </w:p>
          <w:p w:rsidR="0078742D" w:rsidRPr="00CA01BD" w:rsidRDefault="0078742D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F723EB" w:rsidRDefault="00F723EB" w:rsidP="00F723E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Закону України від 09.04.2015 № 315-19.</w:t>
            </w:r>
          </w:p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 травня 2021 року</w:t>
            </w:r>
          </w:p>
        </w:tc>
        <w:tc>
          <w:tcPr>
            <w:tcW w:w="2870" w:type="dxa"/>
            <w:shd w:val="clear" w:color="auto" w:fill="auto"/>
          </w:tcPr>
          <w:p w:rsidR="00F723EB" w:rsidRDefault="00F723EB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8B550C" w:rsidP="008B550C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День</w:t>
            </w:r>
            <w:r w:rsidR="00794FF1"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скорботи та вшанування пам’яті жертв війни в Україні</w:t>
            </w:r>
          </w:p>
        </w:tc>
        <w:tc>
          <w:tcPr>
            <w:tcW w:w="4332" w:type="dxa"/>
            <w:shd w:val="clear" w:color="auto" w:fill="auto"/>
          </w:tcPr>
          <w:p w:rsidR="008B550C" w:rsidRDefault="008B550C" w:rsidP="008B550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>ни від</w:t>
            </w:r>
            <w:r w:rsidR="00917A68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17.11.2000 № 1245/2000.</w:t>
            </w:r>
          </w:p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22 червня 2021 року</w:t>
            </w:r>
          </w:p>
        </w:tc>
        <w:tc>
          <w:tcPr>
            <w:tcW w:w="2870" w:type="dxa"/>
            <w:shd w:val="clear" w:color="auto" w:fill="auto"/>
          </w:tcPr>
          <w:p w:rsidR="00917A68" w:rsidRDefault="00917A68" w:rsidP="00917A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  <w:shd w:val="clear" w:color="auto" w:fill="auto"/>
          </w:tcPr>
          <w:p w:rsidR="0078742D" w:rsidRDefault="00794FF1" w:rsidP="00794FF1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Урочисті </w:t>
            </w:r>
            <w:r w:rsidR="00917A68">
              <w:rPr>
                <w:bCs/>
                <w:color w:val="000000"/>
                <w:sz w:val="24"/>
                <w:szCs w:val="24"/>
                <w:lang w:val="uk-UA"/>
              </w:rPr>
              <w:t>заходи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нагоди 7-ї річниці звільнення міста від незаконних збройних формувань </w:t>
            </w:r>
          </w:p>
          <w:p w:rsidR="00794FF1" w:rsidRPr="00CA01BD" w:rsidRDefault="00794FF1" w:rsidP="00794FF1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24 липня 2021 року</w:t>
            </w:r>
          </w:p>
        </w:tc>
        <w:tc>
          <w:tcPr>
            <w:tcW w:w="2870" w:type="dxa"/>
            <w:shd w:val="clear" w:color="auto" w:fill="auto"/>
          </w:tcPr>
          <w:p w:rsidR="00917A68" w:rsidRDefault="00917A68" w:rsidP="00917A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B52F6A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Урочист</w:t>
            </w:r>
            <w:r w:rsidR="00FB7836">
              <w:rPr>
                <w:bCs/>
                <w:color w:val="000000"/>
                <w:sz w:val="24"/>
                <w:szCs w:val="24"/>
                <w:lang w:val="uk-UA"/>
              </w:rPr>
              <w:t>і заходи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нагоди Дня Держ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вного Прапора України </w:t>
            </w:r>
          </w:p>
        </w:tc>
        <w:tc>
          <w:tcPr>
            <w:tcW w:w="4332" w:type="dxa"/>
            <w:shd w:val="clear" w:color="auto" w:fill="auto"/>
          </w:tcPr>
          <w:p w:rsidR="00917A68" w:rsidRDefault="00917A68" w:rsidP="00917A68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 xml:space="preserve">ни від 23.08.2004 </w:t>
            </w:r>
            <w:r w:rsidR="00C34A49">
              <w:rPr>
                <w:bCs/>
                <w:sz w:val="24"/>
                <w:szCs w:val="24"/>
                <w:lang w:val="uk-UA"/>
              </w:rPr>
              <w:t>№ 987</w:t>
            </w:r>
            <w:r>
              <w:rPr>
                <w:bCs/>
                <w:sz w:val="24"/>
                <w:szCs w:val="24"/>
                <w:lang w:val="uk-UA"/>
              </w:rPr>
              <w:t>/200</w:t>
            </w:r>
            <w:r w:rsidR="00C34A49">
              <w:rPr>
                <w:bCs/>
                <w:sz w:val="24"/>
                <w:szCs w:val="24"/>
                <w:lang w:val="uk-UA"/>
              </w:rPr>
              <w:t>4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23 серпня 2021 року</w:t>
            </w:r>
          </w:p>
        </w:tc>
        <w:tc>
          <w:tcPr>
            <w:tcW w:w="2870" w:type="dxa"/>
            <w:shd w:val="clear" w:color="auto" w:fill="auto"/>
          </w:tcPr>
          <w:p w:rsidR="00C34A49" w:rsidRDefault="00C34A49" w:rsidP="00C34A4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FB7836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FB7836" w:rsidRPr="00CA01BD" w:rsidRDefault="005E5F25" w:rsidP="00794F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243" w:type="dxa"/>
            <w:shd w:val="clear" w:color="auto" w:fill="auto"/>
          </w:tcPr>
          <w:p w:rsidR="00FB7836" w:rsidRPr="00CA01BD" w:rsidRDefault="00B52F6A" w:rsidP="00B52F6A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Урочист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 заходи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нагоди 30-ї річниці незалежності України</w:t>
            </w:r>
          </w:p>
        </w:tc>
        <w:tc>
          <w:tcPr>
            <w:tcW w:w="4332" w:type="dxa"/>
            <w:shd w:val="clear" w:color="auto" w:fill="auto"/>
          </w:tcPr>
          <w:p w:rsidR="00475572" w:rsidRDefault="00475572" w:rsidP="0047557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>ни від 21.10.2020 № 459/2020.</w:t>
            </w:r>
          </w:p>
          <w:p w:rsidR="00FB7836" w:rsidRDefault="00FB7836" w:rsidP="00917A68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FB7836" w:rsidRPr="00CA01BD" w:rsidRDefault="002A4994" w:rsidP="002A499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 xml:space="preserve"> серпня 2021 року</w:t>
            </w:r>
          </w:p>
        </w:tc>
        <w:tc>
          <w:tcPr>
            <w:tcW w:w="2870" w:type="dxa"/>
            <w:shd w:val="clear" w:color="auto" w:fill="auto"/>
          </w:tcPr>
          <w:p w:rsidR="00B52F6A" w:rsidRDefault="00B52F6A" w:rsidP="00B52F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B52F6A" w:rsidP="00B52F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FB7836" w:rsidRDefault="00B52F6A" w:rsidP="00B52F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5E5F25">
              <w:rPr>
                <w:sz w:val="24"/>
                <w:szCs w:val="24"/>
                <w:lang w:val="uk-UA"/>
              </w:rPr>
              <w:t>2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2A4994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Урочисті </w:t>
            </w:r>
            <w:r w:rsidR="002A4994">
              <w:rPr>
                <w:bCs/>
                <w:color w:val="000000"/>
                <w:sz w:val="24"/>
                <w:szCs w:val="24"/>
                <w:lang w:val="uk-UA"/>
              </w:rPr>
              <w:t xml:space="preserve">заходи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з нагоди Дня пам’яті захисників України, які загинули в боротьбі за незалежність, суверенітет і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територіальну цілісність</w:t>
            </w:r>
            <w:r w:rsidR="002A4994">
              <w:rPr>
                <w:bCs/>
                <w:color w:val="000000"/>
                <w:sz w:val="24"/>
                <w:szCs w:val="24"/>
                <w:lang w:val="uk-UA"/>
              </w:rPr>
              <w:t xml:space="preserve"> України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2A4994" w:rsidRDefault="002A4994" w:rsidP="002A4994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>ни від 23.08.2019 № 621/2019.</w:t>
            </w:r>
          </w:p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lastRenderedPageBreak/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8F3B61" w:rsidRPr="00CA01BD" w:rsidRDefault="008F3B6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29 серпня 2021 року</w:t>
            </w:r>
          </w:p>
        </w:tc>
        <w:tc>
          <w:tcPr>
            <w:tcW w:w="2870" w:type="dxa"/>
            <w:shd w:val="clear" w:color="auto" w:fill="auto"/>
          </w:tcPr>
          <w:p w:rsidR="002A4994" w:rsidRDefault="002A4994" w:rsidP="002A49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 з питань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внутрішньої політики,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</w:t>
            </w:r>
            <w:r w:rsidR="0021085D">
              <w:rPr>
                <w:sz w:val="24"/>
                <w:szCs w:val="24"/>
                <w:lang w:val="uk-UA"/>
              </w:rPr>
              <w:t>3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0C1D1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Урочист</w:t>
            </w:r>
            <w:r w:rsidR="000C1D14">
              <w:rPr>
                <w:bCs/>
                <w:sz w:val="24"/>
                <w:szCs w:val="24"/>
                <w:lang w:val="uk-UA"/>
              </w:rPr>
              <w:t xml:space="preserve">і заходи </w:t>
            </w:r>
            <w:r w:rsidRPr="00CA01BD">
              <w:rPr>
                <w:bCs/>
                <w:sz w:val="24"/>
                <w:szCs w:val="24"/>
                <w:lang w:val="uk-UA"/>
              </w:rPr>
              <w:t>з нагоди 78-ї річниці визволення міста від фашистських загарбників та Дня міста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21085D" w:rsidRPr="00CA01BD" w:rsidRDefault="0021085D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 вересня 2021 року</w:t>
            </w:r>
          </w:p>
        </w:tc>
        <w:tc>
          <w:tcPr>
            <w:tcW w:w="2870" w:type="dxa"/>
            <w:shd w:val="clear" w:color="auto" w:fill="auto"/>
          </w:tcPr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21085D">
              <w:rPr>
                <w:sz w:val="24"/>
                <w:szCs w:val="24"/>
                <w:lang w:val="uk-UA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0C1D1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Урочисті </w:t>
            </w:r>
            <w:r w:rsidR="000C1D14">
              <w:rPr>
                <w:bCs/>
                <w:sz w:val="24"/>
                <w:szCs w:val="24"/>
                <w:lang w:val="uk-UA"/>
              </w:rPr>
              <w:t xml:space="preserve">заходи </w:t>
            </w:r>
            <w:r w:rsidRPr="00CA01BD">
              <w:rPr>
                <w:bCs/>
                <w:sz w:val="24"/>
                <w:szCs w:val="24"/>
                <w:lang w:val="uk-UA"/>
              </w:rPr>
              <w:t>з нагоди 78-ї річниці визволення міста від фашистських загарбників та Дня міста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</w:t>
            </w:r>
            <w:r w:rsidR="000C1D14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bCs/>
                <w:sz w:val="24"/>
                <w:szCs w:val="24"/>
                <w:lang w:val="uk-UA"/>
              </w:rPr>
              <w:t>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C76A60" w:rsidRPr="00CA01BD" w:rsidRDefault="00C76A60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 вересня 2021 року</w:t>
            </w:r>
          </w:p>
        </w:tc>
        <w:tc>
          <w:tcPr>
            <w:tcW w:w="2870" w:type="dxa"/>
            <w:shd w:val="clear" w:color="auto" w:fill="auto"/>
          </w:tcPr>
          <w:p w:rsidR="00DA076A" w:rsidRDefault="00DA076A" w:rsidP="00DA07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21085D">
              <w:rPr>
                <w:sz w:val="24"/>
                <w:szCs w:val="24"/>
                <w:lang w:val="uk-UA"/>
              </w:rPr>
              <w:t>5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Покладання квітів до пам’ятного знаку жертвам єврейського населення, що загинули на території міста під час Другої світової війни (міське клад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вище Зелений гай) з нагоди 80-х рок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вин</w:t>
            </w:r>
            <w:r w:rsidRPr="00CA01BD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bCs/>
                <w:sz w:val="24"/>
                <w:szCs w:val="24"/>
                <w:lang w:val="uk-UA"/>
              </w:rPr>
              <w:t>трагедії Бабиного Яру та Дня пам’яті жертв Бабиного Яру</w:t>
            </w:r>
          </w:p>
          <w:p w:rsidR="00847CD9" w:rsidRPr="00CA01BD" w:rsidRDefault="00847CD9" w:rsidP="00794FF1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29 вересня 2021 року</w:t>
            </w:r>
          </w:p>
        </w:tc>
        <w:tc>
          <w:tcPr>
            <w:tcW w:w="2870" w:type="dxa"/>
            <w:shd w:val="clear" w:color="auto" w:fill="auto"/>
          </w:tcPr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21085D">
              <w:rPr>
                <w:sz w:val="24"/>
                <w:szCs w:val="24"/>
                <w:lang w:val="uk-UA"/>
              </w:rPr>
              <w:t>6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8F3B61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Урочисті </w:t>
            </w:r>
            <w:r w:rsidR="008F3B61">
              <w:rPr>
                <w:bCs/>
                <w:color w:val="000000"/>
                <w:sz w:val="24"/>
                <w:szCs w:val="24"/>
                <w:lang w:val="uk-UA"/>
              </w:rPr>
              <w:t>заходи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з нагоди Дня захи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ників України </w:t>
            </w:r>
          </w:p>
        </w:tc>
        <w:tc>
          <w:tcPr>
            <w:tcW w:w="4332" w:type="dxa"/>
            <w:shd w:val="clear" w:color="auto" w:fill="auto"/>
          </w:tcPr>
          <w:p w:rsidR="008F3B61" w:rsidRDefault="008F3B61" w:rsidP="008F3B6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 виконання Указу Президента Укра</w:t>
            </w:r>
            <w:r>
              <w:rPr>
                <w:bCs/>
                <w:sz w:val="24"/>
                <w:szCs w:val="24"/>
                <w:lang w:val="uk-UA"/>
              </w:rPr>
              <w:t>ї</w:t>
            </w:r>
            <w:r>
              <w:rPr>
                <w:bCs/>
                <w:sz w:val="24"/>
                <w:szCs w:val="24"/>
                <w:lang w:val="uk-UA"/>
              </w:rPr>
              <w:t>ни від 14.10.2014 № 806/2014.</w:t>
            </w:r>
          </w:p>
          <w:p w:rsidR="00794FF1" w:rsidRDefault="00794FF1" w:rsidP="00794FF1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  <w:p w:rsidR="0021085D" w:rsidRPr="00CA01BD" w:rsidRDefault="0021085D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14 жовтня 2021 року</w:t>
            </w:r>
          </w:p>
        </w:tc>
        <w:tc>
          <w:tcPr>
            <w:tcW w:w="2870" w:type="dxa"/>
            <w:shd w:val="clear" w:color="auto" w:fill="auto"/>
          </w:tcPr>
          <w:p w:rsidR="00DA076A" w:rsidRDefault="00DA076A" w:rsidP="00DA07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культури.</w:t>
            </w:r>
          </w:p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21085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21085D">
              <w:rPr>
                <w:sz w:val="24"/>
                <w:szCs w:val="24"/>
                <w:lang w:val="uk-UA"/>
              </w:rPr>
              <w:t>7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Покладання квітів до братської могили «Вічний вогонь» (вул. ім. М. Груше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ського, район магазину «Дитячий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світ») з нагоди  Дня звільнення Укра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ї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ни від фашистських загарбників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28 жовтня 2021 року</w:t>
            </w:r>
          </w:p>
        </w:tc>
        <w:tc>
          <w:tcPr>
            <w:tcW w:w="2870" w:type="dxa"/>
            <w:shd w:val="clear" w:color="auto" w:fill="auto"/>
          </w:tcPr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внутрішньої політики, зв’язку з громадськістю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0E17F6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</w:t>
            </w:r>
            <w:r w:rsidR="000E17F6">
              <w:rPr>
                <w:sz w:val="24"/>
                <w:szCs w:val="24"/>
                <w:lang w:val="uk-UA"/>
              </w:rPr>
              <w:t>8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Покладання квітів до пам’ятного знаку жертвам голодомору (вул. Маліновс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кого) з нагоди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Дня пам’яті жертв г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лодоморів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28 листопада 2021 року</w:t>
            </w:r>
          </w:p>
        </w:tc>
        <w:tc>
          <w:tcPr>
            <w:tcW w:w="2870" w:type="dxa"/>
            <w:shd w:val="clear" w:color="auto" w:fill="auto"/>
          </w:tcPr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0E17F6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</w:t>
            </w:r>
            <w:r w:rsidR="000E17F6">
              <w:rPr>
                <w:sz w:val="24"/>
                <w:szCs w:val="24"/>
                <w:lang w:val="uk-UA"/>
              </w:rPr>
              <w:t>9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Урочистий мітинг біля пам’ятного знаку «Землякам-чорнобильцям»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(вул. Незалежності, район заводу ГТВ) </w:t>
            </w:r>
            <w:r w:rsidRPr="00CA01BD">
              <w:rPr>
                <w:sz w:val="24"/>
                <w:szCs w:val="24"/>
                <w:lang w:val="uk-UA"/>
              </w:rPr>
              <w:t xml:space="preserve">з нагоди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 Дня вшанування учасників ліквідації наслідків аварії на Чорн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бильській АЕС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від 01.10.2020 №493 «Про затвердження Програми із підг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lang w:val="uk-UA"/>
              </w:rPr>
              <w:t>товки та проведення загальноміських заходів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14 грудня 2021 року</w:t>
            </w:r>
          </w:p>
        </w:tc>
        <w:tc>
          <w:tcPr>
            <w:tcW w:w="2870" w:type="dxa"/>
            <w:shd w:val="clear" w:color="auto" w:fill="auto"/>
          </w:tcPr>
          <w:p w:rsidR="004840A4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 з питань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внутрішньої політики, зв’язку з громадськістю та ЗМІ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0E17F6" w:rsidP="000E17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794FF1"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експертної комісії архівного відділу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Правил роботи архівних установ України, затверджених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нака-зом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Міністерства юстиції України від 08.04.2013 № 656/5</w:t>
            </w:r>
          </w:p>
          <w:p w:rsidR="00D96150" w:rsidRPr="00CA01BD" w:rsidRDefault="00D96150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Впродовж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560AE7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="00794FF1"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794FF1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91513D" w:rsidP="009151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794FF1"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Он-лайн виставка до дня вшанування учасників бойових дій на території інших держав «Афганістан – незаго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на рана»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наказу Міністерства ю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тиції України від 27.05.2015 № 797/5 «Про затвердження Положення про організацію роботи архівів»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870" w:type="dxa"/>
            <w:shd w:val="clear" w:color="auto" w:fill="auto"/>
          </w:tcPr>
          <w:p w:rsidR="00560AE7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91513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91513D">
              <w:rPr>
                <w:sz w:val="24"/>
                <w:szCs w:val="24"/>
                <w:lang w:val="uk-UA"/>
              </w:rPr>
              <w:t>2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Семінар «Планування роботи експер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них комісій на наступний рік»</w:t>
            </w:r>
          </w:p>
        </w:tc>
        <w:tc>
          <w:tcPr>
            <w:tcW w:w="4332" w:type="dxa"/>
            <w:shd w:val="clear" w:color="auto" w:fill="auto"/>
          </w:tcPr>
          <w:p w:rsidR="00D96150" w:rsidRPr="00CA01BD" w:rsidRDefault="00794FF1" w:rsidP="00415CAE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наказу Міністерства ю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тиції України від 27.05.2015 № 797/5 «Про затвердження Положення про організацію роботи архівів»</w:t>
            </w:r>
            <w:r w:rsidR="00D9615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870" w:type="dxa"/>
            <w:shd w:val="clear" w:color="auto" w:fill="auto"/>
          </w:tcPr>
          <w:p w:rsidR="00560AE7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91513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91513D">
              <w:rPr>
                <w:sz w:val="24"/>
                <w:szCs w:val="24"/>
                <w:lang w:val="uk-UA"/>
              </w:rPr>
              <w:t>3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Он-лайн виставка з дня перемоги над нацизмом у Другій світовій війні «Війна, Перемога, Пам'ять»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наказу Міністерства ю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тиції України від 27.05.2015 № 797/5 «Про затвердження Положення про організацію роботи архівів»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870" w:type="dxa"/>
            <w:shd w:val="clear" w:color="auto" w:fill="auto"/>
          </w:tcPr>
          <w:p w:rsidR="00560AE7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91513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91513D">
              <w:rPr>
                <w:sz w:val="24"/>
                <w:szCs w:val="24"/>
                <w:lang w:val="uk-UA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Он-лайн виставка до Дня Конституції «Є Конституція, є права, є надія»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наказу Міністерства ю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тиції України від 27.05.2015 № 797/5 «Про затвердження Положення про організацію роботи архівів»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2870" w:type="dxa"/>
            <w:shd w:val="clear" w:color="auto" w:fill="auto"/>
          </w:tcPr>
          <w:p w:rsidR="00560AE7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91513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91513D">
              <w:rPr>
                <w:sz w:val="24"/>
                <w:szCs w:val="24"/>
                <w:lang w:val="uk-UA"/>
              </w:rPr>
              <w:t>5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Он-лайн виставка до Дня незалежності «Доля незалежності України»</w:t>
            </w:r>
          </w:p>
        </w:tc>
        <w:tc>
          <w:tcPr>
            <w:tcW w:w="4332" w:type="dxa"/>
            <w:shd w:val="clear" w:color="auto" w:fill="auto"/>
          </w:tcPr>
          <w:p w:rsidR="00560AE7" w:rsidRPr="00CA01BD" w:rsidRDefault="00794FF1" w:rsidP="00D96150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наказу Міністерства ю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 xml:space="preserve">тиції України від 27.05.2015 № 797/5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«Про затвердження Положення про організацію роботи архівів»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DA076A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 xml:space="preserve">Серпень </w:t>
            </w:r>
          </w:p>
        </w:tc>
        <w:tc>
          <w:tcPr>
            <w:tcW w:w="2870" w:type="dxa"/>
            <w:shd w:val="clear" w:color="auto" w:fill="auto"/>
          </w:tcPr>
          <w:p w:rsidR="00560AE7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рхівн</w:t>
            </w:r>
            <w:r>
              <w:rPr>
                <w:sz w:val="24"/>
                <w:szCs w:val="24"/>
                <w:lang w:val="uk-UA"/>
              </w:rPr>
              <w:t>ий</w:t>
            </w:r>
          </w:p>
          <w:p w:rsidR="00794FF1" w:rsidRPr="00CA01BD" w:rsidRDefault="00560AE7" w:rsidP="00560AE7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</w:t>
            </w:r>
          </w:p>
        </w:tc>
      </w:tr>
      <w:tr w:rsidR="00794FF1" w:rsidRPr="00CA01BD" w:rsidTr="00D96150">
        <w:trPr>
          <w:trHeight w:val="72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2</w:t>
            </w:r>
            <w:r w:rsidR="00172CF9">
              <w:rPr>
                <w:sz w:val="24"/>
                <w:szCs w:val="24"/>
                <w:lang w:val="uk-UA"/>
              </w:rPr>
              <w:t>6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D96150" w:rsidRPr="00CA01BD" w:rsidRDefault="00794FF1" w:rsidP="00D96150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розгляду питань розміщення зовнішньої рекл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ми міста Лисичанська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Закону України від </w:t>
            </w:r>
            <w:r w:rsidRPr="00CA01BD">
              <w:rPr>
                <w:color w:val="000000"/>
                <w:sz w:val="24"/>
                <w:szCs w:val="24"/>
              </w:rPr>
              <w:t>21.05.1997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</w:rPr>
              <w:t>280/97-ВР</w:t>
            </w:r>
            <w:r w:rsidRPr="00CA01BD">
              <w:rPr>
                <w:sz w:val="24"/>
                <w:szCs w:val="24"/>
                <w:lang w:val="uk-UA"/>
              </w:rPr>
              <w:t xml:space="preserve"> «Про місцеве самоврядування в Україні»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172CF9">
              <w:rPr>
                <w:sz w:val="24"/>
                <w:szCs w:val="24"/>
                <w:lang w:val="uk-UA"/>
              </w:rPr>
              <w:t>7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архітектурно-містобудівної ради м. Лисичанська, Новодружеська та Привілля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 виконання Закону України» від </w:t>
            </w:r>
            <w:r w:rsidRPr="00CA01BD">
              <w:rPr>
                <w:color w:val="000000"/>
                <w:sz w:val="24"/>
                <w:szCs w:val="24"/>
              </w:rPr>
              <w:t>21.05.1997</w:t>
            </w:r>
            <w:r w:rsidRPr="00CA01B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</w:rPr>
              <w:t>280/97-ВР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«Про місцеве самоврядування в Україні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172CF9">
              <w:rPr>
                <w:sz w:val="24"/>
                <w:szCs w:val="24"/>
                <w:lang w:val="uk-UA"/>
              </w:rPr>
              <w:t>8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Щодо розроблення (оновлення) міст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будівної документації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 виконання Закону України  від </w:t>
            </w:r>
            <w:r w:rsidRPr="00CA01BD">
              <w:rPr>
                <w:rStyle w:val="dat"/>
                <w:color w:val="000000"/>
                <w:sz w:val="24"/>
                <w:szCs w:val="24"/>
              </w:rPr>
              <w:t>17.02.2011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CA01B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</w:rPr>
              <w:t>3038-VI</w:t>
            </w:r>
            <w:r w:rsidRPr="00CA01B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>«Про регул</w:t>
            </w:r>
            <w:r w:rsidRPr="00CA01BD">
              <w:rPr>
                <w:sz w:val="24"/>
                <w:szCs w:val="24"/>
                <w:lang w:val="uk-UA"/>
              </w:rPr>
              <w:t>ю</w:t>
            </w:r>
            <w:r w:rsidRPr="00CA01BD">
              <w:rPr>
                <w:sz w:val="24"/>
                <w:szCs w:val="24"/>
                <w:lang w:val="uk-UA"/>
              </w:rPr>
              <w:t xml:space="preserve">вання містобудівної діяльності»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794FF1" w:rsidRPr="00CA01BD" w:rsidTr="00D96150">
        <w:trPr>
          <w:trHeight w:val="2718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2</w:t>
            </w:r>
            <w:r w:rsidR="00172CF9">
              <w:rPr>
                <w:sz w:val="24"/>
                <w:szCs w:val="24"/>
                <w:lang w:val="uk-UA"/>
              </w:rPr>
              <w:t>9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 питань формування та ведення мі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тобудівного кадастру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D9615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CA01BD">
              <w:rPr>
                <w:rStyle w:val="dat"/>
                <w:color w:val="000000"/>
                <w:sz w:val="24"/>
                <w:szCs w:val="24"/>
                <w:lang w:val="uk-UA"/>
              </w:rPr>
              <w:t>17.02.2011</w:t>
            </w:r>
            <w:r w:rsidRPr="00CA01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№</w:t>
            </w:r>
            <w:r w:rsidRPr="00CA01B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rStyle w:val="af6"/>
                <w:b w:val="0"/>
                <w:color w:val="000000"/>
                <w:sz w:val="24"/>
                <w:szCs w:val="24"/>
                <w:lang w:val="uk-UA"/>
              </w:rPr>
              <w:t>3038-VI</w:t>
            </w:r>
            <w:r w:rsidRPr="00CA01BD">
              <w:rPr>
                <w:sz w:val="24"/>
                <w:szCs w:val="24"/>
                <w:lang w:val="uk-UA"/>
              </w:rPr>
              <w:t xml:space="preserve"> «Про регул</w:t>
            </w:r>
            <w:r w:rsidRPr="00CA01BD">
              <w:rPr>
                <w:sz w:val="24"/>
                <w:szCs w:val="24"/>
                <w:lang w:val="uk-UA"/>
              </w:rPr>
              <w:t>ю</w:t>
            </w:r>
            <w:r w:rsidRPr="00CA01BD">
              <w:rPr>
                <w:sz w:val="24"/>
                <w:szCs w:val="24"/>
                <w:lang w:val="uk-UA"/>
              </w:rPr>
              <w:t>вання містобудівної діяльності», пост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нови Кабінету Міністрів України від 25.05.2011 № 559 «Про містобудівний кадастр», </w:t>
            </w:r>
            <w:r w:rsidR="00DA076A">
              <w:rPr>
                <w:sz w:val="24"/>
                <w:szCs w:val="24"/>
                <w:lang w:val="uk-UA"/>
              </w:rPr>
              <w:t>розпоряд</w:t>
            </w:r>
            <w:r w:rsidRPr="00CA01BD">
              <w:rPr>
                <w:sz w:val="24"/>
                <w:szCs w:val="24"/>
                <w:lang w:val="uk-UA"/>
              </w:rPr>
              <w:t>ження голови об</w:t>
            </w:r>
            <w:r w:rsidRPr="00CA01BD">
              <w:rPr>
                <w:sz w:val="24"/>
                <w:szCs w:val="24"/>
                <w:lang w:val="uk-UA"/>
              </w:rPr>
              <w:t>л</w:t>
            </w:r>
            <w:r w:rsidRPr="00CA01BD">
              <w:rPr>
                <w:sz w:val="24"/>
                <w:szCs w:val="24"/>
                <w:lang w:val="uk-UA"/>
              </w:rPr>
              <w:t>держадміністрації – керівника обласної ВЦА від 30.12.2015 № 695 «Про ств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рення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геоінформаційної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системи міст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будівного кадастру області»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172CF9" w:rsidP="00172C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 питань створення безперешкодного життєвого середовища для осіб з о</w:t>
            </w:r>
            <w:r w:rsidRPr="00CA01BD">
              <w:rPr>
                <w:sz w:val="24"/>
                <w:szCs w:val="24"/>
                <w:lang w:val="uk-UA"/>
              </w:rPr>
              <w:t>б</w:t>
            </w:r>
            <w:r w:rsidRPr="00CA01BD">
              <w:rPr>
                <w:sz w:val="24"/>
                <w:szCs w:val="24"/>
                <w:lang w:val="uk-UA"/>
              </w:rPr>
              <w:t xml:space="preserve">меженими фізичними можливостями 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 виконання Указу Президента Укр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їни  від 13.12.2016 № 553/2016 «Про заходи спрямовані на забезпечення д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держання прав осіб з інвалідністю»</w:t>
            </w:r>
          </w:p>
          <w:p w:rsidR="007D1629" w:rsidRPr="00CA01BD" w:rsidRDefault="007D1629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Управління будівництв та архітектури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</w:t>
            </w:r>
            <w:r w:rsidR="00172CF9">
              <w:rPr>
                <w:sz w:val="24"/>
                <w:szCs w:val="24"/>
                <w:lang w:val="uk-UA"/>
              </w:rPr>
              <w:t>1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 з питань призначення (відновлення) соціальних виплат внутрішньо переміщеним ос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бам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 від 08.06.2016 № 365 «Деякі питання здійснення соціальних виплат внутрішньо переміщеним ос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бам»</w:t>
            </w:r>
          </w:p>
          <w:p w:rsidR="004840A4" w:rsidRDefault="004840A4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D1629" w:rsidRPr="00CA01BD" w:rsidRDefault="007D1629" w:rsidP="00794FF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DD7D59" w:rsidP="00DD7D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794FF1" w:rsidP="00DD7D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3</w:t>
            </w:r>
            <w:r w:rsidR="00172CF9">
              <w:rPr>
                <w:sz w:val="24"/>
                <w:szCs w:val="24"/>
                <w:lang w:val="uk-UA"/>
              </w:rPr>
              <w:t>2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призначе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всіх видів державної соціальної допомоги</w:t>
            </w:r>
          </w:p>
        </w:tc>
        <w:tc>
          <w:tcPr>
            <w:tcW w:w="4332" w:type="dxa"/>
            <w:shd w:val="clear" w:color="auto" w:fill="auto"/>
          </w:tcPr>
          <w:p w:rsidR="009D351B" w:rsidRDefault="00794FF1" w:rsidP="00794FF1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>Положення про порядок призначення житлових субсидій, затверджене п</w:t>
            </w:r>
            <w:r w:rsidRPr="00CA01BD">
              <w:rPr>
                <w:sz w:val="24"/>
                <w:szCs w:val="24"/>
                <w:lang w:val="uk-UA"/>
              </w:rPr>
              <w:t>ост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новою КМУ від 21.10.1995 № 848;</w:t>
            </w:r>
          </w:p>
          <w:p w:rsidR="00794FF1" w:rsidRPr="00CA01BD" w:rsidRDefault="00794FF1" w:rsidP="00794FF1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  <w:lang w:val="uk-UA"/>
              </w:rPr>
            </w:pPr>
            <w:r w:rsidRPr="00CA01BD">
              <w:rPr>
                <w:rStyle w:val="rvts15"/>
                <w:rFonts w:eastAsia="Sylfaen"/>
                <w:bCs/>
                <w:sz w:val="24"/>
                <w:szCs w:val="24"/>
                <w:lang w:val="uk-UA"/>
              </w:rPr>
              <w:t>Положення про Єдиний державний</w:t>
            </w:r>
            <w:r w:rsidRPr="00CA01BD">
              <w:rPr>
                <w:sz w:val="24"/>
                <w:szCs w:val="24"/>
                <w:lang w:val="uk-UA"/>
              </w:rPr>
              <w:br/>
            </w:r>
            <w:r w:rsidRPr="00CA01BD">
              <w:rPr>
                <w:rStyle w:val="rvts15"/>
                <w:rFonts w:eastAsia="Sylfaen"/>
                <w:bCs/>
                <w:sz w:val="24"/>
                <w:szCs w:val="24"/>
                <w:lang w:val="uk-UA"/>
              </w:rPr>
              <w:t>автоматизований реєстр осіб, які мають право на пільги,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 затверджене п</w:t>
            </w:r>
            <w:r w:rsidRPr="00CA01BD">
              <w:rPr>
                <w:sz w:val="24"/>
                <w:szCs w:val="24"/>
                <w:lang w:val="uk-UA"/>
              </w:rPr>
              <w:t>остан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вою КМУ від 29.01.2003 № 117;</w:t>
            </w:r>
          </w:p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rStyle w:val="rvts23"/>
                <w:rFonts w:eastAsia="Sylfaen"/>
                <w:bCs/>
                <w:sz w:val="24"/>
                <w:szCs w:val="24"/>
              </w:rPr>
              <w:t xml:space="preserve">Порядок 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призначення тимчасової де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р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жавної соціальної допомоги непрац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ю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ючій особі, яка досягла загального пе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н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  <w:lang w:val="uk-UA"/>
              </w:rPr>
              <w:t>сійного віку, але не набула права на пенсійну виплату</w:t>
            </w:r>
            <w:r w:rsidRPr="00CA01BD">
              <w:rPr>
                <w:rStyle w:val="rvts23"/>
                <w:rFonts w:eastAsia="Sylfaen"/>
                <w:bCs/>
                <w:sz w:val="24"/>
                <w:szCs w:val="24"/>
              </w:rPr>
              <w:t xml:space="preserve">, </w:t>
            </w:r>
            <w:r w:rsidRPr="00CA01BD">
              <w:rPr>
                <w:bCs/>
                <w:sz w:val="24"/>
                <w:szCs w:val="24"/>
                <w:lang w:val="uk-UA"/>
              </w:rPr>
              <w:t>затверджений п</w:t>
            </w:r>
            <w:r w:rsidRPr="00CA01BD">
              <w:rPr>
                <w:sz w:val="24"/>
                <w:szCs w:val="24"/>
                <w:lang w:val="uk-UA"/>
              </w:rPr>
              <w:t>ост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новою КМУ від 27.12.2017 № 1098</w:t>
            </w:r>
          </w:p>
          <w:p w:rsidR="009D351B" w:rsidRPr="00CA01BD" w:rsidRDefault="009D351B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DD7D59" w:rsidP="00DD7D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794FF1" w:rsidP="00DD7D5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</w:t>
            </w:r>
            <w:r w:rsidR="00172CF9">
              <w:rPr>
                <w:sz w:val="24"/>
                <w:szCs w:val="24"/>
                <w:lang w:val="uk-UA"/>
              </w:rPr>
              <w:t>3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надання одноразової грошової допомоги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Надання матеріальної допомоги та с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 xml:space="preserve">ціальної підтримки мешканцям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м.м.Лисичанська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, Новодружеська, Привілля, які перебувають у складних життєвих обставинах та потребують додаткового соціального захисту</w:t>
            </w:r>
          </w:p>
          <w:p w:rsidR="00172CF9" w:rsidRPr="00CA01BD" w:rsidRDefault="00172CF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870" w:type="dxa"/>
            <w:shd w:val="clear" w:color="auto" w:fill="auto"/>
          </w:tcPr>
          <w:p w:rsidR="00D02706" w:rsidRDefault="001547C9" w:rsidP="001547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794FF1" w:rsidP="001547C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</w:t>
            </w:r>
            <w:r w:rsidR="00172CF9">
              <w:rPr>
                <w:sz w:val="24"/>
                <w:szCs w:val="24"/>
                <w:lang w:val="uk-UA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1547C9" w:rsidRPr="00CA01BD" w:rsidRDefault="00794FF1" w:rsidP="008A5564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ради опіки та пікл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вання у справах повнолітніх недієзд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тних або обмежено дієздатних осіб та осіб, які потребують постійного ст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роннього догляду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rStyle w:val="rvts7"/>
                <w:color w:val="000000"/>
                <w:sz w:val="24"/>
                <w:szCs w:val="24"/>
                <w:lang w:val="uk-UA"/>
              </w:rPr>
              <w:t>Розгляд та прийняття рекомендацій з питань визнання осіб недієздатними, встановлення опіки, з метою соціально-правового захисту.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1547C9" w:rsidP="001547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794FF1" w:rsidP="001547C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</w:t>
            </w:r>
            <w:r w:rsidR="00172CF9">
              <w:rPr>
                <w:sz w:val="24"/>
                <w:szCs w:val="24"/>
                <w:lang w:val="uk-UA"/>
              </w:rPr>
              <w:t>5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розгляду питань, пов’язаних з встановленням статусу учасника війни</w:t>
            </w:r>
          </w:p>
        </w:tc>
        <w:tc>
          <w:tcPr>
            <w:tcW w:w="4332" w:type="dxa"/>
            <w:shd w:val="clear" w:color="auto" w:fill="auto"/>
          </w:tcPr>
          <w:p w:rsidR="00172CF9" w:rsidRPr="00CA01BD" w:rsidRDefault="00794FF1" w:rsidP="008A5564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23.09.2015р. №739 «Питання надання статусу учасника війни деяким особам»; постанова КМУ від 26.04.1996р. № 458 «Про комісії для розгляду питань, пов’язаних із встан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вленням статусу учасника війни, відп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відно до ЗУ «Про статус ветеранів ві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ни, гарантії їх соціального захисту»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1547C9" w:rsidP="001547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794FF1"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794FF1" w:rsidP="001547C9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172CF9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3</w:t>
            </w:r>
            <w:r w:rsidR="00172CF9">
              <w:rPr>
                <w:sz w:val="24"/>
                <w:szCs w:val="24"/>
                <w:lang w:val="uk-UA"/>
              </w:rPr>
              <w:t>5</w:t>
            </w:r>
            <w:r w:rsidRPr="00CA0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надання матеріальної допомоги сім`ям у вип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дку втрати годувальника із числа лі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відаторів аварії на ЧАЕС, евакуйов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них та потерпілих за умови скрутного становища</w:t>
            </w:r>
          </w:p>
          <w:p w:rsidR="00E055D1" w:rsidRPr="00CA01BD" w:rsidRDefault="00E055D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Надання матеріальної допомоги у разі смерті годувальника з числа ліквідат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рів аварії на ЧАЕС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243" w:type="dxa"/>
            <w:shd w:val="clear" w:color="auto" w:fill="auto"/>
          </w:tcPr>
          <w:p w:rsidR="00E055D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питань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ведення безоплатного капітального ремонту житлових будинків і квартир особам, що мають на це право</w:t>
            </w:r>
          </w:p>
          <w:p w:rsidR="00E055D1" w:rsidRDefault="00E055D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055D1" w:rsidRPr="00CA01BD" w:rsidRDefault="00E055D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Порядок проведення безоплатного к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пітального ремонту власних житлових будинків і квартир осіб, що мають пр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во на таку пільгу, а також першочерг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вий поточний ремонт житлових буди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ків і квартир осіб, які мають на це пр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во, затверджений постановою  КМУ від 20.05.2009 № 565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CA01BD"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міської комісії з розгляду заяв деяких категорій осіб про виплату грошової компенсації за належні для отримання жилі приміщення</w:t>
            </w: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Default="00E055D1" w:rsidP="00794FF1">
            <w:pPr>
              <w:jc w:val="both"/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055D1" w:rsidRPr="00CA01BD" w:rsidRDefault="00E055D1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Постанова КМУ від 18.04.2018 № 280 «Питання забезпечення житлом вну</w:t>
            </w:r>
            <w:r w:rsidRPr="00CA01BD">
              <w:rPr>
                <w:sz w:val="24"/>
                <w:szCs w:val="24"/>
                <w:lang w:val="uk-UA"/>
              </w:rPr>
              <w:t>т</w:t>
            </w:r>
            <w:r w:rsidRPr="00CA01BD">
              <w:rPr>
                <w:sz w:val="24"/>
                <w:szCs w:val="24"/>
                <w:lang w:val="uk-UA"/>
              </w:rPr>
              <w:t>рішньо переміщених осіб, які захищали незалежність, суверенітет та територі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льну цілісність України»;   постанова КМУ від 19.10.2016 № 719 «Питання забезпечення житлом деяких категорій осіб, які захищали незалежність, сув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ренітет та територіальну цілісність України, а також членів їх сімей»;  по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танова КМУ від 28.03.2018 № 214 «П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тання забезпечення житлом деяких к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тегорій осіб, які брали участь у бойових діях на території інших держав, а також членів їх сімей» 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D02706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питань п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гашення заборгованості із заробітної плати (грошового забезпечення), пе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сій, стипендій та інших соціальних виплат, а також з питань реалізації заходів, спрямованих на легалізацію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найманої праці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Постанова КМУ від 12.08.2009 № 863 «Про посилення контролю за погаше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ням заборгованості із заробітної плати (грошового забезпечення), пенсій, ст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пендій та інших соціальних виплат»; План заходів 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щодо детінізації доходів 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та відносин у сфері зайнятості населе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ня, затверджений розпорядженням КМУ від 02.03.2010 № 359-р; Проток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льні доручення за підсумками засідання обласної тимчасової комісії з питань погашення заборгованості із заробітної плати (грошового забезпечення), пе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сій, стипендій та інших соціальних в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>плат від 15.09.2020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Щокварталу</w:t>
            </w:r>
          </w:p>
        </w:tc>
        <w:tc>
          <w:tcPr>
            <w:tcW w:w="2870" w:type="dxa"/>
            <w:shd w:val="clear" w:color="auto" w:fill="auto"/>
          </w:tcPr>
          <w:p w:rsidR="00D02706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правління праці </w:t>
            </w:r>
          </w:p>
          <w:p w:rsidR="00794FF1" w:rsidRPr="00CA01BD" w:rsidRDefault="00E055D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соціального захисту населення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міської комісії з питань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дання соціальних послуг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Порядок надання соціальних послуг, затверджений постановою КМУ від 01.06.2020 № 587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  потреби</w:t>
            </w:r>
          </w:p>
        </w:tc>
        <w:tc>
          <w:tcPr>
            <w:tcW w:w="2870" w:type="dxa"/>
            <w:shd w:val="clear" w:color="auto" w:fill="auto"/>
          </w:tcPr>
          <w:p w:rsidR="00777341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Лисичанський </w:t>
            </w:r>
          </w:p>
          <w:p w:rsidR="00777341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територіальний центр соціального обслугов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вання (надання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соціальних послуг)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en-US"/>
              </w:rPr>
              <w:t>40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Координаційної ради з п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тань сім’ї, ґендерної рівності, дем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графічного розвитку. Запобігання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сильству в сім’ї та протидії торгівлі людьми</w:t>
            </w:r>
          </w:p>
          <w:p w:rsidR="006E5652" w:rsidRPr="00CA01BD" w:rsidRDefault="006E5652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F44CB3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 розпорядження керівн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ка ВЦА м. Лисичанськ  </w:t>
            </w:r>
          </w:p>
        </w:tc>
        <w:tc>
          <w:tcPr>
            <w:tcW w:w="2701" w:type="dxa"/>
            <w:shd w:val="clear" w:color="auto" w:fill="auto"/>
          </w:tcPr>
          <w:p w:rsidR="00D02706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Січень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D02706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Квітень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D02706" w:rsidRDefault="00794FF1" w:rsidP="00D027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FF1" w:rsidRPr="00CA01BD" w:rsidRDefault="00794FF1" w:rsidP="00D02706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  <w:r w:rsidRPr="00D02706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en-US"/>
              </w:rPr>
              <w:t>41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відзначення Дня матері та Дня сім’ї, Дня Батька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02771C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виконання Закону України від 26.04.2001 № 2402-ІІІ «</w:t>
            </w:r>
            <w:r w:rsidR="0002771C">
              <w:rPr>
                <w:sz w:val="24"/>
                <w:szCs w:val="24"/>
                <w:lang w:val="uk-UA"/>
              </w:rPr>
              <w:t>П</w:t>
            </w:r>
            <w:r w:rsidRPr="00CA01BD">
              <w:rPr>
                <w:sz w:val="24"/>
                <w:szCs w:val="24"/>
                <w:lang w:val="uk-UA"/>
              </w:rPr>
              <w:t>ро охорону дитинства» (зі змінами)</w:t>
            </w:r>
          </w:p>
        </w:tc>
        <w:tc>
          <w:tcPr>
            <w:tcW w:w="2701" w:type="dxa"/>
            <w:shd w:val="clear" w:color="auto" w:fill="auto"/>
          </w:tcPr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Травень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FF1" w:rsidRPr="00CA01BD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Червень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42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відзначення Всесвітнього дня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тидії торгівлі людьми та Європейськ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го дня боротьби з торгівлею людьми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 виконання Закону України від 20.09.2011 № 3739-УІ «Про протидію торгівлі людьми» (зі змінами), Пост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нови Кабінету Міністрів України від 24.02.2016 № 111 «Про затвердження Державної соціальної програми прот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дії торгівлі людьми на період до 2020 року»</w:t>
            </w:r>
          </w:p>
          <w:p w:rsidR="006E5652" w:rsidRPr="00CA01BD" w:rsidRDefault="006E5652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Липень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FF1" w:rsidRPr="00CA01BD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4</w:t>
            </w:r>
            <w:r w:rsidRPr="00CA01BD">
              <w:rPr>
                <w:sz w:val="24"/>
                <w:szCs w:val="24"/>
                <w:lang w:val="uk-UA"/>
              </w:rPr>
              <w:t>3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До проведення щорічної Всеукраїнс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акції «16 днів проти насильства»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виконання Законів України  від 07.12 2017«Про запобігання та прот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дію домашньому насильству», від 08.09.2005 «Про забезпечення рівних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прав та можливостей жінок і чоловіків»</w:t>
            </w:r>
          </w:p>
        </w:tc>
        <w:tc>
          <w:tcPr>
            <w:tcW w:w="2701" w:type="dxa"/>
            <w:shd w:val="clear" w:color="auto" w:fill="auto"/>
          </w:tcPr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 xml:space="preserve">25 листопада </w:t>
            </w:r>
            <w:r w:rsidR="0002771C">
              <w:rPr>
                <w:sz w:val="24"/>
                <w:szCs w:val="24"/>
                <w:lang w:val="uk-UA"/>
              </w:rPr>
              <w:t>–</w:t>
            </w:r>
          </w:p>
          <w:p w:rsidR="00794FF1" w:rsidRPr="00CA01BD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 10 грудня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44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Координаційної ради з  п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тань відпочинку та оздоровлення дітей і підлітків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D311E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 розпорядження керівн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ка ВЦА м. Лисичанськ  </w:t>
            </w:r>
          </w:p>
        </w:tc>
        <w:tc>
          <w:tcPr>
            <w:tcW w:w="2701" w:type="dxa"/>
            <w:shd w:val="clear" w:color="auto" w:fill="auto"/>
          </w:tcPr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Квітень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FF1" w:rsidRPr="00CA01BD" w:rsidRDefault="00794FF1" w:rsidP="00027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45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Координаційної ради з  п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тань національно-патріотичного вих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вання молоді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D311E8">
            <w:pPr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 розпорядження керівн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ка ВЦА м. Лисичанськ 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Лютий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Квітень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02771C" w:rsidRDefault="00794FF1" w:rsidP="0002771C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  <w:p w:rsidR="00794FF1" w:rsidRPr="00CA01BD" w:rsidRDefault="00794FF1" w:rsidP="00027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46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Щорічні, щоквартальні та щомісячні звіти (спеціалізовані служби підтри</w:t>
            </w:r>
            <w:r w:rsidRPr="00CA01BD">
              <w:rPr>
                <w:sz w:val="24"/>
                <w:szCs w:val="24"/>
                <w:lang w:val="uk-UA"/>
              </w:rPr>
              <w:t>м</w:t>
            </w:r>
            <w:r w:rsidRPr="00CA01BD">
              <w:rPr>
                <w:sz w:val="24"/>
                <w:szCs w:val="24"/>
                <w:lang w:val="uk-UA"/>
              </w:rPr>
              <w:t>ки постраждалих; стан видачі посві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чень батьків та дитини багатодітної сім’ї; звітність щодо попередження насильства в сім’ї; облік багатодітних сімей; звітність щодо виконання Де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жавної соціальної програми протидії торгівлі людьми; звітність щодо вик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нання Державної програми забезп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чення рівних прав жінок і чоловіків)</w:t>
            </w:r>
          </w:p>
          <w:p w:rsidR="00D84E38" w:rsidRPr="00CA01BD" w:rsidRDefault="00D84E38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E274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виконання нормативно-</w:t>
            </w:r>
          </w:p>
          <w:p w:rsidR="007E274D" w:rsidRDefault="00794FF1" w:rsidP="007E274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законодавчих актів України, </w:t>
            </w:r>
          </w:p>
          <w:p w:rsidR="00794FF1" w:rsidRPr="00CA01BD" w:rsidRDefault="00794FF1" w:rsidP="007E274D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листів Луганської облдержадміністрації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E274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  <w:r w:rsidR="007E274D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47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Щорічні, щоквартальні та щомісячні звіти (щомісячна оперативна звітність, ОБК-1, ОБК-2, протокольні доруче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ня)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нормативно-законодавчих актів України, листів Л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ганської облдержадміністрації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ED0AE4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</w:t>
            </w:r>
            <w:r w:rsidRPr="00CA01BD">
              <w:rPr>
                <w:sz w:val="24"/>
                <w:szCs w:val="24"/>
                <w:lang w:val="en-US"/>
              </w:rPr>
              <w:t xml:space="preserve"> 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48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Координаційної ради з п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тань популяризації серед населення оздоровчої рухової активності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 виконання розпорядження керівн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 xml:space="preserve">ка військо-цивільної адміністрації м. Лисичанськ від   №   </w:t>
            </w:r>
          </w:p>
        </w:tc>
        <w:tc>
          <w:tcPr>
            <w:tcW w:w="2701" w:type="dxa"/>
            <w:shd w:val="clear" w:color="auto" w:fill="auto"/>
          </w:tcPr>
          <w:p w:rsidR="00ED0AE4" w:rsidRDefault="00794FF1" w:rsidP="00ED0AE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794FF1" w:rsidRPr="00CA01BD" w:rsidRDefault="00794FF1" w:rsidP="00ED0AE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Подання статистичного звіту за фо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мою 2-ФК за 2020 рік до відділу фіз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чної культури і спорту управління м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лоді та спорту Луганської облдержа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міністрації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Щорічний  державний статистичний звіт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ED0AE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Прийом статистичних звітів з фізичної культури та спорту за 2021 рік від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вчальних закладів міста, фізкульту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них організацій, КЗ «ЛМДЮСШ»</w:t>
            </w:r>
          </w:p>
          <w:p w:rsidR="00ED0AE4" w:rsidRPr="00CA01BD" w:rsidRDefault="00ED0AE4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Щорічний  державний статистичний звіт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51.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про виконання плану заходів щ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до реалізації  Національної стратегії з оздоровчої рухової активності в Укр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їні на період до  2025 року «Рухова активність – здоровий спосіб життя – здорова нація» в Луганській області на 2020 рік</w:t>
            </w:r>
          </w:p>
          <w:p w:rsidR="00CB5699" w:rsidRPr="00CA01BD" w:rsidRDefault="00CB569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голови Луганської ОДА-керівника військово-цивільної адміністрації від 10.10.2019 № 822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про виконання обласного плану заходів на 2020 рік, спрямованих на розвиток системи фізкультурно-спортивної реабілітації ветеранів ві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ни та членів їх сімей, сімей загиблих (померлих) ветеранів війни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Розпорядження голови ОДА-керівника військово-цивільної адміністрації від 25.09.2020 № 629</w:t>
            </w:r>
          </w:p>
          <w:p w:rsidR="00CB5699" w:rsidRDefault="00CB569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B5699" w:rsidRDefault="00CB569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B5699" w:rsidRPr="00CA01BD" w:rsidRDefault="00CB5699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Вересень 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53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спортивно-масових зах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реалізації де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жавної політики у сфері фізичної кул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тури і спорту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54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про виконання заходів Регіонал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ної цільової програми Молодь Луга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щини» на 2021-2025 роки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листів Управління мол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 та спорту Луганської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55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про виконання заходів Концепції Державної цільової соціальної 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грами національно-патріотичного в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ховання на період до 2025 року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Розпорядження КМУ від 18.10.2017 № 743-р, листів Управління молоді та спорту Луганської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56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Звіт про виконання заходів Регіонал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ної цільової програми національно-патріотичного виховання дітей та м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лоді на 2021-2025 роки»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листів Управління мол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ді та спорту Луганської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01BD">
              <w:rPr>
                <w:sz w:val="24"/>
                <w:szCs w:val="24"/>
                <w:lang w:val="uk-UA"/>
              </w:rPr>
              <w:t>Щопівроку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57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Проведення молодіжних заходів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реалізації де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жавної молодіжної політики.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Протягом </w:t>
            </w:r>
            <w:r w:rsidR="000E3D11">
              <w:rPr>
                <w:sz w:val="24"/>
                <w:szCs w:val="24"/>
                <w:lang w:val="uk-UA"/>
              </w:rPr>
              <w:t>року</w:t>
            </w:r>
            <w:r w:rsidRPr="00CA01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58</w:t>
            </w:r>
            <w:r w:rsidRPr="00CA01BD">
              <w:rPr>
                <w:sz w:val="24"/>
                <w:szCs w:val="24"/>
              </w:rPr>
              <w:t>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Проведення заходів національно-патріотичного виховання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реалізації нац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 xml:space="preserve">онально-патріотичного виховання дітей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та молоді.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Протягом 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59.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День Соборності України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rStyle w:val="ab"/>
                <w:bCs/>
                <w:color w:val="auto"/>
                <w:sz w:val="24"/>
                <w:szCs w:val="24"/>
                <w:u w:val="none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19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Указу Президента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ни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13.11.2014 №871/2014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22 </w:t>
            </w:r>
            <w:r w:rsidRPr="00CA01BD">
              <w:rPr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Героїв</w:t>
            </w:r>
            <w:r w:rsidRPr="00CA01B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Небесної Сотні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20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Указу Президента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ни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№ 69/2015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20 лютого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Міжнародний жіночій </w:t>
            </w:r>
            <w:r w:rsidRPr="00CA01BD">
              <w:rPr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21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>ст. 73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 КЗпП України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8 </w:t>
            </w:r>
            <w:r w:rsidRPr="00CA01BD">
              <w:rPr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захисту дітей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22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Указу Президента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30.05.1998 №568/98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1 </w:t>
            </w:r>
            <w:r w:rsidRPr="00CA01BD">
              <w:rPr>
                <w:sz w:val="24"/>
                <w:szCs w:val="24"/>
                <w:lang w:val="uk-UA"/>
              </w:rPr>
              <w:t>червня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Конституції України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23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ст. 73 </w:t>
              </w:r>
              <w:proofErr w:type="spellStart"/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>КЗпП</w:t>
              </w:r>
              <w:proofErr w:type="spellEnd"/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України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28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червня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День молоді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24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від 22.06.1994 №323/94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остання неділя червня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F76284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День шахтаря (остання неділя)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25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ни від 16.08.1993 № 304/93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Всеукраїнський день працівників к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льтури та майстрів народного мисте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ц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тва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26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ни «</w:t>
              </w:r>
              <w:r w:rsidRPr="00CA01B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 xml:space="preserve">Про відзначення в Україні деяких пам'ятних дат та професійних свят» 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 30.12.2011 № 1209/2011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09 листопада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Гідності та Свободи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27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ни «</w:t>
              </w:r>
              <w:r w:rsidRPr="00CA01B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>Про День Гідності та Свободи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» від 13.11.2014 № 872/2014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21 листопада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Збройних Сил України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1BD">
              <w:rPr>
                <w:rStyle w:val="ab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28" w:anchor="Text" w:history="1">
              <w:r w:rsidRPr="00CA01BD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Постанови ВРУ </w:t>
              </w:r>
              <w:r w:rsidRPr="00CA01BD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 xml:space="preserve">«Про День Збройних Сил України» </w:t>
              </w:r>
              <w:r w:rsidRPr="00CA01BD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 19.10.1993 № 3528-ХІІ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06 </w:t>
            </w:r>
            <w:r w:rsidRPr="00CA01BD">
              <w:rPr>
                <w:sz w:val="24"/>
                <w:szCs w:val="24"/>
                <w:lang w:val="uk-UA"/>
              </w:rPr>
              <w:t>грудня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01BD">
              <w:rPr>
                <w:bCs/>
                <w:color w:val="000000"/>
                <w:sz w:val="24"/>
                <w:szCs w:val="24"/>
              </w:rPr>
              <w:t xml:space="preserve">День Святого 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Миколая</w:t>
            </w:r>
            <w:r w:rsidRPr="00CA01B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розпорядження керівн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ка військово-цивільної адміністрації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ІІІ декада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грудня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79.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Організація конкурсу на зайняття п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>сад керівників комунальних закладів культури.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Закону України від 28.01.2016 № 955-VIII «Про внесення змін до деяких законодавчих актів України щодо запровадження контра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 xml:space="preserve">тної форми роботи у сфері культури та конкурсної процедури призначення керівників державних та комунальних закладів культури»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Червень-серпень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80.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/>
              </w:rPr>
              <w:t xml:space="preserve">Організація та проведення </w:t>
            </w:r>
            <w:r w:rsidRPr="00CA01BD">
              <w:rPr>
                <w:bCs/>
                <w:sz w:val="24"/>
                <w:szCs w:val="24"/>
                <w:lang w:val="uk-UA"/>
              </w:rPr>
              <w:t xml:space="preserve"> атестації працівників комунальних закладів к</w:t>
            </w:r>
            <w:r w:rsidRPr="00CA01BD">
              <w:rPr>
                <w:bCs/>
                <w:sz w:val="24"/>
                <w:szCs w:val="24"/>
                <w:lang w:val="uk-UA"/>
              </w:rPr>
              <w:t>у</w:t>
            </w:r>
            <w:r w:rsidRPr="00CA01BD">
              <w:rPr>
                <w:bCs/>
                <w:sz w:val="24"/>
                <w:szCs w:val="24"/>
                <w:lang w:val="uk-UA"/>
              </w:rPr>
              <w:lastRenderedPageBreak/>
              <w:t>льтури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На виконання наказу Міністерства к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 xml:space="preserve">льтури і туризму України від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16.07.2007 № 44 «Про затвердження Положення про проведення атестації працівників підприємств, установ, о</w:t>
            </w:r>
            <w:r w:rsidRPr="00CA01BD">
              <w:rPr>
                <w:sz w:val="24"/>
                <w:szCs w:val="24"/>
                <w:lang w:val="uk-UA"/>
              </w:rPr>
              <w:t>р</w:t>
            </w:r>
            <w:r w:rsidRPr="00CA01BD">
              <w:rPr>
                <w:sz w:val="24"/>
                <w:szCs w:val="24"/>
                <w:lang w:val="uk-UA"/>
              </w:rPr>
              <w:t>ганізацій і закладів галузі культури»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Листопад-грудень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AF7E95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bCs/>
                <w:sz w:val="24"/>
                <w:szCs w:val="24"/>
                <w:lang w:val="uk-UA"/>
              </w:rPr>
              <w:t xml:space="preserve">Відділ культури 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81.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День працівників житлово-комунального господарства та побут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вого обслуговування населення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На виконання Указу Президента Укра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ї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ни «Про День працівників житлово-комунального господарства і побутов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го обслуговування населення» від 15 лютого 1994 року №46/94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Третя неділя березня</w:t>
            </w:r>
          </w:p>
        </w:tc>
        <w:tc>
          <w:tcPr>
            <w:tcW w:w="2870" w:type="dxa"/>
            <w:shd w:val="clear" w:color="auto" w:fill="auto"/>
          </w:tcPr>
          <w:p w:rsidR="00452FD0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Всесвітній день захисту прав спож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вачів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 1983 році 15 березня було закріплене у міжнародному календарі святкових дат, як Всесвітній день захисту прав споживачів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15 березня</w:t>
            </w:r>
          </w:p>
        </w:tc>
        <w:tc>
          <w:tcPr>
            <w:tcW w:w="2870" w:type="dxa"/>
            <w:shd w:val="clear" w:color="auto" w:fill="auto"/>
          </w:tcPr>
          <w:p w:rsidR="00523BAC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День працівників торгівлі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 виконання Указу Президента Укра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ни «Про День працівників торгівлі» від 05 червня 1995 року</w:t>
            </w:r>
          </w:p>
          <w:p w:rsidR="00D229AE" w:rsidRPr="00CA01BD" w:rsidRDefault="00D229AE" w:rsidP="00794FF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Остання неділя липня</w:t>
            </w:r>
          </w:p>
        </w:tc>
        <w:tc>
          <w:tcPr>
            <w:tcW w:w="2870" w:type="dxa"/>
            <w:shd w:val="clear" w:color="auto" w:fill="auto"/>
          </w:tcPr>
          <w:p w:rsidR="00523BAC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fldChar w:fldCharType="begin"/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instrText xml:space="preserve"> HYPERLINK "https://uk.wikipedia.org/wiki/%D0%94%D0%B5%D0%BD%D1%8C_%D0%BF%D1%80%D0%B0%D1%86%D1%96%D0%B2%D0%BD%D0%B8%D0%BA%D1%96%D0%B2_%D1%85%D0%B0%D1%80%D1%87%D0%BE%D0%B2%D0%BE%D1%97_%D0%BF%D1%80%D0%BE%D0%BC%D0%B8%D1%81%D0%BB%D0%BE%D0%B2%D0%BE%D1%81%D1%82%D1%96" </w:instrTex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fldChar w:fldCharType="separate"/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День працівників харчової промисл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вості</w:t>
            </w:r>
          </w:p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 виконання Указу Президента Укра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ни від </w:t>
            </w:r>
            <w:hyperlink r:id="rId29" w:tooltip="8 серпня" w:history="1">
              <w:r w:rsidRPr="00CA01BD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8 серпня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30" w:tooltip="1995" w:history="1">
              <w:r w:rsidRPr="00CA01BD">
                <w:rPr>
                  <w:bCs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1995</w:t>
              </w:r>
            </w:hyperlink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року №714/95 «Про День працівників харчової пр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мисловості»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Третя неділя жовтня</w:t>
            </w:r>
          </w:p>
        </w:tc>
        <w:tc>
          <w:tcPr>
            <w:tcW w:w="2870" w:type="dxa"/>
            <w:shd w:val="clear" w:color="auto" w:fill="auto"/>
          </w:tcPr>
          <w:p w:rsidR="00523BAC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Організація виїзної торгівлі під час проведення загальноміських культу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но-мистецьких заходів у 2021 році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Розпорядження керівника ВЦА  від 06.11.2020«Про затвердження Прогр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 з підготовки та проведення загально міських культурно - мистецьких зах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дів на 2021 рік»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523BAC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Спільні робочі наради щодо обгов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рення проблемних питань у сфері з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хисту прав споживачів та шляхів їх вирішення під час роботи консульт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ційно-інформаційної служби «Гаряча лінія»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законодавства України у сфері захисту прав споживачів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523BAC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Спільні заходи на базі торговельних об’єктів та ринків м. Лисичанська, спрямовані на підвищення рівня обі</w:t>
            </w:r>
            <w:r w:rsidRPr="00CA01BD">
              <w:rPr>
                <w:sz w:val="24"/>
                <w:szCs w:val="24"/>
                <w:lang w:val="uk-UA"/>
              </w:rPr>
              <w:t>з</w:t>
            </w:r>
            <w:r w:rsidRPr="00CA01BD">
              <w:rPr>
                <w:sz w:val="24"/>
                <w:szCs w:val="24"/>
                <w:lang w:val="uk-UA"/>
              </w:rPr>
              <w:t xml:space="preserve">наності суб’єктів господарювання з 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питань застосування законодавства у сфері захисту прав споживачів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На виконання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законодавства України у сфері захисту прав споживачів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shd w:val="clear" w:color="auto" w:fill="auto"/>
          </w:tcPr>
          <w:p w:rsidR="007F7FD8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88.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Семінари за участю суб'єктів господ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рювання, які здійснюють діяльність у сфері торгівлі з питань дотримання законодавства у сфері захисту прав споживачів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законодавства</w:t>
            </w:r>
            <w:r w:rsidRPr="00CA01BD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A01B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у сфері захисту прав споживачів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F7FD8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ринку</w:t>
            </w:r>
          </w:p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94FF1" w:rsidRPr="0079596C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89.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Участь у регулярних спільних моніт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рингових перевірках стосовно дотр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мання суб’єктами господарювання встановлених вимог до функціонува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ня в умовах адаптивного карантину</w:t>
            </w:r>
          </w:p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На виконання Доручень Прем’єр - мін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стра України, Голови Державної комісії з питань ТЕБ НС,  рішень регіональної комісії з питань ТЕБ і НС при  Луга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ській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F7FD8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Відділ </w:t>
            </w:r>
          </w:p>
          <w:p w:rsidR="00794FF1" w:rsidRPr="00CA01BD" w:rsidRDefault="00794FF1" w:rsidP="007F7FD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споживчого рин</w:t>
            </w:r>
            <w:r w:rsidR="007F7FD8">
              <w:rPr>
                <w:color w:val="000000" w:themeColor="text1"/>
                <w:sz w:val="24"/>
                <w:szCs w:val="24"/>
                <w:lang w:val="uk-UA"/>
              </w:rPr>
              <w:t>ку.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90.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Проведення інформаційно - просві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т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ницької роботи з суб’єктами господ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рювання та населенням щодо необхі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ності виконання заходів із запобігання захворюванню та подальшому пош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 xml:space="preserve">ренню гострої респіраторної хвороби 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COVID-19, спричиненої </w:t>
            </w:r>
            <w:proofErr w:type="spellStart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коронавір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сом</w:t>
            </w:r>
            <w:proofErr w:type="spellEnd"/>
            <w:r w:rsidRPr="00CA01B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SARS-CoV-2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На виконання  рішень регіональної к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місії з питань ТЕБ і НС при  Луганській ОДА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91.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Підготовка матеріалів для розробки Програми соціально-економічного розвитку     м. Лисичанська в розділ «Споживчий ринок»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Для створення прогнозу соціального і економічного розвит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ку міста Лис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чанськ на 2021 рік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A01BD">
              <w:rPr>
                <w:color w:val="000000" w:themeColor="text1"/>
                <w:sz w:val="24"/>
                <w:szCs w:val="24"/>
                <w:lang w:val="uk-UA"/>
              </w:rPr>
              <w:t>92.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CA01BD">
              <w:rPr>
                <w:bCs/>
                <w:color w:val="000000"/>
                <w:sz w:val="24"/>
                <w:szCs w:val="24"/>
                <w:lang w:val="uk-UA" w:eastAsia="en-US"/>
              </w:rPr>
              <w:t>Проведення міських заходів, присв</w:t>
            </w:r>
            <w:r w:rsidRPr="00CA01BD">
              <w:rPr>
                <w:bCs/>
                <w:color w:val="000000"/>
                <w:sz w:val="24"/>
                <w:szCs w:val="24"/>
                <w:lang w:val="uk-UA" w:eastAsia="en-US"/>
              </w:rPr>
              <w:t>я</w:t>
            </w:r>
            <w:r w:rsidRPr="00CA01BD">
              <w:rPr>
                <w:bCs/>
                <w:color w:val="000000"/>
                <w:sz w:val="24"/>
                <w:szCs w:val="24"/>
                <w:lang w:val="uk-UA" w:eastAsia="en-US"/>
              </w:rPr>
              <w:t>чених Дню захисту дітей</w:t>
            </w:r>
          </w:p>
          <w:p w:rsidR="00DF4713" w:rsidRPr="00CA01BD" w:rsidRDefault="00DF4713" w:rsidP="00794F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 w:eastAsia="en-US"/>
              </w:rPr>
              <w:t xml:space="preserve">На виконання </w:t>
            </w:r>
            <w:hyperlink r:id="rId31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Указу Президента 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ни від 30.05.1998 №568/98</w:t>
              </w:r>
            </w:hyperlink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01BD">
              <w:rPr>
                <w:sz w:val="24"/>
                <w:szCs w:val="24"/>
                <w:lang w:val="uk-UA" w:eastAsia="en-US"/>
              </w:rPr>
              <w:t>1 червня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93.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Засідання комісії з питань захисту прав дитини</w:t>
            </w:r>
          </w:p>
          <w:p w:rsidR="00DF4713" w:rsidRPr="00CA01BD" w:rsidRDefault="00DF4713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розпорядження ВЦА м.Лисичанськ від 17.08.2020 № 81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новорічних, різдвяних свят, Дня Святого Миколая для дітей-сиріт та дітей, позбавлених батьківс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кого піклування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Програми соціального захисту дітей на 2017-2021 роки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Грудень-січень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міських заходів, присв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lastRenderedPageBreak/>
              <w:t>чених Дню усиновлення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 w:eastAsia="en-US"/>
              </w:rPr>
              <w:lastRenderedPageBreak/>
              <w:t xml:space="preserve">На виконання </w:t>
            </w:r>
            <w:hyperlink r:id="rId32" w:anchor="Text" w:history="1"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Указу Президента Укра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ї</w:t>
              </w:r>
              <w:r w:rsidRPr="00CA01B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lastRenderedPageBreak/>
                <w:t>ни «Про День усиновлення» від 27.11.2008 №</w:t>
              </w:r>
            </w:hyperlink>
            <w:r w:rsidRPr="00CA01BD">
              <w:rPr>
                <w:rStyle w:val="ab"/>
                <w:bCs/>
                <w:color w:val="auto"/>
                <w:sz w:val="24"/>
                <w:szCs w:val="24"/>
                <w:u w:val="none"/>
                <w:lang w:val="uk-UA" w:eastAsia="en-US"/>
              </w:rPr>
              <w:t>1088/2008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96.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профілактичних рейдів спільно з працівниками міського ві</w:t>
            </w:r>
            <w:r w:rsidRPr="00CA01BD">
              <w:rPr>
                <w:sz w:val="24"/>
                <w:szCs w:val="24"/>
                <w:lang w:val="uk-UA"/>
              </w:rPr>
              <w:t>д</w:t>
            </w:r>
            <w:r w:rsidRPr="00CA01BD">
              <w:rPr>
                <w:sz w:val="24"/>
                <w:szCs w:val="24"/>
                <w:lang w:val="uk-UA"/>
              </w:rPr>
              <w:t>ділу поліції Головного управління Н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ціональної поліції в Луганській обла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Закону України «Про органи і служби у справах дітей та сп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ціальні установи для дітей» від 24.01.1995 № 20/95-ВР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Щорічні, щоквартальні та щомісячні звіти (щомісячна оперативна звітність, протокольні доручення)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>На</w:t>
            </w:r>
            <w:r w:rsidRPr="00CA01BD">
              <w:rPr>
                <w:sz w:val="24"/>
                <w:szCs w:val="24"/>
                <w:lang w:val="uk-UA"/>
              </w:rPr>
              <w:t xml:space="preserve"> виконання нормативно-законодавчих актів України, листів Л</w:t>
            </w:r>
            <w:r w:rsidRPr="00CA01BD">
              <w:rPr>
                <w:sz w:val="24"/>
                <w:szCs w:val="24"/>
                <w:lang w:val="uk-UA"/>
              </w:rPr>
              <w:t>у</w:t>
            </w:r>
            <w:r w:rsidRPr="00CA01BD">
              <w:rPr>
                <w:sz w:val="24"/>
                <w:szCs w:val="24"/>
                <w:lang w:val="uk-UA"/>
              </w:rPr>
              <w:t>ганської облдержадміністрації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B3F92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Протягом </w:t>
            </w:r>
            <w:r w:rsidRPr="00CA01BD">
              <w:rPr>
                <w:sz w:val="24"/>
                <w:szCs w:val="24"/>
              </w:rPr>
              <w:t>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98.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Проведення засідань міської комісії з питань визначення потреби субвенції на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проєктні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, будівельно-ремонтні 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лування, осіб з їх числа</w:t>
            </w:r>
          </w:p>
          <w:p w:rsidR="00AD09FE" w:rsidRPr="00CA01BD" w:rsidRDefault="00AD09FE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На виконання Порядку та умов надання субвенції з державного бюджету на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проєктні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>, будівельно-ремонтні роботи, придбання житла та приміщень для розвитку сімейних та інших форм в</w:t>
            </w:r>
            <w:r w:rsidRPr="00CA01BD">
              <w:rPr>
                <w:sz w:val="24"/>
                <w:szCs w:val="24"/>
                <w:lang w:val="uk-UA"/>
              </w:rPr>
              <w:t>и</w:t>
            </w:r>
            <w:r w:rsidRPr="00CA01BD">
              <w:rPr>
                <w:sz w:val="24"/>
                <w:szCs w:val="24"/>
                <w:lang w:val="uk-UA"/>
              </w:rPr>
              <w:t>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130AC9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Протягом </w:t>
            </w:r>
            <w:r w:rsidRPr="00CA01B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b/>
                <w:sz w:val="24"/>
                <w:szCs w:val="24"/>
              </w:rPr>
            </w:pPr>
            <w:r w:rsidRPr="00CA01BD">
              <w:rPr>
                <w:sz w:val="24"/>
                <w:szCs w:val="24"/>
              </w:rPr>
              <w:t xml:space="preserve">Служба у справах </w:t>
            </w:r>
            <w:r w:rsidRPr="00CA01BD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Щорічні, щоквартальні та щомісячні звіти (виконання заходів з профіла</w:t>
            </w:r>
            <w:r w:rsidRPr="00CA01BD">
              <w:rPr>
                <w:sz w:val="24"/>
                <w:szCs w:val="24"/>
                <w:lang w:val="uk-UA"/>
              </w:rPr>
              <w:t>к</w:t>
            </w:r>
            <w:r w:rsidRPr="00CA01BD">
              <w:rPr>
                <w:sz w:val="24"/>
                <w:szCs w:val="24"/>
                <w:lang w:val="uk-UA"/>
              </w:rPr>
              <w:t>тики травматизму невиробничого х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>рактеру, з пожежної безпеки та дор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жньо-транспортних пригод, виконання заходів протипожежного стану об’єктів, реалізація Основних напря</w:t>
            </w:r>
            <w:r w:rsidRPr="00CA01BD">
              <w:rPr>
                <w:sz w:val="24"/>
                <w:szCs w:val="24"/>
                <w:lang w:val="uk-UA"/>
              </w:rPr>
              <w:t>м</w:t>
            </w:r>
            <w:r w:rsidRPr="00CA01BD">
              <w:rPr>
                <w:sz w:val="24"/>
                <w:szCs w:val="24"/>
                <w:lang w:val="uk-UA"/>
              </w:rPr>
              <w:t>ків державної політики у сфері зайн</w:t>
            </w:r>
            <w:r w:rsidRPr="00CA01BD">
              <w:rPr>
                <w:sz w:val="24"/>
                <w:szCs w:val="24"/>
                <w:lang w:val="uk-UA"/>
              </w:rPr>
              <w:t>я</w:t>
            </w:r>
            <w:r w:rsidRPr="00CA01BD">
              <w:rPr>
                <w:sz w:val="24"/>
                <w:szCs w:val="24"/>
                <w:lang w:val="uk-UA"/>
              </w:rPr>
              <w:t>тості населення, тощо)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нормативно-законодавчих актів України, листів Луганської об</w:t>
            </w:r>
            <w:r w:rsidRPr="00CA01BD">
              <w:rPr>
                <w:sz w:val="24"/>
                <w:szCs w:val="24"/>
                <w:lang w:val="uk-UA"/>
              </w:rPr>
              <w:t>л</w:t>
            </w:r>
            <w:r w:rsidRPr="00CA01BD">
              <w:rPr>
                <w:sz w:val="24"/>
                <w:szCs w:val="24"/>
                <w:lang w:val="uk-UA"/>
              </w:rPr>
              <w:t>держадміністрації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Подання річних статистичних звітів за статистичними формами за 2020 рік до Департаменту освіти і науки Луганс</w:t>
            </w:r>
            <w:r w:rsidRPr="00CA01BD">
              <w:rPr>
                <w:sz w:val="24"/>
                <w:szCs w:val="24"/>
                <w:lang w:val="uk-UA"/>
              </w:rPr>
              <w:t>ь</w:t>
            </w:r>
            <w:r w:rsidRPr="00CA01BD">
              <w:rPr>
                <w:sz w:val="24"/>
                <w:szCs w:val="24"/>
                <w:lang w:val="uk-UA"/>
              </w:rPr>
              <w:t>кої облдержадміністрації</w:t>
            </w:r>
          </w:p>
          <w:p w:rsidR="00AD09FE" w:rsidRPr="00CA01BD" w:rsidRDefault="00AD09FE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Щорічні державні статистичні звіти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Прийом статистичних звітів за 2021 рік від закладів освіти міста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Щорічний державний статистичний звіт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lastRenderedPageBreak/>
              <w:t>102.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масових виховних заходів з учнями закладів освіти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плану роботи відділу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103.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Проведення заходів національно-патріотичного виховання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плану роботи відділу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функціонального навча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 xml:space="preserve">ня фахівців, діяльність яких пов’язана з організацією і здійсненням заходів ЦЗ 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105.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af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роботи з обдарованими дітьми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Виконання плану роботи відділу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Вересень-грудень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106.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конкурсів фахової май</w:t>
            </w:r>
            <w:r w:rsidRPr="00CA01BD">
              <w:rPr>
                <w:sz w:val="24"/>
                <w:szCs w:val="24"/>
                <w:lang w:val="uk-UA"/>
              </w:rPr>
              <w:t>с</w:t>
            </w:r>
            <w:r w:rsidRPr="00CA01BD">
              <w:rPr>
                <w:sz w:val="24"/>
                <w:szCs w:val="24"/>
                <w:lang w:val="uk-UA"/>
              </w:rPr>
              <w:t>терності:</w:t>
            </w:r>
          </w:p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- «Учитель Року – 2022» (міський та обласний етапи);</w:t>
            </w:r>
          </w:p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- «Вихователь Року – 2021» (міський етап)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Підвищення фахової майстерності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дагогічних працівників закладів освіти міста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Жовтень-грудень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Організація та участь педагогічних працівників закладів освіти міста у курсах підвищення кваліфікації, участь у форумах, конференціях, тр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нінгах, семінарах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Підвищення фахової майстерності п</w:t>
            </w:r>
            <w:r w:rsidRPr="00CA01BD">
              <w:rPr>
                <w:sz w:val="24"/>
                <w:szCs w:val="24"/>
                <w:lang w:val="uk-UA"/>
              </w:rPr>
              <w:t>е</w:t>
            </w:r>
            <w:r w:rsidRPr="00CA01BD">
              <w:rPr>
                <w:sz w:val="24"/>
                <w:szCs w:val="24"/>
                <w:lang w:val="uk-UA"/>
              </w:rPr>
              <w:t>дагогічних працівників закладів освіти міста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108.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закладів освіти  міста підручниками, методичною та худо</w:t>
            </w:r>
            <w:r w:rsidRPr="00CA01BD">
              <w:rPr>
                <w:sz w:val="24"/>
                <w:szCs w:val="24"/>
                <w:lang w:val="uk-UA"/>
              </w:rPr>
              <w:t>ж</w:t>
            </w:r>
            <w:r w:rsidRPr="00CA01BD">
              <w:rPr>
                <w:sz w:val="24"/>
                <w:szCs w:val="24"/>
                <w:lang w:val="uk-UA"/>
              </w:rPr>
              <w:t>ньою літературою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Забезпечення якості освітнього процесу та надання освітніх послуг здобувачам освіти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</w:rPr>
            </w:pPr>
            <w:r w:rsidRPr="00CA01B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109.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Проведення засідань громадської к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місії з житлових питань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На виконання Правил обліку громадян, які потребують поліпшення житлових умов, і надання їм жилих приміщень в Українській РСР, затверджених пост</w:t>
            </w:r>
            <w:r w:rsidRPr="00CA01BD">
              <w:rPr>
                <w:sz w:val="24"/>
                <w:szCs w:val="24"/>
                <w:lang w:val="uk-UA"/>
              </w:rPr>
              <w:t>а</w:t>
            </w:r>
            <w:r w:rsidRPr="00CA01BD">
              <w:rPr>
                <w:sz w:val="24"/>
                <w:szCs w:val="24"/>
                <w:lang w:val="uk-UA"/>
              </w:rPr>
              <w:t xml:space="preserve">новою Ради Міністрів УРСР і </w:t>
            </w:r>
            <w:proofErr w:type="spellStart"/>
            <w:r w:rsidRPr="00CA01BD">
              <w:rPr>
                <w:sz w:val="24"/>
                <w:szCs w:val="24"/>
                <w:lang w:val="uk-UA"/>
              </w:rPr>
              <w:t>Укрпр</w:t>
            </w:r>
            <w:r w:rsidRPr="00CA01BD">
              <w:rPr>
                <w:sz w:val="24"/>
                <w:szCs w:val="24"/>
                <w:lang w:val="uk-UA"/>
              </w:rPr>
              <w:t>о</w:t>
            </w:r>
            <w:r w:rsidRPr="00CA01BD">
              <w:rPr>
                <w:sz w:val="24"/>
                <w:szCs w:val="24"/>
                <w:lang w:val="uk-UA"/>
              </w:rPr>
              <w:t>фради</w:t>
            </w:r>
            <w:proofErr w:type="spellEnd"/>
            <w:r w:rsidRPr="00CA01BD">
              <w:rPr>
                <w:sz w:val="24"/>
                <w:szCs w:val="24"/>
                <w:lang w:val="uk-UA"/>
              </w:rPr>
              <w:t xml:space="preserve"> від 11 грудня 1984 року № 470</w:t>
            </w:r>
          </w:p>
          <w:p w:rsidR="00EB1D3B" w:rsidRPr="00CA01BD" w:rsidRDefault="00EB1D3B" w:rsidP="00794FF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Друга, четверта середа кожного місяця</w:t>
            </w:r>
            <w:r w:rsidRPr="00CA01BD">
              <w:rPr>
                <w:sz w:val="24"/>
                <w:szCs w:val="24"/>
                <w:lang w:val="uk-UA"/>
              </w:rPr>
              <w:br/>
              <w:t>(у випадку надходже</w:t>
            </w:r>
            <w:r w:rsidRPr="00CA01BD">
              <w:rPr>
                <w:sz w:val="24"/>
                <w:szCs w:val="24"/>
                <w:lang w:val="uk-UA"/>
              </w:rPr>
              <w:t>н</w:t>
            </w:r>
            <w:r w:rsidRPr="00CA01BD">
              <w:rPr>
                <w:sz w:val="24"/>
                <w:szCs w:val="24"/>
                <w:lang w:val="uk-UA"/>
              </w:rPr>
              <w:t>ня заяв)</w:t>
            </w:r>
          </w:p>
        </w:tc>
        <w:tc>
          <w:tcPr>
            <w:tcW w:w="2870" w:type="dxa"/>
            <w:shd w:val="clear" w:color="auto" w:fill="auto"/>
          </w:tcPr>
          <w:p w:rsidR="00B928E5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з обліку, </w:t>
            </w:r>
          </w:p>
          <w:p w:rsidR="00B928E5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розподілу, обміну </w:t>
            </w:r>
          </w:p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та приватизації житла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0" w:line="269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спеціальних навчань (тр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нувань) формувань цивільного захисту спеціалізованих служб цивільного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хисту</w:t>
            </w:r>
          </w:p>
          <w:p w:rsidR="00E43A09" w:rsidRDefault="00E43A09" w:rsidP="00794FF1">
            <w:pPr>
              <w:pStyle w:val="21"/>
              <w:shd w:val="clear" w:color="auto" w:fill="auto"/>
              <w:spacing w:before="0" w:after="0" w:line="269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  <w:p w:rsidR="00E43A09" w:rsidRDefault="00E43A09" w:rsidP="00794FF1">
            <w:pPr>
              <w:pStyle w:val="21"/>
              <w:shd w:val="clear" w:color="auto" w:fill="auto"/>
              <w:spacing w:before="0" w:after="0" w:line="269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  <w:p w:rsidR="00E43A09" w:rsidRPr="00CA01BD" w:rsidRDefault="00E43A09" w:rsidP="00794FF1">
            <w:pPr>
              <w:pStyle w:val="21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На виконання розпорядження керівн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ка військово-цивільної адміністрації м. Лисичанська «Про затвердження плану основних заходів цивільного захисту </w:t>
            </w:r>
            <w:proofErr w:type="spellStart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. Лисичанськ, Новодружеськ, Пр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вілля на 2021 рік». 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Засідання місцевої  комісії з питань техногенно-екологічної безпеки і на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звичайних  ситуацій</w:t>
            </w:r>
          </w:p>
        </w:tc>
        <w:tc>
          <w:tcPr>
            <w:tcW w:w="4332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 виконання розпорядження керівн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ка військово-цивільної адміністрації м. Лисичанська від 19,08,2020 № 90 «Про затвердження посадового складу  мі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цевої комісії з питань техногенно-екологічної безпеки та надзвичайних ситуацій та Положення про неї» </w:t>
            </w:r>
          </w:p>
          <w:p w:rsidR="008B1846" w:rsidRPr="00CA01BD" w:rsidRDefault="008B1846" w:rsidP="00794FF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навчальних семінарів з питань запобігання корупції (за умови можливості в розрізі карантинних 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межень)</w:t>
            </w:r>
          </w:p>
          <w:p w:rsidR="008B1846" w:rsidRPr="00CA01BD" w:rsidRDefault="008B1846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21.08.2020                 № 107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зборів керівного складу місцевої ланки  територіальної  підс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стеми єдиної державної системи цив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льного захисту населення і територій з питань підведення  підсумків роботи у 2020 році і визначення основних 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вдань на 2021 рік</w:t>
            </w:r>
          </w:p>
          <w:p w:rsidR="006F59D7" w:rsidRDefault="006F59D7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  <w:p w:rsidR="008B1846" w:rsidRPr="00CA01BD" w:rsidRDefault="008B1846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Протокольні доручення за підсумками зборів керівного складу територіальної  підсистеми єдиної державної системи цивільного захисту населення і терит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рій з питань підведення  підсумків р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боти у 2020 році і визначення основних завдань на 2021 рік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1-й квартал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заходів з оцінки стану готовності</w:t>
            </w:r>
            <w:r w:rsidRPr="00CA01BD">
              <w:rPr>
                <w:sz w:val="24"/>
                <w:szCs w:val="24"/>
              </w:rPr>
              <w:t xml:space="preserve"> 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захисних споруд цивільн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го захисту на території міст Лис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чанськ, Новодружеськ, Привілля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Наказ МВС України від 09.07.2018№579, зареєстрований в М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ністерстві юстиції України 30 липня 2018 р. за N 879/32331</w:t>
            </w:r>
          </w:p>
          <w:p w:rsidR="00794FF1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«Про затвердження вимог з питань в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користання та обліку фонду захисних споруд цивільного захисту»</w:t>
            </w:r>
          </w:p>
          <w:p w:rsidR="0073521F" w:rsidRPr="00CA01BD" w:rsidRDefault="0073521F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243" w:type="dxa"/>
            <w:shd w:val="clear" w:color="auto" w:fill="auto"/>
          </w:tcPr>
          <w:p w:rsidR="008B1846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засідань спостережної комісії при ВЦА м. Лисичанська (за умови можливості в розрізі каранти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них обмежень)</w:t>
            </w:r>
          </w:p>
          <w:p w:rsidR="008B1846" w:rsidRPr="00CA01BD" w:rsidRDefault="008B1846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21.08.2020 № 106.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1B7EE4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засідань комісії по кон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ролю за реалізацією Міської програми профілактики правопорушень на 2021-2023 роки (за умови можливості в ро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різі карантинних обмежень)</w:t>
            </w:r>
          </w:p>
          <w:p w:rsidR="0073521F" w:rsidRPr="00CA01BD" w:rsidRDefault="0073521F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Розпорядження керівника ВЦА              м. Лисичанська від 25.08.2020 №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94FF1" w:rsidRPr="002A34D1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«Гарячої лінії» для під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риємців міста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Надання суб’єктам малого та середнь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го підприємництва консультацій щодо ведення підприємницької діяльності </w:t>
            </w:r>
          </w:p>
        </w:tc>
        <w:tc>
          <w:tcPr>
            <w:tcW w:w="2701" w:type="dxa"/>
            <w:shd w:val="clear" w:color="auto" w:fill="auto"/>
          </w:tcPr>
          <w:p w:rsidR="00794FF1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третій четвер</w:t>
            </w:r>
          </w:p>
          <w:p w:rsidR="00E33F88" w:rsidRPr="00CA01BD" w:rsidRDefault="00E33F88" w:rsidP="00E33F88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ожн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місяц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F88" w:rsidRPr="00CA01BD" w:rsidRDefault="00E33F88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794FF1" w:rsidRDefault="00794FF1" w:rsidP="0015781D">
            <w:pPr>
              <w:jc w:val="center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 xml:space="preserve">Відділ економіки </w:t>
            </w:r>
          </w:p>
          <w:p w:rsidR="0015781D" w:rsidRPr="00CA01BD" w:rsidRDefault="0015781D" w:rsidP="0015781D">
            <w:pPr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243" w:type="dxa"/>
            <w:shd w:val="clear" w:color="auto" w:fill="auto"/>
          </w:tcPr>
          <w:p w:rsidR="00794FF1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конкурсу та іспиту канд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датів на заміщення вакантних посад посадових осіб військово-цивільної адміністрації міста Лисичанськ Луга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ської області та її структурних підро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ділів, які є юридичними особами</w:t>
            </w:r>
          </w:p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Виконання розпорядження керівника військово-цивільної адміністрації від 16.10.2020 № 558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af5"/>
              <w:jc w:val="both"/>
              <w:rPr>
                <w:rStyle w:val="af6"/>
                <w:b w:val="0"/>
                <w:bCs w:val="0"/>
                <w:sz w:val="24"/>
                <w:szCs w:val="24"/>
                <w:lang w:val="uk-UA"/>
              </w:rPr>
            </w:pP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Заступник керівника з питань безпеки та гр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мадського порядку війс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ь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ково-цивільної адмініс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т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  <w:lang w:val="uk-UA"/>
              </w:rPr>
              <w:t>рації міста Лисичанськ</w:t>
            </w:r>
            <w:r w:rsidRPr="00CA01BD">
              <w:rPr>
                <w:rStyle w:val="af6"/>
                <w:b w:val="0"/>
                <w:bCs w:val="0"/>
                <w:sz w:val="24"/>
                <w:szCs w:val="24"/>
              </w:rPr>
              <w:t> </w:t>
            </w:r>
          </w:p>
          <w:p w:rsidR="00794FF1" w:rsidRPr="00CA01BD" w:rsidRDefault="00794FF1" w:rsidP="00794FF1">
            <w:pPr>
              <w:pStyle w:val="af5"/>
              <w:jc w:val="both"/>
              <w:rPr>
                <w:b/>
                <w:sz w:val="24"/>
                <w:szCs w:val="24"/>
                <w:lang w:val="uk-UA"/>
              </w:rPr>
            </w:pPr>
            <w:r w:rsidRPr="00CA01BD">
              <w:rPr>
                <w:rStyle w:val="af6"/>
                <w:b w:val="0"/>
                <w:sz w:val="24"/>
                <w:szCs w:val="24"/>
                <w:lang w:val="uk-UA"/>
              </w:rPr>
              <w:t>Станіслав МОСЕЙКО</w:t>
            </w:r>
          </w:p>
        </w:tc>
      </w:tr>
      <w:tr w:rsidR="00794FF1" w:rsidRPr="00CA01BD" w:rsidTr="00F628CC">
        <w:trPr>
          <w:trHeight w:val="336"/>
        </w:trPr>
        <w:tc>
          <w:tcPr>
            <w:tcW w:w="636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243" w:type="dxa"/>
            <w:shd w:val="clear" w:color="auto" w:fill="auto"/>
          </w:tcPr>
          <w:p w:rsidR="00794FF1" w:rsidRPr="00CA01BD" w:rsidRDefault="00A45B9E" w:rsidP="00A11B26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Проведення засідан</w:t>
            </w:r>
            <w:bookmarkStart w:id="3" w:name="_GoBack"/>
            <w:bookmarkEnd w:id="3"/>
            <w:r w:rsidR="00A11B26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ь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адміністрати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ної комісії при військово-цивільній адм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і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ністрації міста Лисичанськ Луга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</w:t>
            </w:r>
            <w:r w:rsidR="00794FF1"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ської області</w:t>
            </w:r>
          </w:p>
        </w:tc>
        <w:tc>
          <w:tcPr>
            <w:tcW w:w="4332" w:type="dxa"/>
            <w:shd w:val="clear" w:color="auto" w:fill="auto"/>
          </w:tcPr>
          <w:p w:rsidR="00794FF1" w:rsidRPr="00CA01BD" w:rsidRDefault="00794FF1" w:rsidP="00794FF1">
            <w:pPr>
              <w:spacing w:line="274" w:lineRule="exact"/>
              <w:jc w:val="both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Виконання розпорядження керівника  військово-цивільної адміністрації від 08.09.2020 № 292</w:t>
            </w:r>
          </w:p>
        </w:tc>
        <w:tc>
          <w:tcPr>
            <w:tcW w:w="2701" w:type="dxa"/>
            <w:shd w:val="clear" w:color="auto" w:fill="auto"/>
          </w:tcPr>
          <w:p w:rsidR="00794FF1" w:rsidRPr="00CA01BD" w:rsidRDefault="00794FF1" w:rsidP="00794FF1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A01B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70" w:type="dxa"/>
            <w:shd w:val="clear" w:color="auto" w:fill="auto"/>
          </w:tcPr>
          <w:p w:rsidR="00794FF1" w:rsidRPr="00CA01BD" w:rsidRDefault="00794FF1" w:rsidP="00794FF1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CA01BD">
              <w:rPr>
                <w:sz w:val="24"/>
                <w:szCs w:val="24"/>
                <w:lang w:val="uk-UA"/>
              </w:rPr>
              <w:t>Заступник керівника ві</w:t>
            </w:r>
            <w:r w:rsidRPr="00CA01BD">
              <w:rPr>
                <w:sz w:val="24"/>
                <w:szCs w:val="24"/>
                <w:lang w:val="uk-UA"/>
              </w:rPr>
              <w:t>й</w:t>
            </w:r>
            <w:r w:rsidRPr="00CA01BD">
              <w:rPr>
                <w:sz w:val="24"/>
                <w:szCs w:val="24"/>
                <w:lang w:val="uk-UA"/>
              </w:rPr>
              <w:t>ськово-цивільної адмін</w:t>
            </w:r>
            <w:r w:rsidRPr="00CA01BD">
              <w:rPr>
                <w:sz w:val="24"/>
                <w:szCs w:val="24"/>
                <w:lang w:val="uk-UA"/>
              </w:rPr>
              <w:t>і</w:t>
            </w:r>
            <w:r w:rsidRPr="00CA01BD">
              <w:rPr>
                <w:sz w:val="24"/>
                <w:szCs w:val="24"/>
                <w:lang w:val="uk-UA"/>
              </w:rPr>
              <w:t>страції Максим ГОЛОВНЬОВ</w:t>
            </w:r>
          </w:p>
        </w:tc>
      </w:tr>
    </w:tbl>
    <w:p w:rsidR="00794AFB" w:rsidRDefault="00794AFB" w:rsidP="00794AFB">
      <w:pPr>
        <w:rPr>
          <w:b/>
          <w:sz w:val="28"/>
          <w:szCs w:val="28"/>
          <w:lang w:val="uk-UA"/>
        </w:rPr>
      </w:pPr>
      <w:r w:rsidRPr="00CA01BD">
        <w:rPr>
          <w:b/>
          <w:sz w:val="28"/>
          <w:szCs w:val="28"/>
          <w:lang w:val="uk-UA"/>
        </w:rPr>
        <w:br w:type="textWrapping" w:clear="all"/>
      </w:r>
    </w:p>
    <w:p w:rsidR="00794AFB" w:rsidRDefault="00794AFB" w:rsidP="00794AFB">
      <w:pPr>
        <w:rPr>
          <w:b/>
          <w:sz w:val="28"/>
          <w:szCs w:val="28"/>
          <w:lang w:val="uk-UA"/>
        </w:rPr>
      </w:pPr>
    </w:p>
    <w:p w:rsidR="008377AB" w:rsidRPr="008377AB" w:rsidRDefault="008377AB" w:rsidP="00F937AC">
      <w:pPr>
        <w:ind w:left="708"/>
        <w:rPr>
          <w:rStyle w:val="af6"/>
          <w:sz w:val="28"/>
          <w:szCs w:val="28"/>
          <w:shd w:val="clear" w:color="auto" w:fill="FFFFFF"/>
          <w:lang w:val="uk-UA"/>
        </w:rPr>
      </w:pPr>
      <w:r w:rsidRPr="008377AB">
        <w:rPr>
          <w:rStyle w:val="af6"/>
          <w:sz w:val="28"/>
          <w:szCs w:val="28"/>
          <w:shd w:val="clear" w:color="auto" w:fill="FFFFFF"/>
          <w:lang w:val="uk-UA"/>
        </w:rPr>
        <w:t xml:space="preserve">Заступник керівника з питань </w:t>
      </w:r>
    </w:p>
    <w:p w:rsidR="008377AB" w:rsidRPr="008377AB" w:rsidRDefault="008377AB" w:rsidP="00F937AC">
      <w:pPr>
        <w:ind w:left="708"/>
        <w:rPr>
          <w:rStyle w:val="af6"/>
          <w:sz w:val="28"/>
          <w:szCs w:val="28"/>
          <w:shd w:val="clear" w:color="auto" w:fill="FFFFFF"/>
          <w:lang w:val="uk-UA"/>
        </w:rPr>
      </w:pPr>
      <w:r w:rsidRPr="008377AB">
        <w:rPr>
          <w:rStyle w:val="af6"/>
          <w:sz w:val="28"/>
          <w:szCs w:val="28"/>
          <w:shd w:val="clear" w:color="auto" w:fill="FFFFFF"/>
          <w:lang w:val="uk-UA"/>
        </w:rPr>
        <w:t>безпеки та громадського порядку </w:t>
      </w:r>
    </w:p>
    <w:p w:rsidR="008377AB" w:rsidRPr="008377AB" w:rsidRDefault="008377AB" w:rsidP="00F937AC">
      <w:pPr>
        <w:ind w:left="708"/>
        <w:rPr>
          <w:rStyle w:val="af6"/>
          <w:sz w:val="28"/>
          <w:szCs w:val="28"/>
          <w:shd w:val="clear" w:color="auto" w:fill="FFFFFF"/>
          <w:lang w:val="uk-UA"/>
        </w:rPr>
      </w:pPr>
      <w:r w:rsidRPr="008377AB">
        <w:rPr>
          <w:rStyle w:val="af6"/>
          <w:sz w:val="28"/>
          <w:szCs w:val="28"/>
          <w:shd w:val="clear" w:color="auto" w:fill="FFFFFF"/>
          <w:lang w:val="uk-UA"/>
        </w:rPr>
        <w:t xml:space="preserve">військово-цивільної адміністрації </w:t>
      </w:r>
    </w:p>
    <w:p w:rsidR="008377AB" w:rsidRPr="008377AB" w:rsidRDefault="008377AB" w:rsidP="00F937AC">
      <w:pPr>
        <w:ind w:left="708"/>
        <w:rPr>
          <w:rStyle w:val="af6"/>
          <w:rFonts w:ascii="Arial" w:hAnsi="Arial" w:cs="Arial"/>
          <w:color w:val="333333"/>
          <w:shd w:val="clear" w:color="auto" w:fill="FFFFFF"/>
          <w:lang w:val="uk-UA"/>
        </w:rPr>
      </w:pPr>
      <w:r w:rsidRPr="008377AB">
        <w:rPr>
          <w:rStyle w:val="af6"/>
          <w:sz w:val="28"/>
          <w:szCs w:val="28"/>
          <w:shd w:val="clear" w:color="auto" w:fill="FFFFFF"/>
          <w:lang w:val="uk-UA"/>
        </w:rPr>
        <w:t>міста Лисичанськ</w:t>
      </w:r>
      <w:r w:rsidRPr="008377AB">
        <w:rPr>
          <w:rStyle w:val="af6"/>
          <w:rFonts w:ascii="Arial" w:hAnsi="Arial" w:cs="Arial"/>
          <w:shd w:val="clear" w:color="auto" w:fill="FFFFFF"/>
        </w:rPr>
        <w:t> </w:t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 xml:space="preserve"> </w:t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="00D912A0">
        <w:rPr>
          <w:rStyle w:val="af6"/>
          <w:rFonts w:ascii="Arial" w:hAnsi="Arial" w:cs="Arial"/>
          <w:shd w:val="clear" w:color="auto" w:fill="FFFFFF"/>
          <w:lang w:val="uk-UA"/>
        </w:rPr>
        <w:tab/>
      </w:r>
      <w:r w:rsidRPr="008377AB">
        <w:rPr>
          <w:rStyle w:val="af6"/>
          <w:sz w:val="28"/>
          <w:szCs w:val="28"/>
          <w:shd w:val="clear" w:color="auto" w:fill="FFFFFF"/>
          <w:lang w:val="uk-UA"/>
        </w:rPr>
        <w:t>Станіслав МОСЕЙКО</w:t>
      </w:r>
    </w:p>
    <w:p w:rsidR="00794AFB" w:rsidRPr="00282981" w:rsidRDefault="00794AFB" w:rsidP="00794AFB">
      <w:pPr>
        <w:rPr>
          <w:sz w:val="28"/>
          <w:szCs w:val="28"/>
          <w:lang w:val="uk-UA"/>
        </w:rPr>
      </w:pP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p w:rsidR="00904BC1" w:rsidRPr="004031D4" w:rsidRDefault="00904BC1" w:rsidP="00F937AC">
      <w:pPr>
        <w:ind w:firstLine="708"/>
        <w:rPr>
          <w:sz w:val="28"/>
          <w:szCs w:val="28"/>
          <w:lang w:val="uk-UA"/>
        </w:rPr>
      </w:pPr>
      <w:r w:rsidRPr="00904BC1">
        <w:rPr>
          <w:b/>
          <w:sz w:val="28"/>
          <w:szCs w:val="28"/>
          <w:lang w:val="uk-UA"/>
        </w:rPr>
        <w:t>Завідувач</w:t>
      </w:r>
      <w:r>
        <w:rPr>
          <w:b/>
          <w:sz w:val="28"/>
          <w:szCs w:val="28"/>
          <w:lang w:val="uk-UA"/>
        </w:rPr>
        <w:t xml:space="preserve"> </w:t>
      </w:r>
      <w:r w:rsidRPr="00904BC1">
        <w:rPr>
          <w:b/>
          <w:sz w:val="28"/>
          <w:szCs w:val="28"/>
          <w:lang w:val="uk-UA"/>
        </w:rPr>
        <w:t>організаційного сектору</w:t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ab/>
      </w:r>
      <w:r w:rsidR="00D912A0">
        <w:rPr>
          <w:b/>
          <w:sz w:val="28"/>
          <w:szCs w:val="28"/>
          <w:lang w:val="uk-UA"/>
        </w:rPr>
        <w:tab/>
      </w:r>
      <w:r w:rsidRPr="00904BC1">
        <w:rPr>
          <w:b/>
          <w:sz w:val="28"/>
          <w:szCs w:val="28"/>
          <w:lang w:val="uk-UA"/>
        </w:rPr>
        <w:t>Алла СУХАРЕВСЬКА</w:t>
      </w: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sectPr w:rsidR="00F71FCA" w:rsidSect="002745BF">
      <w:pgSz w:w="16838" w:h="11906" w:orient="landscape"/>
      <w:pgMar w:top="1134" w:right="510" w:bottom="567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9B" w:rsidRDefault="0019199B" w:rsidP="006F1556">
      <w:r>
        <w:separator/>
      </w:r>
    </w:p>
  </w:endnote>
  <w:endnote w:type="continuationSeparator" w:id="0">
    <w:p w:rsidR="0019199B" w:rsidRDefault="0019199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9B" w:rsidRDefault="0019199B" w:rsidP="006F1556">
      <w:r>
        <w:separator/>
      </w:r>
    </w:p>
  </w:footnote>
  <w:footnote w:type="continuationSeparator" w:id="0">
    <w:p w:rsidR="0019199B" w:rsidRDefault="0019199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5623"/>
      <w:docPartObj>
        <w:docPartGallery w:val="Page Numbers (Top of Page)"/>
        <w:docPartUnique/>
      </w:docPartObj>
    </w:sdtPr>
    <w:sdtEndPr/>
    <w:sdtContent>
      <w:p w:rsidR="006B5390" w:rsidRDefault="006B5390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B9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B5390" w:rsidRDefault="006B539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1A8"/>
    <w:multiLevelType w:val="hybridMultilevel"/>
    <w:tmpl w:val="6E1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530"/>
    <w:multiLevelType w:val="hybridMultilevel"/>
    <w:tmpl w:val="8A48955A"/>
    <w:lvl w:ilvl="0" w:tplc="AA9C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312B8A"/>
    <w:multiLevelType w:val="hybridMultilevel"/>
    <w:tmpl w:val="62526988"/>
    <w:lvl w:ilvl="0" w:tplc="1AD8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50261"/>
    <w:multiLevelType w:val="multilevel"/>
    <w:tmpl w:val="FE349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27D16"/>
    <w:multiLevelType w:val="multilevel"/>
    <w:tmpl w:val="27E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E256E"/>
    <w:multiLevelType w:val="multilevel"/>
    <w:tmpl w:val="50B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97652"/>
    <w:multiLevelType w:val="hybridMultilevel"/>
    <w:tmpl w:val="82A8022A"/>
    <w:lvl w:ilvl="0" w:tplc="36A007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B3507F"/>
    <w:multiLevelType w:val="multilevel"/>
    <w:tmpl w:val="AFF6E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B1572"/>
    <w:multiLevelType w:val="multilevel"/>
    <w:tmpl w:val="B6E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8D11993"/>
    <w:multiLevelType w:val="multilevel"/>
    <w:tmpl w:val="B6E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26ED4"/>
    <w:multiLevelType w:val="multilevel"/>
    <w:tmpl w:val="0C764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42826"/>
    <w:multiLevelType w:val="hybridMultilevel"/>
    <w:tmpl w:val="E25442F0"/>
    <w:lvl w:ilvl="0" w:tplc="BF825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proofState w:spelling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DC5"/>
    <w:rsid w:val="0000266B"/>
    <w:rsid w:val="00003443"/>
    <w:rsid w:val="000048AF"/>
    <w:rsid w:val="00005C15"/>
    <w:rsid w:val="00014AEC"/>
    <w:rsid w:val="00015200"/>
    <w:rsid w:val="0002198D"/>
    <w:rsid w:val="00025D06"/>
    <w:rsid w:val="0002771C"/>
    <w:rsid w:val="00042F1D"/>
    <w:rsid w:val="0004686B"/>
    <w:rsid w:val="0005587E"/>
    <w:rsid w:val="00057132"/>
    <w:rsid w:val="000642E8"/>
    <w:rsid w:val="00073374"/>
    <w:rsid w:val="00073900"/>
    <w:rsid w:val="0008197A"/>
    <w:rsid w:val="000844C0"/>
    <w:rsid w:val="0008566E"/>
    <w:rsid w:val="000920AF"/>
    <w:rsid w:val="000936FE"/>
    <w:rsid w:val="000972FC"/>
    <w:rsid w:val="000B0CE6"/>
    <w:rsid w:val="000B1691"/>
    <w:rsid w:val="000C1D14"/>
    <w:rsid w:val="000C370C"/>
    <w:rsid w:val="000C47B1"/>
    <w:rsid w:val="000C5DD1"/>
    <w:rsid w:val="000C6601"/>
    <w:rsid w:val="000C795D"/>
    <w:rsid w:val="000D034A"/>
    <w:rsid w:val="000D51BE"/>
    <w:rsid w:val="000E17F6"/>
    <w:rsid w:val="000E3D11"/>
    <w:rsid w:val="000E55AD"/>
    <w:rsid w:val="000F2346"/>
    <w:rsid w:val="000F353A"/>
    <w:rsid w:val="000F4D20"/>
    <w:rsid w:val="001007EE"/>
    <w:rsid w:val="00104DC8"/>
    <w:rsid w:val="0011419B"/>
    <w:rsid w:val="0012546D"/>
    <w:rsid w:val="001266FC"/>
    <w:rsid w:val="00126B01"/>
    <w:rsid w:val="00127D5D"/>
    <w:rsid w:val="00130AC9"/>
    <w:rsid w:val="00130E34"/>
    <w:rsid w:val="001322B4"/>
    <w:rsid w:val="00141339"/>
    <w:rsid w:val="0014757A"/>
    <w:rsid w:val="00150C94"/>
    <w:rsid w:val="001547C9"/>
    <w:rsid w:val="0015781D"/>
    <w:rsid w:val="0016056B"/>
    <w:rsid w:val="00160982"/>
    <w:rsid w:val="00166533"/>
    <w:rsid w:val="00172CF9"/>
    <w:rsid w:val="001835FE"/>
    <w:rsid w:val="001850EC"/>
    <w:rsid w:val="0018639C"/>
    <w:rsid w:val="00190978"/>
    <w:rsid w:val="0019199B"/>
    <w:rsid w:val="001949F6"/>
    <w:rsid w:val="001A0EBD"/>
    <w:rsid w:val="001A3C11"/>
    <w:rsid w:val="001B2C18"/>
    <w:rsid w:val="001B5EA1"/>
    <w:rsid w:val="001B7EE4"/>
    <w:rsid w:val="001C461B"/>
    <w:rsid w:val="001C4AF6"/>
    <w:rsid w:val="001C5ED7"/>
    <w:rsid w:val="001D4652"/>
    <w:rsid w:val="001D4D58"/>
    <w:rsid w:val="001D6113"/>
    <w:rsid w:val="001D7D3C"/>
    <w:rsid w:val="001E092D"/>
    <w:rsid w:val="001F49E6"/>
    <w:rsid w:val="00201E26"/>
    <w:rsid w:val="00201EE1"/>
    <w:rsid w:val="002038A6"/>
    <w:rsid w:val="0020481E"/>
    <w:rsid w:val="00206C7E"/>
    <w:rsid w:val="00207928"/>
    <w:rsid w:val="0021085D"/>
    <w:rsid w:val="00225DFD"/>
    <w:rsid w:val="00232317"/>
    <w:rsid w:val="002329BF"/>
    <w:rsid w:val="00242D10"/>
    <w:rsid w:val="0024399C"/>
    <w:rsid w:val="00255F65"/>
    <w:rsid w:val="0026627D"/>
    <w:rsid w:val="002745BF"/>
    <w:rsid w:val="00277749"/>
    <w:rsid w:val="002778B8"/>
    <w:rsid w:val="00280313"/>
    <w:rsid w:val="00281175"/>
    <w:rsid w:val="00282981"/>
    <w:rsid w:val="00294037"/>
    <w:rsid w:val="00297609"/>
    <w:rsid w:val="002A34D1"/>
    <w:rsid w:val="002A480F"/>
    <w:rsid w:val="002A4994"/>
    <w:rsid w:val="002B369C"/>
    <w:rsid w:val="002B6D1A"/>
    <w:rsid w:val="002B75B7"/>
    <w:rsid w:val="002B78C8"/>
    <w:rsid w:val="002C0CA6"/>
    <w:rsid w:val="002C290A"/>
    <w:rsid w:val="002C3FC3"/>
    <w:rsid w:val="002D2EC5"/>
    <w:rsid w:val="002D3A58"/>
    <w:rsid w:val="002D752B"/>
    <w:rsid w:val="002E0FD2"/>
    <w:rsid w:val="002E6BC7"/>
    <w:rsid w:val="00300A48"/>
    <w:rsid w:val="00303D1B"/>
    <w:rsid w:val="003054E7"/>
    <w:rsid w:val="00310A43"/>
    <w:rsid w:val="003157D2"/>
    <w:rsid w:val="00320AEA"/>
    <w:rsid w:val="003252AF"/>
    <w:rsid w:val="00331616"/>
    <w:rsid w:val="003421AE"/>
    <w:rsid w:val="00346EED"/>
    <w:rsid w:val="00353FAD"/>
    <w:rsid w:val="003630BE"/>
    <w:rsid w:val="00371E37"/>
    <w:rsid w:val="00374484"/>
    <w:rsid w:val="00384F81"/>
    <w:rsid w:val="003920EC"/>
    <w:rsid w:val="00394AFC"/>
    <w:rsid w:val="003952D2"/>
    <w:rsid w:val="003A09A4"/>
    <w:rsid w:val="003B0B48"/>
    <w:rsid w:val="003B2556"/>
    <w:rsid w:val="003B5C9B"/>
    <w:rsid w:val="003C12D5"/>
    <w:rsid w:val="003C318A"/>
    <w:rsid w:val="003C7C18"/>
    <w:rsid w:val="003D4052"/>
    <w:rsid w:val="003D40D1"/>
    <w:rsid w:val="003E0F6F"/>
    <w:rsid w:val="003E518F"/>
    <w:rsid w:val="00402230"/>
    <w:rsid w:val="00403BE8"/>
    <w:rsid w:val="004052D2"/>
    <w:rsid w:val="00407DE0"/>
    <w:rsid w:val="004132E5"/>
    <w:rsid w:val="00413EAB"/>
    <w:rsid w:val="004145AD"/>
    <w:rsid w:val="00415CAE"/>
    <w:rsid w:val="00416822"/>
    <w:rsid w:val="004168E3"/>
    <w:rsid w:val="004223F5"/>
    <w:rsid w:val="00422A72"/>
    <w:rsid w:val="00426869"/>
    <w:rsid w:val="00436A5C"/>
    <w:rsid w:val="00436C17"/>
    <w:rsid w:val="00443E3E"/>
    <w:rsid w:val="00443F3B"/>
    <w:rsid w:val="00445981"/>
    <w:rsid w:val="00452FD0"/>
    <w:rsid w:val="00462143"/>
    <w:rsid w:val="00462585"/>
    <w:rsid w:val="0046733D"/>
    <w:rsid w:val="00470932"/>
    <w:rsid w:val="004718D2"/>
    <w:rsid w:val="00475572"/>
    <w:rsid w:val="004769AB"/>
    <w:rsid w:val="004840A4"/>
    <w:rsid w:val="00490ED9"/>
    <w:rsid w:val="00496DA2"/>
    <w:rsid w:val="004A2285"/>
    <w:rsid w:val="004A6D6F"/>
    <w:rsid w:val="004A7C9E"/>
    <w:rsid w:val="004B0D5C"/>
    <w:rsid w:val="004C49E9"/>
    <w:rsid w:val="004C4D9D"/>
    <w:rsid w:val="004D0D9E"/>
    <w:rsid w:val="004D1C6B"/>
    <w:rsid w:val="004D431C"/>
    <w:rsid w:val="004D6F21"/>
    <w:rsid w:val="004E38C8"/>
    <w:rsid w:val="004E48ED"/>
    <w:rsid w:val="004F5869"/>
    <w:rsid w:val="004F5ADF"/>
    <w:rsid w:val="005009E7"/>
    <w:rsid w:val="00511992"/>
    <w:rsid w:val="00523BAC"/>
    <w:rsid w:val="00523F95"/>
    <w:rsid w:val="00530345"/>
    <w:rsid w:val="00537A71"/>
    <w:rsid w:val="00553CD9"/>
    <w:rsid w:val="00560299"/>
    <w:rsid w:val="00560871"/>
    <w:rsid w:val="00560AE7"/>
    <w:rsid w:val="005650CA"/>
    <w:rsid w:val="00565186"/>
    <w:rsid w:val="00571479"/>
    <w:rsid w:val="00577EB0"/>
    <w:rsid w:val="005A3708"/>
    <w:rsid w:val="005A4F95"/>
    <w:rsid w:val="005A7BCE"/>
    <w:rsid w:val="005C4206"/>
    <w:rsid w:val="005C5288"/>
    <w:rsid w:val="005C6DE5"/>
    <w:rsid w:val="005D4605"/>
    <w:rsid w:val="005E5F25"/>
    <w:rsid w:val="005E6130"/>
    <w:rsid w:val="005E7014"/>
    <w:rsid w:val="005F3252"/>
    <w:rsid w:val="00603466"/>
    <w:rsid w:val="006134C3"/>
    <w:rsid w:val="00616EBA"/>
    <w:rsid w:val="00617470"/>
    <w:rsid w:val="00617A23"/>
    <w:rsid w:val="006207AB"/>
    <w:rsid w:val="006215DD"/>
    <w:rsid w:val="00632008"/>
    <w:rsid w:val="00635C19"/>
    <w:rsid w:val="00637AC4"/>
    <w:rsid w:val="0065304A"/>
    <w:rsid w:val="00661DF7"/>
    <w:rsid w:val="006662D3"/>
    <w:rsid w:val="00667849"/>
    <w:rsid w:val="00667CE8"/>
    <w:rsid w:val="006854A5"/>
    <w:rsid w:val="00690A05"/>
    <w:rsid w:val="00695EBB"/>
    <w:rsid w:val="006A1E3E"/>
    <w:rsid w:val="006B5390"/>
    <w:rsid w:val="006C213E"/>
    <w:rsid w:val="006C32BC"/>
    <w:rsid w:val="006C734D"/>
    <w:rsid w:val="006D684F"/>
    <w:rsid w:val="006E0DC0"/>
    <w:rsid w:val="006E5652"/>
    <w:rsid w:val="006E767C"/>
    <w:rsid w:val="006F1556"/>
    <w:rsid w:val="006F15D7"/>
    <w:rsid w:val="006F2498"/>
    <w:rsid w:val="006F3A9F"/>
    <w:rsid w:val="006F45CB"/>
    <w:rsid w:val="006F4C54"/>
    <w:rsid w:val="006F59D7"/>
    <w:rsid w:val="006F7EEC"/>
    <w:rsid w:val="007107C9"/>
    <w:rsid w:val="00711945"/>
    <w:rsid w:val="0071330F"/>
    <w:rsid w:val="00722337"/>
    <w:rsid w:val="007233A9"/>
    <w:rsid w:val="0072532C"/>
    <w:rsid w:val="00725D2D"/>
    <w:rsid w:val="007321FD"/>
    <w:rsid w:val="0073521F"/>
    <w:rsid w:val="00735BFC"/>
    <w:rsid w:val="00740644"/>
    <w:rsid w:val="00747BCD"/>
    <w:rsid w:val="007514D5"/>
    <w:rsid w:val="00751811"/>
    <w:rsid w:val="00760865"/>
    <w:rsid w:val="00760E50"/>
    <w:rsid w:val="007702C4"/>
    <w:rsid w:val="0077281F"/>
    <w:rsid w:val="00777341"/>
    <w:rsid w:val="00782DB2"/>
    <w:rsid w:val="00786F3B"/>
    <w:rsid w:val="0078742D"/>
    <w:rsid w:val="00794AFB"/>
    <w:rsid w:val="00794FF1"/>
    <w:rsid w:val="007954A8"/>
    <w:rsid w:val="0079596C"/>
    <w:rsid w:val="007B39C7"/>
    <w:rsid w:val="007B3F92"/>
    <w:rsid w:val="007C0AB5"/>
    <w:rsid w:val="007C3F2C"/>
    <w:rsid w:val="007C4C36"/>
    <w:rsid w:val="007C5EFA"/>
    <w:rsid w:val="007D1629"/>
    <w:rsid w:val="007D1CFF"/>
    <w:rsid w:val="007D32A6"/>
    <w:rsid w:val="007D38A0"/>
    <w:rsid w:val="007E06A7"/>
    <w:rsid w:val="007E11E3"/>
    <w:rsid w:val="007E274D"/>
    <w:rsid w:val="007E796D"/>
    <w:rsid w:val="007F792B"/>
    <w:rsid w:val="007F79F9"/>
    <w:rsid w:val="007F7FD8"/>
    <w:rsid w:val="00807CD6"/>
    <w:rsid w:val="00811597"/>
    <w:rsid w:val="00814780"/>
    <w:rsid w:val="00814FD6"/>
    <w:rsid w:val="00814FF3"/>
    <w:rsid w:val="008161F0"/>
    <w:rsid w:val="008178D3"/>
    <w:rsid w:val="00821E4F"/>
    <w:rsid w:val="00822F9F"/>
    <w:rsid w:val="008236A6"/>
    <w:rsid w:val="0082641B"/>
    <w:rsid w:val="008330BA"/>
    <w:rsid w:val="008334F3"/>
    <w:rsid w:val="00834CF4"/>
    <w:rsid w:val="008377AB"/>
    <w:rsid w:val="00840746"/>
    <w:rsid w:val="00844881"/>
    <w:rsid w:val="00844C75"/>
    <w:rsid w:val="00847CD9"/>
    <w:rsid w:val="00855957"/>
    <w:rsid w:val="00861826"/>
    <w:rsid w:val="008632FA"/>
    <w:rsid w:val="00864139"/>
    <w:rsid w:val="00864B53"/>
    <w:rsid w:val="00871755"/>
    <w:rsid w:val="00873900"/>
    <w:rsid w:val="00875811"/>
    <w:rsid w:val="00877D8D"/>
    <w:rsid w:val="0088352F"/>
    <w:rsid w:val="00885E33"/>
    <w:rsid w:val="00887FF8"/>
    <w:rsid w:val="0089063B"/>
    <w:rsid w:val="0089144A"/>
    <w:rsid w:val="008A0E74"/>
    <w:rsid w:val="008A2026"/>
    <w:rsid w:val="008A35BA"/>
    <w:rsid w:val="008A5564"/>
    <w:rsid w:val="008B1846"/>
    <w:rsid w:val="008B550C"/>
    <w:rsid w:val="008B5E48"/>
    <w:rsid w:val="008B66E5"/>
    <w:rsid w:val="008C0234"/>
    <w:rsid w:val="008C1A55"/>
    <w:rsid w:val="008D350C"/>
    <w:rsid w:val="008F3B61"/>
    <w:rsid w:val="008F56AF"/>
    <w:rsid w:val="008F77E2"/>
    <w:rsid w:val="00904039"/>
    <w:rsid w:val="00904BC1"/>
    <w:rsid w:val="00910536"/>
    <w:rsid w:val="00912089"/>
    <w:rsid w:val="00912866"/>
    <w:rsid w:val="0091513D"/>
    <w:rsid w:val="0091639E"/>
    <w:rsid w:val="00916654"/>
    <w:rsid w:val="00917A68"/>
    <w:rsid w:val="00920A5B"/>
    <w:rsid w:val="00926DBC"/>
    <w:rsid w:val="0093313B"/>
    <w:rsid w:val="00937343"/>
    <w:rsid w:val="009377FB"/>
    <w:rsid w:val="0094143B"/>
    <w:rsid w:val="0094188F"/>
    <w:rsid w:val="009426CA"/>
    <w:rsid w:val="00947125"/>
    <w:rsid w:val="00957D4B"/>
    <w:rsid w:val="0096097F"/>
    <w:rsid w:val="0096518D"/>
    <w:rsid w:val="0097419F"/>
    <w:rsid w:val="00981253"/>
    <w:rsid w:val="0098778D"/>
    <w:rsid w:val="00992264"/>
    <w:rsid w:val="009930BA"/>
    <w:rsid w:val="009A25F8"/>
    <w:rsid w:val="009A683F"/>
    <w:rsid w:val="009B130B"/>
    <w:rsid w:val="009B167F"/>
    <w:rsid w:val="009B753D"/>
    <w:rsid w:val="009B79E5"/>
    <w:rsid w:val="009C6599"/>
    <w:rsid w:val="009D351B"/>
    <w:rsid w:val="009D3FFA"/>
    <w:rsid w:val="009E086E"/>
    <w:rsid w:val="009E5322"/>
    <w:rsid w:val="009E65E2"/>
    <w:rsid w:val="009E6B2E"/>
    <w:rsid w:val="009E6BAF"/>
    <w:rsid w:val="00A04ACC"/>
    <w:rsid w:val="00A11ACC"/>
    <w:rsid w:val="00A11B26"/>
    <w:rsid w:val="00A24D34"/>
    <w:rsid w:val="00A27B6A"/>
    <w:rsid w:val="00A30311"/>
    <w:rsid w:val="00A33378"/>
    <w:rsid w:val="00A362E7"/>
    <w:rsid w:val="00A45294"/>
    <w:rsid w:val="00A45826"/>
    <w:rsid w:val="00A45B9E"/>
    <w:rsid w:val="00A5182B"/>
    <w:rsid w:val="00A617A0"/>
    <w:rsid w:val="00A72D7E"/>
    <w:rsid w:val="00A73B57"/>
    <w:rsid w:val="00A75FDA"/>
    <w:rsid w:val="00A771D7"/>
    <w:rsid w:val="00A77D02"/>
    <w:rsid w:val="00A95587"/>
    <w:rsid w:val="00A973C3"/>
    <w:rsid w:val="00A97852"/>
    <w:rsid w:val="00AB4F36"/>
    <w:rsid w:val="00AB61D1"/>
    <w:rsid w:val="00AC64F3"/>
    <w:rsid w:val="00AC6F08"/>
    <w:rsid w:val="00AD09FE"/>
    <w:rsid w:val="00AD42E6"/>
    <w:rsid w:val="00AD7A72"/>
    <w:rsid w:val="00AD7B7F"/>
    <w:rsid w:val="00AE2CC1"/>
    <w:rsid w:val="00AE4B8D"/>
    <w:rsid w:val="00AE6261"/>
    <w:rsid w:val="00AE76FF"/>
    <w:rsid w:val="00AF7E95"/>
    <w:rsid w:val="00B05C39"/>
    <w:rsid w:val="00B07737"/>
    <w:rsid w:val="00B10529"/>
    <w:rsid w:val="00B10661"/>
    <w:rsid w:val="00B45099"/>
    <w:rsid w:val="00B473D5"/>
    <w:rsid w:val="00B52F6A"/>
    <w:rsid w:val="00B54987"/>
    <w:rsid w:val="00B60BD2"/>
    <w:rsid w:val="00B6201B"/>
    <w:rsid w:val="00B62645"/>
    <w:rsid w:val="00B62E28"/>
    <w:rsid w:val="00B703FB"/>
    <w:rsid w:val="00B70B55"/>
    <w:rsid w:val="00B753D9"/>
    <w:rsid w:val="00B754D8"/>
    <w:rsid w:val="00B81797"/>
    <w:rsid w:val="00B879E1"/>
    <w:rsid w:val="00B928E5"/>
    <w:rsid w:val="00B95850"/>
    <w:rsid w:val="00BB102D"/>
    <w:rsid w:val="00BC252E"/>
    <w:rsid w:val="00BC3725"/>
    <w:rsid w:val="00BC47AF"/>
    <w:rsid w:val="00BD4EF4"/>
    <w:rsid w:val="00BD5F97"/>
    <w:rsid w:val="00BE239E"/>
    <w:rsid w:val="00BE73E3"/>
    <w:rsid w:val="00BE7549"/>
    <w:rsid w:val="00BF1CCB"/>
    <w:rsid w:val="00BF3489"/>
    <w:rsid w:val="00C00AA4"/>
    <w:rsid w:val="00C06B83"/>
    <w:rsid w:val="00C07B6D"/>
    <w:rsid w:val="00C11574"/>
    <w:rsid w:val="00C14559"/>
    <w:rsid w:val="00C160FF"/>
    <w:rsid w:val="00C17A91"/>
    <w:rsid w:val="00C202A1"/>
    <w:rsid w:val="00C253B6"/>
    <w:rsid w:val="00C27D38"/>
    <w:rsid w:val="00C319D9"/>
    <w:rsid w:val="00C34A49"/>
    <w:rsid w:val="00C34E48"/>
    <w:rsid w:val="00C36626"/>
    <w:rsid w:val="00C47639"/>
    <w:rsid w:val="00C52045"/>
    <w:rsid w:val="00C5603F"/>
    <w:rsid w:val="00C56154"/>
    <w:rsid w:val="00C6637D"/>
    <w:rsid w:val="00C76A60"/>
    <w:rsid w:val="00C80B97"/>
    <w:rsid w:val="00C82260"/>
    <w:rsid w:val="00C8240B"/>
    <w:rsid w:val="00C83D99"/>
    <w:rsid w:val="00C858F1"/>
    <w:rsid w:val="00C93C94"/>
    <w:rsid w:val="00C95704"/>
    <w:rsid w:val="00CA01BD"/>
    <w:rsid w:val="00CB280F"/>
    <w:rsid w:val="00CB4208"/>
    <w:rsid w:val="00CB5699"/>
    <w:rsid w:val="00CB747E"/>
    <w:rsid w:val="00CC24C3"/>
    <w:rsid w:val="00CC593F"/>
    <w:rsid w:val="00CD457E"/>
    <w:rsid w:val="00CD64BF"/>
    <w:rsid w:val="00CE5349"/>
    <w:rsid w:val="00CE6AA0"/>
    <w:rsid w:val="00CF0ADE"/>
    <w:rsid w:val="00CF1E99"/>
    <w:rsid w:val="00CF32C0"/>
    <w:rsid w:val="00CF375A"/>
    <w:rsid w:val="00CF59C3"/>
    <w:rsid w:val="00CF6835"/>
    <w:rsid w:val="00D02706"/>
    <w:rsid w:val="00D05729"/>
    <w:rsid w:val="00D06A35"/>
    <w:rsid w:val="00D1016C"/>
    <w:rsid w:val="00D229AE"/>
    <w:rsid w:val="00D311E8"/>
    <w:rsid w:val="00D35638"/>
    <w:rsid w:val="00D5708F"/>
    <w:rsid w:val="00D62FE2"/>
    <w:rsid w:val="00D66AEA"/>
    <w:rsid w:val="00D750BC"/>
    <w:rsid w:val="00D82BD7"/>
    <w:rsid w:val="00D84E38"/>
    <w:rsid w:val="00D8663D"/>
    <w:rsid w:val="00D912A0"/>
    <w:rsid w:val="00D91C41"/>
    <w:rsid w:val="00D957B4"/>
    <w:rsid w:val="00D96150"/>
    <w:rsid w:val="00DA076A"/>
    <w:rsid w:val="00DA2BE3"/>
    <w:rsid w:val="00DA70C1"/>
    <w:rsid w:val="00DB614B"/>
    <w:rsid w:val="00DB75DD"/>
    <w:rsid w:val="00DC7A36"/>
    <w:rsid w:val="00DD37B9"/>
    <w:rsid w:val="00DD7400"/>
    <w:rsid w:val="00DD7D59"/>
    <w:rsid w:val="00DE0A32"/>
    <w:rsid w:val="00DE0D59"/>
    <w:rsid w:val="00DE68BB"/>
    <w:rsid w:val="00DF28AB"/>
    <w:rsid w:val="00DF38C6"/>
    <w:rsid w:val="00DF4713"/>
    <w:rsid w:val="00E01D93"/>
    <w:rsid w:val="00E055D1"/>
    <w:rsid w:val="00E11639"/>
    <w:rsid w:val="00E11A94"/>
    <w:rsid w:val="00E1259F"/>
    <w:rsid w:val="00E27E78"/>
    <w:rsid w:val="00E33F88"/>
    <w:rsid w:val="00E348ED"/>
    <w:rsid w:val="00E34AC4"/>
    <w:rsid w:val="00E43A09"/>
    <w:rsid w:val="00E5115C"/>
    <w:rsid w:val="00E51465"/>
    <w:rsid w:val="00E52081"/>
    <w:rsid w:val="00E520E5"/>
    <w:rsid w:val="00E5239A"/>
    <w:rsid w:val="00E54AC8"/>
    <w:rsid w:val="00E54BA7"/>
    <w:rsid w:val="00E56833"/>
    <w:rsid w:val="00E56B6C"/>
    <w:rsid w:val="00E62B85"/>
    <w:rsid w:val="00E70BE6"/>
    <w:rsid w:val="00E71E0E"/>
    <w:rsid w:val="00E77F2E"/>
    <w:rsid w:val="00E96844"/>
    <w:rsid w:val="00E96929"/>
    <w:rsid w:val="00E96EB7"/>
    <w:rsid w:val="00EA082B"/>
    <w:rsid w:val="00EB0169"/>
    <w:rsid w:val="00EB1D3B"/>
    <w:rsid w:val="00EB2BDF"/>
    <w:rsid w:val="00EB300C"/>
    <w:rsid w:val="00EC1288"/>
    <w:rsid w:val="00EC3936"/>
    <w:rsid w:val="00ED0AE4"/>
    <w:rsid w:val="00ED1525"/>
    <w:rsid w:val="00EE22F5"/>
    <w:rsid w:val="00EE3E60"/>
    <w:rsid w:val="00EE401C"/>
    <w:rsid w:val="00EE4894"/>
    <w:rsid w:val="00EE7D2B"/>
    <w:rsid w:val="00EE7FFB"/>
    <w:rsid w:val="00EF2AEA"/>
    <w:rsid w:val="00EF5607"/>
    <w:rsid w:val="00F016AC"/>
    <w:rsid w:val="00F01EC4"/>
    <w:rsid w:val="00F02C86"/>
    <w:rsid w:val="00F07CD5"/>
    <w:rsid w:val="00F11845"/>
    <w:rsid w:val="00F17CAE"/>
    <w:rsid w:val="00F313AD"/>
    <w:rsid w:val="00F342E5"/>
    <w:rsid w:val="00F44CB3"/>
    <w:rsid w:val="00F46E47"/>
    <w:rsid w:val="00F61077"/>
    <w:rsid w:val="00F628CC"/>
    <w:rsid w:val="00F71FCA"/>
    <w:rsid w:val="00F723EB"/>
    <w:rsid w:val="00F76284"/>
    <w:rsid w:val="00F76523"/>
    <w:rsid w:val="00F84500"/>
    <w:rsid w:val="00F86E08"/>
    <w:rsid w:val="00F91691"/>
    <w:rsid w:val="00F921B4"/>
    <w:rsid w:val="00F937AC"/>
    <w:rsid w:val="00F950B6"/>
    <w:rsid w:val="00F95E45"/>
    <w:rsid w:val="00FA09CD"/>
    <w:rsid w:val="00FA6FA1"/>
    <w:rsid w:val="00FA70BD"/>
    <w:rsid w:val="00FB49D5"/>
    <w:rsid w:val="00FB7836"/>
    <w:rsid w:val="00FC1499"/>
    <w:rsid w:val="00FC4171"/>
    <w:rsid w:val="00FD04F5"/>
    <w:rsid w:val="00FD082F"/>
    <w:rsid w:val="00FD112A"/>
    <w:rsid w:val="00FD43F0"/>
    <w:rsid w:val="00FE1024"/>
    <w:rsid w:val="00FE5A6C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  <w:style w:type="paragraph" w:styleId="22">
    <w:name w:val="Body Text 2"/>
    <w:basedOn w:val="a"/>
    <w:link w:val="23"/>
    <w:uiPriority w:val="99"/>
    <w:rsid w:val="00794A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94AF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  <w:style w:type="paragraph" w:styleId="22">
    <w:name w:val="Body Text 2"/>
    <w:basedOn w:val="a"/>
    <w:link w:val="23"/>
    <w:uiPriority w:val="99"/>
    <w:rsid w:val="00794A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94AF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835-2015-%D0%BF" TargetMode="External"/><Relationship Id="rId18" Type="http://schemas.openxmlformats.org/officeDocument/2006/relationships/hyperlink" Target="http://data.gov.ua" TargetMode="External"/><Relationship Id="rId26" Type="http://schemas.openxmlformats.org/officeDocument/2006/relationships/hyperlink" Target="https://zakon.rada.gov.ua/laws/show/1209/2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322-0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69/2015" TargetMode="External"/><Relationship Id="rId17" Type="http://schemas.openxmlformats.org/officeDocument/2006/relationships/hyperlink" Target="https://zakon.rada.gov.ua/laws/show/835-2015-%D0%BF" TargetMode="External"/><Relationship Id="rId25" Type="http://schemas.openxmlformats.org/officeDocument/2006/relationships/hyperlink" Target="https://zakon.rada.gov.ua/laws/show/304/9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35-2015-%D0%BF" TargetMode="External"/><Relationship Id="rId20" Type="http://schemas.openxmlformats.org/officeDocument/2006/relationships/hyperlink" Target="https://zakon.rada.gov.ua/laws/show/69/2015" TargetMode="External"/><Relationship Id="rId29" Type="http://schemas.openxmlformats.org/officeDocument/2006/relationships/hyperlink" Target="https://uk.wikipedia.org/wiki/8_%D1%81%D0%B5%D1%80%D0%BF%D0%BD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15-19" TargetMode="External"/><Relationship Id="rId24" Type="http://schemas.openxmlformats.org/officeDocument/2006/relationships/hyperlink" Target="https://zakon.rada.gov.ua/laws/show/323/94" TargetMode="External"/><Relationship Id="rId32" Type="http://schemas.openxmlformats.org/officeDocument/2006/relationships/hyperlink" Target="https://zakon1.rada.gov.ua/laws/show/568/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835-2015-%D0%BF" TargetMode="External"/><Relationship Id="rId23" Type="http://schemas.openxmlformats.org/officeDocument/2006/relationships/hyperlink" Target="https://zakon.rada.gov.ua/laws/show/322-08" TargetMode="External"/><Relationship Id="rId28" Type="http://schemas.openxmlformats.org/officeDocument/2006/relationships/hyperlink" Target="https://zakon.rada.gov.ua/laws/show/3528-1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akon.rada.gov.ua/laws/show/871/2014" TargetMode="External"/><Relationship Id="rId31" Type="http://schemas.openxmlformats.org/officeDocument/2006/relationships/hyperlink" Target="https://zakon1.rada.gov.ua/laws/show/568/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akon.rada.gov.ua/laws/show/835-2015-%D0%BF" TargetMode="External"/><Relationship Id="rId22" Type="http://schemas.openxmlformats.org/officeDocument/2006/relationships/hyperlink" Target="https://zakon1.rada.gov.ua/laws/show/568/98" TargetMode="External"/><Relationship Id="rId27" Type="http://schemas.openxmlformats.org/officeDocument/2006/relationships/hyperlink" Target="https://zakon.rada.gov.ua/laws/show/872/2014" TargetMode="External"/><Relationship Id="rId30" Type="http://schemas.openxmlformats.org/officeDocument/2006/relationships/hyperlink" Target="https://uk.wikipedia.org/wiki/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B874-FB04-44DD-BFD7-B7EF7FDA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61</Pages>
  <Words>17557</Words>
  <Characters>100078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265</cp:revision>
  <cp:lastPrinted>2020-12-08T12:46:00Z</cp:lastPrinted>
  <dcterms:created xsi:type="dcterms:W3CDTF">2020-09-29T08:41:00Z</dcterms:created>
  <dcterms:modified xsi:type="dcterms:W3CDTF">2020-12-23T08:00:00Z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