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4AD" w:rsidRPr="004C7F23" w:rsidRDefault="00C854AD" w:rsidP="0089184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C7F2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Обґрунтування технічних та якісних характеристик предмету закупівлі, розміру бюджетного призначення  та очікуваної вартості предмета закупівлі по </w:t>
      </w:r>
      <w:r w:rsidR="00DF731C" w:rsidRPr="004C7F23">
        <w:rPr>
          <w:rFonts w:ascii="Times New Roman" w:hAnsi="Times New Roman" w:cs="Times New Roman"/>
          <w:b/>
          <w:sz w:val="24"/>
          <w:szCs w:val="24"/>
          <w:lang w:val="uk-UA"/>
        </w:rPr>
        <w:t>процедурі спрощеної закупівлі</w:t>
      </w:r>
      <w:r w:rsidR="0089184F" w:rsidRPr="004C7F2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4C7F2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ДК 021:2015 код </w:t>
      </w:r>
      <w:r w:rsidR="004C7F23" w:rsidRPr="004C7F2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ДК 021:2015 – 71240000-2 Архітектурні, інженерні та планувальні послуги: Розробка детального плану території в межах </w:t>
      </w:r>
      <w:proofErr w:type="spellStart"/>
      <w:r w:rsidR="004C7F23" w:rsidRPr="004C7F23">
        <w:rPr>
          <w:rFonts w:ascii="Times New Roman" w:hAnsi="Times New Roman" w:cs="Times New Roman"/>
          <w:b/>
          <w:sz w:val="24"/>
          <w:szCs w:val="24"/>
          <w:lang w:val="uk-UA"/>
        </w:rPr>
        <w:t>вул.Текстильна</w:t>
      </w:r>
      <w:proofErr w:type="spellEnd"/>
      <w:r w:rsidR="004C7F23" w:rsidRPr="004C7F2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та </w:t>
      </w:r>
      <w:proofErr w:type="spellStart"/>
      <w:r w:rsidR="004C7F23" w:rsidRPr="004C7F23">
        <w:rPr>
          <w:rFonts w:ascii="Times New Roman" w:hAnsi="Times New Roman" w:cs="Times New Roman"/>
          <w:b/>
          <w:sz w:val="24"/>
          <w:szCs w:val="24"/>
          <w:lang w:val="uk-UA"/>
        </w:rPr>
        <w:t>вул.Кільцева</w:t>
      </w:r>
      <w:proofErr w:type="spellEnd"/>
      <w:r w:rsidR="004C7F23" w:rsidRPr="004C7F23">
        <w:rPr>
          <w:rFonts w:ascii="Times New Roman" w:hAnsi="Times New Roman" w:cs="Times New Roman"/>
          <w:b/>
          <w:sz w:val="24"/>
          <w:szCs w:val="24"/>
          <w:lang w:val="uk-UA"/>
        </w:rPr>
        <w:t>, в районі житлового будинку №12 кварталу 40 років Перемоги у місті Лисичанськ Луганської області</w:t>
      </w:r>
    </w:p>
    <w:p w:rsidR="00C854AD" w:rsidRPr="004C7F23" w:rsidRDefault="00C854AD" w:rsidP="008918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9184F" w:rsidRDefault="0089184F" w:rsidP="008918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C7F23">
        <w:rPr>
          <w:rFonts w:ascii="Times New Roman" w:hAnsi="Times New Roman" w:cs="Times New Roman"/>
          <w:sz w:val="24"/>
          <w:szCs w:val="24"/>
          <w:lang w:val="uk-UA"/>
        </w:rPr>
        <w:t xml:space="preserve">Управління </w:t>
      </w:r>
      <w:r w:rsidR="00DD4657" w:rsidRPr="004C7F23">
        <w:rPr>
          <w:rFonts w:ascii="Times New Roman" w:hAnsi="Times New Roman" w:cs="Times New Roman"/>
          <w:sz w:val="24"/>
          <w:szCs w:val="24"/>
          <w:lang w:val="uk-UA"/>
        </w:rPr>
        <w:t>будівництва та архітектури</w:t>
      </w:r>
      <w:r w:rsidRPr="004C7F23">
        <w:rPr>
          <w:rFonts w:ascii="Times New Roman" w:hAnsi="Times New Roman" w:cs="Times New Roman"/>
          <w:sz w:val="24"/>
          <w:szCs w:val="24"/>
          <w:lang w:val="uk-UA"/>
        </w:rPr>
        <w:t xml:space="preserve"> Лисичанської міської військово-цивільної адміністрації </w:t>
      </w:r>
      <w:proofErr w:type="spellStart"/>
      <w:r w:rsidRPr="004C7F23">
        <w:rPr>
          <w:rFonts w:ascii="Times New Roman" w:hAnsi="Times New Roman" w:cs="Times New Roman"/>
          <w:sz w:val="24"/>
          <w:szCs w:val="24"/>
          <w:lang w:val="uk-UA"/>
        </w:rPr>
        <w:t>Сєвєродонецького</w:t>
      </w:r>
      <w:proofErr w:type="spellEnd"/>
      <w:r w:rsidRPr="004C7F23">
        <w:rPr>
          <w:rFonts w:ascii="Times New Roman" w:hAnsi="Times New Roman" w:cs="Times New Roman"/>
          <w:sz w:val="24"/>
          <w:szCs w:val="24"/>
          <w:lang w:val="uk-UA"/>
        </w:rPr>
        <w:t xml:space="preserve"> району Луганської області</w:t>
      </w:r>
    </w:p>
    <w:p w:rsidR="004C7F23" w:rsidRPr="004C7F23" w:rsidRDefault="004C7F23" w:rsidP="008918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Місце </w:t>
      </w:r>
    </w:p>
    <w:p w:rsidR="0089184F" w:rsidRPr="004C7F23" w:rsidRDefault="0089184F" w:rsidP="008918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C7F23">
        <w:rPr>
          <w:rFonts w:ascii="Times New Roman" w:hAnsi="Times New Roman" w:cs="Times New Roman"/>
          <w:sz w:val="24"/>
          <w:szCs w:val="24"/>
          <w:lang w:val="uk-UA"/>
        </w:rPr>
        <w:t xml:space="preserve">Код ЄДРПОУ – </w:t>
      </w:r>
      <w:r w:rsidR="00DD4657" w:rsidRPr="004C7F23">
        <w:rPr>
          <w:rFonts w:ascii="Times New Roman" w:hAnsi="Times New Roman" w:cs="Times New Roman"/>
          <w:sz w:val="24"/>
          <w:szCs w:val="24"/>
          <w:lang w:val="uk-UA"/>
        </w:rPr>
        <w:t>04011609</w:t>
      </w:r>
    </w:p>
    <w:p w:rsidR="00C854AD" w:rsidRPr="004C7F23" w:rsidRDefault="004C7F23" w:rsidP="008918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Категорія замовника – орган місцевого самоврядування</w:t>
      </w:r>
    </w:p>
    <w:p w:rsidR="003F37BB" w:rsidRPr="003F37BB" w:rsidRDefault="0089184F" w:rsidP="003F37BB">
      <w:pPr>
        <w:pBdr>
          <w:bottom w:val="dotted" w:sz="6" w:space="0" w:color="D0D4DC"/>
        </w:pBdr>
        <w:shd w:val="clear" w:color="auto" w:fill="FFFFFF"/>
        <w:ind w:right="45"/>
        <w:textAlignment w:val="top"/>
        <w:rPr>
          <w:rFonts w:ascii="Arial" w:eastAsia="Times New Roman" w:hAnsi="Arial" w:cs="Arial"/>
          <w:color w:val="333333"/>
          <w:sz w:val="20"/>
          <w:szCs w:val="20"/>
          <w:lang w:val="uk-UA" w:eastAsia="ru-RU"/>
        </w:rPr>
      </w:pPr>
      <w:r w:rsidRPr="004C7F23">
        <w:rPr>
          <w:rFonts w:ascii="Times New Roman" w:hAnsi="Times New Roman" w:cs="Times New Roman"/>
          <w:b/>
          <w:sz w:val="24"/>
          <w:szCs w:val="24"/>
          <w:lang w:val="uk-UA"/>
        </w:rPr>
        <w:t>Ідентифікаційний номер в електронній системі закупівель:</w:t>
      </w:r>
      <w:r w:rsidRPr="004C7F2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F37BB" w:rsidRPr="003F37BB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shd w:val="clear" w:color="auto" w:fill="FFFFFF"/>
          <w:lang w:eastAsia="ru-RU"/>
        </w:rPr>
        <w:t>UA</w:t>
      </w:r>
      <w:r w:rsidR="003F37BB" w:rsidRPr="003F37BB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shd w:val="clear" w:color="auto" w:fill="FFFFFF"/>
          <w:lang w:val="uk-UA" w:eastAsia="ru-RU"/>
        </w:rPr>
        <w:t>-2021-07-20-000382-</w:t>
      </w:r>
      <w:r w:rsidR="003F37BB" w:rsidRPr="003F37BB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shd w:val="clear" w:color="auto" w:fill="FFFFFF"/>
          <w:lang w:eastAsia="ru-RU"/>
        </w:rPr>
        <w:t>b </w:t>
      </w:r>
      <w:r w:rsidR="003F37BB" w:rsidRPr="003F37BB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hyperlink r:id="rId6" w:tgtFrame="_blank" w:history="1">
        <w:r w:rsidR="003F37BB" w:rsidRPr="003F37BB">
          <w:rPr>
            <w:rFonts w:ascii="Arial" w:eastAsia="Times New Roman" w:hAnsi="Arial" w:cs="Arial"/>
            <w:color w:val="00A1CD"/>
            <w:sz w:val="20"/>
            <w:szCs w:val="20"/>
            <w:bdr w:val="none" w:sz="0" w:space="0" w:color="auto" w:frame="1"/>
            <w:shd w:val="clear" w:color="auto" w:fill="FFFFFF"/>
            <w:lang w:val="uk-UA" w:eastAsia="ru-RU"/>
          </w:rPr>
          <w:t xml:space="preserve">Закупівля на </w:t>
        </w:r>
        <w:proofErr w:type="spellStart"/>
        <w:r w:rsidR="003F37BB" w:rsidRPr="003F37BB">
          <w:rPr>
            <w:rFonts w:ascii="Arial" w:eastAsia="Times New Roman" w:hAnsi="Arial" w:cs="Arial"/>
            <w:color w:val="00A1CD"/>
            <w:sz w:val="20"/>
            <w:szCs w:val="20"/>
            <w:bdr w:val="none" w:sz="0" w:space="0" w:color="auto" w:frame="1"/>
            <w:shd w:val="clear" w:color="auto" w:fill="FFFFFF"/>
            <w:lang w:eastAsia="ru-RU"/>
          </w:rPr>
          <w:t>prozorro</w:t>
        </w:r>
        <w:proofErr w:type="spellEnd"/>
        <w:r w:rsidR="003F37BB" w:rsidRPr="003F37BB">
          <w:rPr>
            <w:rFonts w:ascii="Arial" w:eastAsia="Times New Roman" w:hAnsi="Arial" w:cs="Arial"/>
            <w:color w:val="00A1CD"/>
            <w:sz w:val="20"/>
            <w:szCs w:val="20"/>
            <w:bdr w:val="none" w:sz="0" w:space="0" w:color="auto" w:frame="1"/>
            <w:shd w:val="clear" w:color="auto" w:fill="FFFFFF"/>
            <w:lang w:val="uk-UA" w:eastAsia="ru-RU"/>
          </w:rPr>
          <w:t>.</w:t>
        </w:r>
        <w:proofErr w:type="spellStart"/>
        <w:r w:rsidR="003F37BB" w:rsidRPr="003F37BB">
          <w:rPr>
            <w:rFonts w:ascii="Arial" w:eastAsia="Times New Roman" w:hAnsi="Arial" w:cs="Arial"/>
            <w:color w:val="00A1CD"/>
            <w:sz w:val="20"/>
            <w:szCs w:val="20"/>
            <w:bdr w:val="none" w:sz="0" w:space="0" w:color="auto" w:frame="1"/>
            <w:shd w:val="clear" w:color="auto" w:fill="FFFFFF"/>
            <w:lang w:eastAsia="ru-RU"/>
          </w:rPr>
          <w:t>gov</w:t>
        </w:r>
        <w:proofErr w:type="spellEnd"/>
        <w:r w:rsidR="003F37BB" w:rsidRPr="003F37BB">
          <w:rPr>
            <w:rFonts w:ascii="Arial" w:eastAsia="Times New Roman" w:hAnsi="Arial" w:cs="Arial"/>
            <w:color w:val="00A1CD"/>
            <w:sz w:val="20"/>
            <w:szCs w:val="20"/>
            <w:bdr w:val="none" w:sz="0" w:space="0" w:color="auto" w:frame="1"/>
            <w:shd w:val="clear" w:color="auto" w:fill="FFFFFF"/>
            <w:lang w:val="uk-UA" w:eastAsia="ru-RU"/>
          </w:rPr>
          <w:t>.</w:t>
        </w:r>
        <w:proofErr w:type="spellStart"/>
        <w:r w:rsidR="003F37BB" w:rsidRPr="003F37BB">
          <w:rPr>
            <w:rFonts w:ascii="Arial" w:eastAsia="Times New Roman" w:hAnsi="Arial" w:cs="Arial"/>
            <w:color w:val="00A1CD"/>
            <w:sz w:val="20"/>
            <w:szCs w:val="20"/>
            <w:bdr w:val="none" w:sz="0" w:space="0" w:color="auto" w:frame="1"/>
            <w:shd w:val="clear" w:color="auto" w:fill="FFFFFF"/>
            <w:lang w:eastAsia="ru-RU"/>
          </w:rPr>
          <w:t>ua</w:t>
        </w:r>
        <w:proofErr w:type="spellEnd"/>
      </w:hyperlink>
    </w:p>
    <w:p w:rsidR="000A757D" w:rsidRPr="003F37BB" w:rsidRDefault="000A757D" w:rsidP="003F37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7F2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Предмет закупівлі по </w:t>
      </w:r>
      <w:r w:rsidR="00DD4657" w:rsidRPr="004C7F23">
        <w:rPr>
          <w:rFonts w:ascii="Times New Roman" w:hAnsi="Times New Roman" w:cs="Times New Roman"/>
          <w:b/>
          <w:sz w:val="24"/>
          <w:szCs w:val="24"/>
          <w:lang w:val="uk-UA"/>
        </w:rPr>
        <w:t>процедурі спрощеної закупівлі</w:t>
      </w:r>
      <w:r w:rsidR="0089184F" w:rsidRPr="004C7F23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  <w:r w:rsidRPr="004C7F2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C7F23" w:rsidRPr="004C7F23">
        <w:rPr>
          <w:rFonts w:ascii="Times New Roman" w:hAnsi="Times New Roman" w:cs="Times New Roman"/>
          <w:sz w:val="24"/>
          <w:szCs w:val="24"/>
          <w:lang w:val="uk-UA"/>
        </w:rPr>
        <w:t xml:space="preserve">ДК 021:2015 код ДК 021:2015 – 71240000-2 Архітектурні, інженерні та планувальні послуги: Розробка детального плану території в межах </w:t>
      </w:r>
      <w:proofErr w:type="spellStart"/>
      <w:r w:rsidR="004C7F23" w:rsidRPr="004C7F23">
        <w:rPr>
          <w:rFonts w:ascii="Times New Roman" w:hAnsi="Times New Roman" w:cs="Times New Roman"/>
          <w:sz w:val="24"/>
          <w:szCs w:val="24"/>
          <w:lang w:val="uk-UA"/>
        </w:rPr>
        <w:t>вул.Текстильна</w:t>
      </w:r>
      <w:proofErr w:type="spellEnd"/>
      <w:r w:rsidR="004C7F23" w:rsidRPr="004C7F23">
        <w:rPr>
          <w:rFonts w:ascii="Times New Roman" w:hAnsi="Times New Roman" w:cs="Times New Roman"/>
          <w:sz w:val="24"/>
          <w:szCs w:val="24"/>
          <w:lang w:val="uk-UA"/>
        </w:rPr>
        <w:t xml:space="preserve"> та </w:t>
      </w:r>
      <w:proofErr w:type="spellStart"/>
      <w:r w:rsidR="004C7F23" w:rsidRPr="004C7F23">
        <w:rPr>
          <w:rFonts w:ascii="Times New Roman" w:hAnsi="Times New Roman" w:cs="Times New Roman"/>
          <w:sz w:val="24"/>
          <w:szCs w:val="24"/>
          <w:lang w:val="uk-UA"/>
        </w:rPr>
        <w:t>вул.Кільцева</w:t>
      </w:r>
      <w:proofErr w:type="spellEnd"/>
      <w:r w:rsidR="004C7F23" w:rsidRPr="004C7F23">
        <w:rPr>
          <w:rFonts w:ascii="Times New Roman" w:hAnsi="Times New Roman" w:cs="Times New Roman"/>
          <w:sz w:val="24"/>
          <w:szCs w:val="24"/>
          <w:lang w:val="uk-UA"/>
        </w:rPr>
        <w:t>, в районі житлового будинку №12 кварталу 40 років Перемоги у місті Лисичанськ Луганської області</w:t>
      </w:r>
    </w:p>
    <w:p w:rsidR="004C7F23" w:rsidRPr="003F37BB" w:rsidRDefault="004C7F23" w:rsidP="008918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C7F23" w:rsidRPr="00E674B3" w:rsidRDefault="000A757D" w:rsidP="00E674B3">
      <w:pPr>
        <w:pStyle w:val="a4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/>
          <w:b/>
          <w:sz w:val="24"/>
          <w:szCs w:val="24"/>
        </w:rPr>
      </w:pPr>
      <w:r w:rsidRPr="00E674B3">
        <w:rPr>
          <w:rFonts w:ascii="Times New Roman" w:hAnsi="Times New Roman"/>
          <w:b/>
          <w:sz w:val="24"/>
          <w:szCs w:val="24"/>
        </w:rPr>
        <w:t xml:space="preserve">Обґрунтування </w:t>
      </w:r>
      <w:r w:rsidR="004C7F23" w:rsidRPr="00E674B3">
        <w:rPr>
          <w:rFonts w:ascii="Times New Roman" w:hAnsi="Times New Roman"/>
          <w:b/>
          <w:sz w:val="24"/>
          <w:szCs w:val="24"/>
        </w:rPr>
        <w:t>очікуваної вартості</w:t>
      </w:r>
      <w:r w:rsidRPr="00E674B3">
        <w:rPr>
          <w:rFonts w:ascii="Times New Roman" w:hAnsi="Times New Roman"/>
          <w:b/>
          <w:sz w:val="24"/>
          <w:szCs w:val="24"/>
        </w:rPr>
        <w:t>:</w:t>
      </w:r>
      <w:r w:rsidR="00E674B3">
        <w:rPr>
          <w:rFonts w:ascii="Times New Roman" w:hAnsi="Times New Roman"/>
          <w:b/>
          <w:sz w:val="24"/>
          <w:szCs w:val="24"/>
        </w:rPr>
        <w:t xml:space="preserve"> </w:t>
      </w:r>
      <w:r w:rsidR="00E674B3">
        <w:rPr>
          <w:rFonts w:ascii="Times New Roman" w:hAnsi="Times New Roman"/>
          <w:sz w:val="24"/>
          <w:szCs w:val="24"/>
        </w:rPr>
        <w:t>р</w:t>
      </w:r>
      <w:r w:rsidR="004C7F23" w:rsidRPr="00E674B3">
        <w:rPr>
          <w:rFonts w:ascii="Times New Roman" w:hAnsi="Times New Roman"/>
          <w:sz w:val="24"/>
          <w:szCs w:val="24"/>
        </w:rPr>
        <w:t>озрахунок</w:t>
      </w:r>
      <w:r w:rsidR="0089184F" w:rsidRPr="00E674B3">
        <w:rPr>
          <w:rFonts w:ascii="Times New Roman" w:hAnsi="Times New Roman"/>
          <w:sz w:val="24"/>
          <w:szCs w:val="24"/>
        </w:rPr>
        <w:t xml:space="preserve"> </w:t>
      </w:r>
      <w:r w:rsidR="00DD4657" w:rsidRPr="00E674B3">
        <w:rPr>
          <w:rFonts w:ascii="Times New Roman" w:hAnsi="Times New Roman"/>
          <w:sz w:val="24"/>
          <w:szCs w:val="24"/>
        </w:rPr>
        <w:t xml:space="preserve">очікуваної вартості </w:t>
      </w:r>
      <w:r w:rsidR="004C7F23" w:rsidRPr="00E674B3">
        <w:rPr>
          <w:rFonts w:ascii="Times New Roman" w:hAnsi="Times New Roman"/>
          <w:sz w:val="24"/>
          <w:szCs w:val="24"/>
        </w:rPr>
        <w:t xml:space="preserve">послуги «Розробка детального плану території в межах </w:t>
      </w:r>
      <w:proofErr w:type="spellStart"/>
      <w:r w:rsidR="004C7F23" w:rsidRPr="00E674B3">
        <w:rPr>
          <w:rFonts w:ascii="Times New Roman" w:hAnsi="Times New Roman"/>
          <w:sz w:val="24"/>
          <w:szCs w:val="24"/>
        </w:rPr>
        <w:t>вул.Текстильна</w:t>
      </w:r>
      <w:proofErr w:type="spellEnd"/>
      <w:r w:rsidR="004C7F23" w:rsidRPr="00E674B3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="004C7F23" w:rsidRPr="00E674B3">
        <w:rPr>
          <w:rFonts w:ascii="Times New Roman" w:hAnsi="Times New Roman"/>
          <w:sz w:val="24"/>
          <w:szCs w:val="24"/>
        </w:rPr>
        <w:t>вул.Кільцева</w:t>
      </w:r>
      <w:proofErr w:type="spellEnd"/>
      <w:r w:rsidR="004C7F23" w:rsidRPr="00E674B3">
        <w:rPr>
          <w:rFonts w:ascii="Times New Roman" w:hAnsi="Times New Roman"/>
          <w:sz w:val="24"/>
          <w:szCs w:val="24"/>
        </w:rPr>
        <w:t>, в районі житлового будинку №12 кварталу 40 років Перемоги у місті Лисичанськ Луганської області» проведено, керуючись Примірною методикою визначення очікуваної вартості предмета закупівлі, затвердженою наказом Міністерства розвитку економіки, торгівлі та сільського господарства України від 18.02.2020 № 275) (далі – Методика). Фахівцями управління будівництва та архітектури проведено аналіз цін на послуги відповідно до ринкових консультацій з компаніями, які пропонують дані послуги.</w:t>
      </w:r>
    </w:p>
    <w:p w:rsidR="004C7F23" w:rsidRPr="004C7F23" w:rsidRDefault="004C7F23" w:rsidP="004C7F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674B3" w:rsidRPr="006E19AF" w:rsidRDefault="004C7F23" w:rsidP="00E674B3">
      <w:pPr>
        <w:pStyle w:val="a4"/>
        <w:numPr>
          <w:ilvl w:val="0"/>
          <w:numId w:val="2"/>
        </w:numPr>
        <w:tabs>
          <w:tab w:val="left" w:pos="851"/>
        </w:tabs>
        <w:spacing w:after="120" w:line="240" w:lineRule="auto"/>
        <w:ind w:left="0" w:firstLine="426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674B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Обґрунтування розміру бюджетного призначення: </w:t>
      </w:r>
      <w:r w:rsidRPr="00E674B3">
        <w:rPr>
          <w:rFonts w:ascii="Times New Roman" w:eastAsia="Times New Roman" w:hAnsi="Times New Roman"/>
          <w:sz w:val="24"/>
          <w:szCs w:val="24"/>
          <w:lang w:eastAsia="ru-RU"/>
        </w:rPr>
        <w:t xml:space="preserve">розмір бюджетного призначення, визначений відповідно до кошторису на 2021 рік, становить </w:t>
      </w:r>
      <w:r w:rsidRPr="00E674B3">
        <w:rPr>
          <w:rFonts w:ascii="Times New Roman" w:eastAsia="Times New Roman" w:hAnsi="Times New Roman"/>
          <w:sz w:val="24"/>
          <w:szCs w:val="24"/>
          <w:lang w:val="ru-RU" w:eastAsia="ru-RU"/>
        </w:rPr>
        <w:t>100000</w:t>
      </w:r>
      <w:r w:rsidRPr="00E674B3">
        <w:rPr>
          <w:rFonts w:ascii="Times New Roman" w:eastAsia="Times New Roman" w:hAnsi="Times New Roman"/>
          <w:sz w:val="24"/>
          <w:szCs w:val="24"/>
          <w:lang w:eastAsia="ru-RU"/>
        </w:rPr>
        <w:t>, 00 грн. з ПДВ. (сто тисяч грн..0 коп.) з ПДВ.</w:t>
      </w:r>
    </w:p>
    <w:p w:rsidR="00E674B3" w:rsidRPr="006E19AF" w:rsidRDefault="00E674B3" w:rsidP="00E674B3">
      <w:pPr>
        <w:pStyle w:val="a4"/>
        <w:tabs>
          <w:tab w:val="left" w:pos="851"/>
        </w:tabs>
        <w:spacing w:after="120" w:line="240" w:lineRule="auto"/>
        <w:ind w:left="426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674B3" w:rsidRPr="006E19AF" w:rsidRDefault="0089184F" w:rsidP="006E19AF">
      <w:pPr>
        <w:pStyle w:val="a4"/>
        <w:numPr>
          <w:ilvl w:val="0"/>
          <w:numId w:val="2"/>
        </w:numPr>
        <w:spacing w:after="0" w:line="259" w:lineRule="atLeast"/>
        <w:ind w:left="0" w:firstLine="426"/>
        <w:jc w:val="both"/>
        <w:rPr>
          <w:rFonts w:ascii="Times New Roman" w:eastAsia="Times New Roman" w:hAnsi="Times New Roman"/>
          <w:iCs/>
          <w:sz w:val="24"/>
          <w:szCs w:val="24"/>
        </w:rPr>
      </w:pPr>
      <w:r w:rsidRPr="006E19AF">
        <w:rPr>
          <w:rFonts w:ascii="Times New Roman" w:hAnsi="Times New Roman"/>
          <w:b/>
          <w:sz w:val="24"/>
          <w:szCs w:val="24"/>
        </w:rPr>
        <w:t xml:space="preserve">Обґрунтування </w:t>
      </w:r>
      <w:r w:rsidR="000A757D" w:rsidRPr="006E19AF">
        <w:rPr>
          <w:rFonts w:ascii="Times New Roman" w:hAnsi="Times New Roman"/>
          <w:b/>
          <w:sz w:val="24"/>
          <w:szCs w:val="24"/>
        </w:rPr>
        <w:t>технічних та якісних характеристик:</w:t>
      </w:r>
      <w:r w:rsidR="00E674B3" w:rsidRPr="006E19AF">
        <w:rPr>
          <w:rFonts w:ascii="Times New Roman" w:hAnsi="Times New Roman"/>
          <w:b/>
          <w:sz w:val="24"/>
          <w:szCs w:val="24"/>
        </w:rPr>
        <w:t xml:space="preserve"> </w:t>
      </w:r>
      <w:r w:rsidR="00E674B3" w:rsidRPr="006E19AF">
        <w:rPr>
          <w:rFonts w:ascii="Times New Roman" w:hAnsi="Times New Roman"/>
          <w:sz w:val="24"/>
          <w:szCs w:val="24"/>
        </w:rPr>
        <w:t>закупівлю послуги з розробки детального плану території планується здійснити</w:t>
      </w:r>
      <w:r w:rsidR="00E674B3" w:rsidRPr="006E19AF">
        <w:rPr>
          <w:rFonts w:ascii="Times New Roman" w:hAnsi="Times New Roman"/>
          <w:b/>
          <w:sz w:val="24"/>
          <w:szCs w:val="24"/>
        </w:rPr>
        <w:t xml:space="preserve"> </w:t>
      </w:r>
      <w:r w:rsidR="00E674B3" w:rsidRPr="006E19AF">
        <w:rPr>
          <w:rFonts w:ascii="Times New Roman" w:eastAsia="Times New Roman" w:hAnsi="Times New Roman"/>
          <w:sz w:val="24"/>
          <w:szCs w:val="24"/>
        </w:rPr>
        <w:t xml:space="preserve">на підставі </w:t>
      </w:r>
      <w:r w:rsidR="00E674B3" w:rsidRPr="006E19AF">
        <w:rPr>
          <w:rFonts w:ascii="Times New Roman" w:eastAsia="Times New Roman" w:hAnsi="Times New Roman"/>
          <w:bCs/>
          <w:sz w:val="24"/>
          <w:szCs w:val="24"/>
        </w:rPr>
        <w:t>протокольних доручень за підсумками робочої наради під головуванням голови ЛОДА – керівника ОВЦА від 24.01.2020;</w:t>
      </w:r>
      <w:r w:rsidR="00E674B3" w:rsidRPr="006E19AF">
        <w:rPr>
          <w:rFonts w:ascii="Times New Roman" w:eastAsia="Times New Roman" w:hAnsi="Times New Roman"/>
          <w:iCs/>
          <w:sz w:val="24"/>
          <w:szCs w:val="24"/>
        </w:rPr>
        <w:t xml:space="preserve"> розпорядження керівника військово-цивільної адміністрації міста Лисичанськ Луганської області від  17.02.2021 №164 «Про розробку детального плану території в межах </w:t>
      </w:r>
      <w:proofErr w:type="spellStart"/>
      <w:r w:rsidR="00E674B3" w:rsidRPr="006E19AF">
        <w:rPr>
          <w:rFonts w:ascii="Times New Roman" w:eastAsia="Times New Roman" w:hAnsi="Times New Roman"/>
          <w:iCs/>
          <w:sz w:val="24"/>
          <w:szCs w:val="24"/>
        </w:rPr>
        <w:t>вул.Текстильна</w:t>
      </w:r>
      <w:proofErr w:type="spellEnd"/>
      <w:r w:rsidR="00E674B3" w:rsidRPr="006E19AF">
        <w:rPr>
          <w:rFonts w:ascii="Times New Roman" w:eastAsia="Times New Roman" w:hAnsi="Times New Roman"/>
          <w:iCs/>
          <w:sz w:val="24"/>
          <w:szCs w:val="24"/>
        </w:rPr>
        <w:t xml:space="preserve"> та </w:t>
      </w:r>
      <w:proofErr w:type="spellStart"/>
      <w:r w:rsidR="00E674B3" w:rsidRPr="006E19AF">
        <w:rPr>
          <w:rFonts w:ascii="Times New Roman" w:eastAsia="Times New Roman" w:hAnsi="Times New Roman"/>
          <w:iCs/>
          <w:sz w:val="24"/>
          <w:szCs w:val="24"/>
        </w:rPr>
        <w:t>вул.Кільцева</w:t>
      </w:r>
      <w:proofErr w:type="spellEnd"/>
      <w:r w:rsidR="00E674B3" w:rsidRPr="006E19AF">
        <w:rPr>
          <w:rFonts w:ascii="Times New Roman" w:eastAsia="Times New Roman" w:hAnsi="Times New Roman"/>
          <w:iCs/>
          <w:sz w:val="24"/>
          <w:szCs w:val="24"/>
        </w:rPr>
        <w:t xml:space="preserve">, в районі житлового будинку №12 кварталу 40 років Перемоги у місті Лисичанськ Луганської області»; розпорядження керівника Лисичанської міської військово-цивільної адміністрації </w:t>
      </w:r>
      <w:proofErr w:type="spellStart"/>
      <w:r w:rsidR="00E674B3" w:rsidRPr="006E19AF">
        <w:rPr>
          <w:rFonts w:ascii="Times New Roman" w:eastAsia="Times New Roman" w:hAnsi="Times New Roman"/>
          <w:iCs/>
          <w:sz w:val="24"/>
          <w:szCs w:val="24"/>
        </w:rPr>
        <w:t>Сєвєродонецького</w:t>
      </w:r>
      <w:proofErr w:type="spellEnd"/>
      <w:r w:rsidR="00E674B3" w:rsidRPr="006E19AF">
        <w:rPr>
          <w:rFonts w:ascii="Times New Roman" w:eastAsia="Times New Roman" w:hAnsi="Times New Roman"/>
          <w:iCs/>
          <w:sz w:val="24"/>
          <w:szCs w:val="24"/>
        </w:rPr>
        <w:t xml:space="preserve"> району Луганської області від 22.06.2021 №572 «Про внесення змін до Програми розроблення (оновлення) містобудівної документації міста Лисичанськ на 2021 рік»; розпорядження керівника Лисичанської міської військово-цивільної адміністрації </w:t>
      </w:r>
      <w:proofErr w:type="spellStart"/>
      <w:r w:rsidR="00E674B3" w:rsidRPr="006E19AF">
        <w:rPr>
          <w:rFonts w:ascii="Times New Roman" w:eastAsia="Times New Roman" w:hAnsi="Times New Roman"/>
          <w:iCs/>
          <w:sz w:val="24"/>
          <w:szCs w:val="24"/>
        </w:rPr>
        <w:t>Сєвєродонецького</w:t>
      </w:r>
      <w:proofErr w:type="spellEnd"/>
      <w:r w:rsidR="00E674B3" w:rsidRPr="006E19AF">
        <w:rPr>
          <w:rFonts w:ascii="Times New Roman" w:eastAsia="Times New Roman" w:hAnsi="Times New Roman"/>
          <w:iCs/>
          <w:sz w:val="24"/>
          <w:szCs w:val="24"/>
        </w:rPr>
        <w:t xml:space="preserve"> району Луганської області від 12.07.2021 №674 «Про внесення змін до бюджету Лисичанської міської територіальної громади на 2021 рік».</w:t>
      </w:r>
    </w:p>
    <w:p w:rsidR="006E19AF" w:rsidRDefault="00E674B3" w:rsidP="006E19AF">
      <w:pPr>
        <w:spacing w:after="0" w:line="259" w:lineRule="atLeast"/>
        <w:ind w:firstLine="426"/>
        <w:jc w:val="both"/>
        <w:rPr>
          <w:lang w:val="uk-UA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uk-UA" w:eastAsia="ru-RU"/>
        </w:rPr>
        <w:t>Мета  розробки містобудівної документації - детального плану території -</w:t>
      </w:r>
      <w:r w:rsidRPr="009F160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uk-UA" w:eastAsia="ru-RU"/>
        </w:rPr>
        <w:t>є</w:t>
      </w:r>
      <w:r w:rsidRPr="009F160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uk-UA" w:eastAsia="ru-RU"/>
        </w:rPr>
        <w:t xml:space="preserve"> упорядкування існуючої забудови, визначення планувальної організації і розвитку території в межах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uk-UA" w:eastAsia="ru-RU"/>
        </w:rPr>
        <w:t>забудови</w:t>
      </w:r>
      <w:r w:rsidRPr="009F160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uk-UA" w:eastAsia="ru-RU"/>
        </w:rPr>
        <w:t>, площею S=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uk-UA" w:eastAsia="ru-RU"/>
        </w:rPr>
        <w:t>0,8</w:t>
      </w:r>
      <w:r w:rsidRPr="009F160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uk-UA" w:eastAsia="ru-RU"/>
        </w:rPr>
        <w:t xml:space="preserve"> га згідно зі схемою</w:t>
      </w:r>
      <w:r w:rsidRPr="008700B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uk-UA" w:eastAsia="ru-RU"/>
        </w:rPr>
        <w:t>, з</w:t>
      </w:r>
      <w:r w:rsidRPr="009F160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uk-UA" w:eastAsia="ru-RU"/>
        </w:rPr>
        <w:t xml:space="preserve"> урахуванням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uk-UA" w:eastAsia="ru-RU"/>
        </w:rPr>
        <w:t xml:space="preserve">вимог </w:t>
      </w:r>
      <w:r w:rsidRPr="00000C0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uk-UA" w:eastAsia="ru-RU"/>
        </w:rPr>
        <w:t xml:space="preserve">генерального плану м. Лисичанськ та положень затвердженої містобудівної документації </w:t>
      </w:r>
      <w:r w:rsidRPr="003A5D34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>під розміщення та постійну діяльність органів та підрозділів ДСНС</w:t>
      </w:r>
      <w:r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>.</w:t>
      </w:r>
    </w:p>
    <w:p w:rsidR="00E674B3" w:rsidRDefault="006E19AF" w:rsidP="00E674B3">
      <w:pPr>
        <w:spacing w:after="0" w:line="259" w:lineRule="atLeast"/>
        <w:ind w:left="34"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lastRenderedPageBreak/>
        <w:t>Містобудівна документація має бути розроблена у</w:t>
      </w:r>
      <w:r w:rsidR="00E674B3" w:rsidRPr="00E674B3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 xml:space="preserve"> відповідності з вимогами ДБН Б. 1.1.-14:2012 зі змінами</w:t>
      </w:r>
      <w:r w:rsidR="00E674B3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 xml:space="preserve">та мати в складі текстових матеріалів </w:t>
      </w:r>
      <w:r w:rsidR="00E674B3" w:rsidRPr="00E674B3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>звіт про стратегічну екологічну оцінку</w:t>
      </w:r>
      <w:r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 xml:space="preserve"> (за необхідності). </w:t>
      </w:r>
      <w:r w:rsidRPr="000808C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uk-UA"/>
        </w:rPr>
        <w:t>При розробленні ДПТ документацію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uk-UA"/>
        </w:rPr>
        <w:t xml:space="preserve"> необхідно виконати</w:t>
      </w:r>
      <w:r w:rsidRPr="000808C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uk-UA"/>
        </w:rPr>
        <w:t xml:space="preserve">у Державній системі координат УСК-2000 </w:t>
      </w:r>
      <w:r w:rsidRPr="000808C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uk-UA"/>
        </w:rPr>
        <w:t xml:space="preserve">у цифровій формі із застосуванням </w:t>
      </w:r>
      <w:proofErr w:type="spellStart"/>
      <w:r w:rsidRPr="000808C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uk-UA"/>
        </w:rPr>
        <w:t>ГІС-технологій</w:t>
      </w:r>
      <w:proofErr w:type="spellEnd"/>
      <w:r w:rsidRPr="000808C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uk-UA"/>
        </w:rPr>
        <w:t xml:space="preserve"> для майбутньої передачі матеріалів в містобудівний кадастр згідно п. 5.4 ДБН Б.1.1-14-2012.</w:t>
      </w:r>
    </w:p>
    <w:p w:rsidR="00E674B3" w:rsidRDefault="00E674B3" w:rsidP="00E674B3">
      <w:pPr>
        <w:spacing w:after="0" w:line="259" w:lineRule="atLeast"/>
        <w:ind w:left="34"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</w:pPr>
    </w:p>
    <w:p w:rsidR="00E674B3" w:rsidRPr="00283F3E" w:rsidRDefault="00E674B3" w:rsidP="00E674B3">
      <w:pPr>
        <w:spacing w:line="259" w:lineRule="atLeast"/>
        <w:ind w:left="33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/>
        </w:rPr>
      </w:pPr>
      <w:r w:rsidRPr="00283F3E">
        <w:rPr>
          <w:rFonts w:ascii="Times New Roman" w:eastAsia="Times New Roman" w:hAnsi="Times New Roman" w:cs="Times New Roman"/>
          <w:iCs/>
          <w:sz w:val="26"/>
          <w:szCs w:val="26"/>
          <w:lang w:val="uk-UA"/>
        </w:rPr>
        <w:t xml:space="preserve"> </w:t>
      </w:r>
    </w:p>
    <w:p w:rsidR="003F37BB" w:rsidRDefault="003F37BB" w:rsidP="006E19AF">
      <w:pPr>
        <w:tabs>
          <w:tab w:val="left" w:pos="851"/>
        </w:tabs>
        <w:spacing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0A757D" w:rsidRDefault="003F37BB" w:rsidP="003F37BB">
      <w:pPr>
        <w:spacing w:after="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Начальник управління </w:t>
      </w:r>
    </w:p>
    <w:p w:rsidR="003F37BB" w:rsidRDefault="003F37BB" w:rsidP="003F37BB">
      <w:pPr>
        <w:tabs>
          <w:tab w:val="left" w:pos="6874"/>
        </w:tabs>
        <w:spacing w:after="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Будівництва та архітектури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Світлана ЗЕМЛЯНА</w:t>
      </w:r>
    </w:p>
    <w:p w:rsidR="003F37BB" w:rsidRPr="003F37BB" w:rsidRDefault="003F37BB" w:rsidP="003F37BB">
      <w:pPr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3F37BB" w:rsidRDefault="003F37BB" w:rsidP="003F37BB">
      <w:pPr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3F37BB" w:rsidRPr="003F37BB" w:rsidRDefault="003F37BB" w:rsidP="003F37BB">
      <w:pPr>
        <w:tabs>
          <w:tab w:val="left" w:pos="6950"/>
        </w:tabs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Уповноважена особа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Наталія ШАПАР</w:t>
      </w:r>
      <w:bookmarkStart w:id="0" w:name="_GoBack"/>
      <w:bookmarkEnd w:id="0"/>
    </w:p>
    <w:sectPr w:rsidR="003F37BB" w:rsidRPr="003F37BB" w:rsidSect="00D876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E24D2"/>
    <w:multiLevelType w:val="hybridMultilevel"/>
    <w:tmpl w:val="AEBA8D62"/>
    <w:lvl w:ilvl="0" w:tplc="5106E04A">
      <w:start w:val="2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747A2FCA"/>
    <w:multiLevelType w:val="hybridMultilevel"/>
    <w:tmpl w:val="6CE628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A757D"/>
    <w:rsid w:val="000471E1"/>
    <w:rsid w:val="000A757D"/>
    <w:rsid w:val="002839FF"/>
    <w:rsid w:val="0038389A"/>
    <w:rsid w:val="003F37BB"/>
    <w:rsid w:val="004C7F23"/>
    <w:rsid w:val="004F3913"/>
    <w:rsid w:val="004F639D"/>
    <w:rsid w:val="00626497"/>
    <w:rsid w:val="006A005F"/>
    <w:rsid w:val="006E19AF"/>
    <w:rsid w:val="0089184F"/>
    <w:rsid w:val="00C854AD"/>
    <w:rsid w:val="00D87671"/>
    <w:rsid w:val="00DD4657"/>
    <w:rsid w:val="00DF731C"/>
    <w:rsid w:val="00E674B3"/>
    <w:rsid w:val="00FE6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5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184F"/>
    <w:rPr>
      <w:color w:val="0000FF" w:themeColor="hyperlink"/>
      <w:u w:val="single"/>
    </w:rPr>
  </w:style>
  <w:style w:type="paragraph" w:styleId="a4">
    <w:name w:val="List Paragraph"/>
    <w:basedOn w:val="a"/>
    <w:link w:val="a5"/>
    <w:uiPriority w:val="34"/>
    <w:qFormat/>
    <w:rsid w:val="004C7F23"/>
    <w:pPr>
      <w:ind w:left="720"/>
      <w:contextualSpacing/>
    </w:pPr>
    <w:rPr>
      <w:rFonts w:ascii="Calibri" w:eastAsia="Calibri" w:hAnsi="Calibri" w:cs="Times New Roman"/>
      <w:lang w:val="uk-UA"/>
    </w:rPr>
  </w:style>
  <w:style w:type="character" w:customStyle="1" w:styleId="a5">
    <w:name w:val="Абзац списка Знак"/>
    <w:link w:val="a4"/>
    <w:uiPriority w:val="34"/>
    <w:locked/>
    <w:rsid w:val="004C7F23"/>
    <w:rPr>
      <w:rFonts w:ascii="Calibri" w:eastAsia="Calibri" w:hAnsi="Calibri" w:cs="Times New Roman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8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zorro.gov.ua/tender/UA-2021-07-20-000382-b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589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Компик</cp:lastModifiedBy>
  <cp:revision>11</cp:revision>
  <cp:lastPrinted>2021-07-20T06:03:00Z</cp:lastPrinted>
  <dcterms:created xsi:type="dcterms:W3CDTF">2021-04-23T10:49:00Z</dcterms:created>
  <dcterms:modified xsi:type="dcterms:W3CDTF">2021-07-20T06:04:00Z</dcterms:modified>
</cp:coreProperties>
</file>