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28" w:rsidRPr="00390E28" w:rsidRDefault="00390E28" w:rsidP="00390E28">
      <w:pPr>
        <w:spacing w:after="0" w:line="240" w:lineRule="auto"/>
        <w:jc w:val="center"/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</w:pPr>
      <w:r w:rsidRPr="00390E28">
        <w:rPr>
          <w:rFonts w:ascii="Arial" w:eastAsia="Times New Roman" w:hAnsi="Arial" w:cs="Times New Roman"/>
          <w:b/>
          <w:noProof/>
          <w:spacing w:val="10"/>
          <w:sz w:val="28"/>
          <w:szCs w:val="20"/>
          <w:lang w:eastAsia="ru-RU"/>
        </w:rPr>
        <w:drawing>
          <wp:inline distT="0" distB="0" distL="0" distR="0" wp14:anchorId="2B91B0FA" wp14:editId="0F3F37E5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E28" w:rsidRPr="00390E28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5A3594" w:rsidRPr="001929FD" w:rsidRDefault="005A3594" w:rsidP="005A3594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ЛИСИЧАНСЬКА</w:t>
      </w:r>
      <w:r w:rsidRPr="00192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МІСЬК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А ВІЙСЬКОВО-ЦИВІЛЬНА</w:t>
      </w:r>
      <w:r w:rsidRPr="00192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АДМІНІСТРАЦІ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Я</w:t>
      </w:r>
      <w:r w:rsidRPr="00192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СЄВЄРОДОНЕЦЬКОГО РАЙОНУ ЛУГАНСЬКОЇ ОБЛАСТІ</w:t>
      </w:r>
    </w:p>
    <w:p w:rsidR="005A3594" w:rsidRPr="00390E28" w:rsidRDefault="005A3594" w:rsidP="005A3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5A3594" w:rsidRDefault="005A3594" w:rsidP="005A3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</w:p>
    <w:p w:rsidR="005A3594" w:rsidRDefault="005A3594" w:rsidP="005A3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КЕРІВНИКА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ЛИСИЧАНСЬКОЇ МІСЬКОЇ </w:t>
      </w:r>
    </w:p>
    <w:p w:rsidR="005A3594" w:rsidRPr="00390E28" w:rsidRDefault="005A3594" w:rsidP="005A35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ВІЙСЬКОВО-ЦИВІЛЬНОЇ АДМІНІСТРАЦІЇ</w:t>
      </w:r>
    </w:p>
    <w:p w:rsidR="00390E28" w:rsidRPr="00390E28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390E28" w:rsidRPr="00354191" w:rsidRDefault="00354191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26.04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951B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="00951B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Лисичанськ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604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№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272</w:t>
      </w: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5A3594" w:rsidRPr="005A3594" w:rsidRDefault="002B609F" w:rsidP="002C34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60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розробку детального плану </w:t>
      </w:r>
      <w:r w:rsidR="0021780A" w:rsidRPr="002B609F">
        <w:rPr>
          <w:rFonts w:ascii="Times New Roman" w:hAnsi="Times New Roman" w:cs="Times New Roman"/>
          <w:b/>
          <w:sz w:val="28"/>
          <w:szCs w:val="28"/>
          <w:lang w:val="uk-UA"/>
        </w:rPr>
        <w:t>території</w:t>
      </w:r>
      <w:r w:rsidR="00CF2CD8" w:rsidRPr="00290C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F2CD8">
        <w:rPr>
          <w:rFonts w:ascii="Times New Roman" w:hAnsi="Times New Roman" w:cs="Times New Roman"/>
          <w:b/>
          <w:sz w:val="28"/>
          <w:szCs w:val="28"/>
          <w:lang w:val="uk-UA"/>
        </w:rPr>
        <w:t>південної частини</w:t>
      </w:r>
      <w:r w:rsidR="005A35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міста Лисичанськ Луганської області в межах вугільної ділянки «Матроська» по вугільних пластах1</w:t>
      </w:r>
      <w:r w:rsidR="005A3594">
        <w:rPr>
          <w:rFonts w:ascii="Times New Roman" w:hAnsi="Times New Roman" w:cs="Times New Roman"/>
          <w:b/>
          <w:sz w:val="28"/>
          <w:szCs w:val="28"/>
          <w:vertAlign w:val="subscript"/>
          <w:lang w:val="uk-UA"/>
        </w:rPr>
        <w:t>8</w:t>
      </w:r>
      <w:r w:rsidR="005A3594">
        <w:rPr>
          <w:rFonts w:ascii="Times New Roman" w:hAnsi="Times New Roman" w:cs="Times New Roman"/>
          <w:b/>
          <w:sz w:val="28"/>
          <w:szCs w:val="28"/>
          <w:vertAlign w:val="superscript"/>
          <w:lang w:val="uk-UA"/>
        </w:rPr>
        <w:t>1</w:t>
      </w:r>
      <w:r w:rsidR="005A35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1</w:t>
      </w:r>
      <w:r w:rsidR="005A3594">
        <w:rPr>
          <w:rFonts w:ascii="Times New Roman" w:hAnsi="Times New Roman" w:cs="Times New Roman"/>
          <w:b/>
          <w:sz w:val="28"/>
          <w:szCs w:val="28"/>
          <w:vertAlign w:val="subscript"/>
          <w:lang w:val="uk-UA"/>
        </w:rPr>
        <w:t>6</w:t>
      </w:r>
    </w:p>
    <w:p w:rsidR="002B609F" w:rsidRPr="002B609F" w:rsidRDefault="002B609F" w:rsidP="002B60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2CD8" w:rsidRDefault="00CF2CD8" w:rsidP="00CF2C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Розглянувши звернення ТОВ «СХІД КАРБОН ЛТД» про намір розмістити виробництво та здійснювати підприємницьку діяльність з видобування кам’яного вугілля на несформованій земельній ділянці комунальної власності в межах міста Лисичанськ, для уточнення положень генерального плану міста Лисичанськ та визначення планувальної організації і розвитку частини території, яка розташована в межах міста, керуючись абзацом першим частини першої статті 16, частиною першою статті 19 Закону України «Про регулювання містобудівної діяльності», пунктом 4.1 Наказу Міністерства регіонального розвитку, будівництва та житлово-комунального господарства від 16.11.2011 № 290 «Про затвердження Порядку розроблення містобудівної документації», Постановою Кабінету Міністрів України від 25.05.2011 № 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рівні», абзацом четвертим частини першої статті 1,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пунктами першим та восьмим частини третьої статті 6 Закону України «Про військово-цивільні адміністрації»</w:t>
      </w:r>
    </w:p>
    <w:p w:rsidR="00390E28" w:rsidRPr="005A3594" w:rsidRDefault="00390E28" w:rsidP="00CF2C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390E28" w:rsidRPr="00CF2CD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</w:pPr>
      <w:r w:rsidRPr="00CF2CD8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  <w:t>зобов’язую:</w:t>
      </w:r>
    </w:p>
    <w:p w:rsidR="002C34B8" w:rsidRPr="005A3594" w:rsidRDefault="002C34B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</w:pPr>
    </w:p>
    <w:p w:rsidR="004F538F" w:rsidRPr="005A3594" w:rsidRDefault="004F538F" w:rsidP="005A3594">
      <w:pPr>
        <w:pStyle w:val="ab"/>
        <w:numPr>
          <w:ilvl w:val="0"/>
          <w:numId w:val="2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35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Розробити детальний план території </w:t>
      </w:r>
      <w:r w:rsidR="00CF2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південної частини</w:t>
      </w:r>
      <w:r w:rsidR="005A3594" w:rsidRPr="005A35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міста Лисичанськ Луганської області в межах вугільної ділянки «Матроська» по вугільних пластах </w:t>
      </w:r>
      <w:r w:rsidR="005A3594" w:rsidRPr="005A359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A3594" w:rsidRPr="005A359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8</w:t>
      </w:r>
      <w:r w:rsidR="005A3594" w:rsidRPr="005A359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="005A3594" w:rsidRPr="005A3594">
        <w:rPr>
          <w:rFonts w:ascii="Times New Roman" w:hAnsi="Times New Roman" w:cs="Times New Roman"/>
          <w:sz w:val="28"/>
          <w:szCs w:val="28"/>
          <w:lang w:val="uk-UA"/>
        </w:rPr>
        <w:t xml:space="preserve"> та 1</w:t>
      </w:r>
      <w:r w:rsidR="005A3594" w:rsidRPr="005A359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6</w:t>
      </w:r>
      <w:r w:rsidR="002334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5A35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для </w:t>
      </w:r>
      <w:r w:rsidR="002334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визначення</w:t>
      </w:r>
      <w:r w:rsidRPr="005A35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цільового призначення земельної ділянки площею </w:t>
      </w:r>
      <w:r w:rsidR="00290C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73</w:t>
      </w:r>
      <w:r w:rsidR="00290C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="00290C82" w:rsidRPr="00290C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Pr="005A35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га</w:t>
      </w:r>
      <w:r w:rsidR="00290C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(І черга – 31,5 га)</w:t>
      </w:r>
      <w:r w:rsidRPr="005A35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відповідно до державних будівельних та інших норм, стандартів і правил, генерального плану м. Лисичанська та положень затвердженої містобудівної документації.</w:t>
      </w:r>
    </w:p>
    <w:p w:rsidR="002C34B8" w:rsidRPr="002C34B8" w:rsidRDefault="002C34B8" w:rsidP="002C34B8">
      <w:pPr>
        <w:pStyle w:val="ab"/>
        <w:tabs>
          <w:tab w:val="left" w:pos="567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331DCA" w:rsidRDefault="00331DCA" w:rsidP="002C34B8">
      <w:pPr>
        <w:pStyle w:val="ab"/>
        <w:numPr>
          <w:ilvl w:val="0"/>
          <w:numId w:val="25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E415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Замовником з розробки детального плану визначити </w:t>
      </w:r>
      <w:r w:rsidR="00FD1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Лисичанську міську військово-цивільну адміністрацію </w:t>
      </w:r>
      <w:proofErr w:type="spellStart"/>
      <w:r w:rsidR="00FD1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Сєвєродонецького</w:t>
      </w:r>
      <w:proofErr w:type="spellEnd"/>
      <w:r w:rsidR="00FD1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району Луганської області.</w:t>
      </w:r>
    </w:p>
    <w:p w:rsidR="002C34B8" w:rsidRPr="002C34B8" w:rsidRDefault="002C34B8" w:rsidP="002C34B8">
      <w:pPr>
        <w:pStyle w:val="ab"/>
        <w:tabs>
          <w:tab w:val="left" w:pos="993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2C34B8" w:rsidRDefault="002C34B8" w:rsidP="002C34B8">
      <w:pPr>
        <w:pStyle w:val="ab"/>
        <w:numPr>
          <w:ilvl w:val="0"/>
          <w:numId w:val="25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C3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Здійснити фінансування робіт з розроблення детального плану за рахунок місцевого бюджету.</w:t>
      </w:r>
    </w:p>
    <w:p w:rsidR="00CF2CD8" w:rsidRPr="00CF2CD8" w:rsidRDefault="00CF2CD8" w:rsidP="00CF2CD8">
      <w:pPr>
        <w:pStyle w:val="ab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CF2CD8" w:rsidRDefault="00CF2CD8" w:rsidP="00CF2CD8">
      <w:pPr>
        <w:pStyle w:val="ab"/>
        <w:shd w:val="clear" w:color="auto" w:fill="FFFFFF"/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CF2CD8" w:rsidRDefault="00CF2CD8" w:rsidP="00CF2CD8">
      <w:pPr>
        <w:pStyle w:val="ab"/>
        <w:shd w:val="clear" w:color="auto" w:fill="FFFFFF"/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2C34B8" w:rsidRPr="002C34B8" w:rsidRDefault="002C34B8" w:rsidP="002C34B8">
      <w:pPr>
        <w:shd w:val="clear" w:color="auto" w:fill="FFFFFF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2C34B8" w:rsidRDefault="002C34B8" w:rsidP="002C34B8">
      <w:pPr>
        <w:pStyle w:val="ab"/>
        <w:numPr>
          <w:ilvl w:val="0"/>
          <w:numId w:val="25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C3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Організацію і контроль за розробленням містобудівної документації покласти на управління будівництва та архітектури. </w:t>
      </w:r>
    </w:p>
    <w:p w:rsidR="002C34B8" w:rsidRPr="002C34B8" w:rsidRDefault="002C34B8" w:rsidP="002C34B8">
      <w:pPr>
        <w:pStyle w:val="ab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2C34B8" w:rsidRPr="002C34B8" w:rsidRDefault="002C34B8" w:rsidP="002C34B8">
      <w:pPr>
        <w:pStyle w:val="ab"/>
        <w:numPr>
          <w:ilvl w:val="0"/>
          <w:numId w:val="25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C3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Управлінню будівництва та архітектури забезпечити проведення громадських слухань згідно постанови Кабінету Міністрів України   від 25.05.2011 № 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рівні».  </w:t>
      </w:r>
    </w:p>
    <w:p w:rsidR="002C34B8" w:rsidRDefault="002C34B8" w:rsidP="002C34B8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2C34B8" w:rsidRDefault="002C34B8" w:rsidP="002C34B8">
      <w:pPr>
        <w:pStyle w:val="ab"/>
        <w:numPr>
          <w:ilvl w:val="0"/>
          <w:numId w:val="25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E415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Розпорядження підлягає оприлюдненню.</w:t>
      </w:r>
    </w:p>
    <w:p w:rsidR="00CC0DB8" w:rsidRPr="00CC0DB8" w:rsidRDefault="00CC0DB8" w:rsidP="002C34B8">
      <w:pPr>
        <w:pStyle w:val="ab"/>
        <w:tabs>
          <w:tab w:val="left" w:pos="993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E41506" w:rsidRPr="00E41506" w:rsidRDefault="00331DCA" w:rsidP="002C34B8">
      <w:pPr>
        <w:pStyle w:val="ab"/>
        <w:numPr>
          <w:ilvl w:val="0"/>
          <w:numId w:val="25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15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CC0DB8" w:rsidRPr="002C34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41506" w:rsidRPr="00E415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розпорядження покласти на </w:t>
      </w:r>
      <w:r w:rsidR="009E58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начальника управління будівництва та архітектури Світлану ЗЕМЛЯНУ.</w:t>
      </w:r>
    </w:p>
    <w:p w:rsidR="00735426" w:rsidRPr="00E41506" w:rsidRDefault="00735426" w:rsidP="00E41506">
      <w:pPr>
        <w:pStyle w:val="ab"/>
        <w:shd w:val="clear" w:color="auto" w:fill="FFFFFF"/>
        <w:tabs>
          <w:tab w:val="left" w:pos="851"/>
          <w:tab w:val="left" w:pos="993"/>
        </w:tabs>
        <w:spacing w:after="0" w:line="317" w:lineRule="atLeast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41506" w:rsidRDefault="00E41506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41506" w:rsidRDefault="00E41506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1A64" w:rsidRPr="006E3435" w:rsidRDefault="00FD1A64" w:rsidP="00FD1A64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 w:rsidRPr="006E3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Лисичанської міської</w:t>
      </w:r>
    </w:p>
    <w:p w:rsidR="00FD1A64" w:rsidRPr="006E3435" w:rsidRDefault="00FD1A64" w:rsidP="00FD1A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E3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</w:t>
      </w:r>
      <w:proofErr w:type="spellEnd"/>
      <w:r w:rsidRPr="006E3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– цивільної адміністрації</w:t>
      </w:r>
      <w:r w:rsidRPr="006E3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E3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E3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Олександр ЗАЇКА</w:t>
      </w:r>
      <w:r w:rsidRPr="006E34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E4150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5B95" w:rsidRPr="00E41506" w:rsidRDefault="00075B95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5B95" w:rsidRPr="00E41506" w:rsidRDefault="00075B95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5B95" w:rsidRPr="00E41506" w:rsidRDefault="00075B95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5B95" w:rsidRPr="00E41506" w:rsidRDefault="00075B95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5B95" w:rsidRPr="00E41506" w:rsidRDefault="00075B95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5B95" w:rsidRPr="00E41506" w:rsidRDefault="00075B95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E5874" w:rsidRDefault="00FE5874" w:rsidP="00FE58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FE5874" w:rsidRDefault="00FE5874" w:rsidP="00FE58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FE5874" w:rsidRDefault="00FE5874" w:rsidP="00FE58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FE5874" w:rsidRDefault="00FE5874" w:rsidP="00FE58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075B95" w:rsidRPr="00354191" w:rsidRDefault="00075B95" w:rsidP="00302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075B95" w:rsidRPr="00354191" w:rsidSect="00951BDA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05C" w:rsidRDefault="00C4405C" w:rsidP="004F501B">
      <w:pPr>
        <w:spacing w:after="0" w:line="240" w:lineRule="auto"/>
      </w:pPr>
      <w:r>
        <w:separator/>
      </w:r>
    </w:p>
  </w:endnote>
  <w:endnote w:type="continuationSeparator" w:id="0">
    <w:p w:rsidR="00C4405C" w:rsidRDefault="00C4405C" w:rsidP="004F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05C" w:rsidRDefault="00C4405C" w:rsidP="004F501B">
      <w:pPr>
        <w:spacing w:after="0" w:line="240" w:lineRule="auto"/>
      </w:pPr>
      <w:r>
        <w:separator/>
      </w:r>
    </w:p>
  </w:footnote>
  <w:footnote w:type="continuationSeparator" w:id="0">
    <w:p w:rsidR="00C4405C" w:rsidRDefault="00C4405C" w:rsidP="004F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ECD"/>
    <w:multiLevelType w:val="hybridMultilevel"/>
    <w:tmpl w:val="C0D2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90CE6"/>
    <w:multiLevelType w:val="hybridMultilevel"/>
    <w:tmpl w:val="6848341E"/>
    <w:lvl w:ilvl="0" w:tplc="37007A1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0657F"/>
    <w:multiLevelType w:val="multilevel"/>
    <w:tmpl w:val="FE302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3">
    <w:nsid w:val="0918034F"/>
    <w:multiLevelType w:val="multilevel"/>
    <w:tmpl w:val="2604E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CD8638C"/>
    <w:multiLevelType w:val="hybridMultilevel"/>
    <w:tmpl w:val="1A069EB0"/>
    <w:lvl w:ilvl="0" w:tplc="03481B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A44D8"/>
    <w:multiLevelType w:val="multilevel"/>
    <w:tmpl w:val="CDA48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12876DA4"/>
    <w:multiLevelType w:val="hybridMultilevel"/>
    <w:tmpl w:val="857205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E5202"/>
    <w:multiLevelType w:val="hybridMultilevel"/>
    <w:tmpl w:val="327638A2"/>
    <w:lvl w:ilvl="0" w:tplc="77CE8CC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916095E"/>
    <w:multiLevelType w:val="multilevel"/>
    <w:tmpl w:val="9A3C8A06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1A6E2CDC"/>
    <w:multiLevelType w:val="hybridMultilevel"/>
    <w:tmpl w:val="392A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249F0"/>
    <w:multiLevelType w:val="hybridMultilevel"/>
    <w:tmpl w:val="7346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643EE"/>
    <w:multiLevelType w:val="hybridMultilevel"/>
    <w:tmpl w:val="3AA8B956"/>
    <w:lvl w:ilvl="0" w:tplc="036225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70B96"/>
    <w:multiLevelType w:val="multilevel"/>
    <w:tmpl w:val="7BD87E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B6742CD"/>
    <w:multiLevelType w:val="hybridMultilevel"/>
    <w:tmpl w:val="5374EF7E"/>
    <w:lvl w:ilvl="0" w:tplc="606210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C03CEE"/>
    <w:multiLevelType w:val="hybridMultilevel"/>
    <w:tmpl w:val="5C2A30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9A2538"/>
    <w:multiLevelType w:val="hybridMultilevel"/>
    <w:tmpl w:val="003AEAD6"/>
    <w:lvl w:ilvl="0" w:tplc="7A4898F2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43751D0B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4F47F3"/>
    <w:multiLevelType w:val="hybridMultilevel"/>
    <w:tmpl w:val="0096D9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102C1F"/>
    <w:multiLevelType w:val="multilevel"/>
    <w:tmpl w:val="DC3226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19">
    <w:nsid w:val="5A7D29E6"/>
    <w:multiLevelType w:val="hybridMultilevel"/>
    <w:tmpl w:val="3A8A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EE29A7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E3126B"/>
    <w:multiLevelType w:val="hybridMultilevel"/>
    <w:tmpl w:val="CF0E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2A529F"/>
    <w:multiLevelType w:val="hybridMultilevel"/>
    <w:tmpl w:val="6016B71A"/>
    <w:lvl w:ilvl="0" w:tplc="A4644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4E7228"/>
    <w:multiLevelType w:val="hybridMultilevel"/>
    <w:tmpl w:val="6018CD66"/>
    <w:lvl w:ilvl="0" w:tplc="03901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F8449B"/>
    <w:multiLevelType w:val="multilevel"/>
    <w:tmpl w:val="F7AE66C8"/>
    <w:lvl w:ilvl="0">
      <w:start w:val="2"/>
      <w:numFmt w:val="decimal"/>
      <w:lvlText w:val="%1."/>
      <w:lvlJc w:val="left"/>
      <w:pPr>
        <w:ind w:left="284" w:hanging="28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num w:numId="1">
    <w:abstractNumId w:val="16"/>
  </w:num>
  <w:num w:numId="2">
    <w:abstractNumId w:val="21"/>
  </w:num>
  <w:num w:numId="3">
    <w:abstractNumId w:val="20"/>
  </w:num>
  <w:num w:numId="4">
    <w:abstractNumId w:val="0"/>
  </w:num>
  <w:num w:numId="5">
    <w:abstractNumId w:val="8"/>
  </w:num>
  <w:num w:numId="6">
    <w:abstractNumId w:val="18"/>
  </w:num>
  <w:num w:numId="7">
    <w:abstractNumId w:val="22"/>
  </w:num>
  <w:num w:numId="8">
    <w:abstractNumId w:val="23"/>
  </w:num>
  <w:num w:numId="9">
    <w:abstractNumId w:val="5"/>
  </w:num>
  <w:num w:numId="10">
    <w:abstractNumId w:val="19"/>
  </w:num>
  <w:num w:numId="11">
    <w:abstractNumId w:val="2"/>
  </w:num>
  <w:num w:numId="12">
    <w:abstractNumId w:val="24"/>
  </w:num>
  <w:num w:numId="13">
    <w:abstractNumId w:val="10"/>
  </w:num>
  <w:num w:numId="14">
    <w:abstractNumId w:val="1"/>
  </w:num>
  <w:num w:numId="15">
    <w:abstractNumId w:val="4"/>
  </w:num>
  <w:num w:numId="16">
    <w:abstractNumId w:val="15"/>
  </w:num>
  <w:num w:numId="17">
    <w:abstractNumId w:val="9"/>
  </w:num>
  <w:num w:numId="18">
    <w:abstractNumId w:val="3"/>
  </w:num>
  <w:num w:numId="19">
    <w:abstractNumId w:val="12"/>
  </w:num>
  <w:num w:numId="20">
    <w:abstractNumId w:val="11"/>
  </w:num>
  <w:num w:numId="21">
    <w:abstractNumId w:val="6"/>
  </w:num>
  <w:num w:numId="22">
    <w:abstractNumId w:val="14"/>
  </w:num>
  <w:num w:numId="23">
    <w:abstractNumId w:val="7"/>
  </w:num>
  <w:num w:numId="24">
    <w:abstractNumId w:val="17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D1"/>
    <w:rsid w:val="0004250F"/>
    <w:rsid w:val="00042B15"/>
    <w:rsid w:val="000505D1"/>
    <w:rsid w:val="00053D3B"/>
    <w:rsid w:val="00072FBA"/>
    <w:rsid w:val="00075B95"/>
    <w:rsid w:val="00083F4A"/>
    <w:rsid w:val="000B7325"/>
    <w:rsid w:val="000C378F"/>
    <w:rsid w:val="000D5C0C"/>
    <w:rsid w:val="000E11DA"/>
    <w:rsid w:val="000E61C1"/>
    <w:rsid w:val="000F6F76"/>
    <w:rsid w:val="000F6FB2"/>
    <w:rsid w:val="00104A2F"/>
    <w:rsid w:val="0011414B"/>
    <w:rsid w:val="00120871"/>
    <w:rsid w:val="00133F1D"/>
    <w:rsid w:val="0014360C"/>
    <w:rsid w:val="0014440B"/>
    <w:rsid w:val="00166BC1"/>
    <w:rsid w:val="00167F3F"/>
    <w:rsid w:val="00194319"/>
    <w:rsid w:val="001B421A"/>
    <w:rsid w:val="001C3700"/>
    <w:rsid w:val="001C746F"/>
    <w:rsid w:val="001C7C76"/>
    <w:rsid w:val="001D56D5"/>
    <w:rsid w:val="001D6BEF"/>
    <w:rsid w:val="001E4849"/>
    <w:rsid w:val="0021780A"/>
    <w:rsid w:val="00233403"/>
    <w:rsid w:val="00251F05"/>
    <w:rsid w:val="00281F20"/>
    <w:rsid w:val="00290C82"/>
    <w:rsid w:val="00290D74"/>
    <w:rsid w:val="002A623B"/>
    <w:rsid w:val="002B4952"/>
    <w:rsid w:val="002B609F"/>
    <w:rsid w:val="002C04A2"/>
    <w:rsid w:val="002C34B8"/>
    <w:rsid w:val="002D1FF7"/>
    <w:rsid w:val="002F3E7A"/>
    <w:rsid w:val="00302AD5"/>
    <w:rsid w:val="0030478B"/>
    <w:rsid w:val="00307FFA"/>
    <w:rsid w:val="00327CEC"/>
    <w:rsid w:val="00331DCA"/>
    <w:rsid w:val="003454F0"/>
    <w:rsid w:val="0035346E"/>
    <w:rsid w:val="00354191"/>
    <w:rsid w:val="003559F8"/>
    <w:rsid w:val="003572DB"/>
    <w:rsid w:val="003841D5"/>
    <w:rsid w:val="003908C9"/>
    <w:rsid w:val="003908F4"/>
    <w:rsid w:val="00390E28"/>
    <w:rsid w:val="003A77A8"/>
    <w:rsid w:val="003B3AAA"/>
    <w:rsid w:val="003B3AEE"/>
    <w:rsid w:val="003B76FB"/>
    <w:rsid w:val="003B7A37"/>
    <w:rsid w:val="003D4AB1"/>
    <w:rsid w:val="003F357D"/>
    <w:rsid w:val="003F3C81"/>
    <w:rsid w:val="00403956"/>
    <w:rsid w:val="00410C16"/>
    <w:rsid w:val="00420DD3"/>
    <w:rsid w:val="00424237"/>
    <w:rsid w:val="004364ED"/>
    <w:rsid w:val="00437046"/>
    <w:rsid w:val="004577D3"/>
    <w:rsid w:val="00457B90"/>
    <w:rsid w:val="00462D3D"/>
    <w:rsid w:val="004832AB"/>
    <w:rsid w:val="004A4B5E"/>
    <w:rsid w:val="004A5490"/>
    <w:rsid w:val="004C4792"/>
    <w:rsid w:val="004F501B"/>
    <w:rsid w:val="004F538F"/>
    <w:rsid w:val="00513799"/>
    <w:rsid w:val="0051493D"/>
    <w:rsid w:val="00521EF3"/>
    <w:rsid w:val="00535FDA"/>
    <w:rsid w:val="005612E9"/>
    <w:rsid w:val="005621ED"/>
    <w:rsid w:val="005714E6"/>
    <w:rsid w:val="0059216E"/>
    <w:rsid w:val="00592E11"/>
    <w:rsid w:val="005973B6"/>
    <w:rsid w:val="005A3594"/>
    <w:rsid w:val="005C729F"/>
    <w:rsid w:val="005F7F11"/>
    <w:rsid w:val="00603E59"/>
    <w:rsid w:val="00616A21"/>
    <w:rsid w:val="00624396"/>
    <w:rsid w:val="00637F1B"/>
    <w:rsid w:val="00641F29"/>
    <w:rsid w:val="00643E00"/>
    <w:rsid w:val="00654439"/>
    <w:rsid w:val="00690FD1"/>
    <w:rsid w:val="006E0CE8"/>
    <w:rsid w:val="006E20BD"/>
    <w:rsid w:val="00702457"/>
    <w:rsid w:val="00707E98"/>
    <w:rsid w:val="00730C40"/>
    <w:rsid w:val="00735426"/>
    <w:rsid w:val="00736523"/>
    <w:rsid w:val="00740E7C"/>
    <w:rsid w:val="0076498F"/>
    <w:rsid w:val="00773284"/>
    <w:rsid w:val="007803FF"/>
    <w:rsid w:val="00796E07"/>
    <w:rsid w:val="007A0927"/>
    <w:rsid w:val="007A410B"/>
    <w:rsid w:val="007D2FF1"/>
    <w:rsid w:val="007E2072"/>
    <w:rsid w:val="007E275A"/>
    <w:rsid w:val="007F2ED6"/>
    <w:rsid w:val="008274EC"/>
    <w:rsid w:val="00835BB3"/>
    <w:rsid w:val="00842CBB"/>
    <w:rsid w:val="00863AAF"/>
    <w:rsid w:val="00896B64"/>
    <w:rsid w:val="00897A38"/>
    <w:rsid w:val="00897E7D"/>
    <w:rsid w:val="008A2808"/>
    <w:rsid w:val="008D634F"/>
    <w:rsid w:val="008F1193"/>
    <w:rsid w:val="008F4C95"/>
    <w:rsid w:val="008F78C1"/>
    <w:rsid w:val="00910873"/>
    <w:rsid w:val="00951BDA"/>
    <w:rsid w:val="00957EF8"/>
    <w:rsid w:val="009A008C"/>
    <w:rsid w:val="009A01EB"/>
    <w:rsid w:val="009A5FC4"/>
    <w:rsid w:val="009B7D95"/>
    <w:rsid w:val="009D04B4"/>
    <w:rsid w:val="009E1F0B"/>
    <w:rsid w:val="009E58AE"/>
    <w:rsid w:val="009E789E"/>
    <w:rsid w:val="00A062E4"/>
    <w:rsid w:val="00A171E3"/>
    <w:rsid w:val="00A215AD"/>
    <w:rsid w:val="00A37AA3"/>
    <w:rsid w:val="00A40B95"/>
    <w:rsid w:val="00A412DC"/>
    <w:rsid w:val="00A456B4"/>
    <w:rsid w:val="00A456FB"/>
    <w:rsid w:val="00A61893"/>
    <w:rsid w:val="00A67671"/>
    <w:rsid w:val="00A751E7"/>
    <w:rsid w:val="00A86E24"/>
    <w:rsid w:val="00A876AF"/>
    <w:rsid w:val="00A936F6"/>
    <w:rsid w:val="00A94950"/>
    <w:rsid w:val="00A9500A"/>
    <w:rsid w:val="00AA2341"/>
    <w:rsid w:val="00AB40BC"/>
    <w:rsid w:val="00AC3D0C"/>
    <w:rsid w:val="00AE4C54"/>
    <w:rsid w:val="00AE571D"/>
    <w:rsid w:val="00B07EB9"/>
    <w:rsid w:val="00B259F3"/>
    <w:rsid w:val="00B348E4"/>
    <w:rsid w:val="00B644DC"/>
    <w:rsid w:val="00B8011A"/>
    <w:rsid w:val="00B9366B"/>
    <w:rsid w:val="00B971FE"/>
    <w:rsid w:val="00BA0763"/>
    <w:rsid w:val="00BC196D"/>
    <w:rsid w:val="00BE0D59"/>
    <w:rsid w:val="00BE3EA0"/>
    <w:rsid w:val="00BF0C1E"/>
    <w:rsid w:val="00C37B6B"/>
    <w:rsid w:val="00C4405C"/>
    <w:rsid w:val="00C4722B"/>
    <w:rsid w:val="00C7385B"/>
    <w:rsid w:val="00C90BEB"/>
    <w:rsid w:val="00C970F3"/>
    <w:rsid w:val="00CA136F"/>
    <w:rsid w:val="00CC0DB8"/>
    <w:rsid w:val="00CC1050"/>
    <w:rsid w:val="00CF12C5"/>
    <w:rsid w:val="00CF2CD8"/>
    <w:rsid w:val="00D21EA4"/>
    <w:rsid w:val="00D50A19"/>
    <w:rsid w:val="00D50EA9"/>
    <w:rsid w:val="00D6299E"/>
    <w:rsid w:val="00DC3820"/>
    <w:rsid w:val="00DC729B"/>
    <w:rsid w:val="00DE48BE"/>
    <w:rsid w:val="00E14083"/>
    <w:rsid w:val="00E14D89"/>
    <w:rsid w:val="00E17FE2"/>
    <w:rsid w:val="00E41506"/>
    <w:rsid w:val="00E514DC"/>
    <w:rsid w:val="00E6044F"/>
    <w:rsid w:val="00E6197F"/>
    <w:rsid w:val="00E913A5"/>
    <w:rsid w:val="00EB3DE1"/>
    <w:rsid w:val="00EB61BA"/>
    <w:rsid w:val="00EC0B23"/>
    <w:rsid w:val="00EC2D05"/>
    <w:rsid w:val="00F0104F"/>
    <w:rsid w:val="00F1517B"/>
    <w:rsid w:val="00F22B98"/>
    <w:rsid w:val="00F24C59"/>
    <w:rsid w:val="00F41AA8"/>
    <w:rsid w:val="00F448BA"/>
    <w:rsid w:val="00F562FB"/>
    <w:rsid w:val="00F56842"/>
    <w:rsid w:val="00F67202"/>
    <w:rsid w:val="00F731E1"/>
    <w:rsid w:val="00F820BC"/>
    <w:rsid w:val="00FA2A39"/>
    <w:rsid w:val="00FA50E6"/>
    <w:rsid w:val="00FB2333"/>
    <w:rsid w:val="00FD1A64"/>
    <w:rsid w:val="00FD33CE"/>
    <w:rsid w:val="00FE5874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7F372-376B-4053-B7F9-DC80BA098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Компик</cp:lastModifiedBy>
  <cp:revision>9</cp:revision>
  <cp:lastPrinted>2021-04-13T07:11:00Z</cp:lastPrinted>
  <dcterms:created xsi:type="dcterms:W3CDTF">2021-02-01T09:56:00Z</dcterms:created>
  <dcterms:modified xsi:type="dcterms:W3CDTF">2021-04-29T08:46:00Z</dcterms:modified>
</cp:coreProperties>
</file>