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49D" w:rsidRPr="00120FC7" w:rsidRDefault="008048DD" w:rsidP="0041749D">
      <w:pPr>
        <w:widowControl w:val="0"/>
        <w:tabs>
          <w:tab w:val="decimal" w:pos="567"/>
          <w:tab w:val="decimal" w:pos="3685"/>
          <w:tab w:val="decimal" w:pos="4819"/>
          <w:tab w:val="decimal" w:pos="6874"/>
        </w:tabs>
        <w:spacing w:line="360" w:lineRule="atLeast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3pt;margin-top:5.3pt;width:49.4pt;height:60.45pt;z-index:251659264;mso-wrap-distance-left:9.05pt;mso-wrap-distance-right:9.05pt" filled="t">
            <v:fill color2="black"/>
            <v:imagedata r:id="rId6" o:title=""/>
          </v:shape>
          <o:OLEObject Type="Embed" ProgID="Word.Picture.8" ShapeID="_x0000_s1026" DrawAspect="Content" ObjectID="_1681201189" r:id="rId7"/>
        </w:pict>
      </w:r>
    </w:p>
    <w:p w:rsidR="0041749D" w:rsidRPr="00120FC7" w:rsidRDefault="0041749D" w:rsidP="0041749D">
      <w:pPr>
        <w:widowControl w:val="0"/>
        <w:tabs>
          <w:tab w:val="decimal" w:pos="567"/>
          <w:tab w:val="decimal" w:pos="3685"/>
          <w:tab w:val="decimal" w:pos="4819"/>
          <w:tab w:val="decimal" w:pos="6874"/>
        </w:tabs>
        <w:spacing w:line="360" w:lineRule="atLeast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41749D" w:rsidRPr="00120FC7" w:rsidRDefault="0041749D" w:rsidP="0041749D">
      <w:pPr>
        <w:widowControl w:val="0"/>
        <w:tabs>
          <w:tab w:val="decimal" w:pos="567"/>
          <w:tab w:val="decimal" w:pos="3685"/>
          <w:tab w:val="decimal" w:pos="4819"/>
          <w:tab w:val="decimal" w:pos="6874"/>
        </w:tabs>
        <w:spacing w:line="360" w:lineRule="atLeast"/>
        <w:jc w:val="center"/>
        <w:rPr>
          <w:color w:val="000000" w:themeColor="text1"/>
          <w:sz w:val="28"/>
          <w:szCs w:val="28"/>
        </w:rPr>
      </w:pPr>
      <w:r w:rsidRPr="00120FC7">
        <w:rPr>
          <w:b/>
          <w:color w:val="000000" w:themeColor="text1"/>
          <w:sz w:val="28"/>
          <w:szCs w:val="28"/>
          <w:lang w:val="uk-UA"/>
        </w:rPr>
        <w:tab/>
      </w:r>
      <w:r w:rsidRPr="00120FC7">
        <w:rPr>
          <w:b/>
          <w:color w:val="000000" w:themeColor="text1"/>
          <w:sz w:val="28"/>
          <w:szCs w:val="28"/>
          <w:lang w:val="uk-UA"/>
        </w:rPr>
        <w:tab/>
      </w:r>
      <w:r w:rsidRPr="00120FC7">
        <w:rPr>
          <w:b/>
          <w:color w:val="000000" w:themeColor="text1"/>
          <w:sz w:val="28"/>
          <w:szCs w:val="28"/>
          <w:lang w:val="uk-UA"/>
        </w:rPr>
        <w:tab/>
      </w:r>
      <w:r w:rsidRPr="00120FC7">
        <w:rPr>
          <w:b/>
          <w:color w:val="000000" w:themeColor="text1"/>
          <w:sz w:val="28"/>
          <w:szCs w:val="28"/>
          <w:lang w:val="uk-UA"/>
        </w:rPr>
        <w:tab/>
      </w:r>
      <w:r w:rsidRPr="00120FC7">
        <w:rPr>
          <w:b/>
          <w:color w:val="000000" w:themeColor="text1"/>
          <w:sz w:val="28"/>
          <w:szCs w:val="28"/>
          <w:lang w:val="uk-UA"/>
        </w:rPr>
        <w:tab/>
      </w:r>
      <w:r w:rsidRPr="00120FC7">
        <w:rPr>
          <w:b/>
          <w:color w:val="000000" w:themeColor="text1"/>
          <w:sz w:val="28"/>
          <w:szCs w:val="28"/>
          <w:lang w:val="uk-UA"/>
        </w:rPr>
        <w:tab/>
      </w:r>
    </w:p>
    <w:p w:rsidR="0041749D" w:rsidRPr="00120FC7" w:rsidRDefault="0041749D" w:rsidP="0041749D">
      <w:pPr>
        <w:pStyle w:val="a3"/>
        <w:rPr>
          <w:b/>
          <w:color w:val="000000" w:themeColor="text1"/>
        </w:rPr>
      </w:pPr>
    </w:p>
    <w:p w:rsidR="00AA4294" w:rsidRPr="00120FC7" w:rsidRDefault="00AA4294" w:rsidP="00AA4294">
      <w:pPr>
        <w:jc w:val="center"/>
        <w:rPr>
          <w:b/>
          <w:color w:val="000000" w:themeColor="text1"/>
          <w:sz w:val="28"/>
          <w:szCs w:val="28"/>
          <w:lang w:val="uk-UA" w:eastAsia="uk-UA"/>
        </w:rPr>
      </w:pPr>
      <w:r w:rsidRPr="00120FC7">
        <w:rPr>
          <w:b/>
          <w:color w:val="000000" w:themeColor="text1"/>
          <w:sz w:val="28"/>
          <w:szCs w:val="28"/>
          <w:lang w:val="uk-UA" w:eastAsia="uk-UA"/>
        </w:rPr>
        <w:t>УКРАЇНА</w:t>
      </w:r>
    </w:p>
    <w:p w:rsidR="00AA4294" w:rsidRPr="00120FC7" w:rsidRDefault="00AA4294" w:rsidP="00AA4294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120FC7">
        <w:rPr>
          <w:b/>
          <w:color w:val="000000" w:themeColor="text1"/>
          <w:sz w:val="28"/>
          <w:szCs w:val="28"/>
          <w:lang w:val="uk-UA" w:eastAsia="uk-UA"/>
        </w:rPr>
        <w:t>ЛИСИЧАНСЬКА МІСЬКА ВІЙСЬКОВО-ЦИВІЛЬНА АДМІНІСТРАЦІЯ СЄВЄРОДОНЕЦЬКОГО РАЙОНУ ЛУГАНСЬКОЇ ОБЛАСТІ</w:t>
      </w:r>
    </w:p>
    <w:p w:rsidR="00AA4294" w:rsidRPr="00120FC7" w:rsidRDefault="00AA4294" w:rsidP="00AA4294">
      <w:pPr>
        <w:rPr>
          <w:b/>
          <w:color w:val="000000" w:themeColor="text1"/>
          <w:sz w:val="28"/>
          <w:szCs w:val="28"/>
          <w:lang w:val="uk-UA"/>
        </w:rPr>
      </w:pPr>
    </w:p>
    <w:p w:rsidR="00AA4294" w:rsidRPr="00120FC7" w:rsidRDefault="00AA4294" w:rsidP="00AA4294">
      <w:pPr>
        <w:jc w:val="center"/>
        <w:rPr>
          <w:b/>
          <w:color w:val="000000" w:themeColor="text1"/>
          <w:sz w:val="28"/>
          <w:szCs w:val="28"/>
          <w:lang w:val="uk-UA" w:eastAsia="uk-UA"/>
        </w:rPr>
      </w:pPr>
      <w:r w:rsidRPr="00120FC7">
        <w:rPr>
          <w:b/>
          <w:color w:val="000000" w:themeColor="text1"/>
          <w:sz w:val="28"/>
          <w:szCs w:val="28"/>
          <w:lang w:val="uk-UA" w:eastAsia="uk-UA"/>
        </w:rPr>
        <w:t>РОЗПОРЯДЖЕННЯ</w:t>
      </w:r>
    </w:p>
    <w:p w:rsidR="00AA4294" w:rsidRPr="00120FC7" w:rsidRDefault="00AA4294" w:rsidP="00AA4294">
      <w:pPr>
        <w:jc w:val="center"/>
        <w:rPr>
          <w:b/>
          <w:color w:val="000000" w:themeColor="text1"/>
          <w:sz w:val="28"/>
          <w:szCs w:val="28"/>
          <w:lang w:val="uk-UA" w:eastAsia="uk-UA"/>
        </w:rPr>
      </w:pPr>
      <w:r w:rsidRPr="00120FC7">
        <w:rPr>
          <w:b/>
          <w:color w:val="000000" w:themeColor="text1"/>
          <w:sz w:val="28"/>
          <w:szCs w:val="28"/>
          <w:lang w:val="uk-UA" w:eastAsia="uk-UA"/>
        </w:rPr>
        <w:t>КЕРІВНИКА ЛИСИЧАНСЬКОЇ МІСЬКОЇ</w:t>
      </w:r>
    </w:p>
    <w:p w:rsidR="00AA4294" w:rsidRPr="00120FC7" w:rsidRDefault="00AA4294" w:rsidP="00AA4294">
      <w:pPr>
        <w:jc w:val="center"/>
        <w:rPr>
          <w:b/>
          <w:color w:val="000000" w:themeColor="text1"/>
          <w:lang w:val="uk-UA" w:eastAsia="uk-UA"/>
        </w:rPr>
      </w:pPr>
      <w:r w:rsidRPr="00120FC7">
        <w:rPr>
          <w:b/>
          <w:color w:val="000000" w:themeColor="text1"/>
          <w:sz w:val="28"/>
          <w:szCs w:val="28"/>
          <w:lang w:val="uk-UA" w:eastAsia="uk-UA"/>
        </w:rPr>
        <w:t xml:space="preserve"> ВІЙСЬКОВО-ЦИВІЛЬНОЇ АДМІНІСТРАЦІЇ</w:t>
      </w:r>
    </w:p>
    <w:p w:rsidR="0041749D" w:rsidRPr="00120FC7" w:rsidRDefault="0041749D" w:rsidP="0041749D">
      <w:pPr>
        <w:jc w:val="center"/>
        <w:rPr>
          <w:b/>
          <w:color w:val="000000" w:themeColor="text1"/>
          <w:sz w:val="28"/>
          <w:szCs w:val="28"/>
          <w:lang w:val="uk-UA" w:eastAsia="uk-UA"/>
        </w:rPr>
      </w:pPr>
    </w:p>
    <w:p w:rsidR="0041749D" w:rsidRPr="00120FC7" w:rsidRDefault="0041749D" w:rsidP="0041749D">
      <w:pPr>
        <w:rPr>
          <w:b/>
          <w:color w:val="000000" w:themeColor="text1"/>
          <w:sz w:val="28"/>
          <w:szCs w:val="28"/>
          <w:lang w:val="uk-UA"/>
        </w:rPr>
      </w:pPr>
    </w:p>
    <w:p w:rsidR="0041749D" w:rsidRPr="004707BE" w:rsidRDefault="004707BE" w:rsidP="0041749D">
      <w:pPr>
        <w:rPr>
          <w:color w:val="000000" w:themeColor="text1"/>
          <w:sz w:val="28"/>
          <w:szCs w:val="28"/>
          <w:lang w:val="uk-UA" w:eastAsia="uk-UA"/>
        </w:rPr>
      </w:pPr>
      <w:r w:rsidRPr="004707BE">
        <w:rPr>
          <w:color w:val="000000" w:themeColor="text1"/>
          <w:sz w:val="28"/>
          <w:szCs w:val="28"/>
          <w:lang w:val="uk-UA" w:eastAsia="uk-UA"/>
        </w:rPr>
        <w:t>27.04.</w:t>
      </w:r>
      <w:r>
        <w:rPr>
          <w:color w:val="000000" w:themeColor="text1"/>
          <w:sz w:val="28"/>
          <w:szCs w:val="28"/>
          <w:lang w:val="en-US" w:eastAsia="uk-UA"/>
        </w:rPr>
        <w:t>2021</w:t>
      </w:r>
      <w:r w:rsidR="0041749D" w:rsidRPr="00120FC7">
        <w:rPr>
          <w:color w:val="000000" w:themeColor="text1"/>
          <w:sz w:val="28"/>
          <w:szCs w:val="28"/>
          <w:lang w:val="uk-UA" w:eastAsia="uk-UA"/>
        </w:rPr>
        <w:t xml:space="preserve">                               м. Лисичанськ            </w:t>
      </w:r>
      <w:r>
        <w:rPr>
          <w:color w:val="000000" w:themeColor="text1"/>
          <w:sz w:val="28"/>
          <w:szCs w:val="28"/>
          <w:lang w:val="uk-UA" w:eastAsia="uk-UA"/>
        </w:rPr>
        <w:t xml:space="preserve">                      № </w:t>
      </w:r>
      <w:r w:rsidRPr="004707BE">
        <w:rPr>
          <w:color w:val="000000" w:themeColor="text1"/>
          <w:sz w:val="28"/>
          <w:szCs w:val="28"/>
          <w:lang w:val="uk-UA" w:eastAsia="uk-UA"/>
        </w:rPr>
        <w:t>288</w:t>
      </w:r>
    </w:p>
    <w:p w:rsidR="0041749D" w:rsidRPr="00120FC7" w:rsidRDefault="0041749D" w:rsidP="0041749D">
      <w:pPr>
        <w:rPr>
          <w:b/>
          <w:color w:val="000000" w:themeColor="text1"/>
          <w:sz w:val="28"/>
          <w:szCs w:val="28"/>
          <w:lang w:val="uk-UA" w:eastAsia="uk-UA"/>
        </w:rPr>
      </w:pPr>
    </w:p>
    <w:p w:rsidR="003906C0" w:rsidRPr="00120FC7" w:rsidRDefault="003906C0" w:rsidP="003906C0">
      <w:pPr>
        <w:tabs>
          <w:tab w:val="left" w:pos="5241"/>
        </w:tabs>
        <w:jc w:val="both"/>
        <w:rPr>
          <w:b/>
          <w:color w:val="000000" w:themeColor="text1"/>
          <w:sz w:val="28"/>
          <w:szCs w:val="28"/>
          <w:lang w:val="uk-UA"/>
        </w:rPr>
      </w:pPr>
      <w:r w:rsidRPr="00120FC7">
        <w:rPr>
          <w:b/>
          <w:color w:val="000000" w:themeColor="text1"/>
          <w:sz w:val="28"/>
          <w:szCs w:val="28"/>
          <w:lang w:val="uk-UA"/>
        </w:rPr>
        <w:t>Про продовження дії</w:t>
      </w:r>
    </w:p>
    <w:p w:rsidR="003906C0" w:rsidRPr="00120FC7" w:rsidRDefault="003906C0" w:rsidP="003906C0">
      <w:pPr>
        <w:tabs>
          <w:tab w:val="left" w:pos="5241"/>
        </w:tabs>
        <w:jc w:val="both"/>
        <w:rPr>
          <w:b/>
          <w:color w:val="000000" w:themeColor="text1"/>
          <w:sz w:val="28"/>
          <w:szCs w:val="28"/>
          <w:lang w:val="uk-UA"/>
        </w:rPr>
      </w:pPr>
      <w:r w:rsidRPr="00120FC7">
        <w:rPr>
          <w:b/>
          <w:color w:val="000000" w:themeColor="text1"/>
          <w:sz w:val="28"/>
          <w:szCs w:val="28"/>
          <w:lang w:val="uk-UA"/>
        </w:rPr>
        <w:t>Комплексної міської програми</w:t>
      </w:r>
    </w:p>
    <w:p w:rsidR="003906C0" w:rsidRPr="00120FC7" w:rsidRDefault="003906C0" w:rsidP="003906C0">
      <w:pPr>
        <w:tabs>
          <w:tab w:val="left" w:pos="5241"/>
        </w:tabs>
        <w:jc w:val="both"/>
        <w:rPr>
          <w:b/>
          <w:color w:val="000000" w:themeColor="text1"/>
          <w:sz w:val="28"/>
          <w:szCs w:val="28"/>
          <w:lang w:val="uk-UA"/>
        </w:rPr>
      </w:pPr>
      <w:r w:rsidRPr="00120FC7">
        <w:rPr>
          <w:b/>
          <w:color w:val="000000" w:themeColor="text1"/>
          <w:sz w:val="28"/>
          <w:szCs w:val="28"/>
          <w:lang w:val="uk-UA"/>
        </w:rPr>
        <w:t>соціального захисту і реабілітації</w:t>
      </w:r>
    </w:p>
    <w:p w:rsidR="003906C0" w:rsidRPr="00120FC7" w:rsidRDefault="003906C0" w:rsidP="003906C0">
      <w:pPr>
        <w:tabs>
          <w:tab w:val="left" w:pos="5241"/>
        </w:tabs>
        <w:jc w:val="both"/>
        <w:rPr>
          <w:b/>
          <w:color w:val="000000" w:themeColor="text1"/>
          <w:sz w:val="28"/>
          <w:szCs w:val="28"/>
          <w:lang w:val="uk-UA"/>
        </w:rPr>
      </w:pPr>
      <w:r w:rsidRPr="00120FC7">
        <w:rPr>
          <w:b/>
          <w:color w:val="000000" w:themeColor="text1"/>
          <w:sz w:val="28"/>
          <w:szCs w:val="28"/>
          <w:lang w:val="uk-UA"/>
        </w:rPr>
        <w:t xml:space="preserve">осіб з обмеженими фізичними </w:t>
      </w:r>
    </w:p>
    <w:p w:rsidR="003906C0" w:rsidRPr="00120FC7" w:rsidRDefault="003906C0" w:rsidP="003906C0">
      <w:pPr>
        <w:tabs>
          <w:tab w:val="left" w:pos="5241"/>
        </w:tabs>
        <w:jc w:val="both"/>
        <w:rPr>
          <w:b/>
          <w:color w:val="000000" w:themeColor="text1"/>
          <w:sz w:val="28"/>
          <w:szCs w:val="28"/>
          <w:lang w:val="uk-UA"/>
        </w:rPr>
      </w:pPr>
      <w:r w:rsidRPr="00120FC7">
        <w:rPr>
          <w:b/>
          <w:color w:val="000000" w:themeColor="text1"/>
          <w:sz w:val="28"/>
          <w:szCs w:val="28"/>
          <w:lang w:val="uk-UA"/>
        </w:rPr>
        <w:t>можливостями на 2019-2021 роки</w:t>
      </w:r>
    </w:p>
    <w:p w:rsidR="003906C0" w:rsidRPr="00120FC7" w:rsidRDefault="003906C0" w:rsidP="003906C0">
      <w:pPr>
        <w:ind w:firstLine="851"/>
        <w:rPr>
          <w:b/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jc w:val="both"/>
        <w:rPr>
          <w:color w:val="000000" w:themeColor="text1"/>
          <w:sz w:val="28"/>
          <w:szCs w:val="28"/>
          <w:lang w:val="uk-UA"/>
        </w:rPr>
      </w:pPr>
      <w:r w:rsidRPr="00120FC7">
        <w:rPr>
          <w:color w:val="000000" w:themeColor="text1"/>
          <w:sz w:val="28"/>
          <w:szCs w:val="28"/>
          <w:lang w:val="uk-UA"/>
        </w:rPr>
        <w:tab/>
        <w:t xml:space="preserve">З метою надання соціальної підтримки особам з інвалідністю, </w:t>
      </w:r>
      <w:r w:rsidRPr="00120FC7">
        <w:rPr>
          <w:snapToGrid w:val="0"/>
          <w:color w:val="000000" w:themeColor="text1"/>
          <w:sz w:val="28"/>
          <w:szCs w:val="28"/>
          <w:lang w:val="uk-UA"/>
        </w:rPr>
        <w:t xml:space="preserve">враховуючи Указ Президента України від 19.02.2021 № 62/2021 «Про </w:t>
      </w:r>
      <w:r w:rsidRPr="00120FC7">
        <w:rPr>
          <w:color w:val="000000" w:themeColor="text1"/>
          <w:sz w:val="28"/>
          <w:szCs w:val="28"/>
          <w:lang w:val="uk-UA"/>
        </w:rPr>
        <w:t>утворення та реорганізацію військово-цивільних адміністрацій у Луганській області», розпорядження Кабінету Міністрів України від 12.06.2020 № 717-р «</w:t>
      </w:r>
      <w:r w:rsidRPr="00120FC7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Про визначення адміністративних центрів та затвердження територій територіальних громад Луганської області»,</w:t>
      </w:r>
      <w:r w:rsidRPr="00120FC7">
        <w:rPr>
          <w:snapToGrid w:val="0"/>
          <w:color w:val="000000" w:themeColor="text1"/>
          <w:sz w:val="28"/>
          <w:szCs w:val="28"/>
          <w:lang w:val="uk-UA"/>
        </w:rPr>
        <w:t xml:space="preserve"> керуючись</w:t>
      </w:r>
      <w:r w:rsidRPr="00120FC7">
        <w:rPr>
          <w:color w:val="000000" w:themeColor="text1"/>
          <w:sz w:val="28"/>
          <w:szCs w:val="28"/>
          <w:lang w:val="uk-UA"/>
        </w:rPr>
        <w:t xml:space="preserve"> Законом України «Про основи соціальної захищеності осіб з інвалідністю в Україні», </w:t>
      </w:r>
      <w:r w:rsidRPr="00120FC7">
        <w:rPr>
          <w:snapToGrid w:val="0"/>
          <w:color w:val="000000" w:themeColor="text1"/>
          <w:sz w:val="28"/>
          <w:szCs w:val="28"/>
          <w:lang w:val="uk-UA"/>
        </w:rPr>
        <w:t xml:space="preserve">пунктом 1 частини першої статті 4, </w:t>
      </w:r>
      <w:r w:rsidRPr="00120FC7">
        <w:rPr>
          <w:color w:val="000000" w:themeColor="text1"/>
          <w:sz w:val="28"/>
          <w:szCs w:val="28"/>
          <w:lang w:val="uk-UA"/>
        </w:rPr>
        <w:t xml:space="preserve">пунктом 8 частини третьої статті 6 Закону України «Про військово-цивільні адміністрації» </w:t>
      </w:r>
    </w:p>
    <w:p w:rsidR="003906C0" w:rsidRPr="00120FC7" w:rsidRDefault="003906C0" w:rsidP="003906C0">
      <w:pPr>
        <w:jc w:val="both"/>
        <w:rPr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120FC7">
        <w:rPr>
          <w:b/>
          <w:color w:val="000000" w:themeColor="text1"/>
          <w:sz w:val="28"/>
          <w:szCs w:val="28"/>
          <w:lang w:val="uk-UA"/>
        </w:rPr>
        <w:t>зобов’язую:</w:t>
      </w:r>
    </w:p>
    <w:p w:rsidR="003906C0" w:rsidRPr="00120FC7" w:rsidRDefault="003906C0" w:rsidP="003906C0">
      <w:pPr>
        <w:ind w:right="99"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pStyle w:val="a5"/>
        <w:numPr>
          <w:ilvl w:val="0"/>
          <w:numId w:val="2"/>
        </w:numPr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120FC7">
        <w:rPr>
          <w:color w:val="000000" w:themeColor="text1"/>
          <w:sz w:val="28"/>
          <w:szCs w:val="28"/>
        </w:rPr>
        <w:t>Продовжити дію Комплексної міської програми соціального захисту і реабілітації осіб з обмеженими фізичними можливостями на 2019-2021 роки, затвердженої рішенням Лисичанської міської ради від 31.01.2019 № 57/887 (зі змінами), дію якої подовжено розпорядженням керівника військово-цивільної адміністрації міста Лисичанськ Луганської області від 21.08.2020 № 114 (в редакції затвердженій розпорядженням керівника військово-цивільної адміністрації міста Лисичанськ Луганської області від 15.12.2020 № 874) до строку її закінчення та поширити її дію на територію Лисичанської територіальної громади в межах, встановлених розпорядженням Кабінету Міністрів України від 12.06.2020 № 717-р, виклавши у новій редакції згідно з додатком.</w:t>
      </w:r>
    </w:p>
    <w:p w:rsidR="003906C0" w:rsidRPr="00120FC7" w:rsidRDefault="003906C0" w:rsidP="003906C0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120FC7">
        <w:rPr>
          <w:color w:val="000000" w:themeColor="text1"/>
          <w:sz w:val="28"/>
          <w:szCs w:val="28"/>
          <w:lang w:val="uk-UA"/>
        </w:rPr>
        <w:t xml:space="preserve"> </w:t>
      </w:r>
    </w:p>
    <w:p w:rsidR="003906C0" w:rsidRPr="00120FC7" w:rsidRDefault="003906C0" w:rsidP="003906C0">
      <w:pPr>
        <w:ind w:firstLine="738"/>
        <w:jc w:val="both"/>
        <w:rPr>
          <w:color w:val="000000" w:themeColor="text1"/>
          <w:sz w:val="28"/>
          <w:szCs w:val="28"/>
          <w:lang w:val="uk-UA"/>
        </w:rPr>
      </w:pPr>
      <w:r w:rsidRPr="00120FC7">
        <w:rPr>
          <w:color w:val="000000" w:themeColor="text1"/>
          <w:sz w:val="28"/>
          <w:szCs w:val="28"/>
          <w:lang w:val="uk-UA"/>
        </w:rPr>
        <w:t xml:space="preserve">2. Змінити назву «Комплексна міська програма соціального захисту і реабілітації осіб з обмеженими фізичними можливостями на 2019-2021 роки» </w:t>
      </w:r>
      <w:r w:rsidRPr="00120FC7">
        <w:rPr>
          <w:color w:val="000000" w:themeColor="text1"/>
          <w:sz w:val="28"/>
          <w:szCs w:val="28"/>
          <w:lang w:val="uk-UA"/>
        </w:rPr>
        <w:lastRenderedPageBreak/>
        <w:t>на «Комплексна програма соціального захисту і реабілітації осіб з обмеженими фізичними можливостями на 2019-2021 роки».</w:t>
      </w:r>
    </w:p>
    <w:p w:rsidR="003906C0" w:rsidRPr="00120FC7" w:rsidRDefault="003906C0" w:rsidP="003906C0">
      <w:pPr>
        <w:ind w:firstLine="738"/>
        <w:jc w:val="both"/>
        <w:rPr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pStyle w:val="a5"/>
        <w:spacing w:after="200" w:line="276" w:lineRule="auto"/>
        <w:ind w:left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20FC7">
        <w:rPr>
          <w:color w:val="000000" w:themeColor="text1"/>
          <w:sz w:val="28"/>
          <w:szCs w:val="28"/>
        </w:rPr>
        <w:t xml:space="preserve">3. </w:t>
      </w:r>
      <w:r w:rsidRPr="00120FC7">
        <w:rPr>
          <w:rFonts w:eastAsia="Calibri"/>
          <w:color w:val="000000" w:themeColor="text1"/>
          <w:sz w:val="28"/>
          <w:szCs w:val="28"/>
          <w:lang w:eastAsia="en-US"/>
        </w:rPr>
        <w:t>Дане розпорядження підлягає оприлюдненню.</w:t>
      </w:r>
    </w:p>
    <w:p w:rsidR="003906C0" w:rsidRPr="00120FC7" w:rsidRDefault="003906C0" w:rsidP="003906C0">
      <w:pPr>
        <w:tabs>
          <w:tab w:val="left" w:pos="788"/>
        </w:tabs>
        <w:ind w:right="99" w:firstLine="709"/>
        <w:jc w:val="both"/>
        <w:rPr>
          <w:rFonts w:cs="Times New Roman CYR"/>
          <w:color w:val="000000" w:themeColor="text1"/>
          <w:sz w:val="28"/>
          <w:szCs w:val="28"/>
          <w:lang w:val="uk-UA"/>
        </w:rPr>
      </w:pPr>
      <w:r w:rsidRPr="00120FC7">
        <w:rPr>
          <w:rFonts w:cs="Times New Roman CYR"/>
          <w:color w:val="000000" w:themeColor="text1"/>
          <w:sz w:val="28"/>
          <w:szCs w:val="28"/>
          <w:lang w:val="uk-UA"/>
        </w:rPr>
        <w:t xml:space="preserve">4. Контроль за виконанням цього розпорядження покласти на заступника керівника Лисичанської міської військово-цивільної адміністрації              Євгена НАЮКА. </w:t>
      </w:r>
    </w:p>
    <w:p w:rsidR="003906C0" w:rsidRPr="00120FC7" w:rsidRDefault="003906C0" w:rsidP="003906C0">
      <w:pPr>
        <w:pStyle w:val="a5"/>
        <w:ind w:left="709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906C0" w:rsidRPr="00120FC7" w:rsidRDefault="003906C0" w:rsidP="003906C0">
      <w:pPr>
        <w:pStyle w:val="a5"/>
        <w:ind w:left="709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906C0" w:rsidRPr="00120FC7" w:rsidRDefault="003906C0" w:rsidP="003906C0">
      <w:pPr>
        <w:pStyle w:val="a5"/>
        <w:ind w:left="709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906C0" w:rsidRPr="00120FC7" w:rsidRDefault="003906C0" w:rsidP="003906C0">
      <w:pPr>
        <w:pStyle w:val="a5"/>
        <w:ind w:left="709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906C0" w:rsidRPr="00120FC7" w:rsidRDefault="003906C0" w:rsidP="003906C0">
      <w:pPr>
        <w:pStyle w:val="a5"/>
        <w:ind w:left="709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906C0" w:rsidRPr="00120FC7" w:rsidRDefault="003906C0" w:rsidP="003906C0">
      <w:pPr>
        <w:jc w:val="both"/>
        <w:rPr>
          <w:b/>
          <w:color w:val="000000" w:themeColor="text1"/>
          <w:sz w:val="28"/>
          <w:szCs w:val="28"/>
          <w:lang w:val="uk-UA" w:eastAsia="uk-UA"/>
        </w:rPr>
      </w:pPr>
      <w:r w:rsidRPr="00120FC7">
        <w:rPr>
          <w:b/>
          <w:color w:val="000000" w:themeColor="text1"/>
          <w:sz w:val="28"/>
          <w:szCs w:val="28"/>
          <w:lang w:val="uk-UA" w:eastAsia="uk-UA"/>
        </w:rPr>
        <w:t xml:space="preserve">Керівник Лисичанської міської </w:t>
      </w:r>
    </w:p>
    <w:p w:rsidR="0041749D" w:rsidRPr="00120FC7" w:rsidRDefault="003906C0" w:rsidP="003906C0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120FC7">
        <w:rPr>
          <w:b/>
          <w:color w:val="000000" w:themeColor="text1"/>
          <w:sz w:val="28"/>
          <w:szCs w:val="28"/>
          <w:lang w:val="uk-UA" w:eastAsia="uk-UA"/>
        </w:rPr>
        <w:t>військово-цивільної адміністрації</w:t>
      </w:r>
      <w:r w:rsidRPr="00120FC7">
        <w:rPr>
          <w:b/>
          <w:color w:val="000000" w:themeColor="text1"/>
          <w:sz w:val="28"/>
          <w:szCs w:val="28"/>
          <w:lang w:val="uk-UA" w:eastAsia="uk-UA"/>
        </w:rPr>
        <w:tab/>
      </w:r>
      <w:r w:rsidRPr="00120FC7">
        <w:rPr>
          <w:b/>
          <w:color w:val="000000" w:themeColor="text1"/>
          <w:sz w:val="28"/>
          <w:szCs w:val="28"/>
          <w:lang w:val="uk-UA" w:eastAsia="uk-UA"/>
        </w:rPr>
        <w:tab/>
      </w:r>
      <w:r w:rsidRPr="00120FC7">
        <w:rPr>
          <w:b/>
          <w:color w:val="000000" w:themeColor="text1"/>
          <w:sz w:val="28"/>
          <w:szCs w:val="28"/>
          <w:lang w:val="uk-UA" w:eastAsia="uk-UA"/>
        </w:rPr>
        <w:tab/>
      </w:r>
      <w:r w:rsidRPr="00120FC7">
        <w:rPr>
          <w:b/>
          <w:color w:val="000000" w:themeColor="text1"/>
          <w:sz w:val="28"/>
          <w:szCs w:val="28"/>
          <w:lang w:val="uk-UA" w:eastAsia="uk-UA"/>
        </w:rPr>
        <w:tab/>
        <w:t>Олександр ЗАЇКА</w:t>
      </w:r>
    </w:p>
    <w:p w:rsidR="0041749D" w:rsidRPr="00120FC7" w:rsidRDefault="0041749D" w:rsidP="0041749D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41749D" w:rsidRPr="00120FC7" w:rsidRDefault="0041749D" w:rsidP="0041749D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41749D" w:rsidRPr="00120FC7" w:rsidRDefault="0041749D" w:rsidP="0041749D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41749D" w:rsidRPr="00120FC7" w:rsidRDefault="0041749D" w:rsidP="0041749D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41749D" w:rsidRPr="00120FC7" w:rsidRDefault="0041749D" w:rsidP="0041749D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41749D" w:rsidRPr="00120FC7" w:rsidRDefault="0041749D" w:rsidP="0041749D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41749D" w:rsidRPr="00120FC7" w:rsidRDefault="0041749D" w:rsidP="0041749D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41749D" w:rsidRPr="00120FC7" w:rsidRDefault="0041749D" w:rsidP="0041749D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41749D" w:rsidRPr="00120FC7" w:rsidRDefault="0041749D" w:rsidP="0041749D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41749D" w:rsidRPr="00120FC7" w:rsidRDefault="0041749D" w:rsidP="0041749D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41749D" w:rsidRPr="00120FC7" w:rsidRDefault="0041749D" w:rsidP="0041749D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41749D" w:rsidRPr="00120FC7" w:rsidRDefault="0041749D" w:rsidP="0041749D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41749D" w:rsidRPr="00120FC7" w:rsidRDefault="0041749D" w:rsidP="0041749D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41749D" w:rsidRPr="00120FC7" w:rsidRDefault="0041749D" w:rsidP="0041749D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41749D" w:rsidRPr="00120FC7" w:rsidRDefault="0041749D" w:rsidP="0041749D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41749D" w:rsidRPr="00120FC7" w:rsidRDefault="0041749D" w:rsidP="0041749D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41749D" w:rsidRPr="00120FC7" w:rsidRDefault="0041749D" w:rsidP="0041749D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41749D" w:rsidRPr="00120FC7" w:rsidRDefault="0041749D" w:rsidP="0041749D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41749D" w:rsidRPr="00120FC7" w:rsidRDefault="0041749D" w:rsidP="0041749D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41749D" w:rsidRPr="00120FC7" w:rsidRDefault="0041749D" w:rsidP="0041749D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41749D" w:rsidRPr="00120FC7" w:rsidRDefault="0041749D" w:rsidP="0041749D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41749D" w:rsidRPr="00120FC7" w:rsidRDefault="0041749D" w:rsidP="0041749D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B93D90" w:rsidRPr="00120FC7" w:rsidRDefault="00B93D90" w:rsidP="0041749D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B93D90" w:rsidRPr="00120FC7" w:rsidRDefault="00B93D90" w:rsidP="0041749D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B93D90" w:rsidRPr="00120FC7" w:rsidRDefault="00B93D90" w:rsidP="0041749D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B93D90" w:rsidRPr="00120FC7" w:rsidRDefault="00B93D90" w:rsidP="0041749D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B93D90" w:rsidRPr="00120FC7" w:rsidRDefault="00B93D90" w:rsidP="0041749D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B93D90" w:rsidRPr="00120FC7" w:rsidRDefault="00B93D90" w:rsidP="0041749D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B93D90" w:rsidRPr="00120FC7" w:rsidRDefault="00B93D90" w:rsidP="0041749D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B93D90" w:rsidRPr="00120FC7" w:rsidRDefault="00B93D90" w:rsidP="0041749D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B93D90" w:rsidRPr="00120FC7" w:rsidRDefault="00B93D90" w:rsidP="0041749D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B93D90" w:rsidRPr="00120FC7" w:rsidRDefault="00B93D90" w:rsidP="0041749D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3906C0" w:rsidRPr="00120FC7" w:rsidRDefault="003906C0" w:rsidP="003906C0">
      <w:pPr>
        <w:pStyle w:val="a8"/>
        <w:ind w:left="4820" w:hanging="425"/>
        <w:jc w:val="righ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20FC7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Додаток </w:t>
      </w:r>
    </w:p>
    <w:p w:rsidR="003906C0" w:rsidRPr="00120FC7" w:rsidRDefault="003906C0" w:rsidP="003906C0">
      <w:pPr>
        <w:ind w:left="4536" w:hanging="425"/>
        <w:jc w:val="right"/>
        <w:rPr>
          <w:color w:val="000000" w:themeColor="text1"/>
          <w:sz w:val="28"/>
          <w:szCs w:val="28"/>
          <w:lang w:val="uk-UA"/>
        </w:rPr>
      </w:pPr>
      <w:r w:rsidRPr="00120FC7">
        <w:rPr>
          <w:color w:val="000000" w:themeColor="text1"/>
          <w:sz w:val="28"/>
          <w:szCs w:val="28"/>
          <w:lang w:val="uk-UA"/>
        </w:rPr>
        <w:t xml:space="preserve">до розпорядження керівника </w:t>
      </w:r>
    </w:p>
    <w:p w:rsidR="003906C0" w:rsidRPr="00120FC7" w:rsidRDefault="003906C0" w:rsidP="003906C0">
      <w:pPr>
        <w:ind w:left="4536" w:hanging="425"/>
        <w:jc w:val="right"/>
        <w:rPr>
          <w:color w:val="000000" w:themeColor="text1"/>
          <w:sz w:val="28"/>
          <w:szCs w:val="28"/>
          <w:lang w:val="uk-UA"/>
        </w:rPr>
      </w:pPr>
      <w:r w:rsidRPr="00120FC7">
        <w:rPr>
          <w:color w:val="000000" w:themeColor="text1"/>
          <w:sz w:val="28"/>
          <w:szCs w:val="28"/>
          <w:lang w:val="uk-UA"/>
        </w:rPr>
        <w:t xml:space="preserve">Лисичанської міської </w:t>
      </w:r>
      <w:proofErr w:type="spellStart"/>
      <w:r w:rsidRPr="00120FC7">
        <w:rPr>
          <w:color w:val="000000" w:themeColor="text1"/>
          <w:sz w:val="28"/>
          <w:szCs w:val="28"/>
          <w:lang w:val="uk-UA"/>
        </w:rPr>
        <w:t>військово-</w:t>
      </w:r>
      <w:proofErr w:type="spellEnd"/>
    </w:p>
    <w:p w:rsidR="003906C0" w:rsidRPr="00120FC7" w:rsidRDefault="003906C0" w:rsidP="003906C0">
      <w:pPr>
        <w:ind w:left="4536" w:hanging="425"/>
        <w:jc w:val="right"/>
        <w:rPr>
          <w:color w:val="000000" w:themeColor="text1"/>
          <w:sz w:val="28"/>
          <w:szCs w:val="28"/>
          <w:lang w:val="uk-UA"/>
        </w:rPr>
      </w:pPr>
      <w:r w:rsidRPr="00120FC7">
        <w:rPr>
          <w:color w:val="000000" w:themeColor="text1"/>
          <w:sz w:val="28"/>
          <w:szCs w:val="28"/>
          <w:lang w:val="uk-UA"/>
        </w:rPr>
        <w:t>цивільної адміністрації</w:t>
      </w:r>
    </w:p>
    <w:p w:rsidR="003906C0" w:rsidRPr="008048DD" w:rsidRDefault="008048DD" w:rsidP="003906C0">
      <w:pPr>
        <w:ind w:left="4536" w:hanging="425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від</w:t>
      </w:r>
      <w:r w:rsidRPr="008048DD">
        <w:rPr>
          <w:color w:val="000000" w:themeColor="text1"/>
          <w:sz w:val="28"/>
          <w:szCs w:val="28"/>
        </w:rPr>
        <w:t xml:space="preserve"> 27.04.</w:t>
      </w:r>
      <w:r>
        <w:rPr>
          <w:color w:val="000000" w:themeColor="text1"/>
          <w:sz w:val="28"/>
          <w:szCs w:val="28"/>
          <w:lang w:val="en-US"/>
        </w:rPr>
        <w:t xml:space="preserve">2021 </w:t>
      </w:r>
      <w:bookmarkStart w:id="0" w:name="_GoBack"/>
      <w:bookmarkEnd w:id="0"/>
      <w:r>
        <w:rPr>
          <w:color w:val="000000" w:themeColor="text1"/>
          <w:sz w:val="28"/>
          <w:szCs w:val="28"/>
          <w:lang w:val="uk-UA"/>
        </w:rPr>
        <w:t>№</w:t>
      </w:r>
      <w:r w:rsidRPr="008048DD">
        <w:rPr>
          <w:color w:val="000000" w:themeColor="text1"/>
          <w:sz w:val="28"/>
          <w:szCs w:val="28"/>
        </w:rPr>
        <w:t xml:space="preserve"> 288</w:t>
      </w:r>
    </w:p>
    <w:p w:rsidR="003906C0" w:rsidRPr="00120FC7" w:rsidRDefault="003906C0" w:rsidP="003906C0">
      <w:pPr>
        <w:suppressAutoHyphens/>
        <w:jc w:val="both"/>
        <w:rPr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suppressAutoHyphens/>
        <w:rPr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suppressAutoHyphens/>
        <w:rPr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suppressAutoHyphens/>
        <w:rPr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suppressAutoHyphens/>
        <w:rPr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suppressAutoHyphens/>
        <w:rPr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suppressAutoHyphens/>
        <w:jc w:val="right"/>
        <w:rPr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suppressAutoHyphens/>
        <w:rPr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suppressAutoHyphens/>
        <w:rPr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suppressAutoHyphens/>
        <w:rPr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suppressAutoHyphens/>
        <w:jc w:val="center"/>
        <w:rPr>
          <w:b/>
          <w:color w:val="000000" w:themeColor="text1"/>
          <w:sz w:val="32"/>
          <w:szCs w:val="32"/>
          <w:lang w:val="uk-UA"/>
        </w:rPr>
      </w:pPr>
      <w:r w:rsidRPr="00120FC7">
        <w:rPr>
          <w:b/>
          <w:color w:val="000000" w:themeColor="text1"/>
          <w:sz w:val="32"/>
          <w:szCs w:val="32"/>
          <w:lang w:val="uk-UA"/>
        </w:rPr>
        <w:t>Комплексна програма</w:t>
      </w:r>
    </w:p>
    <w:p w:rsidR="003906C0" w:rsidRPr="00120FC7" w:rsidRDefault="003906C0" w:rsidP="003906C0">
      <w:pPr>
        <w:suppressAutoHyphens/>
        <w:jc w:val="center"/>
        <w:rPr>
          <w:b/>
          <w:color w:val="000000" w:themeColor="text1"/>
          <w:sz w:val="32"/>
          <w:szCs w:val="32"/>
          <w:lang w:val="uk-UA"/>
        </w:rPr>
      </w:pPr>
      <w:r w:rsidRPr="00120FC7">
        <w:rPr>
          <w:b/>
          <w:color w:val="000000" w:themeColor="text1"/>
          <w:sz w:val="32"/>
          <w:szCs w:val="32"/>
          <w:lang w:val="uk-UA"/>
        </w:rPr>
        <w:t>соціального захисту і реабілітації осіб з обмеженими</w:t>
      </w:r>
    </w:p>
    <w:p w:rsidR="003906C0" w:rsidRPr="00120FC7" w:rsidRDefault="003906C0" w:rsidP="003906C0">
      <w:pPr>
        <w:suppressAutoHyphens/>
        <w:jc w:val="center"/>
        <w:rPr>
          <w:b/>
          <w:color w:val="000000" w:themeColor="text1"/>
          <w:sz w:val="32"/>
          <w:szCs w:val="32"/>
          <w:lang w:val="uk-UA"/>
        </w:rPr>
      </w:pPr>
      <w:r w:rsidRPr="00120FC7">
        <w:rPr>
          <w:b/>
          <w:color w:val="000000" w:themeColor="text1"/>
          <w:sz w:val="32"/>
          <w:szCs w:val="32"/>
          <w:lang w:val="uk-UA"/>
        </w:rPr>
        <w:t>фізичними можливостями на 2019-2021 роки</w:t>
      </w:r>
    </w:p>
    <w:p w:rsidR="003906C0" w:rsidRPr="00120FC7" w:rsidRDefault="003906C0" w:rsidP="003906C0">
      <w:pPr>
        <w:suppressAutoHyphens/>
        <w:rPr>
          <w:color w:val="000000" w:themeColor="text1"/>
          <w:sz w:val="32"/>
          <w:szCs w:val="32"/>
          <w:lang w:val="uk-UA"/>
        </w:rPr>
      </w:pPr>
    </w:p>
    <w:p w:rsidR="003906C0" w:rsidRPr="00120FC7" w:rsidRDefault="003906C0" w:rsidP="003906C0">
      <w:pPr>
        <w:suppressAutoHyphens/>
        <w:rPr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suppressAutoHyphens/>
        <w:rPr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suppressAutoHyphens/>
        <w:rPr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suppressAutoHyphens/>
        <w:rPr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suppressAutoHyphens/>
        <w:rPr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suppressAutoHyphens/>
        <w:rPr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suppressAutoHyphens/>
        <w:rPr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suppressAutoHyphens/>
        <w:rPr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suppressAutoHyphens/>
        <w:rPr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suppressAutoHyphens/>
        <w:rPr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suppressAutoHyphens/>
        <w:rPr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suppressAutoHyphens/>
        <w:rPr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suppressAutoHyphens/>
        <w:rPr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suppressAutoHyphens/>
        <w:rPr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suppressAutoHyphens/>
        <w:rPr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suppressAutoHyphens/>
        <w:rPr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suppressAutoHyphens/>
        <w:rPr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suppressAutoHyphens/>
        <w:rPr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suppressAutoHyphens/>
        <w:rPr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suppressAutoHyphens/>
        <w:rPr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suppressAutoHyphens/>
        <w:rPr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suppressAutoHyphens/>
        <w:rPr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suppressAutoHyphens/>
        <w:rPr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pStyle w:val="1"/>
        <w:suppressAutoHyphens/>
        <w:spacing w:before="0" w:after="0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20FC7">
        <w:rPr>
          <w:rFonts w:ascii="Times New Roman" w:hAnsi="Times New Roman"/>
          <w:color w:val="000000" w:themeColor="text1"/>
          <w:sz w:val="28"/>
          <w:szCs w:val="28"/>
          <w:lang w:val="uk-UA"/>
        </w:rPr>
        <w:t>Лисичанськ – 2021</w:t>
      </w:r>
    </w:p>
    <w:p w:rsidR="003906C0" w:rsidRPr="00120FC7" w:rsidRDefault="003906C0" w:rsidP="003906C0">
      <w:pPr>
        <w:rPr>
          <w:color w:val="000000" w:themeColor="text1"/>
          <w:lang w:val="uk-UA"/>
        </w:rPr>
      </w:pPr>
    </w:p>
    <w:p w:rsidR="003906C0" w:rsidRPr="00120FC7" w:rsidRDefault="003906C0" w:rsidP="003906C0">
      <w:pPr>
        <w:rPr>
          <w:color w:val="000000" w:themeColor="text1"/>
          <w:lang w:val="uk-UA"/>
        </w:rPr>
      </w:pPr>
    </w:p>
    <w:p w:rsidR="003906C0" w:rsidRPr="00120FC7" w:rsidRDefault="003906C0" w:rsidP="003906C0">
      <w:pPr>
        <w:suppressAutoHyphens/>
        <w:rPr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pStyle w:val="1"/>
        <w:suppressAutoHyphens/>
        <w:spacing w:before="0" w:after="0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20FC7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ПАСПОРТ</w:t>
      </w:r>
    </w:p>
    <w:p w:rsidR="003906C0" w:rsidRPr="00120FC7" w:rsidRDefault="003906C0" w:rsidP="003906C0">
      <w:pPr>
        <w:suppressAutoHyphens/>
        <w:jc w:val="center"/>
        <w:rPr>
          <w:b/>
          <w:color w:val="000000" w:themeColor="text1"/>
          <w:sz w:val="28"/>
          <w:szCs w:val="28"/>
          <w:lang w:val="uk-UA"/>
        </w:rPr>
      </w:pPr>
      <w:r w:rsidRPr="00120FC7">
        <w:rPr>
          <w:b/>
          <w:color w:val="000000" w:themeColor="text1"/>
          <w:sz w:val="28"/>
          <w:szCs w:val="28"/>
          <w:lang w:val="uk-UA"/>
        </w:rPr>
        <w:t>Комплексної програми соціального захисту і реабілітації осіб з обмеженими фізичними можливостями на 2019-2021 роки</w:t>
      </w:r>
    </w:p>
    <w:p w:rsidR="003906C0" w:rsidRPr="00120FC7" w:rsidRDefault="003906C0" w:rsidP="003906C0">
      <w:pPr>
        <w:suppressAutoHyphens/>
        <w:jc w:val="center"/>
        <w:rPr>
          <w:color w:val="000000" w:themeColor="text1"/>
          <w:sz w:val="28"/>
          <w:szCs w:val="28"/>
          <w:lang w:val="uk-UA"/>
        </w:rPr>
      </w:pPr>
    </w:p>
    <w:tbl>
      <w:tblPr>
        <w:tblW w:w="10047" w:type="dxa"/>
        <w:tblInd w:w="-158" w:type="dxa"/>
        <w:tblLayout w:type="fixed"/>
        <w:tblLook w:val="04A0" w:firstRow="1" w:lastRow="0" w:firstColumn="1" w:lastColumn="0" w:noHBand="0" w:noVBand="1"/>
      </w:tblPr>
      <w:tblGrid>
        <w:gridCol w:w="495"/>
        <w:gridCol w:w="3599"/>
        <w:gridCol w:w="5953"/>
      </w:tblGrid>
      <w:tr w:rsidR="003906C0" w:rsidRPr="004707BE" w:rsidTr="00210DDD">
        <w:trPr>
          <w:trHeight w:val="238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6C0" w:rsidRPr="00120FC7" w:rsidRDefault="003906C0" w:rsidP="00210DDD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6C0" w:rsidRPr="00120FC7" w:rsidRDefault="003906C0" w:rsidP="00210DDD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Підстава для розроблення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C0" w:rsidRPr="00120FC7" w:rsidRDefault="003906C0" w:rsidP="00210DDD">
            <w:pPr>
              <w:suppressAutoHyphens/>
              <w:jc w:val="both"/>
              <w:rPr>
                <w:rStyle w:val="FontStyle"/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Закони України «Про основи соціальної захищеності осіб з інвалідністю в Україні»,</w:t>
            </w:r>
            <w:r w:rsidRPr="00120FC7">
              <w:rPr>
                <w:rStyle w:val="FontStyle"/>
                <w:color w:val="000000" w:themeColor="text1"/>
                <w:sz w:val="28"/>
                <w:szCs w:val="28"/>
                <w:lang w:val="uk-UA"/>
              </w:rPr>
              <w:t xml:space="preserve"> «Про реабілітацію осіб з інвалідністю в Україні», Указ Президента України від 03.12.2015 № 678/2015 «Про активізацію роботи щодо забезпечення прав людей з інвалідністю»</w:t>
            </w:r>
          </w:p>
        </w:tc>
      </w:tr>
      <w:tr w:rsidR="003906C0" w:rsidRPr="004707BE" w:rsidTr="00210DDD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6C0" w:rsidRPr="00120FC7" w:rsidRDefault="003906C0" w:rsidP="00210DDD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6C0" w:rsidRPr="00120FC7" w:rsidRDefault="003906C0" w:rsidP="00210DDD">
            <w:pPr>
              <w:suppressAutoHyphens/>
              <w:snapToGrid w:val="0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6C0" w:rsidRPr="00120FC7" w:rsidRDefault="003906C0" w:rsidP="00210DDD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 xml:space="preserve">Управління соціального захисту населення Лисичанської міської військово-цивільної адміністрації </w:t>
            </w:r>
            <w:proofErr w:type="spellStart"/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Сєвєродонецького</w:t>
            </w:r>
            <w:proofErr w:type="spellEnd"/>
            <w:r w:rsidRPr="00120FC7">
              <w:rPr>
                <w:color w:val="000000" w:themeColor="text1"/>
                <w:sz w:val="28"/>
                <w:szCs w:val="28"/>
                <w:lang w:val="uk-UA"/>
              </w:rPr>
              <w:t xml:space="preserve"> району Луганської області</w:t>
            </w:r>
          </w:p>
        </w:tc>
      </w:tr>
      <w:tr w:rsidR="003906C0" w:rsidRPr="004707BE" w:rsidTr="00210DDD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6C0" w:rsidRPr="00120FC7" w:rsidRDefault="003906C0" w:rsidP="00210DDD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6C0" w:rsidRPr="00120FC7" w:rsidRDefault="003906C0" w:rsidP="00210DDD">
            <w:pPr>
              <w:suppressAutoHyphens/>
              <w:snapToGrid w:val="0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120FC7">
              <w:rPr>
                <w:color w:val="000000" w:themeColor="text1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6C0" w:rsidRPr="00120FC7" w:rsidRDefault="003906C0" w:rsidP="00210DDD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 xml:space="preserve">Управління житлово-комунального господарства, фінансове управління, </w:t>
            </w:r>
            <w:proofErr w:type="spellStart"/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управління</w:t>
            </w:r>
            <w:proofErr w:type="spellEnd"/>
            <w:r w:rsidRPr="00120FC7">
              <w:rPr>
                <w:color w:val="000000" w:themeColor="text1"/>
                <w:sz w:val="28"/>
                <w:szCs w:val="28"/>
                <w:lang w:val="uk-UA"/>
              </w:rPr>
              <w:t xml:space="preserve"> будівництва та архітектури, управління освіти, відділ культури, відділ молоді та спорту, відділ з питань внутрішньої політики та організаційної роботи, відділ охорони здоров’я, КЗ </w:t>
            </w:r>
            <w:r w:rsidRPr="00120FC7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«Лисичанський міський центр соціальних служб»,</w:t>
            </w: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 xml:space="preserve"> Лисичанський територіальний центр соціального обслуговування (надання соціальних послуг), Лисичанський міський центр зайнятості</w:t>
            </w:r>
          </w:p>
        </w:tc>
      </w:tr>
      <w:tr w:rsidR="003906C0" w:rsidRPr="004707BE" w:rsidTr="00210DDD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6C0" w:rsidRPr="00120FC7" w:rsidRDefault="003906C0" w:rsidP="00210DDD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6C0" w:rsidRPr="00120FC7" w:rsidRDefault="003906C0" w:rsidP="00210DDD">
            <w:pPr>
              <w:suppressAutoHyphens/>
              <w:snapToGrid w:val="0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6C0" w:rsidRPr="00120FC7" w:rsidRDefault="003906C0" w:rsidP="00210DDD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 xml:space="preserve">Управління соціального захисту населення Лисичанської міської військово-цивільної адміністрації </w:t>
            </w:r>
            <w:proofErr w:type="spellStart"/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Сєвєродонецького</w:t>
            </w:r>
            <w:proofErr w:type="spellEnd"/>
            <w:r w:rsidRPr="00120FC7">
              <w:rPr>
                <w:color w:val="000000" w:themeColor="text1"/>
                <w:sz w:val="28"/>
                <w:szCs w:val="28"/>
                <w:lang w:val="uk-UA"/>
              </w:rPr>
              <w:t xml:space="preserve"> району Луганської області</w:t>
            </w:r>
          </w:p>
        </w:tc>
      </w:tr>
      <w:tr w:rsidR="003906C0" w:rsidRPr="004707BE" w:rsidTr="00210DDD">
        <w:trPr>
          <w:trHeight w:val="41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6C0" w:rsidRPr="00120FC7" w:rsidRDefault="003906C0" w:rsidP="00210DDD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6C0" w:rsidRPr="00120FC7" w:rsidRDefault="003906C0" w:rsidP="00210DDD">
            <w:pPr>
              <w:suppressAutoHyphens/>
              <w:snapToGrid w:val="0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6C0" w:rsidRPr="00120FC7" w:rsidRDefault="003906C0" w:rsidP="00210DDD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 xml:space="preserve">Лисичанська міська військово-цивільна адміністрація </w:t>
            </w:r>
            <w:proofErr w:type="spellStart"/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Сєвєродонецького</w:t>
            </w:r>
            <w:proofErr w:type="spellEnd"/>
            <w:r w:rsidRPr="00120FC7">
              <w:rPr>
                <w:color w:val="000000" w:themeColor="text1"/>
                <w:sz w:val="28"/>
                <w:szCs w:val="28"/>
                <w:lang w:val="uk-UA"/>
              </w:rPr>
              <w:t xml:space="preserve"> району Луганської області (далі – Лисичанська міська ВЦА), управління житлово-комунального господарства, фінансове управління, </w:t>
            </w:r>
            <w:proofErr w:type="spellStart"/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управління</w:t>
            </w:r>
            <w:proofErr w:type="spellEnd"/>
            <w:r w:rsidRPr="00120FC7">
              <w:rPr>
                <w:color w:val="000000" w:themeColor="text1"/>
                <w:sz w:val="28"/>
                <w:szCs w:val="28"/>
                <w:lang w:val="uk-UA"/>
              </w:rPr>
              <w:t xml:space="preserve"> будівництва та архітектури, управління освіти, відділ культури, відділ молоді та спорту, відділ з питань внутрішньої політики та організаційної роботи, відділ охорони здоров’я, КЗ </w:t>
            </w:r>
            <w:r w:rsidRPr="00120FC7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«Лисичанський міський центр соціальних служб»,</w:t>
            </w: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 xml:space="preserve"> Лисичанський територіальний центр соціального обслуговування (надання соціальних послуг), Лисичанський міський центр зайнятості, громадські організації осіб з інвалідністю</w:t>
            </w:r>
          </w:p>
        </w:tc>
      </w:tr>
      <w:tr w:rsidR="003906C0" w:rsidRPr="00120FC7" w:rsidTr="00210DDD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6C0" w:rsidRPr="00120FC7" w:rsidRDefault="003906C0" w:rsidP="00210DDD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6C0" w:rsidRPr="00120FC7" w:rsidRDefault="003906C0" w:rsidP="00210DDD">
            <w:pPr>
              <w:suppressAutoHyphens/>
              <w:snapToGrid w:val="0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6C0" w:rsidRPr="00120FC7" w:rsidRDefault="003906C0" w:rsidP="00210DDD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2019 – 2021 роки</w:t>
            </w:r>
          </w:p>
        </w:tc>
      </w:tr>
      <w:tr w:rsidR="003906C0" w:rsidRPr="00120FC7" w:rsidTr="00210DDD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6C0" w:rsidRPr="00120FC7" w:rsidRDefault="003906C0" w:rsidP="00210DDD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6C0" w:rsidRPr="00120FC7" w:rsidRDefault="003906C0" w:rsidP="00210DDD">
            <w:pPr>
              <w:suppressAutoHyphens/>
              <w:snapToGrid w:val="0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6C0" w:rsidRPr="00120FC7" w:rsidRDefault="003906C0" w:rsidP="00210DDD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Державний бюджет;</w:t>
            </w:r>
          </w:p>
          <w:p w:rsidR="003906C0" w:rsidRPr="00120FC7" w:rsidRDefault="003906C0" w:rsidP="00210DDD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Місцевий бюджет;</w:t>
            </w:r>
          </w:p>
          <w:p w:rsidR="003906C0" w:rsidRPr="00120FC7" w:rsidRDefault="003906C0" w:rsidP="00210DDD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Бюджет Лисичанської міської територіальної громади;</w:t>
            </w:r>
          </w:p>
          <w:p w:rsidR="003906C0" w:rsidRPr="00120FC7" w:rsidRDefault="003906C0" w:rsidP="00210DDD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позабюджетні кошти</w:t>
            </w:r>
          </w:p>
        </w:tc>
      </w:tr>
      <w:tr w:rsidR="003906C0" w:rsidRPr="00120FC7" w:rsidTr="00210DDD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6C0" w:rsidRPr="00120FC7" w:rsidRDefault="003906C0" w:rsidP="00210DDD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6C0" w:rsidRPr="00120FC7" w:rsidRDefault="003906C0" w:rsidP="00210DDD">
            <w:pPr>
              <w:suppressAutoHyphens/>
              <w:snapToGrid w:val="0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 (тис. грн.)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6C0" w:rsidRPr="00120FC7" w:rsidRDefault="003906C0" w:rsidP="00210DDD">
            <w:pPr>
              <w:suppressAutoHyphens/>
              <w:snapToGrid w:val="0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 xml:space="preserve">20654,325 тис </w:t>
            </w:r>
            <w:proofErr w:type="spellStart"/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.грн</w:t>
            </w:r>
            <w:proofErr w:type="spellEnd"/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3906C0" w:rsidRPr="00120FC7" w:rsidTr="00210DDD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6C0" w:rsidRPr="00120FC7" w:rsidRDefault="003906C0" w:rsidP="00210DDD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6C0" w:rsidRPr="00120FC7" w:rsidRDefault="003906C0" w:rsidP="00210DDD">
            <w:pPr>
              <w:suppressAutoHyphens/>
              <w:snapToGrid w:val="0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 xml:space="preserve">У тому числі: </w:t>
            </w:r>
          </w:p>
          <w:p w:rsidR="003906C0" w:rsidRPr="00120FC7" w:rsidRDefault="003906C0" w:rsidP="00210DDD">
            <w:pPr>
              <w:suppressAutoHyphens/>
              <w:snapToGrid w:val="0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державний бюджет</w:t>
            </w:r>
          </w:p>
          <w:p w:rsidR="003906C0" w:rsidRPr="00120FC7" w:rsidRDefault="003906C0" w:rsidP="00210DDD">
            <w:pPr>
              <w:suppressAutoHyphens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місцевий бюджет</w:t>
            </w:r>
          </w:p>
          <w:p w:rsidR="003906C0" w:rsidRPr="00120FC7" w:rsidRDefault="003906C0" w:rsidP="00210DDD">
            <w:pPr>
              <w:suppressAutoHyphens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бюджет Лисичанської міської територіальної громади</w:t>
            </w:r>
          </w:p>
          <w:p w:rsidR="003906C0" w:rsidRPr="00120FC7" w:rsidRDefault="003906C0" w:rsidP="00210DDD">
            <w:pPr>
              <w:suppressAutoHyphens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позабюджетні кошти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6C0" w:rsidRPr="00120FC7" w:rsidRDefault="003906C0" w:rsidP="00210DDD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3906C0" w:rsidRPr="00120FC7" w:rsidRDefault="003906C0" w:rsidP="00210DDD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20093,748 тис. грн.</w:t>
            </w:r>
          </w:p>
          <w:p w:rsidR="003906C0" w:rsidRPr="00120FC7" w:rsidRDefault="003906C0" w:rsidP="00210DDD">
            <w:pPr>
              <w:suppressAutoHyphens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344,178 тис. грн.</w:t>
            </w:r>
          </w:p>
          <w:p w:rsidR="003906C0" w:rsidRPr="00120FC7" w:rsidRDefault="003906C0" w:rsidP="00210DDD">
            <w:pPr>
              <w:suppressAutoHyphens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3906C0" w:rsidRPr="00120FC7" w:rsidRDefault="003906C0" w:rsidP="00210DDD">
            <w:pPr>
              <w:suppressAutoHyphens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3906C0" w:rsidRPr="00120FC7" w:rsidRDefault="003906C0" w:rsidP="00210DDD">
            <w:pPr>
              <w:suppressAutoHyphens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185,499 тис. грн.</w:t>
            </w:r>
          </w:p>
          <w:p w:rsidR="003906C0" w:rsidRPr="00120FC7" w:rsidRDefault="003906C0" w:rsidP="00210DDD">
            <w:pPr>
              <w:suppressAutoHyphens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30,9 тис. грн.</w:t>
            </w:r>
          </w:p>
        </w:tc>
      </w:tr>
    </w:tbl>
    <w:p w:rsidR="003906C0" w:rsidRPr="00120FC7" w:rsidRDefault="003906C0" w:rsidP="003906C0">
      <w:pPr>
        <w:suppressAutoHyphens/>
        <w:jc w:val="center"/>
        <w:rPr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suppressAutoHyphens/>
        <w:jc w:val="center"/>
        <w:rPr>
          <w:b/>
          <w:color w:val="000000" w:themeColor="text1"/>
          <w:sz w:val="28"/>
          <w:szCs w:val="28"/>
          <w:lang w:val="uk-UA"/>
        </w:rPr>
      </w:pPr>
      <w:r w:rsidRPr="00120FC7">
        <w:rPr>
          <w:b/>
          <w:color w:val="000000" w:themeColor="text1"/>
          <w:sz w:val="28"/>
          <w:szCs w:val="28"/>
          <w:lang w:val="uk-UA"/>
        </w:rPr>
        <w:t>І. Визначення проблеми, на розв’язання якої спрямована Програма</w:t>
      </w:r>
    </w:p>
    <w:p w:rsidR="003906C0" w:rsidRPr="00120FC7" w:rsidRDefault="003906C0" w:rsidP="003906C0">
      <w:pPr>
        <w:suppressAutoHyphens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suppressAutoHyphens/>
        <w:ind w:firstLine="708"/>
        <w:jc w:val="both"/>
        <w:rPr>
          <w:bCs/>
          <w:color w:val="000000" w:themeColor="text1"/>
          <w:sz w:val="28"/>
          <w:szCs w:val="28"/>
          <w:lang w:val="uk-UA"/>
        </w:rPr>
      </w:pPr>
      <w:r w:rsidRPr="00120FC7">
        <w:rPr>
          <w:bCs/>
          <w:color w:val="000000" w:themeColor="text1"/>
          <w:sz w:val="28"/>
          <w:szCs w:val="28"/>
          <w:lang w:val="uk-UA"/>
        </w:rPr>
        <w:t>В Лисичанській територіальній громаді мешкає понад 5 тисяч осіб з інвалідністю, з яких 352 дитини з інвалідністю віком до 18 років.</w:t>
      </w:r>
    </w:p>
    <w:p w:rsidR="003906C0" w:rsidRPr="00120FC7" w:rsidRDefault="003906C0" w:rsidP="003906C0">
      <w:pPr>
        <w:suppressAutoHyphens/>
        <w:ind w:firstLine="720"/>
        <w:jc w:val="both"/>
        <w:rPr>
          <w:bCs/>
          <w:color w:val="000000" w:themeColor="text1"/>
          <w:sz w:val="28"/>
          <w:szCs w:val="28"/>
          <w:lang w:val="uk-UA"/>
        </w:rPr>
      </w:pPr>
      <w:r w:rsidRPr="00120FC7">
        <w:rPr>
          <w:bCs/>
          <w:color w:val="000000" w:themeColor="text1"/>
          <w:sz w:val="28"/>
          <w:szCs w:val="28"/>
          <w:lang w:val="uk-UA"/>
        </w:rPr>
        <w:t>Соціальний захист осіб з інвалідністю з боку держави полягає у наданні грошової допомоги, засобів пересування, протезування, орієнтації і сприйняття інформації, забезпеченні санаторно-курортним лікуванням тощо.</w:t>
      </w:r>
    </w:p>
    <w:p w:rsidR="003906C0" w:rsidRPr="00120FC7" w:rsidRDefault="003906C0" w:rsidP="003906C0">
      <w:pPr>
        <w:suppressAutoHyphens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20FC7">
        <w:rPr>
          <w:color w:val="000000" w:themeColor="text1"/>
          <w:sz w:val="28"/>
          <w:szCs w:val="28"/>
          <w:lang w:val="uk-UA"/>
        </w:rPr>
        <w:t>Соціально-економічна ситуація, що склалася на сучасному етапі розвитку України зумовлює необхідність сприяння в реалізації особами з інвалідністю своїх прав у всіх сферах життєдіяльності, зокрема, освіти та охорони здоров'я, працевлаштування, користування транспортними послугами, безперешкодного доступу до об'єктів житлово-комунального та громадського призначення, а також інформації.</w:t>
      </w:r>
    </w:p>
    <w:p w:rsidR="003906C0" w:rsidRPr="00120FC7" w:rsidRDefault="003906C0" w:rsidP="003906C0">
      <w:pPr>
        <w:suppressAutoHyphens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20FC7">
        <w:rPr>
          <w:color w:val="000000" w:themeColor="text1"/>
          <w:sz w:val="28"/>
          <w:szCs w:val="28"/>
          <w:lang w:val="uk-UA"/>
        </w:rPr>
        <w:t>Існує потреба у розв’язанні проблем життєдіяльності осіб з інвалідністю та дітей з інвалідністю, розвитку системи їх реабілітації, залучення таких осіб до активної участі у житті суспільства нарівні з іншими громадянами.</w:t>
      </w:r>
    </w:p>
    <w:p w:rsidR="003906C0" w:rsidRPr="00120FC7" w:rsidRDefault="003906C0" w:rsidP="003906C0">
      <w:pPr>
        <w:suppressAutoHyphens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20FC7">
        <w:rPr>
          <w:rStyle w:val="FontStyle"/>
          <w:bCs/>
          <w:color w:val="000000" w:themeColor="text1"/>
          <w:sz w:val="28"/>
          <w:szCs w:val="28"/>
          <w:lang w:val="uk-UA"/>
        </w:rPr>
        <w:t>У зв’язку із цим необхідне вжиття додаткових заходів, що сприятимуть поліпшенню соціального та соціально-медичного забезпечення осіб з обмеженими фізичними можливостями</w:t>
      </w:r>
      <w:r w:rsidRPr="00120FC7">
        <w:rPr>
          <w:color w:val="000000" w:themeColor="text1"/>
          <w:sz w:val="28"/>
          <w:szCs w:val="28"/>
          <w:lang w:val="uk-UA"/>
        </w:rPr>
        <w:t>, захисту їх прав і свобод. Вирішення вищезазначених питань можливе із прийняттям Комплексної програми соціального захисту і реабілітації осіб з обмеженими фізичними можливостями на 2019-2021 роки.</w:t>
      </w:r>
    </w:p>
    <w:p w:rsidR="003906C0" w:rsidRPr="00120FC7" w:rsidRDefault="003906C0" w:rsidP="003906C0">
      <w:pPr>
        <w:suppressAutoHyphens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120FC7">
        <w:rPr>
          <w:color w:val="000000" w:themeColor="text1"/>
          <w:sz w:val="28"/>
          <w:szCs w:val="28"/>
          <w:lang w:val="uk-UA"/>
        </w:rPr>
        <w:t>Реалізація заходів, визначених Програмою, передбачає об’єднання зусиль структурних підрозділів Лисичанської міської ВЦА, закладів охорони здоров’я, освіти, культури, міських громадських організацій осіб з інвалідністю задля вирішення проблем зазначеної категорії громадян.</w:t>
      </w:r>
    </w:p>
    <w:p w:rsidR="003906C0" w:rsidRPr="00120FC7" w:rsidRDefault="003906C0" w:rsidP="003906C0">
      <w:pPr>
        <w:suppressAutoHyphens/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pStyle w:val="2"/>
        <w:tabs>
          <w:tab w:val="clear" w:pos="0"/>
        </w:tabs>
        <w:suppressAutoHyphens/>
        <w:ind w:left="0" w:firstLine="0"/>
        <w:rPr>
          <w:b/>
          <w:color w:val="000000" w:themeColor="text1"/>
          <w:sz w:val="28"/>
          <w:szCs w:val="28"/>
          <w:lang w:val="uk-UA"/>
        </w:rPr>
      </w:pPr>
      <w:r w:rsidRPr="00120FC7">
        <w:rPr>
          <w:b/>
          <w:color w:val="000000" w:themeColor="text1"/>
          <w:sz w:val="28"/>
          <w:szCs w:val="28"/>
          <w:lang w:val="uk-UA"/>
        </w:rPr>
        <w:lastRenderedPageBreak/>
        <w:t>ІІ. Мета Програми</w:t>
      </w:r>
    </w:p>
    <w:p w:rsidR="003906C0" w:rsidRPr="00120FC7" w:rsidRDefault="003906C0" w:rsidP="003906C0">
      <w:pPr>
        <w:pStyle w:val="2"/>
        <w:tabs>
          <w:tab w:val="clear" w:pos="0"/>
        </w:tabs>
        <w:suppressAutoHyphens/>
        <w:ind w:left="0" w:firstLine="0"/>
        <w:rPr>
          <w:b/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pStyle w:val="2"/>
        <w:tabs>
          <w:tab w:val="clear" w:pos="0"/>
        </w:tabs>
        <w:suppressAutoHyphens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120FC7">
        <w:rPr>
          <w:color w:val="000000" w:themeColor="text1"/>
          <w:sz w:val="28"/>
          <w:szCs w:val="28"/>
          <w:lang w:val="uk-UA"/>
        </w:rPr>
        <w:t xml:space="preserve">Метою Програми є підвищення соціального захисту осіб з обмеженими фізичними можливостями, подальше формування комплексної системи реабілітації та інтеграції осіб з інвалідністю, повернення до професійної та громадської діяльності людей з обмеженими фізичними можливостями, забезпечення їх виробами медичного призначення, технічними та іншими засобами реабілітації, безперешкодного доступу до будинків і приміщень органів виконавчої влади, об’єктів соціального та громадського призначень, транспортної інфраструктури тощо. </w:t>
      </w:r>
    </w:p>
    <w:p w:rsidR="003906C0" w:rsidRPr="00120FC7" w:rsidRDefault="003906C0" w:rsidP="003906C0">
      <w:pPr>
        <w:rPr>
          <w:color w:val="000000" w:themeColor="text1"/>
          <w:lang w:val="uk-UA"/>
        </w:rPr>
      </w:pPr>
    </w:p>
    <w:p w:rsidR="003906C0" w:rsidRPr="00120FC7" w:rsidRDefault="003906C0" w:rsidP="003906C0">
      <w:pPr>
        <w:pStyle w:val="5"/>
        <w:numPr>
          <w:ilvl w:val="4"/>
          <w:numId w:val="3"/>
        </w:numPr>
        <w:suppressAutoHyphens/>
        <w:spacing w:before="0" w:after="0"/>
        <w:ind w:left="0"/>
        <w:jc w:val="center"/>
        <w:rPr>
          <w:rFonts w:ascii="Times New Roman" w:hAnsi="Times New Roman"/>
          <w:i w:val="0"/>
          <w:color w:val="000000" w:themeColor="text1"/>
          <w:sz w:val="28"/>
          <w:szCs w:val="28"/>
          <w:lang w:val="uk-UA"/>
        </w:rPr>
      </w:pPr>
      <w:r w:rsidRPr="00120FC7">
        <w:rPr>
          <w:rFonts w:ascii="Times New Roman" w:hAnsi="Times New Roman"/>
          <w:i w:val="0"/>
          <w:color w:val="000000" w:themeColor="text1"/>
          <w:sz w:val="28"/>
          <w:szCs w:val="28"/>
          <w:lang w:val="en-US"/>
        </w:rPr>
        <w:t>III</w:t>
      </w:r>
      <w:r w:rsidRPr="00120FC7">
        <w:rPr>
          <w:rFonts w:ascii="Times New Roman" w:hAnsi="Times New Roman"/>
          <w:i w:val="0"/>
          <w:color w:val="000000" w:themeColor="text1"/>
          <w:sz w:val="28"/>
          <w:szCs w:val="28"/>
          <w:lang w:val="uk-UA"/>
        </w:rPr>
        <w:t>. Шляхи виконання Програми</w:t>
      </w:r>
    </w:p>
    <w:p w:rsidR="003906C0" w:rsidRPr="00120FC7" w:rsidRDefault="003906C0" w:rsidP="003906C0">
      <w:pPr>
        <w:rPr>
          <w:color w:val="000000" w:themeColor="text1"/>
          <w:lang w:val="uk-UA"/>
        </w:rPr>
      </w:pPr>
    </w:p>
    <w:p w:rsidR="003906C0" w:rsidRPr="00120FC7" w:rsidRDefault="003906C0" w:rsidP="003906C0">
      <w:pPr>
        <w:suppressAutoHyphens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20FC7">
        <w:rPr>
          <w:color w:val="000000" w:themeColor="text1"/>
          <w:sz w:val="28"/>
          <w:szCs w:val="28"/>
          <w:lang w:val="uk-UA"/>
        </w:rPr>
        <w:t>Комплексна програма соціального захисту і реабілітації осіб з обмеженими фізичними можливостями на 2019-2021 роки спрямована на поступове вирішення основних проблем у сфері соціального захисту осіб з обмеженими фізичними можливостями.</w:t>
      </w:r>
    </w:p>
    <w:p w:rsidR="003906C0" w:rsidRPr="00120FC7" w:rsidRDefault="003906C0" w:rsidP="003906C0">
      <w:pPr>
        <w:suppressAutoHyphens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20FC7">
        <w:rPr>
          <w:color w:val="000000" w:themeColor="text1"/>
          <w:sz w:val="28"/>
          <w:szCs w:val="28"/>
          <w:lang w:val="uk-UA"/>
        </w:rPr>
        <w:t>Завданнями Програми протягом 2019-2021 років є здійснення заходів у кількох напрямках, а саме:</w:t>
      </w:r>
    </w:p>
    <w:p w:rsidR="003906C0" w:rsidRPr="00120FC7" w:rsidRDefault="003906C0" w:rsidP="003906C0">
      <w:pPr>
        <w:suppressAutoHyphens/>
        <w:ind w:firstLine="720"/>
        <w:jc w:val="both"/>
        <w:rPr>
          <w:bCs/>
          <w:color w:val="000000" w:themeColor="text1"/>
          <w:sz w:val="28"/>
          <w:szCs w:val="28"/>
          <w:lang w:val="uk-UA"/>
        </w:rPr>
      </w:pPr>
      <w:r w:rsidRPr="00120FC7">
        <w:rPr>
          <w:b/>
          <w:bCs/>
          <w:i/>
          <w:iCs/>
          <w:color w:val="000000" w:themeColor="text1"/>
          <w:sz w:val="28"/>
          <w:szCs w:val="28"/>
          <w:lang w:val="uk-UA"/>
        </w:rPr>
        <w:t>правовому -</w:t>
      </w:r>
      <w:r w:rsidRPr="00120FC7">
        <w:rPr>
          <w:color w:val="000000" w:themeColor="text1"/>
          <w:sz w:val="28"/>
          <w:szCs w:val="28"/>
          <w:lang w:val="uk-UA"/>
        </w:rPr>
        <w:t xml:space="preserve"> надання правової допомоги, підвищення рівня правової грамотності</w:t>
      </w:r>
      <w:r w:rsidRPr="00120FC7">
        <w:rPr>
          <w:bCs/>
          <w:color w:val="000000" w:themeColor="text1"/>
          <w:sz w:val="28"/>
          <w:szCs w:val="28"/>
          <w:lang w:val="uk-UA"/>
        </w:rPr>
        <w:t>;</w:t>
      </w:r>
    </w:p>
    <w:p w:rsidR="003906C0" w:rsidRPr="00120FC7" w:rsidRDefault="003906C0" w:rsidP="003906C0">
      <w:pPr>
        <w:suppressAutoHyphens/>
        <w:ind w:firstLine="720"/>
        <w:jc w:val="both"/>
        <w:rPr>
          <w:bCs/>
          <w:color w:val="000000" w:themeColor="text1"/>
          <w:sz w:val="28"/>
          <w:szCs w:val="28"/>
          <w:lang w:val="uk-UA"/>
        </w:rPr>
      </w:pPr>
      <w:r w:rsidRPr="00120FC7">
        <w:rPr>
          <w:b/>
          <w:bCs/>
          <w:i/>
          <w:iCs/>
          <w:color w:val="000000" w:themeColor="text1"/>
          <w:sz w:val="28"/>
          <w:szCs w:val="28"/>
          <w:lang w:val="uk-UA"/>
        </w:rPr>
        <w:t>соціальному</w:t>
      </w:r>
      <w:r w:rsidRPr="00120FC7">
        <w:rPr>
          <w:color w:val="000000" w:themeColor="text1"/>
          <w:sz w:val="28"/>
          <w:szCs w:val="28"/>
          <w:lang w:val="uk-UA"/>
        </w:rPr>
        <w:t xml:space="preserve"> - забезпечення </w:t>
      </w:r>
      <w:r w:rsidRPr="00120FC7">
        <w:rPr>
          <w:bCs/>
          <w:color w:val="000000" w:themeColor="text1"/>
          <w:sz w:val="28"/>
          <w:szCs w:val="28"/>
          <w:lang w:val="uk-UA"/>
        </w:rPr>
        <w:t>пільгами, допомогами та компенсаціями, передбаченими законодавством, підтримка діяльності громадських організацій осіб з інвалідності;</w:t>
      </w:r>
    </w:p>
    <w:p w:rsidR="003906C0" w:rsidRPr="00120FC7" w:rsidRDefault="003906C0" w:rsidP="003906C0">
      <w:pPr>
        <w:suppressAutoHyphens/>
        <w:ind w:firstLine="709"/>
        <w:jc w:val="both"/>
        <w:rPr>
          <w:bCs/>
          <w:color w:val="000000" w:themeColor="text1"/>
          <w:sz w:val="28"/>
          <w:szCs w:val="28"/>
          <w:lang w:val="uk-UA"/>
        </w:rPr>
      </w:pPr>
      <w:r w:rsidRPr="00120FC7">
        <w:rPr>
          <w:b/>
          <w:bCs/>
          <w:i/>
          <w:iCs/>
          <w:color w:val="000000" w:themeColor="text1"/>
          <w:sz w:val="28"/>
          <w:szCs w:val="28"/>
          <w:lang w:val="uk-UA"/>
        </w:rPr>
        <w:t>медичному</w:t>
      </w:r>
      <w:r w:rsidRPr="00120FC7">
        <w:rPr>
          <w:color w:val="000000" w:themeColor="text1"/>
          <w:sz w:val="28"/>
          <w:szCs w:val="28"/>
          <w:lang w:val="uk-UA"/>
        </w:rPr>
        <w:t xml:space="preserve"> - збереження, покращення здоров’я </w:t>
      </w:r>
      <w:r w:rsidRPr="00120FC7">
        <w:rPr>
          <w:bCs/>
          <w:color w:val="000000" w:themeColor="text1"/>
          <w:sz w:val="28"/>
          <w:szCs w:val="28"/>
          <w:lang w:val="uk-UA"/>
        </w:rPr>
        <w:t>осіб зазначеної категорії та його профілактика шляхом поліпшення якості медичного обслуговування;</w:t>
      </w:r>
    </w:p>
    <w:p w:rsidR="003906C0" w:rsidRPr="00120FC7" w:rsidRDefault="003906C0" w:rsidP="003906C0">
      <w:pPr>
        <w:suppressAutoHyphens/>
        <w:ind w:firstLine="708"/>
        <w:jc w:val="both"/>
        <w:rPr>
          <w:bCs/>
          <w:color w:val="000000" w:themeColor="text1"/>
          <w:sz w:val="28"/>
          <w:szCs w:val="28"/>
          <w:lang w:val="uk-UA"/>
        </w:rPr>
      </w:pPr>
      <w:r w:rsidRPr="00120FC7">
        <w:rPr>
          <w:b/>
          <w:bCs/>
          <w:i/>
          <w:iCs/>
          <w:color w:val="000000" w:themeColor="text1"/>
          <w:sz w:val="28"/>
          <w:szCs w:val="28"/>
          <w:lang w:val="uk-UA"/>
        </w:rPr>
        <w:t xml:space="preserve">професійному - </w:t>
      </w:r>
      <w:r w:rsidRPr="00120FC7">
        <w:rPr>
          <w:bCs/>
          <w:color w:val="000000" w:themeColor="text1"/>
          <w:sz w:val="28"/>
          <w:szCs w:val="28"/>
          <w:lang w:val="uk-UA"/>
        </w:rPr>
        <w:t>працевлаштування, підбір та пошук роботи;</w:t>
      </w:r>
    </w:p>
    <w:p w:rsidR="003906C0" w:rsidRPr="00120FC7" w:rsidRDefault="003906C0" w:rsidP="003906C0">
      <w:pPr>
        <w:suppressAutoHyphens/>
        <w:ind w:firstLine="720"/>
        <w:jc w:val="both"/>
        <w:rPr>
          <w:bCs/>
          <w:color w:val="000000" w:themeColor="text1"/>
          <w:sz w:val="28"/>
          <w:szCs w:val="28"/>
          <w:lang w:val="uk-UA"/>
        </w:rPr>
      </w:pPr>
      <w:r w:rsidRPr="00120FC7">
        <w:rPr>
          <w:b/>
          <w:bCs/>
          <w:i/>
          <w:iCs/>
          <w:color w:val="000000" w:themeColor="text1"/>
          <w:sz w:val="28"/>
          <w:szCs w:val="28"/>
          <w:lang w:val="uk-UA"/>
        </w:rPr>
        <w:t>транспортно-</w:t>
      </w:r>
      <w:r w:rsidRPr="00120FC7">
        <w:rPr>
          <w:b/>
          <w:i/>
          <w:iCs/>
          <w:color w:val="000000" w:themeColor="text1"/>
          <w:sz w:val="28"/>
          <w:szCs w:val="28"/>
          <w:lang w:val="uk-UA"/>
        </w:rPr>
        <w:t>побутовому</w:t>
      </w:r>
      <w:r w:rsidRPr="00120FC7">
        <w:rPr>
          <w:bCs/>
          <w:color w:val="000000" w:themeColor="text1"/>
          <w:sz w:val="28"/>
          <w:szCs w:val="28"/>
          <w:lang w:val="uk-UA"/>
        </w:rPr>
        <w:t xml:space="preserve"> - надання пільг на транспортні послуги та створення безперешкодного доступу до об’єктів житлового та громадського призначення;</w:t>
      </w:r>
    </w:p>
    <w:p w:rsidR="003906C0" w:rsidRPr="00120FC7" w:rsidRDefault="003906C0" w:rsidP="003906C0">
      <w:pPr>
        <w:suppressAutoHyphens/>
        <w:ind w:firstLine="708"/>
        <w:jc w:val="both"/>
        <w:rPr>
          <w:bCs/>
          <w:color w:val="000000" w:themeColor="text1"/>
          <w:sz w:val="28"/>
          <w:szCs w:val="28"/>
          <w:lang w:val="uk-UA"/>
        </w:rPr>
      </w:pPr>
      <w:r w:rsidRPr="00120FC7">
        <w:rPr>
          <w:b/>
          <w:bCs/>
          <w:i/>
          <w:iCs/>
          <w:color w:val="000000" w:themeColor="text1"/>
          <w:sz w:val="28"/>
          <w:szCs w:val="28"/>
          <w:lang w:val="uk-UA"/>
        </w:rPr>
        <w:t>культурно-мистецькому</w:t>
      </w:r>
      <w:r w:rsidRPr="00120FC7">
        <w:rPr>
          <w:color w:val="000000" w:themeColor="text1"/>
          <w:sz w:val="28"/>
          <w:szCs w:val="28"/>
          <w:lang w:val="uk-UA"/>
        </w:rPr>
        <w:t xml:space="preserve"> -</w:t>
      </w:r>
      <w:r w:rsidRPr="00120FC7">
        <w:rPr>
          <w:bCs/>
          <w:color w:val="000000" w:themeColor="text1"/>
          <w:sz w:val="28"/>
          <w:szCs w:val="28"/>
          <w:lang w:val="uk-UA"/>
        </w:rPr>
        <w:t xml:space="preserve"> формування поваги до прав, особистості та гідності осіб з обмеженими фізичними можливостями.</w:t>
      </w:r>
    </w:p>
    <w:p w:rsidR="003906C0" w:rsidRPr="00120FC7" w:rsidRDefault="003906C0" w:rsidP="003906C0">
      <w:pPr>
        <w:suppressAutoHyphens/>
        <w:ind w:firstLine="720"/>
        <w:jc w:val="both"/>
        <w:rPr>
          <w:bCs/>
          <w:color w:val="000000" w:themeColor="text1"/>
          <w:sz w:val="28"/>
          <w:szCs w:val="28"/>
          <w:lang w:val="uk-UA"/>
        </w:rPr>
      </w:pPr>
      <w:r w:rsidRPr="00120FC7">
        <w:rPr>
          <w:bCs/>
          <w:color w:val="000000" w:themeColor="text1"/>
          <w:sz w:val="28"/>
          <w:szCs w:val="28"/>
          <w:lang w:val="uk-UA"/>
        </w:rPr>
        <w:t>Фінансове забезпечення заходів, передбачених цією Програмою, проводиться за рахунок коштів державного і місцевого бюджетів, бюджету Лисичанської міської територіальної громади та позабюджетних коштів.</w:t>
      </w:r>
    </w:p>
    <w:p w:rsidR="003906C0" w:rsidRPr="00120FC7" w:rsidRDefault="003906C0" w:rsidP="003906C0">
      <w:pPr>
        <w:suppressAutoHyphens/>
        <w:ind w:firstLine="720"/>
        <w:jc w:val="both"/>
        <w:rPr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suppressAutoHyphens/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  <w:r w:rsidRPr="00120FC7">
        <w:rPr>
          <w:b/>
          <w:color w:val="000000" w:themeColor="text1"/>
          <w:sz w:val="28"/>
          <w:szCs w:val="28"/>
          <w:lang w:val="en-US"/>
        </w:rPr>
        <w:t>IV</w:t>
      </w:r>
      <w:r w:rsidRPr="00120FC7">
        <w:rPr>
          <w:b/>
          <w:color w:val="000000" w:themeColor="text1"/>
          <w:sz w:val="28"/>
          <w:szCs w:val="28"/>
          <w:lang w:val="uk-UA"/>
        </w:rPr>
        <w:t>.</w:t>
      </w:r>
      <w:r w:rsidRPr="00120FC7">
        <w:rPr>
          <w:b/>
          <w:i/>
          <w:color w:val="000000" w:themeColor="text1"/>
          <w:sz w:val="28"/>
          <w:szCs w:val="28"/>
        </w:rPr>
        <w:t xml:space="preserve"> </w:t>
      </w:r>
      <w:r w:rsidRPr="00120FC7">
        <w:rPr>
          <w:b/>
          <w:color w:val="000000" w:themeColor="text1"/>
          <w:sz w:val="28"/>
          <w:szCs w:val="28"/>
          <w:lang w:val="uk-UA"/>
        </w:rPr>
        <w:t>Перелік завдань і заходів Програми та результативні показники</w:t>
      </w:r>
    </w:p>
    <w:p w:rsidR="003906C0" w:rsidRPr="00120FC7" w:rsidRDefault="003906C0" w:rsidP="003906C0">
      <w:pPr>
        <w:suppressAutoHyphens/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suppressAutoHyphens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20FC7">
        <w:rPr>
          <w:color w:val="000000" w:themeColor="text1"/>
          <w:sz w:val="28"/>
          <w:szCs w:val="28"/>
          <w:lang w:val="uk-UA"/>
        </w:rPr>
        <w:t>Для досягнення мети Програми передбачається розв’язання таких основних завдань:</w:t>
      </w:r>
    </w:p>
    <w:p w:rsidR="003906C0" w:rsidRPr="00120FC7" w:rsidRDefault="003906C0" w:rsidP="003906C0">
      <w:pPr>
        <w:suppressAutoHyphens/>
        <w:ind w:firstLine="709"/>
        <w:jc w:val="both"/>
        <w:rPr>
          <w:bCs/>
          <w:color w:val="000000" w:themeColor="text1"/>
          <w:sz w:val="28"/>
          <w:szCs w:val="28"/>
          <w:lang w:val="uk-UA"/>
        </w:rPr>
      </w:pPr>
      <w:r w:rsidRPr="00120FC7">
        <w:rPr>
          <w:bCs/>
          <w:color w:val="000000" w:themeColor="text1"/>
          <w:sz w:val="28"/>
          <w:szCs w:val="28"/>
          <w:lang w:val="uk-UA"/>
        </w:rPr>
        <w:t>проведення зустрічей, «круглих столів», нарад, семінарів за участю громадських організацій з метою розгляду проблемних питань соціальної спрямованості;</w:t>
      </w:r>
    </w:p>
    <w:p w:rsidR="003906C0" w:rsidRPr="00120FC7" w:rsidRDefault="003906C0" w:rsidP="003906C0">
      <w:pPr>
        <w:suppressAutoHyphens/>
        <w:ind w:firstLine="709"/>
        <w:jc w:val="both"/>
        <w:rPr>
          <w:bCs/>
          <w:color w:val="000000" w:themeColor="text1"/>
          <w:sz w:val="28"/>
          <w:szCs w:val="28"/>
          <w:lang w:val="uk-UA"/>
        </w:rPr>
      </w:pPr>
      <w:r w:rsidRPr="00120FC7">
        <w:rPr>
          <w:color w:val="000000" w:themeColor="text1"/>
          <w:sz w:val="28"/>
          <w:szCs w:val="28"/>
          <w:lang w:val="uk-UA"/>
        </w:rPr>
        <w:t>своєчасне висвітлення в засобах масової інформації змін та доповнень у чинному законодавстві щодо отримання пільг, адміністративних та соціальних послуг, медичного обслуговування</w:t>
      </w:r>
      <w:r w:rsidRPr="00120FC7">
        <w:rPr>
          <w:bCs/>
          <w:color w:val="000000" w:themeColor="text1"/>
          <w:sz w:val="28"/>
          <w:szCs w:val="28"/>
          <w:lang w:val="uk-UA"/>
        </w:rPr>
        <w:t>;</w:t>
      </w:r>
    </w:p>
    <w:p w:rsidR="003906C0" w:rsidRPr="00120FC7" w:rsidRDefault="003906C0" w:rsidP="003906C0">
      <w:pPr>
        <w:suppressAutoHyphens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20FC7">
        <w:rPr>
          <w:color w:val="000000" w:themeColor="text1"/>
          <w:sz w:val="28"/>
          <w:szCs w:val="28"/>
          <w:lang w:val="uk-UA"/>
        </w:rPr>
        <w:lastRenderedPageBreak/>
        <w:t>надання фінансової підтримки громадським організаціям осіб з інвалідністю, необхідної для здійснення їх статутної діяльності;</w:t>
      </w:r>
    </w:p>
    <w:p w:rsidR="003906C0" w:rsidRPr="00120FC7" w:rsidRDefault="003906C0" w:rsidP="003906C0">
      <w:pPr>
        <w:suppressAutoHyphens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20FC7">
        <w:rPr>
          <w:color w:val="000000" w:themeColor="text1"/>
          <w:sz w:val="28"/>
          <w:szCs w:val="28"/>
          <w:lang w:val="uk-UA"/>
        </w:rPr>
        <w:t>організація роботи щодо забезпечення санаторно-курортним оздоровленням та лікуванням;</w:t>
      </w:r>
    </w:p>
    <w:p w:rsidR="003906C0" w:rsidRPr="00120FC7" w:rsidRDefault="003906C0" w:rsidP="003906C0">
      <w:pPr>
        <w:suppressAutoHyphens/>
        <w:ind w:firstLine="720"/>
        <w:jc w:val="both"/>
        <w:rPr>
          <w:bCs/>
          <w:color w:val="000000" w:themeColor="text1"/>
          <w:sz w:val="28"/>
          <w:szCs w:val="28"/>
          <w:lang w:val="uk-UA"/>
        </w:rPr>
      </w:pPr>
      <w:r w:rsidRPr="00120FC7">
        <w:rPr>
          <w:bCs/>
          <w:color w:val="000000" w:themeColor="text1"/>
          <w:sz w:val="28"/>
          <w:szCs w:val="28"/>
          <w:lang w:val="uk-UA"/>
        </w:rPr>
        <w:t>організація роботи щодо забезпечення технічними та іншими засобами реабілітації;</w:t>
      </w:r>
    </w:p>
    <w:p w:rsidR="003906C0" w:rsidRPr="00120FC7" w:rsidRDefault="003906C0" w:rsidP="003906C0">
      <w:pPr>
        <w:suppressAutoHyphens/>
        <w:ind w:firstLine="720"/>
        <w:jc w:val="both"/>
        <w:rPr>
          <w:bCs/>
          <w:color w:val="000000" w:themeColor="text1"/>
          <w:sz w:val="28"/>
          <w:szCs w:val="28"/>
          <w:lang w:val="uk-UA"/>
        </w:rPr>
      </w:pPr>
      <w:r w:rsidRPr="00120FC7">
        <w:rPr>
          <w:bCs/>
          <w:color w:val="000000" w:themeColor="text1"/>
          <w:sz w:val="28"/>
          <w:szCs w:val="28"/>
          <w:lang w:val="uk-UA"/>
        </w:rPr>
        <w:t>сприяння працевлаштуванню осіб з обмеженими фізичними можливостями;</w:t>
      </w:r>
    </w:p>
    <w:p w:rsidR="003906C0" w:rsidRPr="00120FC7" w:rsidRDefault="003906C0" w:rsidP="003906C0">
      <w:pPr>
        <w:suppressAutoHyphens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20FC7">
        <w:rPr>
          <w:color w:val="000000" w:themeColor="text1"/>
          <w:sz w:val="28"/>
          <w:szCs w:val="28"/>
          <w:lang w:val="uk-UA"/>
        </w:rPr>
        <w:t>організація та проведення для осіб з обмеженими фізичними можливостями культурно-мистецьких заходів.</w:t>
      </w:r>
    </w:p>
    <w:p w:rsidR="003906C0" w:rsidRPr="00120FC7" w:rsidRDefault="003906C0" w:rsidP="003906C0">
      <w:pPr>
        <w:suppressAutoHyphens/>
        <w:ind w:firstLine="720"/>
        <w:jc w:val="both"/>
        <w:rPr>
          <w:bCs/>
          <w:color w:val="000000" w:themeColor="text1"/>
          <w:sz w:val="28"/>
          <w:szCs w:val="28"/>
          <w:lang w:val="uk-UA"/>
        </w:rPr>
      </w:pPr>
      <w:r w:rsidRPr="00120FC7">
        <w:rPr>
          <w:color w:val="000000" w:themeColor="text1"/>
          <w:sz w:val="28"/>
          <w:szCs w:val="28"/>
          <w:lang w:val="uk-UA"/>
        </w:rPr>
        <w:t xml:space="preserve">Виконання заходів Програми </w:t>
      </w:r>
      <w:r w:rsidRPr="00120FC7">
        <w:rPr>
          <w:bCs/>
          <w:color w:val="000000" w:themeColor="text1"/>
          <w:sz w:val="28"/>
          <w:szCs w:val="28"/>
          <w:lang w:val="uk-UA"/>
        </w:rPr>
        <w:t>забезпечить комплексний підхід до вирішення проблем осіб з інвалідністю в соціальному, медичному, транспортно-побутовому, професійному забезпеченні.</w:t>
      </w:r>
    </w:p>
    <w:p w:rsidR="003906C0" w:rsidRPr="00120FC7" w:rsidRDefault="003906C0" w:rsidP="003906C0">
      <w:pPr>
        <w:suppressAutoHyphens/>
        <w:ind w:firstLine="720"/>
        <w:jc w:val="both"/>
        <w:rPr>
          <w:bCs/>
          <w:color w:val="000000" w:themeColor="text1"/>
          <w:sz w:val="28"/>
          <w:szCs w:val="28"/>
          <w:lang w:val="uk-UA"/>
        </w:rPr>
      </w:pPr>
      <w:r w:rsidRPr="00120FC7">
        <w:rPr>
          <w:bCs/>
          <w:color w:val="000000" w:themeColor="text1"/>
          <w:sz w:val="28"/>
          <w:szCs w:val="28"/>
          <w:lang w:val="uk-UA"/>
        </w:rPr>
        <w:t>У процесі реалізації цієї Програми очікується досягнення таких результатів:</w:t>
      </w:r>
    </w:p>
    <w:p w:rsidR="003906C0" w:rsidRPr="00120FC7" w:rsidRDefault="003906C0" w:rsidP="003906C0">
      <w:pPr>
        <w:suppressAutoHyphens/>
        <w:ind w:firstLine="720"/>
        <w:jc w:val="both"/>
        <w:rPr>
          <w:bCs/>
          <w:color w:val="000000" w:themeColor="text1"/>
          <w:sz w:val="28"/>
          <w:szCs w:val="28"/>
          <w:lang w:val="uk-UA"/>
        </w:rPr>
      </w:pPr>
      <w:r w:rsidRPr="00120FC7">
        <w:rPr>
          <w:bCs/>
          <w:color w:val="000000" w:themeColor="text1"/>
          <w:sz w:val="28"/>
          <w:szCs w:val="28"/>
          <w:lang w:val="uk-UA"/>
        </w:rPr>
        <w:t>підвищення правової грамотності;</w:t>
      </w:r>
    </w:p>
    <w:p w:rsidR="003906C0" w:rsidRPr="00120FC7" w:rsidRDefault="003906C0" w:rsidP="003906C0">
      <w:pPr>
        <w:suppressAutoHyphens/>
        <w:ind w:firstLine="708"/>
        <w:jc w:val="both"/>
        <w:rPr>
          <w:bCs/>
          <w:color w:val="000000" w:themeColor="text1"/>
          <w:sz w:val="28"/>
          <w:szCs w:val="28"/>
          <w:lang w:val="uk-UA"/>
        </w:rPr>
      </w:pPr>
      <w:r w:rsidRPr="00120FC7">
        <w:rPr>
          <w:bCs/>
          <w:color w:val="000000" w:themeColor="text1"/>
          <w:sz w:val="28"/>
          <w:szCs w:val="28"/>
          <w:lang w:val="uk-UA"/>
        </w:rPr>
        <w:t>покращення якості надання соціальних та адміністративних послуг;</w:t>
      </w:r>
    </w:p>
    <w:p w:rsidR="003906C0" w:rsidRPr="00120FC7" w:rsidRDefault="003906C0" w:rsidP="003906C0">
      <w:pPr>
        <w:suppressAutoHyphens/>
        <w:ind w:firstLine="720"/>
        <w:jc w:val="both"/>
        <w:rPr>
          <w:bCs/>
          <w:color w:val="000000" w:themeColor="text1"/>
          <w:sz w:val="28"/>
          <w:szCs w:val="28"/>
          <w:lang w:val="uk-UA"/>
        </w:rPr>
      </w:pPr>
      <w:r w:rsidRPr="00120FC7">
        <w:rPr>
          <w:bCs/>
          <w:color w:val="000000" w:themeColor="text1"/>
          <w:sz w:val="28"/>
          <w:szCs w:val="28"/>
          <w:lang w:val="uk-UA"/>
        </w:rPr>
        <w:t>забезпечення сприятливих умов для співпраці громадських організацій осіб з інвалідністю з роботодавцями з питань працевлаштування;</w:t>
      </w:r>
    </w:p>
    <w:p w:rsidR="003906C0" w:rsidRPr="00120FC7" w:rsidRDefault="003906C0" w:rsidP="003906C0">
      <w:pPr>
        <w:suppressAutoHyphens/>
        <w:ind w:firstLine="720"/>
        <w:jc w:val="both"/>
        <w:rPr>
          <w:bCs/>
          <w:color w:val="000000" w:themeColor="text1"/>
          <w:sz w:val="28"/>
          <w:szCs w:val="28"/>
          <w:lang w:val="uk-UA"/>
        </w:rPr>
      </w:pPr>
      <w:r w:rsidRPr="00120FC7">
        <w:rPr>
          <w:bCs/>
          <w:color w:val="000000" w:themeColor="text1"/>
          <w:sz w:val="28"/>
          <w:szCs w:val="28"/>
          <w:lang w:val="uk-UA"/>
        </w:rPr>
        <w:t>створення безперешкодного доступу для осіб з інвалідністю до об’єктів житлового та громадського призначення;</w:t>
      </w:r>
    </w:p>
    <w:p w:rsidR="003906C0" w:rsidRPr="00120FC7" w:rsidRDefault="003906C0" w:rsidP="003906C0">
      <w:pPr>
        <w:suppressAutoHyphens/>
        <w:ind w:firstLine="708"/>
        <w:jc w:val="both"/>
        <w:rPr>
          <w:bCs/>
          <w:color w:val="000000" w:themeColor="text1"/>
          <w:sz w:val="28"/>
          <w:szCs w:val="28"/>
          <w:lang w:val="uk-UA"/>
        </w:rPr>
      </w:pPr>
      <w:r w:rsidRPr="00120FC7">
        <w:rPr>
          <w:bCs/>
          <w:color w:val="000000" w:themeColor="text1"/>
          <w:sz w:val="28"/>
          <w:szCs w:val="28"/>
          <w:lang w:val="uk-UA"/>
        </w:rPr>
        <w:t>забезпечення лікуванням та оздоровленням;</w:t>
      </w:r>
    </w:p>
    <w:p w:rsidR="003906C0" w:rsidRPr="00120FC7" w:rsidRDefault="003906C0" w:rsidP="003906C0">
      <w:pPr>
        <w:suppressAutoHyphens/>
        <w:ind w:firstLine="708"/>
        <w:jc w:val="both"/>
        <w:rPr>
          <w:bCs/>
          <w:color w:val="000000" w:themeColor="text1"/>
          <w:sz w:val="28"/>
          <w:szCs w:val="28"/>
          <w:lang w:val="uk-UA"/>
        </w:rPr>
      </w:pPr>
      <w:r w:rsidRPr="00120FC7">
        <w:rPr>
          <w:bCs/>
          <w:color w:val="000000" w:themeColor="text1"/>
          <w:sz w:val="28"/>
          <w:szCs w:val="28"/>
          <w:lang w:val="uk-UA"/>
        </w:rPr>
        <w:t>забезпечення технічними засобами реабілітації;</w:t>
      </w:r>
    </w:p>
    <w:p w:rsidR="003906C0" w:rsidRPr="00120FC7" w:rsidRDefault="003906C0" w:rsidP="003906C0">
      <w:pPr>
        <w:suppressAutoHyphens/>
        <w:ind w:firstLine="720"/>
        <w:jc w:val="both"/>
        <w:rPr>
          <w:bCs/>
          <w:color w:val="000000" w:themeColor="text1"/>
          <w:sz w:val="28"/>
          <w:szCs w:val="28"/>
          <w:lang w:val="uk-UA"/>
        </w:rPr>
      </w:pPr>
      <w:r w:rsidRPr="00120FC7">
        <w:rPr>
          <w:bCs/>
          <w:color w:val="000000" w:themeColor="text1"/>
          <w:sz w:val="28"/>
          <w:szCs w:val="28"/>
          <w:lang w:val="uk-UA"/>
        </w:rPr>
        <w:t>виховання толерантності серед дітей та молоді до осіб з обмеженими фізичними можливостями.</w:t>
      </w:r>
    </w:p>
    <w:p w:rsidR="003906C0" w:rsidRPr="00120FC7" w:rsidRDefault="003906C0" w:rsidP="003906C0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3906C0" w:rsidRPr="00120FC7" w:rsidRDefault="003906C0" w:rsidP="003906C0">
      <w:pPr>
        <w:pStyle w:val="31"/>
        <w:jc w:val="center"/>
        <w:rPr>
          <w:b/>
          <w:color w:val="000000" w:themeColor="text1"/>
          <w:szCs w:val="28"/>
        </w:rPr>
      </w:pPr>
      <w:r w:rsidRPr="00120FC7">
        <w:rPr>
          <w:b/>
          <w:color w:val="000000" w:themeColor="text1"/>
          <w:szCs w:val="28"/>
        </w:rPr>
        <w:t>V.</w:t>
      </w:r>
      <w:r w:rsidRPr="00120FC7">
        <w:rPr>
          <w:color w:val="000000" w:themeColor="text1"/>
          <w:szCs w:val="28"/>
        </w:rPr>
        <w:t xml:space="preserve"> </w:t>
      </w:r>
      <w:r w:rsidRPr="00120FC7">
        <w:rPr>
          <w:b/>
          <w:color w:val="000000" w:themeColor="text1"/>
          <w:szCs w:val="28"/>
        </w:rPr>
        <w:t>Напрями діяльності та заходи</w:t>
      </w:r>
    </w:p>
    <w:p w:rsidR="003906C0" w:rsidRPr="00120FC7" w:rsidRDefault="003906C0" w:rsidP="003906C0">
      <w:pPr>
        <w:pStyle w:val="31"/>
        <w:jc w:val="center"/>
        <w:rPr>
          <w:b/>
          <w:color w:val="000000" w:themeColor="text1"/>
          <w:szCs w:val="28"/>
        </w:rPr>
      </w:pPr>
    </w:p>
    <w:p w:rsidR="003906C0" w:rsidRPr="00120FC7" w:rsidRDefault="003906C0" w:rsidP="003906C0">
      <w:pPr>
        <w:suppressAutoHyphens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20FC7">
        <w:rPr>
          <w:color w:val="000000" w:themeColor="text1"/>
          <w:sz w:val="28"/>
          <w:szCs w:val="28"/>
          <w:lang w:val="uk-UA"/>
        </w:rPr>
        <w:t>Напрями діяльності та заходи Комплексної програми соціального захисту і реабілітації осіб з обмеженими фізичними можливостями на 2019-2021 роки викладені у додатку.</w:t>
      </w:r>
    </w:p>
    <w:p w:rsidR="003906C0" w:rsidRPr="00120FC7" w:rsidRDefault="003906C0" w:rsidP="003906C0">
      <w:pPr>
        <w:suppressAutoHyphens/>
        <w:ind w:firstLine="720"/>
        <w:jc w:val="both"/>
        <w:rPr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suppressAutoHyphens/>
        <w:ind w:firstLine="709"/>
        <w:jc w:val="center"/>
        <w:rPr>
          <w:b/>
          <w:color w:val="000000" w:themeColor="text1"/>
          <w:sz w:val="28"/>
          <w:szCs w:val="28"/>
          <w:lang w:val="uk-UA"/>
        </w:rPr>
      </w:pPr>
      <w:r w:rsidRPr="00120FC7">
        <w:rPr>
          <w:b/>
          <w:color w:val="000000" w:themeColor="text1"/>
          <w:sz w:val="28"/>
          <w:szCs w:val="28"/>
          <w:lang w:val="uk-UA"/>
        </w:rPr>
        <w:t>VI Ресурсне забезпечення</w:t>
      </w:r>
    </w:p>
    <w:p w:rsidR="003906C0" w:rsidRPr="00120FC7" w:rsidRDefault="003906C0" w:rsidP="003906C0">
      <w:pPr>
        <w:suppressAutoHyphens/>
        <w:ind w:firstLine="709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suppressAutoHyphens/>
        <w:ind w:firstLine="720"/>
        <w:jc w:val="both"/>
        <w:rPr>
          <w:bCs/>
          <w:color w:val="000000" w:themeColor="text1"/>
          <w:sz w:val="28"/>
          <w:szCs w:val="28"/>
          <w:lang w:val="uk-UA"/>
        </w:rPr>
      </w:pPr>
      <w:r w:rsidRPr="00120FC7">
        <w:rPr>
          <w:bCs/>
          <w:color w:val="000000" w:themeColor="text1"/>
          <w:sz w:val="28"/>
          <w:szCs w:val="28"/>
          <w:lang w:val="uk-UA"/>
        </w:rPr>
        <w:t xml:space="preserve">Обсяг ресурсів, які плануються залучити на виконання Програми, складає  20654,325 тис. </w:t>
      </w:r>
      <w:proofErr w:type="spellStart"/>
      <w:r w:rsidRPr="00120FC7">
        <w:rPr>
          <w:bCs/>
          <w:color w:val="000000" w:themeColor="text1"/>
          <w:sz w:val="28"/>
          <w:szCs w:val="28"/>
          <w:lang w:val="uk-UA"/>
        </w:rPr>
        <w:t>грн</w:t>
      </w:r>
      <w:proofErr w:type="spellEnd"/>
      <w:r w:rsidRPr="00120FC7">
        <w:rPr>
          <w:bCs/>
          <w:color w:val="000000" w:themeColor="text1"/>
          <w:sz w:val="28"/>
          <w:szCs w:val="28"/>
          <w:lang w:val="uk-UA"/>
        </w:rPr>
        <w:t>, у тому числі:</w:t>
      </w:r>
    </w:p>
    <w:p w:rsidR="003906C0" w:rsidRPr="00120FC7" w:rsidRDefault="003906C0" w:rsidP="003906C0">
      <w:pPr>
        <w:suppressAutoHyphens/>
        <w:ind w:firstLine="720"/>
        <w:jc w:val="both"/>
        <w:rPr>
          <w:bCs/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suppressAutoHyphens/>
        <w:ind w:firstLine="720"/>
        <w:jc w:val="both"/>
        <w:rPr>
          <w:color w:val="000000" w:themeColor="text1"/>
          <w:sz w:val="16"/>
          <w:szCs w:val="16"/>
        </w:rPr>
      </w:pPr>
    </w:p>
    <w:tbl>
      <w:tblPr>
        <w:tblW w:w="9620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3044"/>
        <w:gridCol w:w="2324"/>
        <w:gridCol w:w="1379"/>
        <w:gridCol w:w="1364"/>
        <w:gridCol w:w="1509"/>
      </w:tblGrid>
      <w:tr w:rsidR="003906C0" w:rsidRPr="00120FC7" w:rsidTr="00210DDD"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6C0" w:rsidRPr="00120FC7" w:rsidRDefault="003906C0" w:rsidP="00210DDD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6C0" w:rsidRPr="00120FC7" w:rsidRDefault="003906C0" w:rsidP="00210DDD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Обсяг фінансування, тис. грн.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6C0" w:rsidRPr="00120FC7" w:rsidRDefault="003906C0" w:rsidP="00210DDD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У тому числі: по роках</w:t>
            </w:r>
          </w:p>
        </w:tc>
      </w:tr>
      <w:tr w:rsidR="003906C0" w:rsidRPr="00120FC7" w:rsidTr="00210DDD"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6C0" w:rsidRPr="00120FC7" w:rsidRDefault="003906C0" w:rsidP="00210DDD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6C0" w:rsidRPr="00120FC7" w:rsidRDefault="003906C0" w:rsidP="00210DDD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6C0" w:rsidRPr="00120FC7" w:rsidRDefault="003906C0" w:rsidP="00210DDD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6C0" w:rsidRPr="00120FC7" w:rsidRDefault="003906C0" w:rsidP="00210DDD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6C0" w:rsidRPr="00120FC7" w:rsidRDefault="003906C0" w:rsidP="00210DDD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2021</w:t>
            </w:r>
          </w:p>
        </w:tc>
      </w:tr>
      <w:tr w:rsidR="003906C0" w:rsidRPr="00120FC7" w:rsidTr="00210DDD"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6C0" w:rsidRPr="00120FC7" w:rsidRDefault="003906C0" w:rsidP="00210DDD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6C0" w:rsidRPr="00120FC7" w:rsidRDefault="003906C0" w:rsidP="00210DDD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20093,748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6C0" w:rsidRPr="00120FC7" w:rsidRDefault="003906C0" w:rsidP="00210DDD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6270,522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6C0" w:rsidRPr="00120FC7" w:rsidRDefault="003906C0" w:rsidP="00210DDD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6948,976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6C0" w:rsidRPr="00120FC7" w:rsidRDefault="003906C0" w:rsidP="00210DDD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6874,25</w:t>
            </w:r>
          </w:p>
        </w:tc>
      </w:tr>
      <w:tr w:rsidR="003906C0" w:rsidRPr="00120FC7" w:rsidTr="00210DDD"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6C0" w:rsidRPr="00120FC7" w:rsidRDefault="003906C0" w:rsidP="00210DDD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23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6C0" w:rsidRPr="00120FC7" w:rsidRDefault="003906C0" w:rsidP="00210DDD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344,178</w:t>
            </w:r>
          </w:p>
        </w:tc>
        <w:tc>
          <w:tcPr>
            <w:tcW w:w="1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6C0" w:rsidRPr="00120FC7" w:rsidRDefault="003906C0" w:rsidP="00210DDD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168,62</w:t>
            </w:r>
          </w:p>
        </w:tc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6C0" w:rsidRPr="00120FC7" w:rsidRDefault="003906C0" w:rsidP="00210DDD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175,558</w:t>
            </w:r>
          </w:p>
        </w:tc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6C0" w:rsidRPr="00120FC7" w:rsidRDefault="003906C0" w:rsidP="00210DDD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</w:tr>
      <w:tr w:rsidR="003906C0" w:rsidRPr="00120FC7" w:rsidTr="00210DDD"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6C0" w:rsidRPr="00120FC7" w:rsidRDefault="003906C0" w:rsidP="00210DDD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23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06C0" w:rsidRPr="00120FC7" w:rsidRDefault="003906C0" w:rsidP="00210DDD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185,499</w:t>
            </w:r>
          </w:p>
        </w:tc>
        <w:tc>
          <w:tcPr>
            <w:tcW w:w="1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06C0" w:rsidRPr="00120FC7" w:rsidRDefault="003906C0" w:rsidP="00210DDD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06C0" w:rsidRPr="00120FC7" w:rsidRDefault="003906C0" w:rsidP="00210DDD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6C0" w:rsidRPr="00120FC7" w:rsidRDefault="003906C0" w:rsidP="00210DDD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185,499</w:t>
            </w:r>
          </w:p>
        </w:tc>
      </w:tr>
      <w:tr w:rsidR="003906C0" w:rsidRPr="00120FC7" w:rsidTr="00210DDD"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6C0" w:rsidRPr="00120FC7" w:rsidRDefault="003906C0" w:rsidP="00210DDD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позабюджетні кошти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6C0" w:rsidRPr="00120FC7" w:rsidRDefault="003906C0" w:rsidP="00210DDD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30,90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6C0" w:rsidRPr="00120FC7" w:rsidRDefault="003906C0" w:rsidP="00210DDD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10,3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6C0" w:rsidRPr="00120FC7" w:rsidRDefault="003906C0" w:rsidP="00210DDD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10,3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6C0" w:rsidRPr="00120FC7" w:rsidRDefault="003906C0" w:rsidP="00210DDD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10,3</w:t>
            </w:r>
          </w:p>
        </w:tc>
      </w:tr>
      <w:tr w:rsidR="003906C0" w:rsidRPr="00120FC7" w:rsidTr="00210DDD">
        <w:trPr>
          <w:trHeight w:val="283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6C0" w:rsidRPr="00120FC7" w:rsidRDefault="003906C0" w:rsidP="00210DDD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Всього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6C0" w:rsidRPr="00120FC7" w:rsidRDefault="003906C0" w:rsidP="00210DDD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20654,325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6C0" w:rsidRPr="00120FC7" w:rsidRDefault="003906C0" w:rsidP="00210DDD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6449,442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6C0" w:rsidRPr="00120FC7" w:rsidRDefault="003906C0" w:rsidP="00210DDD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7134,834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6C0" w:rsidRPr="00120FC7" w:rsidRDefault="003906C0" w:rsidP="00210DDD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20FC7">
              <w:rPr>
                <w:color w:val="000000" w:themeColor="text1"/>
                <w:sz w:val="28"/>
                <w:szCs w:val="28"/>
                <w:lang w:val="uk-UA"/>
              </w:rPr>
              <w:t>7070,049</w:t>
            </w:r>
          </w:p>
        </w:tc>
      </w:tr>
    </w:tbl>
    <w:p w:rsidR="003906C0" w:rsidRPr="00120FC7" w:rsidRDefault="003906C0" w:rsidP="003906C0">
      <w:pPr>
        <w:suppressAutoHyphens/>
        <w:ind w:firstLine="567"/>
        <w:jc w:val="center"/>
        <w:rPr>
          <w:color w:val="000000" w:themeColor="text1"/>
          <w:sz w:val="28"/>
          <w:szCs w:val="28"/>
        </w:rPr>
      </w:pPr>
    </w:p>
    <w:p w:rsidR="003906C0" w:rsidRPr="00120FC7" w:rsidRDefault="003906C0" w:rsidP="003906C0">
      <w:pPr>
        <w:suppressAutoHyphens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suppressAutoHyphens/>
        <w:jc w:val="center"/>
        <w:rPr>
          <w:b/>
          <w:color w:val="000000" w:themeColor="text1"/>
          <w:sz w:val="28"/>
          <w:szCs w:val="28"/>
          <w:lang w:val="uk-UA"/>
        </w:rPr>
      </w:pPr>
      <w:r w:rsidRPr="00120FC7">
        <w:rPr>
          <w:b/>
          <w:color w:val="000000" w:themeColor="text1"/>
          <w:sz w:val="28"/>
          <w:szCs w:val="28"/>
          <w:lang w:val="uk-UA"/>
        </w:rPr>
        <w:t>VII. Координація та контроль за ходом виконання Програми</w:t>
      </w:r>
    </w:p>
    <w:p w:rsidR="003906C0" w:rsidRPr="00120FC7" w:rsidRDefault="003906C0" w:rsidP="003906C0">
      <w:pPr>
        <w:suppressAutoHyphens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pStyle w:val="31"/>
        <w:ind w:firstLine="720"/>
        <w:rPr>
          <w:color w:val="000000" w:themeColor="text1"/>
          <w:szCs w:val="28"/>
        </w:rPr>
      </w:pPr>
      <w:r w:rsidRPr="00120FC7">
        <w:rPr>
          <w:color w:val="000000" w:themeColor="text1"/>
          <w:szCs w:val="28"/>
        </w:rPr>
        <w:t xml:space="preserve">Координація та контроль за ходом виконання Програми покладаються на управління соціального захисту населення Лисичанської міської військово-цивільної адміністрації </w:t>
      </w:r>
      <w:proofErr w:type="spellStart"/>
      <w:r w:rsidRPr="00120FC7">
        <w:rPr>
          <w:color w:val="000000" w:themeColor="text1"/>
          <w:szCs w:val="28"/>
        </w:rPr>
        <w:t>Сєвєродонецького</w:t>
      </w:r>
      <w:proofErr w:type="spellEnd"/>
      <w:r w:rsidRPr="00120FC7">
        <w:rPr>
          <w:color w:val="000000" w:themeColor="text1"/>
          <w:szCs w:val="28"/>
        </w:rPr>
        <w:t xml:space="preserve"> району Луганської області (далі - УСЗН).</w:t>
      </w:r>
    </w:p>
    <w:p w:rsidR="003906C0" w:rsidRPr="00120FC7" w:rsidRDefault="003906C0" w:rsidP="003906C0">
      <w:pPr>
        <w:pStyle w:val="31"/>
        <w:ind w:firstLine="720"/>
        <w:rPr>
          <w:color w:val="000000" w:themeColor="text1"/>
          <w:szCs w:val="28"/>
        </w:rPr>
      </w:pPr>
      <w:r w:rsidRPr="00120FC7">
        <w:rPr>
          <w:color w:val="000000" w:themeColor="text1"/>
          <w:szCs w:val="28"/>
        </w:rPr>
        <w:t xml:space="preserve">Виконавці заходів Програми надають інформацію про стан її виконання УСЗН </w:t>
      </w:r>
      <w:proofErr w:type="spellStart"/>
      <w:r w:rsidRPr="00120FC7">
        <w:rPr>
          <w:color w:val="000000" w:themeColor="text1"/>
          <w:szCs w:val="28"/>
        </w:rPr>
        <w:t>щопівріччя</w:t>
      </w:r>
      <w:proofErr w:type="spellEnd"/>
      <w:r w:rsidRPr="00120FC7">
        <w:rPr>
          <w:color w:val="000000" w:themeColor="text1"/>
          <w:szCs w:val="28"/>
        </w:rPr>
        <w:t xml:space="preserve"> до 01 числа, наступного за звітним періодом.</w:t>
      </w:r>
    </w:p>
    <w:p w:rsidR="003906C0" w:rsidRPr="00120FC7" w:rsidRDefault="003906C0" w:rsidP="003906C0">
      <w:pPr>
        <w:pStyle w:val="31"/>
        <w:ind w:firstLine="720"/>
        <w:rPr>
          <w:color w:val="000000" w:themeColor="text1"/>
          <w:szCs w:val="28"/>
        </w:rPr>
      </w:pPr>
      <w:r w:rsidRPr="00120FC7">
        <w:rPr>
          <w:color w:val="000000" w:themeColor="text1"/>
          <w:szCs w:val="28"/>
        </w:rPr>
        <w:t>Відділ з питань внутрішньої політики та організаційної роботи забезпечує висвітлення в засобах масової інформації хід виконання Програми.</w:t>
      </w:r>
    </w:p>
    <w:p w:rsidR="003906C0" w:rsidRPr="00120FC7" w:rsidRDefault="003906C0" w:rsidP="003906C0">
      <w:pPr>
        <w:pStyle w:val="31"/>
        <w:ind w:firstLine="720"/>
        <w:rPr>
          <w:color w:val="000000" w:themeColor="text1"/>
          <w:szCs w:val="28"/>
        </w:rPr>
      </w:pPr>
    </w:p>
    <w:p w:rsidR="003906C0" w:rsidRPr="00120FC7" w:rsidRDefault="003906C0" w:rsidP="003906C0">
      <w:pPr>
        <w:pStyle w:val="31"/>
        <w:ind w:firstLine="720"/>
        <w:rPr>
          <w:color w:val="000000" w:themeColor="text1"/>
          <w:szCs w:val="28"/>
        </w:rPr>
      </w:pPr>
    </w:p>
    <w:p w:rsidR="003906C0" w:rsidRPr="00120FC7" w:rsidRDefault="003906C0" w:rsidP="003906C0">
      <w:pPr>
        <w:pStyle w:val="31"/>
        <w:ind w:firstLine="720"/>
        <w:rPr>
          <w:color w:val="000000" w:themeColor="text1"/>
          <w:szCs w:val="28"/>
        </w:rPr>
      </w:pPr>
    </w:p>
    <w:p w:rsidR="003906C0" w:rsidRPr="00120FC7" w:rsidRDefault="003906C0" w:rsidP="003906C0">
      <w:pPr>
        <w:pStyle w:val="31"/>
        <w:ind w:firstLine="720"/>
        <w:rPr>
          <w:color w:val="000000" w:themeColor="text1"/>
          <w:szCs w:val="28"/>
        </w:rPr>
      </w:pPr>
    </w:p>
    <w:p w:rsidR="003906C0" w:rsidRPr="00120FC7" w:rsidRDefault="003906C0" w:rsidP="003906C0">
      <w:pPr>
        <w:pStyle w:val="31"/>
        <w:ind w:firstLine="720"/>
        <w:rPr>
          <w:color w:val="000000" w:themeColor="text1"/>
          <w:szCs w:val="28"/>
        </w:rPr>
      </w:pPr>
    </w:p>
    <w:p w:rsidR="003906C0" w:rsidRPr="00120FC7" w:rsidRDefault="003906C0" w:rsidP="003906C0">
      <w:pPr>
        <w:pStyle w:val="a8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120FC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Заступник керівника Лисичанської міської </w:t>
      </w:r>
    </w:p>
    <w:p w:rsidR="003906C0" w:rsidRPr="00120FC7" w:rsidRDefault="003906C0" w:rsidP="003906C0">
      <w:pPr>
        <w:pStyle w:val="a8"/>
        <w:tabs>
          <w:tab w:val="left" w:pos="7088"/>
          <w:tab w:val="center" w:pos="7852"/>
          <w:tab w:val="left" w:pos="8295"/>
        </w:tabs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120FC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військово-цивільної адміністрації</w:t>
      </w:r>
      <w:r w:rsidRPr="00120FC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  <w:t>Євген НАЮК</w:t>
      </w:r>
    </w:p>
    <w:p w:rsidR="003906C0" w:rsidRPr="00120FC7" w:rsidRDefault="003906C0" w:rsidP="003906C0">
      <w:pPr>
        <w:pStyle w:val="a8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pStyle w:val="a8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pStyle w:val="a8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pStyle w:val="a8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120FC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Начальник управління </w:t>
      </w:r>
    </w:p>
    <w:p w:rsidR="00B93D90" w:rsidRPr="00120FC7" w:rsidRDefault="003906C0" w:rsidP="003906C0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  <w:r w:rsidRPr="00120FC7">
        <w:rPr>
          <w:b/>
          <w:color w:val="000000" w:themeColor="text1"/>
          <w:sz w:val="28"/>
          <w:szCs w:val="28"/>
          <w:lang w:val="uk-UA"/>
        </w:rPr>
        <w:t xml:space="preserve">соціального захисту населення </w:t>
      </w:r>
      <w:r w:rsidRPr="00120FC7">
        <w:rPr>
          <w:b/>
          <w:color w:val="000000" w:themeColor="text1"/>
          <w:sz w:val="28"/>
          <w:szCs w:val="28"/>
          <w:lang w:val="uk-UA"/>
        </w:rPr>
        <w:tab/>
      </w:r>
      <w:r w:rsidRPr="00120FC7">
        <w:rPr>
          <w:b/>
          <w:color w:val="000000" w:themeColor="text1"/>
          <w:sz w:val="28"/>
          <w:szCs w:val="28"/>
          <w:lang w:val="uk-UA"/>
        </w:rPr>
        <w:tab/>
        <w:t xml:space="preserve">  </w:t>
      </w:r>
      <w:r w:rsidRPr="00120FC7">
        <w:rPr>
          <w:b/>
          <w:color w:val="000000" w:themeColor="text1"/>
          <w:sz w:val="28"/>
          <w:szCs w:val="28"/>
          <w:lang w:val="uk-UA"/>
        </w:rPr>
        <w:tab/>
        <w:t xml:space="preserve"> </w:t>
      </w:r>
      <w:r w:rsidRPr="00120FC7">
        <w:rPr>
          <w:b/>
          <w:color w:val="000000" w:themeColor="text1"/>
          <w:sz w:val="28"/>
          <w:szCs w:val="28"/>
          <w:lang w:val="uk-UA"/>
        </w:rPr>
        <w:tab/>
        <w:t xml:space="preserve"> </w:t>
      </w:r>
      <w:r w:rsidRPr="00120FC7">
        <w:rPr>
          <w:b/>
          <w:color w:val="000000" w:themeColor="text1"/>
          <w:sz w:val="28"/>
          <w:szCs w:val="28"/>
          <w:lang w:val="uk-UA"/>
        </w:rPr>
        <w:tab/>
        <w:t>Олена БЄЛАН</w:t>
      </w:r>
    </w:p>
    <w:p w:rsidR="00B93D90" w:rsidRPr="00120FC7" w:rsidRDefault="00B93D90" w:rsidP="0041749D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9734C8" w:rsidRPr="00120FC7" w:rsidRDefault="009734C8" w:rsidP="0041749D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9734C8" w:rsidRPr="00120FC7" w:rsidRDefault="009734C8" w:rsidP="0041749D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9734C8" w:rsidRPr="00120FC7" w:rsidRDefault="009734C8" w:rsidP="0041749D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9734C8" w:rsidRPr="00120FC7" w:rsidRDefault="009734C8" w:rsidP="0041749D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9734C8" w:rsidRPr="00120FC7" w:rsidRDefault="009734C8" w:rsidP="0041749D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331148" w:rsidRPr="00120FC7" w:rsidRDefault="00331148" w:rsidP="0041749D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331148" w:rsidRPr="00120FC7" w:rsidRDefault="00331148" w:rsidP="0041749D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331148" w:rsidRPr="00120FC7" w:rsidRDefault="00331148" w:rsidP="0041749D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331148" w:rsidRPr="00120FC7" w:rsidRDefault="00331148" w:rsidP="0041749D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331148" w:rsidRPr="00120FC7" w:rsidRDefault="00331148" w:rsidP="0041749D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331148" w:rsidRPr="00120FC7" w:rsidRDefault="00331148" w:rsidP="0041749D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331148" w:rsidRPr="00120FC7" w:rsidRDefault="00331148" w:rsidP="0041749D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331148" w:rsidRPr="00120FC7" w:rsidRDefault="00331148" w:rsidP="0041749D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331148" w:rsidRPr="00120FC7" w:rsidRDefault="00331148" w:rsidP="0041749D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331148" w:rsidRPr="00120FC7" w:rsidRDefault="00331148" w:rsidP="0041749D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331148" w:rsidRPr="00120FC7" w:rsidRDefault="00331148" w:rsidP="0041749D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331148" w:rsidRPr="00120FC7" w:rsidRDefault="00331148" w:rsidP="0041749D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331148" w:rsidRPr="00120FC7" w:rsidRDefault="00331148" w:rsidP="0041749D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331148" w:rsidRPr="00120FC7" w:rsidRDefault="00331148" w:rsidP="0041749D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331148" w:rsidRPr="00120FC7" w:rsidRDefault="00331148" w:rsidP="0041749D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331148" w:rsidRPr="00120FC7" w:rsidRDefault="00331148" w:rsidP="0041749D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3906C0" w:rsidRPr="00120FC7" w:rsidRDefault="003906C0" w:rsidP="0041749D">
      <w:pPr>
        <w:jc w:val="both"/>
        <w:rPr>
          <w:b/>
          <w:color w:val="000000" w:themeColor="text1"/>
          <w:sz w:val="28"/>
          <w:szCs w:val="28"/>
          <w:lang w:val="uk-UA" w:eastAsia="ru-RU"/>
        </w:rPr>
        <w:sectPr w:rsidR="003906C0" w:rsidRPr="00120FC7" w:rsidSect="003906C0">
          <w:pgSz w:w="11906" w:h="16838"/>
          <w:pgMar w:top="1135" w:right="567" w:bottom="426" w:left="1701" w:header="709" w:footer="709" w:gutter="0"/>
          <w:cols w:space="708"/>
          <w:docGrid w:linePitch="360"/>
        </w:sectPr>
      </w:pPr>
    </w:p>
    <w:p w:rsidR="003906C0" w:rsidRPr="00120FC7" w:rsidRDefault="003906C0" w:rsidP="003906C0">
      <w:pPr>
        <w:pStyle w:val="a8"/>
        <w:ind w:left="1020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20FC7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Додаток</w:t>
      </w:r>
    </w:p>
    <w:p w:rsidR="003906C0" w:rsidRPr="00120FC7" w:rsidRDefault="003906C0" w:rsidP="003906C0">
      <w:pPr>
        <w:pStyle w:val="a8"/>
        <w:ind w:left="1020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20FC7">
        <w:rPr>
          <w:rFonts w:ascii="Times New Roman" w:hAnsi="Times New Roman"/>
          <w:color w:val="000000" w:themeColor="text1"/>
          <w:sz w:val="28"/>
          <w:szCs w:val="28"/>
          <w:lang w:val="uk-UA"/>
        </w:rPr>
        <w:t>до Комплексної програми</w:t>
      </w:r>
    </w:p>
    <w:p w:rsidR="003906C0" w:rsidRPr="00120FC7" w:rsidRDefault="003906C0" w:rsidP="003906C0">
      <w:pPr>
        <w:ind w:left="10206"/>
        <w:rPr>
          <w:color w:val="000000" w:themeColor="text1"/>
          <w:sz w:val="28"/>
          <w:szCs w:val="28"/>
          <w:lang w:val="uk-UA"/>
        </w:rPr>
      </w:pPr>
      <w:r w:rsidRPr="00120FC7">
        <w:rPr>
          <w:color w:val="000000" w:themeColor="text1"/>
          <w:sz w:val="28"/>
          <w:szCs w:val="28"/>
          <w:lang w:val="uk-UA"/>
        </w:rPr>
        <w:t xml:space="preserve">соціального захисту і реабілітації </w:t>
      </w:r>
    </w:p>
    <w:p w:rsidR="003906C0" w:rsidRPr="00120FC7" w:rsidRDefault="003906C0" w:rsidP="003906C0">
      <w:pPr>
        <w:ind w:left="10206"/>
        <w:rPr>
          <w:color w:val="000000" w:themeColor="text1"/>
          <w:sz w:val="28"/>
          <w:szCs w:val="28"/>
          <w:lang w:val="uk-UA"/>
        </w:rPr>
      </w:pPr>
      <w:r w:rsidRPr="00120FC7">
        <w:rPr>
          <w:color w:val="000000" w:themeColor="text1"/>
          <w:sz w:val="28"/>
          <w:szCs w:val="28"/>
          <w:lang w:val="uk-UA"/>
        </w:rPr>
        <w:t>осіб з обмеженими фізичними</w:t>
      </w:r>
    </w:p>
    <w:p w:rsidR="003906C0" w:rsidRPr="00120FC7" w:rsidRDefault="003906C0" w:rsidP="003906C0">
      <w:pPr>
        <w:ind w:left="10206"/>
        <w:rPr>
          <w:color w:val="000000" w:themeColor="text1"/>
          <w:sz w:val="28"/>
          <w:szCs w:val="28"/>
          <w:lang w:val="uk-UA"/>
        </w:rPr>
      </w:pPr>
      <w:r w:rsidRPr="00120FC7">
        <w:rPr>
          <w:color w:val="000000" w:themeColor="text1"/>
          <w:sz w:val="28"/>
          <w:szCs w:val="28"/>
          <w:lang w:val="uk-UA"/>
        </w:rPr>
        <w:t>можливостями на 2019 – 2021 роки</w:t>
      </w:r>
    </w:p>
    <w:p w:rsidR="003906C0" w:rsidRPr="00120FC7" w:rsidRDefault="003906C0" w:rsidP="003906C0">
      <w:pPr>
        <w:pStyle w:val="a8"/>
        <w:ind w:left="5245"/>
        <w:rPr>
          <w:color w:val="000000" w:themeColor="text1"/>
          <w:lang w:val="uk-UA"/>
        </w:rPr>
      </w:pPr>
    </w:p>
    <w:p w:rsidR="003906C0" w:rsidRPr="00120FC7" w:rsidRDefault="003906C0" w:rsidP="003906C0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120FC7">
        <w:rPr>
          <w:b/>
          <w:color w:val="000000" w:themeColor="text1"/>
          <w:sz w:val="28"/>
          <w:szCs w:val="28"/>
          <w:lang w:val="uk-UA"/>
        </w:rPr>
        <w:t xml:space="preserve">Напрями діяльності та заходи Комплексної програми соціального захисту і реабілітації </w:t>
      </w:r>
    </w:p>
    <w:p w:rsidR="003906C0" w:rsidRPr="00120FC7" w:rsidRDefault="003906C0" w:rsidP="003906C0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120FC7">
        <w:rPr>
          <w:b/>
          <w:color w:val="000000" w:themeColor="text1"/>
          <w:sz w:val="28"/>
          <w:szCs w:val="28"/>
          <w:lang w:val="uk-UA"/>
        </w:rPr>
        <w:t>осіб з обмеженими фізичними можливостями на 2019 – 2021 роки</w:t>
      </w:r>
    </w:p>
    <w:p w:rsidR="003906C0" w:rsidRPr="00120FC7" w:rsidRDefault="003906C0" w:rsidP="003906C0">
      <w:pPr>
        <w:jc w:val="center"/>
        <w:rPr>
          <w:color w:val="000000" w:themeColor="text1"/>
          <w:lang w:val="uk-UA"/>
        </w:rPr>
      </w:pPr>
    </w:p>
    <w:tbl>
      <w:tblPr>
        <w:tblW w:w="15451" w:type="dxa"/>
        <w:tblInd w:w="10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2126"/>
        <w:gridCol w:w="1701"/>
        <w:gridCol w:w="1134"/>
        <w:gridCol w:w="1134"/>
        <w:gridCol w:w="1134"/>
        <w:gridCol w:w="3402"/>
      </w:tblGrid>
      <w:tr w:rsidR="00120FC7" w:rsidRPr="00120FC7" w:rsidTr="003906C0">
        <w:trPr>
          <w:trHeight w:val="7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lang w:val="uk-UA"/>
              </w:rPr>
            </w:pPr>
            <w:r w:rsidRPr="00120FC7">
              <w:rPr>
                <w:b/>
                <w:color w:val="000000" w:themeColor="text1"/>
                <w:lang w:val="uk-UA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b/>
                <w:color w:val="000000" w:themeColor="text1"/>
                <w:lang w:val="uk-UA"/>
              </w:rPr>
            </w:pPr>
            <w:r w:rsidRPr="00120FC7">
              <w:rPr>
                <w:b/>
                <w:color w:val="000000" w:themeColor="text1"/>
                <w:lang w:val="uk-UA"/>
              </w:rPr>
              <w:t>Перелік заходів</w:t>
            </w:r>
          </w:p>
          <w:p w:rsidR="003906C0" w:rsidRPr="00120FC7" w:rsidRDefault="003906C0" w:rsidP="00210DDD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b/>
                <w:color w:val="000000" w:themeColor="text1"/>
                <w:lang w:val="uk-UA"/>
              </w:rPr>
              <w:t>Виконавц</w:t>
            </w:r>
            <w:r w:rsidRPr="00120FC7">
              <w:rPr>
                <w:color w:val="000000" w:themeColor="text1"/>
                <w:lang w:val="uk-UA"/>
              </w:rPr>
              <w:t>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b/>
                <w:color w:val="000000" w:themeColor="text1"/>
                <w:lang w:val="uk-UA"/>
              </w:rPr>
            </w:pPr>
            <w:r w:rsidRPr="00120FC7">
              <w:rPr>
                <w:b/>
                <w:color w:val="000000" w:themeColor="text1"/>
                <w:lang w:val="uk-UA"/>
              </w:rPr>
              <w:t>Джерела</w:t>
            </w:r>
          </w:p>
          <w:p w:rsidR="003906C0" w:rsidRPr="00120FC7" w:rsidRDefault="003906C0" w:rsidP="00210DDD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120FC7">
              <w:rPr>
                <w:b/>
                <w:color w:val="000000" w:themeColor="text1"/>
                <w:lang w:val="uk-UA"/>
              </w:rPr>
              <w:t>фінансування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lang w:val="uk-UA"/>
              </w:rPr>
            </w:pPr>
            <w:r w:rsidRPr="00120FC7">
              <w:rPr>
                <w:b/>
                <w:color w:val="000000" w:themeColor="text1"/>
                <w:lang w:val="uk-UA"/>
              </w:rPr>
              <w:t>Обсяги фінансування</w:t>
            </w:r>
          </w:p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lang w:val="uk-UA"/>
              </w:rPr>
            </w:pPr>
            <w:r w:rsidRPr="00120FC7">
              <w:rPr>
                <w:b/>
                <w:color w:val="000000" w:themeColor="text1"/>
                <w:lang w:val="uk-UA"/>
              </w:rPr>
              <w:t>(тис. грн.)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b/>
                <w:color w:val="000000" w:themeColor="text1"/>
                <w:lang w:val="uk-UA"/>
              </w:rPr>
            </w:pPr>
            <w:r w:rsidRPr="00120FC7">
              <w:rPr>
                <w:b/>
                <w:color w:val="000000" w:themeColor="text1"/>
                <w:lang w:val="uk-UA"/>
              </w:rPr>
              <w:t>Очікуваний</w:t>
            </w:r>
          </w:p>
          <w:p w:rsidR="003906C0" w:rsidRPr="00120FC7" w:rsidRDefault="003906C0" w:rsidP="00210DDD">
            <w:pPr>
              <w:tabs>
                <w:tab w:val="left" w:pos="7000"/>
              </w:tabs>
              <w:jc w:val="center"/>
              <w:rPr>
                <w:b/>
                <w:color w:val="000000" w:themeColor="text1"/>
                <w:lang w:val="uk-UA"/>
              </w:rPr>
            </w:pPr>
            <w:r w:rsidRPr="00120FC7">
              <w:rPr>
                <w:b/>
                <w:color w:val="000000" w:themeColor="text1"/>
                <w:lang w:val="uk-UA"/>
              </w:rPr>
              <w:t>результат</w:t>
            </w:r>
          </w:p>
        </w:tc>
      </w:tr>
      <w:tr w:rsidR="00120FC7" w:rsidRPr="00120FC7" w:rsidTr="003906C0">
        <w:trPr>
          <w:trHeight w:val="49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120FC7">
              <w:rPr>
                <w:b/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120FC7">
              <w:rPr>
                <w:b/>
                <w:color w:val="000000" w:themeColor="text1"/>
                <w:sz w:val="20"/>
                <w:szCs w:val="20"/>
                <w:lang w:val="uk-UA"/>
              </w:rPr>
              <w:t>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120FC7">
              <w:rPr>
                <w:b/>
                <w:color w:val="000000" w:themeColor="text1"/>
                <w:sz w:val="20"/>
                <w:szCs w:val="20"/>
                <w:lang w:val="uk-UA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120FC7">
              <w:rPr>
                <w:b/>
                <w:color w:val="000000" w:themeColor="text1"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120FC7">
              <w:rPr>
                <w:b/>
                <w:color w:val="000000" w:themeColor="text1"/>
                <w:sz w:val="20"/>
                <w:szCs w:val="20"/>
                <w:lang w:val="uk-UA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120FC7">
              <w:rPr>
                <w:b/>
                <w:color w:val="000000" w:themeColor="text1"/>
                <w:sz w:val="20"/>
                <w:szCs w:val="20"/>
                <w:lang w:val="uk-UA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120FC7">
              <w:rPr>
                <w:b/>
                <w:color w:val="000000" w:themeColor="text1"/>
                <w:sz w:val="20"/>
                <w:szCs w:val="20"/>
                <w:lang w:val="uk-UA"/>
              </w:rPr>
              <w:t>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120FC7">
              <w:rPr>
                <w:b/>
                <w:color w:val="000000" w:themeColor="text1"/>
                <w:sz w:val="20"/>
                <w:szCs w:val="20"/>
                <w:lang w:val="uk-UA"/>
              </w:rPr>
              <w:t>6</w:t>
            </w:r>
          </w:p>
        </w:tc>
      </w:tr>
      <w:tr w:rsidR="00120FC7" w:rsidRPr="00120FC7" w:rsidTr="003906C0">
        <w:trPr>
          <w:trHeight w:val="559"/>
        </w:trPr>
        <w:tc>
          <w:tcPr>
            <w:tcW w:w="1545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lang w:val="uk-UA"/>
              </w:rPr>
            </w:pPr>
            <w:r w:rsidRPr="00120FC7">
              <w:rPr>
                <w:b/>
                <w:color w:val="000000" w:themeColor="text1"/>
                <w:lang w:val="uk-UA"/>
              </w:rPr>
              <w:t>1. Правовий захист</w:t>
            </w:r>
          </w:p>
        </w:tc>
      </w:tr>
      <w:tr w:rsidR="00120FC7" w:rsidRPr="00120FC7" w:rsidTr="003906C0">
        <w:trPr>
          <w:trHeight w:val="1148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1.1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6C0" w:rsidRPr="00120FC7" w:rsidRDefault="003906C0" w:rsidP="00210DDD">
            <w:pPr>
              <w:snapToGrid w:val="0"/>
              <w:jc w:val="both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Проведення зустрічей, “круглих столів”, нарад, семінарів за участю громадських організацій осіб з інвалідністю з метою розгляду проблемних питань соціальної спрямованості.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both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Відділ з питань внутрішньої політики та організаційної роботи, УСЗН, відділ охорони здоров’я, управління освіти, відділ культури, відділ молоді та спорту, міський центр зайнятості, громадські організації осіб з інвалідністю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не потребує </w:t>
            </w:r>
          </w:p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фінансування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lang w:val="uk-UA"/>
              </w:rPr>
            </w:pPr>
            <w:r w:rsidRPr="00120FC7">
              <w:rPr>
                <w:b/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lang w:val="uk-UA"/>
              </w:rPr>
            </w:pPr>
            <w:r w:rsidRPr="00120FC7">
              <w:rPr>
                <w:b/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lang w:val="uk-UA"/>
              </w:rPr>
            </w:pPr>
            <w:r w:rsidRPr="00120FC7">
              <w:rPr>
                <w:b/>
                <w:color w:val="000000" w:themeColor="text1"/>
                <w:lang w:val="uk-UA"/>
              </w:rPr>
              <w:t>-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визначення нагальних проблем осіб з </w:t>
            </w:r>
          </w:p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обмеженими фізичними можливостями та </w:t>
            </w:r>
          </w:p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шляхів їх вирішення</w:t>
            </w:r>
          </w:p>
        </w:tc>
      </w:tr>
      <w:tr w:rsidR="00120FC7" w:rsidRPr="00120FC7" w:rsidTr="003906C0">
        <w:trPr>
          <w:trHeight w:val="2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6C0" w:rsidRPr="00120FC7" w:rsidRDefault="003906C0" w:rsidP="00210DDD">
            <w:pPr>
              <w:snapToGrid w:val="0"/>
              <w:jc w:val="both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Своєчасне висвітлення на офіційному сайті Лисичанської міської ВЦА змін та доповнень у чинному законодавстві щодо отримання особами з обмеженими фізичними можливостями пільг, адміністративних та соціальних послуг, медичного обслуговування.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не потребує </w:t>
            </w:r>
          </w:p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lang w:val="uk-UA"/>
              </w:rPr>
            </w:pPr>
            <w:r w:rsidRPr="00120FC7">
              <w:rPr>
                <w:b/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lang w:val="uk-UA"/>
              </w:rPr>
            </w:pPr>
            <w:r w:rsidRPr="00120FC7">
              <w:rPr>
                <w:b/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lang w:val="uk-UA"/>
              </w:rPr>
            </w:pPr>
            <w:r w:rsidRPr="00120FC7">
              <w:rPr>
                <w:b/>
                <w:color w:val="000000" w:themeColor="text1"/>
                <w:lang w:val="uk-UA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підвищення рівня </w:t>
            </w:r>
          </w:p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правової грамотності серед  осіб з </w:t>
            </w:r>
          </w:p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обмеженими фізичними </w:t>
            </w:r>
          </w:p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можливостями</w:t>
            </w:r>
          </w:p>
        </w:tc>
      </w:tr>
      <w:tr w:rsidR="00120FC7" w:rsidRPr="00120FC7" w:rsidTr="003906C0">
        <w:trPr>
          <w:trHeight w:val="455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b/>
                <w:color w:val="000000" w:themeColor="text1"/>
                <w:lang w:val="uk-UA"/>
              </w:rPr>
            </w:pPr>
            <w:r w:rsidRPr="00120FC7">
              <w:rPr>
                <w:b/>
                <w:color w:val="000000" w:themeColor="text1"/>
                <w:lang w:val="uk-UA"/>
              </w:rPr>
              <w:t>2. Соціальний захист</w:t>
            </w:r>
          </w:p>
        </w:tc>
      </w:tr>
      <w:tr w:rsidR="00120FC7" w:rsidRPr="00120FC7" w:rsidTr="003906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2.1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06C0" w:rsidRPr="00120FC7" w:rsidRDefault="003906C0" w:rsidP="00210DDD">
            <w:pPr>
              <w:snapToGrid w:val="0"/>
              <w:jc w:val="both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Надання фінансової підтримки громадським організаціям осіб з інвалідністю, необхідної для здійснення їх статутних завдань:</w:t>
            </w:r>
          </w:p>
          <w:p w:rsidR="003906C0" w:rsidRPr="00120FC7" w:rsidRDefault="003906C0" w:rsidP="00210DDD">
            <w:pPr>
              <w:snapToGrid w:val="0"/>
              <w:jc w:val="both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 ЛМТІ “Джерело”</w:t>
            </w:r>
          </w:p>
          <w:p w:rsidR="003906C0" w:rsidRPr="00120FC7" w:rsidRDefault="003906C0" w:rsidP="00210DDD">
            <w:pPr>
              <w:snapToGrid w:val="0"/>
              <w:jc w:val="both"/>
              <w:rPr>
                <w:color w:val="000000" w:themeColor="text1"/>
                <w:lang w:val="uk-UA"/>
              </w:rPr>
            </w:pPr>
          </w:p>
          <w:p w:rsidR="003906C0" w:rsidRPr="00120FC7" w:rsidRDefault="003906C0" w:rsidP="00210DDD">
            <w:pPr>
              <w:jc w:val="both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Лисичанська ТВПО УТОС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lastRenderedPageBreak/>
              <w:t>фінансове</w:t>
            </w:r>
          </w:p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управління, </w:t>
            </w:r>
          </w:p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</w:p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з 01.01.2021 – Лисичанська </w:t>
            </w:r>
            <w:r w:rsidRPr="00120FC7">
              <w:rPr>
                <w:color w:val="000000" w:themeColor="text1"/>
                <w:lang w:val="uk-UA"/>
              </w:rPr>
              <w:lastRenderedPageBreak/>
              <w:t>міська ВЦА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lastRenderedPageBreak/>
              <w:t xml:space="preserve">місцевий бюджет, </w:t>
            </w:r>
          </w:p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бюджет Лисичанської міської </w:t>
            </w:r>
            <w:r w:rsidRPr="00120FC7">
              <w:rPr>
                <w:color w:val="000000" w:themeColor="text1"/>
                <w:lang w:val="uk-UA"/>
              </w:rPr>
              <w:lastRenderedPageBreak/>
              <w:t>територіальної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</w:p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</w:p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</w:p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</w:p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45,50</w:t>
            </w:r>
          </w:p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</w:p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</w:p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</w:p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</w:p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</w:p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51,324</w:t>
            </w:r>
          </w:p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</w:p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</w:p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</w:p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</w:p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</w:p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51,324</w:t>
            </w:r>
          </w:p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</w:p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64,380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lastRenderedPageBreak/>
              <w:t xml:space="preserve">забезпечення </w:t>
            </w:r>
          </w:p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діяльності та </w:t>
            </w:r>
          </w:p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покращення роботи громадських </w:t>
            </w:r>
          </w:p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організацій осіб з інвалідністю</w:t>
            </w:r>
          </w:p>
        </w:tc>
      </w:tr>
      <w:tr w:rsidR="00120FC7" w:rsidRPr="00120FC7" w:rsidTr="003906C0">
        <w:trPr>
          <w:trHeight w:val="1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en-US"/>
              </w:rPr>
            </w:pPr>
            <w:r w:rsidRPr="00120FC7">
              <w:rPr>
                <w:color w:val="000000" w:themeColor="text1"/>
                <w:lang w:val="uk-UA"/>
              </w:rPr>
              <w:lastRenderedPageBreak/>
              <w:t>2.</w:t>
            </w:r>
            <w:r w:rsidRPr="00120FC7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6C0" w:rsidRPr="00120FC7" w:rsidRDefault="003906C0" w:rsidP="00210DDD">
            <w:pPr>
              <w:snapToGrid w:val="0"/>
              <w:jc w:val="both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Надання пільг по абонентській платі за телефон особам з інвалідністю по зору Лисичанської  територіально-виробничої первинної організації УТОС.</w:t>
            </w:r>
          </w:p>
          <w:p w:rsidR="003906C0" w:rsidRPr="00120FC7" w:rsidRDefault="003906C0" w:rsidP="00210DDD">
            <w:pPr>
              <w:snapToGrid w:val="0"/>
              <w:jc w:val="both"/>
              <w:rPr>
                <w:color w:val="000000" w:themeColor="text1"/>
                <w:sz w:val="18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фінансове управління, УСЗН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місцевий бюджет, </w:t>
            </w:r>
          </w:p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9,080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en-US"/>
              </w:rPr>
            </w:pPr>
            <w:r w:rsidRPr="00120FC7">
              <w:rPr>
                <w:color w:val="000000" w:themeColor="text1"/>
                <w:lang w:val="uk-UA"/>
              </w:rPr>
              <w:t>6,924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9,504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надання додаткових пільг</w:t>
            </w:r>
          </w:p>
        </w:tc>
      </w:tr>
      <w:tr w:rsidR="00120FC7" w:rsidRPr="00120FC7" w:rsidTr="003906C0">
        <w:trPr>
          <w:trHeight w:val="192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en-US"/>
              </w:rPr>
            </w:pPr>
            <w:r w:rsidRPr="00120FC7">
              <w:rPr>
                <w:color w:val="000000" w:themeColor="text1"/>
                <w:lang w:val="uk-UA"/>
              </w:rPr>
              <w:t>2.</w:t>
            </w:r>
            <w:r w:rsidRPr="00120FC7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06C0" w:rsidRPr="00120FC7" w:rsidRDefault="003906C0" w:rsidP="00210DDD">
            <w:pPr>
              <w:snapToGrid w:val="0"/>
              <w:jc w:val="both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Вивчення та здійснення оцінки </w:t>
            </w:r>
          </w:p>
          <w:p w:rsidR="003906C0" w:rsidRPr="00120FC7" w:rsidRDefault="003906C0" w:rsidP="00210DDD">
            <w:pPr>
              <w:snapToGrid w:val="0"/>
              <w:jc w:val="both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потреб у соціальних послугах та видах соціальної допомоги осіб з </w:t>
            </w:r>
          </w:p>
          <w:p w:rsidR="003906C0" w:rsidRPr="00120FC7" w:rsidRDefault="003906C0" w:rsidP="00210DDD">
            <w:pPr>
              <w:snapToGrid w:val="0"/>
              <w:jc w:val="both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обмеженими фізичними </w:t>
            </w:r>
          </w:p>
          <w:p w:rsidR="003906C0" w:rsidRPr="00120FC7" w:rsidRDefault="003906C0" w:rsidP="00210DDD">
            <w:pPr>
              <w:snapToGrid w:val="0"/>
              <w:jc w:val="both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можливостями.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Лисичанський територіальний центр соціального обслуговування (надання соціальних послуг), КЗ </w:t>
            </w:r>
            <w:r w:rsidRPr="00120FC7">
              <w:rPr>
                <w:color w:val="000000" w:themeColor="text1"/>
                <w:shd w:val="clear" w:color="auto" w:fill="FFFFFF"/>
                <w:lang w:val="uk-UA"/>
              </w:rPr>
              <w:t>«Лисичанський міський центр соціальних служб»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не потребує </w:t>
            </w:r>
          </w:p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визначення комплексу надання соціальних послуг, спрямованих на забезпечення подолання складних життєвих обставин, або мінімізація їх наслідків</w:t>
            </w:r>
          </w:p>
        </w:tc>
      </w:tr>
      <w:tr w:rsidR="00120FC7" w:rsidRPr="00120FC7" w:rsidTr="003906C0">
        <w:tblPrEx>
          <w:tblCellMar>
            <w:top w:w="108" w:type="dxa"/>
            <w:bottom w:w="108" w:type="dxa"/>
          </w:tblCellMar>
        </w:tblPrEx>
        <w:trPr>
          <w:trHeight w:val="1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en-US"/>
              </w:rPr>
            </w:pPr>
            <w:r w:rsidRPr="00120FC7">
              <w:rPr>
                <w:color w:val="000000" w:themeColor="text1"/>
                <w:lang w:val="uk-UA"/>
              </w:rPr>
              <w:t>2.</w:t>
            </w:r>
            <w:r w:rsidRPr="00120FC7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6C0" w:rsidRPr="00120FC7" w:rsidRDefault="003906C0" w:rsidP="00210DDD">
            <w:pPr>
              <w:snapToGrid w:val="0"/>
              <w:jc w:val="both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Надання комплексу соціальних послуг особам з обмеженими фізичними можливостями, забезпечення соціального супроводу осіб і сімей в яких є особи з обмеженими фізичними можливостями, відповідно до чинного законодавства (за потребою).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Лисичанський територіальний центр соціального обслуговування (надання соціальних послуг), КЗ </w:t>
            </w:r>
            <w:r w:rsidRPr="00120FC7">
              <w:rPr>
                <w:color w:val="000000" w:themeColor="text1"/>
                <w:shd w:val="clear" w:color="auto" w:fill="FFFFFF"/>
                <w:lang w:val="uk-UA"/>
              </w:rPr>
              <w:t>«Лисичанський міський центр соціальних служб»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в межах </w:t>
            </w:r>
          </w:p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кошторисних </w:t>
            </w:r>
          </w:p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призначень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соціальна допомога, підтримка в подоланні складних життєвих обставин осіб з обмеженими фізичними </w:t>
            </w:r>
          </w:p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можливостями або мінімізація їх наслідків </w:t>
            </w:r>
          </w:p>
        </w:tc>
      </w:tr>
      <w:tr w:rsidR="00120FC7" w:rsidRPr="00120FC7" w:rsidTr="003906C0">
        <w:tblPrEx>
          <w:tblCellMar>
            <w:top w:w="108" w:type="dxa"/>
            <w:bottom w:w="108" w:type="dxa"/>
          </w:tblCellMar>
        </w:tblPrEx>
        <w:trPr>
          <w:trHeight w:val="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en-US"/>
              </w:rPr>
            </w:pPr>
            <w:r w:rsidRPr="00120FC7">
              <w:rPr>
                <w:color w:val="000000" w:themeColor="text1"/>
                <w:lang w:val="uk-UA"/>
              </w:rPr>
              <w:t>2.5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06C0" w:rsidRPr="00120FC7" w:rsidRDefault="003906C0" w:rsidP="00210DDD">
            <w:pPr>
              <w:snapToGrid w:val="0"/>
              <w:jc w:val="both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Організація роботи щодо забезпечення осіб з інвалідністю загального захворювання санаторно-курортним лікуванням та оздоровленням.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УСЗН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328,830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highlight w:val="green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199,980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362,00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забезпечення оздоровлення та покращення стану здоров'я </w:t>
            </w:r>
          </w:p>
        </w:tc>
      </w:tr>
      <w:tr w:rsidR="00120FC7" w:rsidRPr="00120FC7" w:rsidTr="003906C0">
        <w:tblPrEx>
          <w:tblCellMar>
            <w:top w:w="108" w:type="dxa"/>
            <w:bottom w:w="108" w:type="dxa"/>
          </w:tblCellMar>
        </w:tblPrEx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en-US"/>
              </w:rPr>
            </w:pPr>
            <w:r w:rsidRPr="00120FC7">
              <w:rPr>
                <w:color w:val="000000" w:themeColor="text1"/>
                <w:lang w:val="uk-UA"/>
              </w:rPr>
              <w:t>2.6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06C0" w:rsidRPr="00120FC7" w:rsidRDefault="003906C0" w:rsidP="00210DDD">
            <w:pPr>
              <w:snapToGrid w:val="0"/>
              <w:jc w:val="both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Організація роботи щодо забезпечення </w:t>
            </w:r>
            <w:r w:rsidRPr="00120FC7">
              <w:rPr>
                <w:color w:val="000000" w:themeColor="text1"/>
                <w:lang w:val="uk-UA"/>
              </w:rPr>
              <w:lastRenderedPageBreak/>
              <w:t>осіб з інвалідністю, дітей з інвалідністю та інших окремих категорій населення технічними та іншими засобами реабілітації.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lastRenderedPageBreak/>
              <w:t xml:space="preserve">УСЗН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Державний </w:t>
            </w:r>
            <w:r w:rsidRPr="00120FC7">
              <w:rPr>
                <w:color w:val="000000" w:themeColor="text1"/>
                <w:lang w:val="uk-UA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120FC7">
              <w:rPr>
                <w:color w:val="000000" w:themeColor="text1"/>
                <w:sz w:val="22"/>
                <w:szCs w:val="22"/>
                <w:lang w:val="uk-UA"/>
              </w:rPr>
              <w:lastRenderedPageBreak/>
              <w:t>5441,692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120FC7">
              <w:rPr>
                <w:color w:val="000000" w:themeColor="text1"/>
                <w:sz w:val="22"/>
                <w:szCs w:val="22"/>
                <w:lang w:val="uk-UA"/>
              </w:rPr>
              <w:t>6248,996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120FC7">
              <w:rPr>
                <w:color w:val="000000" w:themeColor="text1"/>
                <w:sz w:val="22"/>
                <w:szCs w:val="22"/>
                <w:lang w:val="uk-UA"/>
              </w:rPr>
              <w:t>6012,250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забезпечення державних </w:t>
            </w:r>
            <w:r w:rsidRPr="00120FC7">
              <w:rPr>
                <w:color w:val="000000" w:themeColor="text1"/>
                <w:lang w:val="uk-UA"/>
              </w:rPr>
              <w:lastRenderedPageBreak/>
              <w:t>соціальних гарантій</w:t>
            </w:r>
          </w:p>
        </w:tc>
      </w:tr>
      <w:tr w:rsidR="00120FC7" w:rsidRPr="00120FC7" w:rsidTr="003906C0">
        <w:tblPrEx>
          <w:tblCellMar>
            <w:top w:w="108" w:type="dxa"/>
            <w:bottom w:w="108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lastRenderedPageBreak/>
              <w:t>2.7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6C0" w:rsidRPr="00120FC7" w:rsidRDefault="003906C0" w:rsidP="00210DDD">
            <w:pPr>
              <w:snapToGrid w:val="0"/>
              <w:jc w:val="both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Відшкодування перевізникам вартості пільгового проїзду залізничним транспортом у прямому та місцевому сполученні  особами з інвалідністю в період з 1 жовтня по 15 травня.</w:t>
            </w:r>
          </w:p>
          <w:p w:rsidR="003906C0" w:rsidRPr="00120FC7" w:rsidRDefault="003906C0" w:rsidP="00210DDD">
            <w:pPr>
              <w:snapToGrid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УСЗН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місцевий бюджет, </w:t>
            </w:r>
          </w:p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54,040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57,310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60,291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забезпечення державних соціальних гарантій</w:t>
            </w:r>
          </w:p>
        </w:tc>
      </w:tr>
      <w:tr w:rsidR="00120FC7" w:rsidRPr="00120FC7" w:rsidTr="003906C0">
        <w:trPr>
          <w:trHeight w:val="611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lang w:val="uk-UA"/>
              </w:rPr>
            </w:pPr>
            <w:r w:rsidRPr="00120FC7">
              <w:rPr>
                <w:b/>
                <w:color w:val="000000" w:themeColor="text1"/>
                <w:lang w:val="uk-UA"/>
              </w:rPr>
              <w:t>3. Охорона здоров'я</w:t>
            </w:r>
          </w:p>
        </w:tc>
      </w:tr>
      <w:tr w:rsidR="00120FC7" w:rsidRPr="004707BE" w:rsidTr="003906C0">
        <w:tblPrEx>
          <w:tblCellMar>
            <w:top w:w="108" w:type="dxa"/>
            <w:bottom w:w="108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06C0" w:rsidRPr="00120FC7" w:rsidRDefault="003906C0" w:rsidP="00210DDD">
            <w:pPr>
              <w:tabs>
                <w:tab w:val="left" w:pos="0"/>
              </w:tabs>
              <w:snapToGrid w:val="0"/>
              <w:jc w:val="both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Проведення медичного спостереження за станом здоров’я осіб з обмеженими фізичними можливостями.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відділ охорони здоров’я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за рахунок  коштів, передбачених на  фінансування виконавця заходу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зниження рівня захворюваності, смертності, збільшення середньої тривалості життя серед осіб з обмеженими фізичними можливостями</w:t>
            </w:r>
          </w:p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</w:p>
        </w:tc>
      </w:tr>
      <w:tr w:rsidR="00120FC7" w:rsidRPr="00120FC7" w:rsidTr="003906C0">
        <w:tblPrEx>
          <w:tblCellMar>
            <w:top w:w="108" w:type="dxa"/>
            <w:bottom w:w="108" w:type="dxa"/>
          </w:tblCellMar>
        </w:tblPrEx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3.2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06C0" w:rsidRPr="00120FC7" w:rsidRDefault="003906C0" w:rsidP="00210DDD">
            <w:pPr>
              <w:tabs>
                <w:tab w:val="left" w:pos="0"/>
              </w:tabs>
              <w:snapToGrid w:val="0"/>
              <w:jc w:val="both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Забезпечення проведення заходів медичної реабілітації.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відділ охорони здоров’я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both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державний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500,00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500,00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500,00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120FC7" w:rsidRPr="00120FC7" w:rsidTr="003906C0">
        <w:trPr>
          <w:trHeight w:val="574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lang w:val="uk-UA"/>
              </w:rPr>
            </w:pPr>
            <w:r w:rsidRPr="00120FC7">
              <w:rPr>
                <w:b/>
                <w:color w:val="000000" w:themeColor="text1"/>
                <w:lang w:val="uk-UA"/>
              </w:rPr>
              <w:t>4. Освіта</w:t>
            </w:r>
          </w:p>
        </w:tc>
      </w:tr>
      <w:tr w:rsidR="00120FC7" w:rsidRPr="004707BE" w:rsidTr="003906C0">
        <w:tblPrEx>
          <w:tblCellMar>
            <w:top w:w="108" w:type="dxa"/>
            <w:bottom w:w="108" w:type="dxa"/>
          </w:tblCellMar>
        </w:tblPrEx>
        <w:trPr>
          <w:trHeight w:val="114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06C0" w:rsidRPr="00120FC7" w:rsidRDefault="003906C0" w:rsidP="00210DDD">
            <w:pPr>
              <w:snapToGrid w:val="0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4.1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06C0" w:rsidRPr="00120FC7" w:rsidRDefault="003906C0" w:rsidP="00210DDD">
            <w:pPr>
              <w:snapToGrid w:val="0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Направлення дітей з інвалідністю до КУ «Лисичанський інклюзивно-ресурсний центр» для консультування та проведення </w:t>
            </w:r>
            <w:proofErr w:type="spellStart"/>
            <w:r w:rsidRPr="00120FC7">
              <w:rPr>
                <w:color w:val="000000" w:themeColor="text1"/>
                <w:lang w:val="uk-UA"/>
              </w:rPr>
              <w:t>корекційної</w:t>
            </w:r>
            <w:proofErr w:type="spellEnd"/>
            <w:r w:rsidRPr="00120FC7">
              <w:rPr>
                <w:color w:val="000000" w:themeColor="text1"/>
                <w:lang w:val="uk-UA"/>
              </w:rPr>
              <w:t xml:space="preserve"> роботи.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управління освіти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не потребує </w:t>
            </w:r>
          </w:p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отримання якісної освіти дитини з інвалідністю</w:t>
            </w:r>
          </w:p>
        </w:tc>
      </w:tr>
      <w:tr w:rsidR="00120FC7" w:rsidRPr="00120FC7" w:rsidTr="003906C0">
        <w:tblPrEx>
          <w:tblCellMar>
            <w:top w:w="108" w:type="dxa"/>
            <w:bottom w:w="108" w:type="dxa"/>
          </w:tblCellMar>
        </w:tblPrEx>
        <w:trPr>
          <w:trHeight w:val="11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06C0" w:rsidRPr="00120FC7" w:rsidRDefault="003906C0" w:rsidP="00210DDD">
            <w:pPr>
              <w:snapToGrid w:val="0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</w:rPr>
              <w:t>4.</w:t>
            </w:r>
            <w:r w:rsidRPr="00120FC7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06C0" w:rsidRPr="00120FC7" w:rsidRDefault="003906C0" w:rsidP="00210DDD">
            <w:pPr>
              <w:snapToGrid w:val="0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Проведення Дня толерантності у закладах загальної середньої освіти міста.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управління освіти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залучені кошти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створення позитивного іміджу дитини з обмеженими фізичними </w:t>
            </w:r>
          </w:p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можливостями</w:t>
            </w:r>
          </w:p>
        </w:tc>
      </w:tr>
      <w:tr w:rsidR="00120FC7" w:rsidRPr="00120FC7" w:rsidTr="003906C0">
        <w:tblPrEx>
          <w:tblCellMar>
            <w:top w:w="108" w:type="dxa"/>
            <w:bottom w:w="108" w:type="dxa"/>
          </w:tblCellMar>
        </w:tblPrEx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lastRenderedPageBreak/>
              <w:t>4.3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06C0" w:rsidRPr="00120FC7" w:rsidRDefault="003906C0" w:rsidP="00210DDD">
            <w:pPr>
              <w:tabs>
                <w:tab w:val="left" w:pos="0"/>
              </w:tabs>
              <w:snapToGrid w:val="0"/>
              <w:jc w:val="both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Створення в закладах освіти волонтерських загонів з метою виховання в учнівської молоді почуття милосердя та поваги до осіб з інвалідністю.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управління освіти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залучені кошти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виховання у молоді гідного ставлення до осіб з обмеженими фізичними можливостями</w:t>
            </w:r>
          </w:p>
        </w:tc>
      </w:tr>
      <w:tr w:rsidR="00120FC7" w:rsidRPr="00120FC7" w:rsidTr="003906C0">
        <w:tblPrEx>
          <w:tblCellMar>
            <w:top w:w="108" w:type="dxa"/>
            <w:bottom w:w="108" w:type="dxa"/>
          </w:tblCellMar>
        </w:tblPrEx>
        <w:trPr>
          <w:trHeight w:val="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4.4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6C0" w:rsidRPr="00120FC7" w:rsidRDefault="003906C0" w:rsidP="00210DDD">
            <w:pPr>
              <w:tabs>
                <w:tab w:val="left" w:pos="0"/>
              </w:tabs>
              <w:snapToGrid w:val="0"/>
              <w:jc w:val="both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Участь у Всеукраїнській акції “Повір у себе” присвяченій Міжнародному дню осіб з інвалідністю.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управління освіти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залучені кошти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120FC7">
              <w:rPr>
                <w:color w:val="000000" w:themeColor="text1"/>
                <w:sz w:val="22"/>
                <w:szCs w:val="22"/>
                <w:lang w:val="uk-UA"/>
              </w:rPr>
              <w:t xml:space="preserve">підвищення соціальної активності </w:t>
            </w:r>
          </w:p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sz w:val="22"/>
                <w:szCs w:val="22"/>
                <w:lang w:val="uk-UA"/>
              </w:rPr>
              <w:t>осіб</w:t>
            </w:r>
            <w:r w:rsidRPr="00120FC7">
              <w:rPr>
                <w:color w:val="000000" w:themeColor="text1"/>
                <w:lang w:val="uk-UA"/>
              </w:rPr>
              <w:t xml:space="preserve"> з  обмеженими </w:t>
            </w:r>
          </w:p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фізичними</w:t>
            </w:r>
          </w:p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можливостями</w:t>
            </w:r>
            <w:r w:rsidRPr="00120FC7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</w:tc>
      </w:tr>
      <w:tr w:rsidR="00120FC7" w:rsidRPr="00120FC7" w:rsidTr="003906C0">
        <w:tblPrEx>
          <w:tblCellMar>
            <w:top w:w="108" w:type="dxa"/>
            <w:bottom w:w="108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4.5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06C0" w:rsidRPr="00120FC7" w:rsidRDefault="003906C0" w:rsidP="00210DDD">
            <w:pPr>
              <w:tabs>
                <w:tab w:val="left" w:pos="0"/>
              </w:tabs>
              <w:snapToGrid w:val="0"/>
              <w:jc w:val="both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Проведення бесід на тему: “Моя майбутня професія” для випускників з особливими потребами.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управління освіти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не потребує </w:t>
            </w:r>
          </w:p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120FC7">
              <w:rPr>
                <w:color w:val="000000" w:themeColor="text1"/>
                <w:lang w:val="uk-UA"/>
              </w:rPr>
              <w:t>фінансування-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Інтеграція дітей з особливими потребами в освітній процес </w:t>
            </w:r>
          </w:p>
        </w:tc>
      </w:tr>
      <w:tr w:rsidR="00120FC7" w:rsidRPr="00120FC7" w:rsidTr="003906C0">
        <w:trPr>
          <w:trHeight w:val="573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lang w:val="uk-UA"/>
              </w:rPr>
            </w:pPr>
            <w:r w:rsidRPr="00120FC7">
              <w:rPr>
                <w:b/>
                <w:color w:val="000000" w:themeColor="text1"/>
                <w:lang w:val="uk-UA"/>
              </w:rPr>
              <w:t>5. Життя в суспільстві</w:t>
            </w:r>
          </w:p>
        </w:tc>
      </w:tr>
      <w:tr w:rsidR="00120FC7" w:rsidRPr="00120FC7" w:rsidTr="003906C0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5.1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06C0" w:rsidRPr="00120FC7" w:rsidRDefault="003906C0" w:rsidP="00210DDD">
            <w:pPr>
              <w:snapToGrid w:val="0"/>
              <w:jc w:val="both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Проведення бесід, лекцій, виховних годин серед викладачів та учнів </w:t>
            </w:r>
            <w:proofErr w:type="spellStart"/>
            <w:r w:rsidRPr="00120FC7">
              <w:rPr>
                <w:color w:val="000000" w:themeColor="text1"/>
                <w:lang w:val="uk-UA"/>
              </w:rPr>
              <w:t>ПТНЗів</w:t>
            </w:r>
            <w:proofErr w:type="spellEnd"/>
            <w:r w:rsidRPr="00120FC7">
              <w:rPr>
                <w:color w:val="000000" w:themeColor="text1"/>
                <w:lang w:val="uk-UA"/>
              </w:rPr>
              <w:t xml:space="preserve">, </w:t>
            </w:r>
            <w:proofErr w:type="spellStart"/>
            <w:r w:rsidRPr="00120FC7">
              <w:rPr>
                <w:color w:val="000000" w:themeColor="text1"/>
                <w:lang w:val="uk-UA"/>
              </w:rPr>
              <w:t>ССНЗів</w:t>
            </w:r>
            <w:proofErr w:type="spellEnd"/>
            <w:r w:rsidRPr="00120FC7">
              <w:rPr>
                <w:color w:val="000000" w:themeColor="text1"/>
                <w:lang w:val="uk-UA"/>
              </w:rPr>
              <w:t xml:space="preserve"> з метою розгляду проблемних питань соціальної спрямованості.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відділ молоді та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не потребує </w:t>
            </w:r>
          </w:p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визначення нагальних проблем осіб з </w:t>
            </w:r>
          </w:p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обмеженими фізичними можливостями,</w:t>
            </w:r>
          </w:p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 виховання у молоді </w:t>
            </w:r>
          </w:p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гідного ставлення до осіб з обмеженими </w:t>
            </w:r>
          </w:p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фізичними </w:t>
            </w:r>
          </w:p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можливостями  </w:t>
            </w:r>
          </w:p>
        </w:tc>
      </w:tr>
      <w:tr w:rsidR="00120FC7" w:rsidRPr="00120FC7" w:rsidTr="003906C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5.2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06C0" w:rsidRPr="00120FC7" w:rsidRDefault="003906C0" w:rsidP="00210DDD">
            <w:pPr>
              <w:snapToGrid w:val="0"/>
              <w:jc w:val="both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Традиційна Відкрита Спартакіада осіб з інвалідністю та їх сімей.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відділ молоді та спорту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фінансування здійснюється за Міською програмою фізичної культури та спорту на 2017-2021 роки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залучення осіб з </w:t>
            </w:r>
          </w:p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обмеженими фізичними можливостями до занять фізичною культурою та спортом</w:t>
            </w:r>
          </w:p>
        </w:tc>
      </w:tr>
      <w:tr w:rsidR="00120FC7" w:rsidRPr="00120FC7" w:rsidTr="003906C0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5.3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06C0" w:rsidRPr="00120FC7" w:rsidRDefault="003906C0" w:rsidP="00210DDD">
            <w:pPr>
              <w:snapToGrid w:val="0"/>
              <w:jc w:val="both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Сприяння наданню у користування на пільгових умовах спортивних споруд для проведення фізкультурно-</w:t>
            </w:r>
            <w:r w:rsidRPr="00120FC7">
              <w:rPr>
                <w:color w:val="000000" w:themeColor="text1"/>
                <w:lang w:val="uk-UA"/>
              </w:rPr>
              <w:lastRenderedPageBreak/>
              <w:t>оздоровчої та реабілітаційної роботи серед осіб з обмеженими фізичними можливостями.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lastRenderedPageBreak/>
              <w:t>відділ молоді та спорту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не потребує </w:t>
            </w:r>
          </w:p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фінансування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120FC7" w:rsidRPr="00120FC7" w:rsidTr="003906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lastRenderedPageBreak/>
              <w:t>5.4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6C0" w:rsidRPr="00120FC7" w:rsidRDefault="003906C0" w:rsidP="00210DDD">
            <w:pPr>
              <w:snapToGrid w:val="0"/>
              <w:jc w:val="both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Сприяння громадським організаціям осіб з інвалідністю в оприлюдненні у засобах масової інформації даних про забезпечення прав осіб з обмеженими фізичними можливостями та рівень їх соціальної захищеності, висвітлення на офіційному сайті Лисичанської міської ВЦА заходів, присвячених Міжнародному дню осіб з інвалідністю.</w:t>
            </w:r>
          </w:p>
          <w:p w:rsidR="003906C0" w:rsidRPr="00120FC7" w:rsidRDefault="003906C0" w:rsidP="00210DDD">
            <w:pPr>
              <w:snapToGrid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відділ з питань внутрішньої політики та організаційної роботи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не потребує </w:t>
            </w:r>
          </w:p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забезпечення всебічного інформування населення з питань реінтеграції осіб з обмеженими </w:t>
            </w:r>
          </w:p>
          <w:p w:rsidR="003906C0" w:rsidRPr="00120FC7" w:rsidRDefault="003906C0" w:rsidP="00210DDD">
            <w:pPr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фізичними можливостями</w:t>
            </w:r>
          </w:p>
        </w:tc>
      </w:tr>
      <w:tr w:rsidR="00120FC7" w:rsidRPr="00120FC7" w:rsidTr="003906C0">
        <w:trPr>
          <w:trHeight w:val="452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lang w:val="uk-UA"/>
              </w:rPr>
            </w:pPr>
            <w:r w:rsidRPr="00120FC7">
              <w:rPr>
                <w:b/>
                <w:color w:val="000000" w:themeColor="text1"/>
                <w:lang w:val="uk-UA"/>
              </w:rPr>
              <w:t>6. Участь у громадському та культурному житті</w:t>
            </w:r>
          </w:p>
        </w:tc>
      </w:tr>
      <w:tr w:rsidR="00120FC7" w:rsidRPr="00120FC7" w:rsidTr="003906C0">
        <w:trPr>
          <w:trHeight w:val="179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6.1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06C0" w:rsidRPr="00120FC7" w:rsidRDefault="003906C0" w:rsidP="00210DDD">
            <w:pPr>
              <w:tabs>
                <w:tab w:val="left" w:pos="0"/>
              </w:tabs>
              <w:snapToGrid w:val="0"/>
              <w:jc w:val="both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Забезпечення можливості відвідування комунальних закладів культури дітьми, підлітками та дорослими з числа осіб з обмеженими фізичними можливостями.</w:t>
            </w:r>
          </w:p>
          <w:p w:rsidR="003906C0" w:rsidRPr="00120FC7" w:rsidRDefault="003906C0" w:rsidP="00210DDD">
            <w:pPr>
              <w:tabs>
                <w:tab w:val="left" w:pos="0"/>
              </w:tabs>
              <w:snapToGrid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відділ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не потребує </w:t>
            </w:r>
          </w:p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120FC7">
              <w:rPr>
                <w:color w:val="000000" w:themeColor="text1"/>
                <w:shd w:val="clear" w:color="auto" w:fill="FFFFFF"/>
                <w:lang w:val="uk-UA"/>
              </w:rPr>
              <w:t>створення умов для</w:t>
            </w:r>
          </w:p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120FC7">
              <w:rPr>
                <w:color w:val="000000" w:themeColor="text1"/>
                <w:shd w:val="clear" w:color="auto" w:fill="FFFFFF"/>
                <w:lang w:val="uk-UA"/>
              </w:rPr>
              <w:t xml:space="preserve"> творчого розвитку</w:t>
            </w:r>
          </w:p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shd w:val="clear" w:color="auto" w:fill="FFFFFF"/>
                <w:lang w:val="uk-UA"/>
              </w:rPr>
              <w:t xml:space="preserve"> особистості, доступності освіти у сфері культури для </w:t>
            </w:r>
            <w:r w:rsidRPr="00120FC7">
              <w:rPr>
                <w:color w:val="000000" w:themeColor="text1"/>
                <w:lang w:val="uk-UA"/>
              </w:rPr>
              <w:t>осіб з</w:t>
            </w:r>
          </w:p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 обмеженими фізичними </w:t>
            </w:r>
          </w:p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можливостями</w:t>
            </w:r>
          </w:p>
        </w:tc>
      </w:tr>
      <w:tr w:rsidR="00120FC7" w:rsidRPr="00120FC7" w:rsidTr="003906C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6.2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06C0" w:rsidRPr="00120FC7" w:rsidRDefault="003906C0" w:rsidP="00210DDD">
            <w:pPr>
              <w:snapToGrid w:val="0"/>
              <w:jc w:val="both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Надання пільг з оплати за навчання в мистецьких школах дітям з інвалідністю.</w:t>
            </w:r>
          </w:p>
          <w:p w:rsidR="003906C0" w:rsidRPr="00120FC7" w:rsidRDefault="003906C0" w:rsidP="00210DDD">
            <w:pPr>
              <w:snapToGrid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відділ культури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в межах кошторису фінансових призначень по закладу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</w:p>
        </w:tc>
      </w:tr>
      <w:tr w:rsidR="00120FC7" w:rsidRPr="00120FC7" w:rsidTr="003906C0">
        <w:tblPrEx>
          <w:tblCellMar>
            <w:top w:w="108" w:type="dxa"/>
            <w:bottom w:w="108" w:type="dxa"/>
          </w:tblCellMar>
        </w:tblPrEx>
        <w:trPr>
          <w:trHeight w:val="125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6.3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06C0" w:rsidRPr="00120FC7" w:rsidRDefault="003906C0" w:rsidP="00210DDD">
            <w:pPr>
              <w:pStyle w:val="a9"/>
              <w:tabs>
                <w:tab w:val="left" w:pos="0"/>
              </w:tabs>
              <w:snapToGrid w:val="0"/>
              <w:rPr>
                <w:color w:val="000000" w:themeColor="text1"/>
              </w:rPr>
            </w:pPr>
            <w:r w:rsidRPr="00120FC7">
              <w:rPr>
                <w:color w:val="000000" w:themeColor="text1"/>
              </w:rPr>
              <w:t xml:space="preserve">Проведення святкових та урочистих заходів для осіб з інвалідністю за участю громадських організацій осіб з інвалідністю.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відділ культури,</w:t>
            </w:r>
          </w:p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Лисичанський територіальний центр соціального обслуговування (надання соціальних послуг)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в межах кошторису фінансових призначень по закладу, позабюджетні </w:t>
            </w:r>
          </w:p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кошти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</w:p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0,30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</w:p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</w:p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0,30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підвищення соціальної активності осіб з </w:t>
            </w:r>
          </w:p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обмеженими фізичними можливостями</w:t>
            </w:r>
          </w:p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</w:p>
        </w:tc>
      </w:tr>
      <w:tr w:rsidR="00120FC7" w:rsidRPr="00120FC7" w:rsidTr="003906C0">
        <w:tblPrEx>
          <w:tblCellMar>
            <w:top w:w="108" w:type="dxa"/>
            <w:bottom w:w="108" w:type="dxa"/>
          </w:tblCellMar>
        </w:tblPrEx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06C0" w:rsidRPr="00120FC7" w:rsidRDefault="003906C0" w:rsidP="00210DDD">
            <w:pPr>
              <w:snapToGrid w:val="0"/>
              <w:rPr>
                <w:color w:val="000000" w:themeColor="text1"/>
              </w:rPr>
            </w:pPr>
            <w:r w:rsidRPr="00120FC7">
              <w:rPr>
                <w:color w:val="000000" w:themeColor="text1"/>
              </w:rPr>
              <w:t>6.4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06C0" w:rsidRPr="00120FC7" w:rsidRDefault="003906C0" w:rsidP="00210DDD">
            <w:pPr>
              <w:snapToGrid w:val="0"/>
              <w:jc w:val="both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Залучення осіб з обмеженими фізичними можливостями до участі у </w:t>
            </w:r>
            <w:r w:rsidRPr="00120FC7">
              <w:rPr>
                <w:color w:val="000000" w:themeColor="text1"/>
                <w:lang w:val="uk-UA"/>
              </w:rPr>
              <w:lastRenderedPageBreak/>
              <w:t>культурно-мистецьких заходах.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lastRenderedPageBreak/>
              <w:t>відділ культури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не потребує </w:t>
            </w:r>
          </w:p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фінансування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інтеграція осіб з </w:t>
            </w:r>
          </w:p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</w:rPr>
            </w:pPr>
            <w:r w:rsidRPr="00120FC7">
              <w:rPr>
                <w:color w:val="000000" w:themeColor="text1"/>
                <w:lang w:val="uk-UA"/>
              </w:rPr>
              <w:t xml:space="preserve">обмеженими фізичними </w:t>
            </w:r>
            <w:r w:rsidRPr="00120FC7">
              <w:rPr>
                <w:color w:val="000000" w:themeColor="text1"/>
                <w:lang w:val="uk-UA"/>
              </w:rPr>
              <w:lastRenderedPageBreak/>
              <w:t>можливостями у громадське та культурне життя</w:t>
            </w:r>
          </w:p>
        </w:tc>
      </w:tr>
      <w:tr w:rsidR="00120FC7" w:rsidRPr="004707BE" w:rsidTr="003906C0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lastRenderedPageBreak/>
              <w:t>6.5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06C0" w:rsidRPr="00120FC7" w:rsidRDefault="003906C0" w:rsidP="00210DDD">
            <w:pPr>
              <w:snapToGrid w:val="0"/>
              <w:jc w:val="both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Організація домашнього бібліотечно-бібліографічного обслуговування осіб з обмеженими фізичними можливостями з числа користувачів бібліотек.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відділ культури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в межах кошторису фінансових призначень по закладу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</w:p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</w:p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</w:p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підвищення рівня </w:t>
            </w:r>
          </w:p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обізнаності осіб з </w:t>
            </w:r>
          </w:p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обмеженими фізичними можливостями з питань </w:t>
            </w:r>
          </w:p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соціальної адаптації та </w:t>
            </w:r>
          </w:p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організації корисного дозвілля</w:t>
            </w:r>
          </w:p>
        </w:tc>
      </w:tr>
      <w:tr w:rsidR="00120FC7" w:rsidRPr="004707BE" w:rsidTr="003906C0">
        <w:trPr>
          <w:trHeight w:val="667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lang w:val="uk-UA"/>
              </w:rPr>
            </w:pPr>
            <w:r w:rsidRPr="00120FC7">
              <w:rPr>
                <w:b/>
                <w:color w:val="000000" w:themeColor="text1"/>
                <w:lang w:val="uk-UA"/>
              </w:rPr>
              <w:t>7. Доступність до об’єктів соціальної інфраструктури та індивідуальна мобільність осіб з інвалідністю</w:t>
            </w:r>
          </w:p>
        </w:tc>
      </w:tr>
      <w:tr w:rsidR="00120FC7" w:rsidRPr="00120FC7" w:rsidTr="003906C0">
        <w:tblPrEx>
          <w:tblCellMar>
            <w:top w:w="108" w:type="dxa"/>
            <w:bottom w:w="108" w:type="dxa"/>
          </w:tblCellMar>
        </w:tblPrEx>
        <w:trPr>
          <w:trHeight w:val="106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7.1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06C0" w:rsidRPr="00120FC7" w:rsidRDefault="003906C0" w:rsidP="00210DDD">
            <w:pPr>
              <w:tabs>
                <w:tab w:val="left" w:pos="0"/>
              </w:tabs>
              <w:snapToGrid w:val="0"/>
              <w:ind w:hanging="63"/>
              <w:jc w:val="both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Ремонт вхідних </w:t>
            </w:r>
            <w:proofErr w:type="spellStart"/>
            <w:r w:rsidRPr="00120FC7">
              <w:rPr>
                <w:color w:val="000000" w:themeColor="text1"/>
                <w:lang w:val="uk-UA"/>
              </w:rPr>
              <w:t>ганків</w:t>
            </w:r>
            <w:proofErr w:type="spellEnd"/>
            <w:r w:rsidRPr="00120FC7">
              <w:rPr>
                <w:color w:val="000000" w:themeColor="text1"/>
                <w:lang w:val="uk-UA"/>
              </w:rPr>
              <w:t xml:space="preserve"> за адресою м. Лисичанськ, вул. Сосюри, 352.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ind w:right="99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кошти комунального підприємства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10,00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Забезпечення доступності осіб з обмеженими фізичними</w:t>
            </w:r>
          </w:p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 можливостями</w:t>
            </w:r>
          </w:p>
        </w:tc>
      </w:tr>
      <w:tr w:rsidR="00120FC7" w:rsidRPr="00120FC7" w:rsidTr="003906C0">
        <w:tblPrEx>
          <w:tblCellMar>
            <w:top w:w="108" w:type="dxa"/>
            <w:bottom w:w="108" w:type="dxa"/>
          </w:tblCellMar>
        </w:tblPrEx>
        <w:trPr>
          <w:trHeight w:val="10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7.2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6C0" w:rsidRPr="00120FC7" w:rsidRDefault="003906C0" w:rsidP="00210DDD">
            <w:pPr>
              <w:tabs>
                <w:tab w:val="left" w:pos="0"/>
              </w:tabs>
              <w:snapToGrid w:val="0"/>
              <w:ind w:hanging="63"/>
              <w:jc w:val="both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Забезпечення доступності осіб з обмеженими фізичними можливостями до об’єктів соціальної інфраструктури </w:t>
            </w:r>
          </w:p>
          <w:p w:rsidR="003906C0" w:rsidRPr="00120FC7" w:rsidRDefault="003906C0" w:rsidP="00210DDD">
            <w:pPr>
              <w:tabs>
                <w:tab w:val="left" w:pos="0"/>
              </w:tabs>
              <w:snapToGrid w:val="0"/>
              <w:ind w:hanging="63"/>
              <w:jc w:val="both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ind w:right="99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управління житлово-комунального господарства,  УСЗН,</w:t>
            </w:r>
          </w:p>
          <w:p w:rsidR="003906C0" w:rsidRPr="00120FC7" w:rsidRDefault="003906C0" w:rsidP="00210DDD">
            <w:pPr>
              <w:snapToGrid w:val="0"/>
              <w:ind w:right="99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 відділ охорони здоров’я, управління освіти, відділ культури, відділ молоді та спорту, міський центр зайнятості, Лисичанський територіальний центр соціального обслуговування (надання соціальних послуг)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в межах кошторису фінансових призначень по закладу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Забезпечення доступності осіб з обмеженими фізичними можливостями до об’єктів соціальної інфраструктури </w:t>
            </w:r>
          </w:p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</w:p>
        </w:tc>
      </w:tr>
      <w:tr w:rsidR="00120FC7" w:rsidRPr="00120FC7" w:rsidTr="003906C0">
        <w:trPr>
          <w:trHeight w:val="608"/>
        </w:trPr>
        <w:tc>
          <w:tcPr>
            <w:tcW w:w="1545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b/>
                <w:color w:val="000000" w:themeColor="text1"/>
                <w:lang w:val="uk-UA"/>
              </w:rPr>
            </w:pPr>
            <w:r w:rsidRPr="00120FC7">
              <w:rPr>
                <w:b/>
                <w:color w:val="000000" w:themeColor="text1"/>
                <w:lang w:val="uk-UA"/>
              </w:rPr>
              <w:lastRenderedPageBreak/>
              <w:t>8. Зайнятість, професійна орієнтація і підготовка</w:t>
            </w:r>
          </w:p>
        </w:tc>
      </w:tr>
      <w:tr w:rsidR="00120FC7" w:rsidRPr="00120FC7" w:rsidTr="003906C0">
        <w:tblPrEx>
          <w:tblCellMar>
            <w:top w:w="108" w:type="dxa"/>
            <w:bottom w:w="108" w:type="dxa"/>
          </w:tblCellMar>
        </w:tblPrEx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8.1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06C0" w:rsidRPr="00120FC7" w:rsidRDefault="003906C0" w:rsidP="00210DDD">
            <w:pPr>
              <w:tabs>
                <w:tab w:val="left" w:pos="0"/>
              </w:tabs>
              <w:snapToGrid w:val="0"/>
              <w:ind w:hanging="63"/>
              <w:jc w:val="both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Сприяння працевлаштуванню осіб з інвалідністю, професійній орієнтації на відповідні види діяльності та професійному навчанню.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Лисичанський міський </w:t>
            </w:r>
          </w:p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центр зайнятості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не потребує </w:t>
            </w:r>
          </w:p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фінансування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забезпечення реалізації особами з обмеженими фізичними </w:t>
            </w:r>
          </w:p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можливостями їх </w:t>
            </w:r>
          </w:p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конституційних прав на професійну орієнтацію та зайнятість</w:t>
            </w:r>
          </w:p>
        </w:tc>
      </w:tr>
      <w:tr w:rsidR="00120FC7" w:rsidRPr="004707BE" w:rsidTr="003906C0">
        <w:tblPrEx>
          <w:tblCellMar>
            <w:top w:w="108" w:type="dxa"/>
            <w:bottom w:w="108" w:type="dxa"/>
          </w:tblCellMar>
        </w:tblPrEx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8.2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06C0" w:rsidRPr="00120FC7" w:rsidRDefault="003906C0" w:rsidP="00210DDD">
            <w:pPr>
              <w:tabs>
                <w:tab w:val="left" w:pos="0"/>
              </w:tabs>
              <w:snapToGrid w:val="0"/>
              <w:ind w:hanging="63"/>
              <w:jc w:val="both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Проведення семінарів, «круглих столів» з роботодавцями стосовно організації працевлаштування осіб з інвалідністю, в тому числі за надомною формою організації праці.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Лисичанський міський </w:t>
            </w:r>
          </w:p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центр зайнятості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не потребує</w:t>
            </w:r>
          </w:p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 фінансування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виявлення потреб осіб з інвалідністю і шляхи їх задоволення</w:t>
            </w:r>
          </w:p>
        </w:tc>
      </w:tr>
      <w:tr w:rsidR="00120FC7" w:rsidRPr="00120FC7" w:rsidTr="003906C0">
        <w:tblPrEx>
          <w:tblCellMar>
            <w:top w:w="108" w:type="dxa"/>
            <w:bottom w:w="108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8.3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6C0" w:rsidRPr="00120FC7" w:rsidRDefault="003906C0" w:rsidP="00210DDD">
            <w:pPr>
              <w:tabs>
                <w:tab w:val="left" w:pos="0"/>
              </w:tabs>
              <w:snapToGrid w:val="0"/>
              <w:ind w:hanging="63"/>
              <w:jc w:val="both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Проведення ярмарків, міні-ярмарків вакансій для осіб з інвалідністю.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Лисичанський міський </w:t>
            </w:r>
          </w:p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центр зайнятості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не потребує </w:t>
            </w:r>
          </w:p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адаптація на ринку </w:t>
            </w:r>
          </w:p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праці людей з</w:t>
            </w:r>
          </w:p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обмеженими</w:t>
            </w:r>
          </w:p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фізичними </w:t>
            </w:r>
          </w:p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 xml:space="preserve">можливостями, </w:t>
            </w:r>
          </w:p>
          <w:p w:rsidR="003906C0" w:rsidRPr="00120FC7" w:rsidRDefault="003906C0" w:rsidP="00210DDD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120FC7">
              <w:rPr>
                <w:color w:val="000000" w:themeColor="text1"/>
                <w:lang w:val="uk-UA"/>
              </w:rPr>
              <w:t>працевлаштування</w:t>
            </w:r>
          </w:p>
        </w:tc>
      </w:tr>
    </w:tbl>
    <w:p w:rsidR="003906C0" w:rsidRPr="00120FC7" w:rsidRDefault="003906C0" w:rsidP="003906C0">
      <w:pPr>
        <w:tabs>
          <w:tab w:val="left" w:pos="7000"/>
        </w:tabs>
        <w:rPr>
          <w:color w:val="000000" w:themeColor="text1"/>
        </w:rPr>
      </w:pPr>
    </w:p>
    <w:p w:rsidR="003906C0" w:rsidRPr="00120FC7" w:rsidRDefault="003906C0" w:rsidP="003906C0">
      <w:pPr>
        <w:tabs>
          <w:tab w:val="left" w:pos="7000"/>
        </w:tabs>
        <w:ind w:left="851"/>
        <w:rPr>
          <w:b/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tabs>
          <w:tab w:val="left" w:pos="7000"/>
        </w:tabs>
        <w:ind w:left="851"/>
        <w:rPr>
          <w:b/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tabs>
          <w:tab w:val="left" w:pos="7000"/>
        </w:tabs>
        <w:ind w:left="851"/>
        <w:rPr>
          <w:b/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pStyle w:val="a8"/>
        <w:ind w:left="142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120FC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Заступник керівника Лисичанської міської </w:t>
      </w:r>
    </w:p>
    <w:p w:rsidR="003906C0" w:rsidRPr="00120FC7" w:rsidRDefault="003906C0" w:rsidP="003906C0">
      <w:pPr>
        <w:pStyle w:val="a8"/>
        <w:tabs>
          <w:tab w:val="center" w:pos="7852"/>
          <w:tab w:val="left" w:pos="8295"/>
        </w:tabs>
        <w:ind w:left="142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120FC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військово-цивільної адміністрації</w:t>
      </w:r>
      <w:r w:rsidRPr="00120FC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120FC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120FC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120FC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120FC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120FC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120FC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120FC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120FC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  <w:t>Євген НАЮК</w:t>
      </w:r>
    </w:p>
    <w:p w:rsidR="003906C0" w:rsidRPr="00120FC7" w:rsidRDefault="003906C0" w:rsidP="003906C0">
      <w:pPr>
        <w:pStyle w:val="a8"/>
        <w:ind w:left="142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pStyle w:val="a8"/>
        <w:ind w:left="142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pStyle w:val="a8"/>
        <w:ind w:left="142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120FC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Начальник управління</w:t>
      </w:r>
    </w:p>
    <w:p w:rsidR="003906C0" w:rsidRPr="00120FC7" w:rsidRDefault="003906C0" w:rsidP="003906C0">
      <w:pPr>
        <w:pStyle w:val="a8"/>
        <w:ind w:left="142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120FC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соціального захисту населення</w:t>
      </w:r>
      <w:r w:rsidRPr="00120FC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120FC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120FC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120FC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120FC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120FC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120FC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120FC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120FC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120FC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120FC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120FC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120FC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  <w:t>Олена БЄЛАН</w:t>
      </w:r>
    </w:p>
    <w:p w:rsidR="003906C0" w:rsidRPr="00120FC7" w:rsidRDefault="003906C0" w:rsidP="003906C0">
      <w:pPr>
        <w:pStyle w:val="a8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3906C0" w:rsidRPr="00120FC7" w:rsidRDefault="003906C0" w:rsidP="003906C0">
      <w:pPr>
        <w:rPr>
          <w:color w:val="000000" w:themeColor="text1"/>
          <w:lang w:val="uk-UA"/>
        </w:rPr>
      </w:pPr>
    </w:p>
    <w:sectPr w:rsidR="003906C0" w:rsidRPr="00120FC7" w:rsidSect="003906C0">
      <w:pgSz w:w="16838" w:h="11906" w:orient="landscape"/>
      <w:pgMar w:top="567" w:right="1134" w:bottom="568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16D4F2F"/>
    <w:multiLevelType w:val="hybridMultilevel"/>
    <w:tmpl w:val="FAD8B270"/>
    <w:lvl w:ilvl="0" w:tplc="FEDE5358">
      <w:start w:val="1"/>
      <w:numFmt w:val="decimal"/>
      <w:suff w:val="space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9D"/>
    <w:rsid w:val="00052F62"/>
    <w:rsid w:val="00120FC7"/>
    <w:rsid w:val="001B72B3"/>
    <w:rsid w:val="002A1AC7"/>
    <w:rsid w:val="002F0DA1"/>
    <w:rsid w:val="00331148"/>
    <w:rsid w:val="00343851"/>
    <w:rsid w:val="003906C0"/>
    <w:rsid w:val="0041749D"/>
    <w:rsid w:val="004707BE"/>
    <w:rsid w:val="004F14E8"/>
    <w:rsid w:val="00776A37"/>
    <w:rsid w:val="008048DD"/>
    <w:rsid w:val="009734C8"/>
    <w:rsid w:val="00AA4294"/>
    <w:rsid w:val="00B93D90"/>
    <w:rsid w:val="00CE1F00"/>
    <w:rsid w:val="00DD3EA2"/>
    <w:rsid w:val="00DD64E1"/>
    <w:rsid w:val="00E06ACB"/>
    <w:rsid w:val="00E52BCB"/>
    <w:rsid w:val="00E7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311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1749D"/>
    <w:pPr>
      <w:keepNext/>
      <w:tabs>
        <w:tab w:val="num" w:pos="0"/>
      </w:tabs>
      <w:ind w:left="576" w:hanging="576"/>
      <w:jc w:val="center"/>
      <w:outlineLvl w:val="1"/>
    </w:pPr>
    <w:rPr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1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749D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Subtitle"/>
    <w:basedOn w:val="a"/>
    <w:link w:val="a4"/>
    <w:qFormat/>
    <w:rsid w:val="0041749D"/>
    <w:pPr>
      <w:jc w:val="center"/>
    </w:pPr>
    <w:rPr>
      <w:sz w:val="28"/>
      <w:lang w:eastAsia="ru-RU"/>
    </w:rPr>
  </w:style>
  <w:style w:type="character" w:customStyle="1" w:styleId="a4">
    <w:name w:val="Подзаголовок Знак"/>
    <w:basedOn w:val="a0"/>
    <w:link w:val="a3"/>
    <w:rsid w:val="004174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1749D"/>
    <w:pPr>
      <w:ind w:left="708"/>
    </w:pPr>
    <w:rPr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052F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2F6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3114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31148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FontStyle">
    <w:name w:val="Font Style"/>
    <w:rsid w:val="00331148"/>
    <w:rPr>
      <w:rFonts w:cs="Courier New"/>
      <w:color w:val="000000"/>
      <w:sz w:val="20"/>
      <w:szCs w:val="20"/>
    </w:rPr>
  </w:style>
  <w:style w:type="paragraph" w:customStyle="1" w:styleId="31">
    <w:name w:val="Основной текст 31"/>
    <w:basedOn w:val="a"/>
    <w:rsid w:val="00331148"/>
    <w:pPr>
      <w:suppressAutoHyphens/>
      <w:jc w:val="both"/>
    </w:pPr>
    <w:rPr>
      <w:sz w:val="28"/>
      <w:lang w:val="uk-UA"/>
    </w:rPr>
  </w:style>
  <w:style w:type="paragraph" w:styleId="a8">
    <w:name w:val="No Spacing"/>
    <w:qFormat/>
    <w:rsid w:val="0033114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9">
    <w:name w:val="Body Text"/>
    <w:basedOn w:val="a"/>
    <w:link w:val="aa"/>
    <w:rsid w:val="00331148"/>
    <w:pPr>
      <w:jc w:val="both"/>
    </w:pPr>
    <w:rPr>
      <w:lang w:val="uk-UA"/>
    </w:rPr>
  </w:style>
  <w:style w:type="character" w:customStyle="1" w:styleId="aa">
    <w:name w:val="Основной текст Знак"/>
    <w:basedOn w:val="a0"/>
    <w:link w:val="a9"/>
    <w:rsid w:val="00331148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311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1749D"/>
    <w:pPr>
      <w:keepNext/>
      <w:tabs>
        <w:tab w:val="num" w:pos="0"/>
      </w:tabs>
      <w:ind w:left="576" w:hanging="576"/>
      <w:jc w:val="center"/>
      <w:outlineLvl w:val="1"/>
    </w:pPr>
    <w:rPr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1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749D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Subtitle"/>
    <w:basedOn w:val="a"/>
    <w:link w:val="a4"/>
    <w:qFormat/>
    <w:rsid w:val="0041749D"/>
    <w:pPr>
      <w:jc w:val="center"/>
    </w:pPr>
    <w:rPr>
      <w:sz w:val="28"/>
      <w:lang w:eastAsia="ru-RU"/>
    </w:rPr>
  </w:style>
  <w:style w:type="character" w:customStyle="1" w:styleId="a4">
    <w:name w:val="Подзаголовок Знак"/>
    <w:basedOn w:val="a0"/>
    <w:link w:val="a3"/>
    <w:rsid w:val="004174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1749D"/>
    <w:pPr>
      <w:ind w:left="708"/>
    </w:pPr>
    <w:rPr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052F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2F6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3114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31148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FontStyle">
    <w:name w:val="Font Style"/>
    <w:rsid w:val="00331148"/>
    <w:rPr>
      <w:rFonts w:cs="Courier New"/>
      <w:color w:val="000000"/>
      <w:sz w:val="20"/>
      <w:szCs w:val="20"/>
    </w:rPr>
  </w:style>
  <w:style w:type="paragraph" w:customStyle="1" w:styleId="31">
    <w:name w:val="Основной текст 31"/>
    <w:basedOn w:val="a"/>
    <w:rsid w:val="00331148"/>
    <w:pPr>
      <w:suppressAutoHyphens/>
      <w:jc w:val="both"/>
    </w:pPr>
    <w:rPr>
      <w:sz w:val="28"/>
      <w:lang w:val="uk-UA"/>
    </w:rPr>
  </w:style>
  <w:style w:type="paragraph" w:styleId="a8">
    <w:name w:val="No Spacing"/>
    <w:qFormat/>
    <w:rsid w:val="0033114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9">
    <w:name w:val="Body Text"/>
    <w:basedOn w:val="a"/>
    <w:link w:val="aa"/>
    <w:rsid w:val="00331148"/>
    <w:pPr>
      <w:jc w:val="both"/>
    </w:pPr>
    <w:rPr>
      <w:lang w:val="uk-UA"/>
    </w:rPr>
  </w:style>
  <w:style w:type="character" w:customStyle="1" w:styleId="aa">
    <w:name w:val="Основной текст Знак"/>
    <w:basedOn w:val="a0"/>
    <w:link w:val="a9"/>
    <w:rsid w:val="00331148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15</Pages>
  <Words>3290</Words>
  <Characters>18758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каб16</dc:creator>
  <cp:lastModifiedBy>Компик</cp:lastModifiedBy>
  <cp:revision>15</cp:revision>
  <cp:lastPrinted>2021-04-20T04:57:00Z</cp:lastPrinted>
  <dcterms:created xsi:type="dcterms:W3CDTF">2020-12-07T06:52:00Z</dcterms:created>
  <dcterms:modified xsi:type="dcterms:W3CDTF">2021-04-29T08:33:00Z</dcterms:modified>
</cp:coreProperties>
</file>