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42" w:rsidRPr="00160982" w:rsidRDefault="0055049F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58CC" w:rsidRPr="008433AA" w:rsidRDefault="004C58CC" w:rsidP="004C58CC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4C58CC" w:rsidRPr="004C4D9D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4C58CC" w:rsidRPr="008433AA" w:rsidRDefault="004C58CC" w:rsidP="004C58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33942" w:rsidRPr="00160982" w:rsidRDefault="00133942" w:rsidP="00BF3489">
      <w:pPr>
        <w:jc w:val="center"/>
        <w:rPr>
          <w:sz w:val="28"/>
          <w:lang w:val="uk-UA"/>
        </w:rPr>
      </w:pPr>
    </w:p>
    <w:p w:rsidR="00133942" w:rsidRPr="0096138E" w:rsidRDefault="0096138E" w:rsidP="00B36055">
      <w:pPr>
        <w:rPr>
          <w:sz w:val="28"/>
        </w:rPr>
      </w:pPr>
      <w:r w:rsidRPr="0096138E">
        <w:rPr>
          <w:sz w:val="28"/>
        </w:rPr>
        <w:t>13.</w:t>
      </w:r>
      <w:r>
        <w:rPr>
          <w:sz w:val="28"/>
          <w:lang w:val="en-US"/>
        </w:rPr>
        <w:t>05.2021</w:t>
      </w:r>
      <w:r w:rsidR="00133942">
        <w:rPr>
          <w:sz w:val="28"/>
          <w:lang w:val="uk-UA"/>
        </w:rPr>
        <w:t xml:space="preserve">      </w:t>
      </w:r>
      <w:r w:rsidR="00133942" w:rsidRPr="00160982">
        <w:rPr>
          <w:sz w:val="28"/>
          <w:lang w:val="uk-UA"/>
        </w:rPr>
        <w:tab/>
      </w:r>
      <w:r w:rsidR="00133942">
        <w:rPr>
          <w:sz w:val="28"/>
          <w:lang w:val="uk-UA"/>
        </w:rPr>
        <w:t xml:space="preserve">                         </w:t>
      </w:r>
      <w:r w:rsidR="00133942" w:rsidRPr="00160982">
        <w:rPr>
          <w:sz w:val="28"/>
          <w:lang w:val="uk-UA"/>
        </w:rPr>
        <w:t>м. Лисичанськ</w:t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96138E">
        <w:rPr>
          <w:sz w:val="28"/>
        </w:rPr>
        <w:t xml:space="preserve"> 366</w:t>
      </w:r>
    </w:p>
    <w:p w:rsidR="00133942" w:rsidRDefault="00133942" w:rsidP="00B36055">
      <w:pPr>
        <w:rPr>
          <w:sz w:val="28"/>
          <w:lang w:val="uk-UA"/>
        </w:rPr>
      </w:pPr>
    </w:p>
    <w:p w:rsidR="001D2E6E" w:rsidRPr="00B36055" w:rsidRDefault="001D2E6E" w:rsidP="00B36055">
      <w:pPr>
        <w:rPr>
          <w:sz w:val="28"/>
          <w:lang w:val="uk-UA"/>
        </w:rPr>
      </w:pPr>
    </w:p>
    <w:p w:rsidR="00567274" w:rsidRPr="009823D2" w:rsidRDefault="00133942" w:rsidP="005672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67274" w:rsidRPr="009823D2">
        <w:rPr>
          <w:b/>
          <w:sz w:val="28"/>
          <w:szCs w:val="28"/>
          <w:lang w:val="uk-UA"/>
        </w:rPr>
        <w:t>хід виконання</w:t>
      </w:r>
      <w:r w:rsidR="00567274" w:rsidRPr="009823D2">
        <w:rPr>
          <w:b/>
          <w:sz w:val="28"/>
          <w:szCs w:val="28"/>
        </w:rPr>
        <w:t xml:space="preserve"> </w:t>
      </w:r>
      <w:r w:rsidR="00567274" w:rsidRPr="009823D2">
        <w:rPr>
          <w:b/>
          <w:sz w:val="28"/>
          <w:szCs w:val="28"/>
          <w:lang w:val="uk-UA"/>
        </w:rPr>
        <w:t>Програми розвитку житлово-комунального</w:t>
      </w:r>
    </w:p>
    <w:p w:rsidR="00567274" w:rsidRPr="009823D2" w:rsidRDefault="00567274" w:rsidP="00567274">
      <w:pPr>
        <w:rPr>
          <w:b/>
          <w:sz w:val="28"/>
          <w:szCs w:val="28"/>
          <w:lang w:val="uk-UA"/>
        </w:rPr>
      </w:pPr>
      <w:r w:rsidRPr="009823D2">
        <w:rPr>
          <w:b/>
          <w:sz w:val="28"/>
          <w:szCs w:val="28"/>
          <w:lang w:val="uk-UA"/>
        </w:rPr>
        <w:t>господарства та благоустрою</w:t>
      </w:r>
      <w:r>
        <w:rPr>
          <w:b/>
          <w:sz w:val="28"/>
          <w:szCs w:val="28"/>
          <w:lang w:val="uk-UA"/>
        </w:rPr>
        <w:t xml:space="preserve"> </w:t>
      </w:r>
      <w:r w:rsidRPr="009823D2">
        <w:rPr>
          <w:b/>
          <w:sz w:val="28"/>
          <w:szCs w:val="28"/>
          <w:lang w:val="uk-UA"/>
        </w:rPr>
        <w:t>м. Лисичанська на 20</w:t>
      </w:r>
      <w:r>
        <w:rPr>
          <w:b/>
          <w:sz w:val="28"/>
          <w:szCs w:val="28"/>
          <w:lang w:val="uk-UA"/>
        </w:rPr>
        <w:t>20</w:t>
      </w:r>
      <w:r w:rsidRPr="009823D2">
        <w:rPr>
          <w:b/>
          <w:sz w:val="28"/>
          <w:szCs w:val="28"/>
          <w:lang w:val="uk-UA"/>
        </w:rPr>
        <w:t xml:space="preserve"> рік</w:t>
      </w:r>
    </w:p>
    <w:p w:rsidR="00133942" w:rsidRDefault="00133942" w:rsidP="00CA18CC">
      <w:pPr>
        <w:rPr>
          <w:b/>
          <w:sz w:val="28"/>
          <w:szCs w:val="28"/>
          <w:lang w:val="uk-UA"/>
        </w:rPr>
      </w:pPr>
    </w:p>
    <w:p w:rsidR="00133942" w:rsidRDefault="00133942">
      <w:pPr>
        <w:rPr>
          <w:b/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567274" w:rsidRPr="00567274">
        <w:rPr>
          <w:sz w:val="28"/>
          <w:szCs w:val="28"/>
          <w:lang w:val="uk-UA"/>
        </w:rPr>
        <w:t>Керуючись</w:t>
      </w:r>
      <w:r w:rsidR="00567274">
        <w:rPr>
          <w:b/>
          <w:sz w:val="28"/>
          <w:szCs w:val="28"/>
          <w:lang w:val="uk-UA"/>
        </w:rPr>
        <w:t xml:space="preserve"> </w:t>
      </w:r>
      <w:r w:rsidR="0086332A">
        <w:rPr>
          <w:sz w:val="28"/>
          <w:szCs w:val="28"/>
          <w:lang w:val="uk-UA"/>
        </w:rPr>
        <w:t>пунктом 8 частини тр</w:t>
      </w:r>
      <w:r w:rsidR="00567274">
        <w:rPr>
          <w:sz w:val="28"/>
          <w:szCs w:val="28"/>
          <w:lang w:val="uk-UA"/>
        </w:rPr>
        <w:t>етьої</w:t>
      </w:r>
      <w:r w:rsidR="0086332A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FF071F">
        <w:rPr>
          <w:sz w:val="28"/>
          <w:szCs w:val="28"/>
          <w:lang w:val="uk-UA"/>
        </w:rPr>
        <w:t>,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56727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567274" w:rsidRPr="003A1DD8">
        <w:rPr>
          <w:sz w:val="28"/>
          <w:szCs w:val="28"/>
          <w:lang w:val="uk-UA"/>
        </w:rPr>
        <w:t xml:space="preserve">Інформацію про </w:t>
      </w:r>
      <w:r w:rsidR="00567274">
        <w:rPr>
          <w:sz w:val="28"/>
          <w:szCs w:val="28"/>
          <w:lang w:val="uk-UA"/>
        </w:rPr>
        <w:t xml:space="preserve">хід виконання Програми </w:t>
      </w:r>
      <w:r w:rsidR="00567274" w:rsidRPr="003A1DD8">
        <w:rPr>
          <w:sz w:val="28"/>
          <w:szCs w:val="28"/>
          <w:lang w:val="uk-UA"/>
        </w:rPr>
        <w:t xml:space="preserve">розвитку житлово-комунального </w:t>
      </w:r>
      <w:r w:rsidR="00567274">
        <w:rPr>
          <w:sz w:val="28"/>
          <w:szCs w:val="28"/>
          <w:lang w:val="uk-UA"/>
        </w:rPr>
        <w:t>господарства та благоустрою м. Лисичанська н</w:t>
      </w:r>
      <w:r w:rsidR="00567274" w:rsidRPr="003A1DD8">
        <w:rPr>
          <w:sz w:val="28"/>
          <w:szCs w:val="28"/>
          <w:lang w:val="uk-UA"/>
        </w:rPr>
        <w:t>а 20</w:t>
      </w:r>
      <w:r w:rsidR="00567274">
        <w:rPr>
          <w:sz w:val="28"/>
          <w:szCs w:val="28"/>
          <w:lang w:val="uk-UA"/>
        </w:rPr>
        <w:t>20 рік</w:t>
      </w:r>
      <w:r w:rsidR="00567274" w:rsidRPr="003A1DD8">
        <w:rPr>
          <w:sz w:val="28"/>
          <w:szCs w:val="28"/>
          <w:lang w:val="uk-UA"/>
        </w:rPr>
        <w:t xml:space="preserve"> взяти до відома (додається)</w:t>
      </w:r>
      <w:r w:rsidR="00567274">
        <w:rPr>
          <w:sz w:val="28"/>
          <w:szCs w:val="28"/>
          <w:lang w:val="uk-UA"/>
        </w:rPr>
        <w:t>.</w:t>
      </w:r>
    </w:p>
    <w:p w:rsidR="00133942" w:rsidRDefault="00567274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33942">
        <w:rPr>
          <w:sz w:val="28"/>
          <w:szCs w:val="28"/>
          <w:lang w:val="uk-UA"/>
        </w:rPr>
        <w:t>. Розпорядження підлягає оприлюдненню.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D2E6E" w:rsidRDefault="001D2E6E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1D2E6E" w:rsidRDefault="001D2E6E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B95ADA" w:rsidP="00C56E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AD2061" w:rsidRPr="00AB1EEB" w:rsidRDefault="00AD2061" w:rsidP="00AD2061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lastRenderedPageBreak/>
        <w:t xml:space="preserve">Додаток  </w:t>
      </w:r>
    </w:p>
    <w:p w:rsidR="00AD2061" w:rsidRPr="00AB1EEB" w:rsidRDefault="00AD2061" w:rsidP="00AD2061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до розпорядження керівника</w:t>
      </w:r>
    </w:p>
    <w:p w:rsidR="00AD2061" w:rsidRPr="00AB1EEB" w:rsidRDefault="00AD2061" w:rsidP="00AD2061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Лисичанської міської військово-</w:t>
      </w:r>
    </w:p>
    <w:p w:rsidR="00AD2061" w:rsidRDefault="00AD2061" w:rsidP="00AD2061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цивільної адміністрації</w:t>
      </w:r>
    </w:p>
    <w:p w:rsidR="00AD2061" w:rsidRPr="00B34B7C" w:rsidRDefault="00B34B7C" w:rsidP="00AD2061">
      <w:pPr>
        <w:ind w:firstLine="4962"/>
        <w:rPr>
          <w:lang w:val="en-US"/>
        </w:rPr>
      </w:pPr>
      <w:r>
        <w:rPr>
          <w:sz w:val="28"/>
          <w:szCs w:val="28"/>
          <w:lang w:val="en-US"/>
        </w:rPr>
        <w:t>13.05.</w:t>
      </w:r>
      <w:r>
        <w:rPr>
          <w:sz w:val="28"/>
          <w:szCs w:val="28"/>
          <w:lang w:val="uk-UA"/>
        </w:rPr>
        <w:t xml:space="preserve">2021 № </w:t>
      </w:r>
      <w:r>
        <w:rPr>
          <w:sz w:val="28"/>
          <w:szCs w:val="28"/>
          <w:lang w:val="en-US"/>
        </w:rPr>
        <w:t>366</w:t>
      </w:r>
    </w:p>
    <w:p w:rsidR="00AD2061" w:rsidRDefault="00AD2061" w:rsidP="00AD2061">
      <w:pPr>
        <w:rPr>
          <w:b/>
          <w:sz w:val="28"/>
          <w:szCs w:val="28"/>
          <w:lang w:val="uk-UA"/>
        </w:rPr>
      </w:pPr>
    </w:p>
    <w:p w:rsidR="00C30B62" w:rsidRDefault="00C30B62" w:rsidP="00AD2061">
      <w:pPr>
        <w:jc w:val="center"/>
        <w:rPr>
          <w:b/>
          <w:sz w:val="28"/>
          <w:szCs w:val="28"/>
          <w:lang w:val="uk-UA"/>
        </w:rPr>
      </w:pPr>
    </w:p>
    <w:p w:rsidR="00FF071F" w:rsidRPr="00B34B7C" w:rsidRDefault="00FF071F" w:rsidP="00FF071F">
      <w:pPr>
        <w:jc w:val="center"/>
        <w:rPr>
          <w:b/>
          <w:sz w:val="28"/>
          <w:szCs w:val="28"/>
          <w:lang w:val="uk-UA"/>
        </w:rPr>
      </w:pPr>
      <w:r w:rsidRPr="00B34B7C">
        <w:rPr>
          <w:b/>
          <w:sz w:val="28"/>
          <w:szCs w:val="28"/>
          <w:lang w:val="uk-UA"/>
        </w:rPr>
        <w:t>ЗВІТ</w:t>
      </w:r>
    </w:p>
    <w:p w:rsidR="00FF071F" w:rsidRPr="00FC47A7" w:rsidRDefault="00FF071F" w:rsidP="00FF071F">
      <w:pPr>
        <w:jc w:val="center"/>
        <w:rPr>
          <w:b/>
          <w:sz w:val="28"/>
          <w:szCs w:val="28"/>
          <w:lang w:val="uk-UA"/>
        </w:rPr>
      </w:pPr>
      <w:r w:rsidRPr="00BD1F20">
        <w:rPr>
          <w:b/>
          <w:sz w:val="28"/>
          <w:szCs w:val="28"/>
        </w:rPr>
        <w:t xml:space="preserve">про </w:t>
      </w:r>
      <w:proofErr w:type="spellStart"/>
      <w:r w:rsidRPr="00BD1F20">
        <w:rPr>
          <w:b/>
          <w:sz w:val="28"/>
          <w:szCs w:val="28"/>
        </w:rPr>
        <w:t>хід</w:t>
      </w:r>
      <w:proofErr w:type="spellEnd"/>
      <w:r w:rsidRPr="00BD1F20">
        <w:rPr>
          <w:b/>
          <w:sz w:val="28"/>
          <w:szCs w:val="28"/>
        </w:rPr>
        <w:t xml:space="preserve"> </w:t>
      </w:r>
      <w:proofErr w:type="spellStart"/>
      <w:r w:rsidRPr="00BD1F20">
        <w:rPr>
          <w:b/>
          <w:sz w:val="28"/>
          <w:szCs w:val="28"/>
        </w:rPr>
        <w:t>виконання</w:t>
      </w:r>
      <w:proofErr w:type="spellEnd"/>
      <w:r w:rsidRPr="00BD1F20">
        <w:rPr>
          <w:b/>
          <w:sz w:val="28"/>
          <w:szCs w:val="28"/>
        </w:rPr>
        <w:t xml:space="preserve"> </w:t>
      </w:r>
      <w:r w:rsidR="00FC47A7">
        <w:rPr>
          <w:b/>
          <w:sz w:val="28"/>
          <w:szCs w:val="28"/>
          <w:lang w:val="uk-UA"/>
        </w:rPr>
        <w:t>«</w:t>
      </w:r>
      <w:proofErr w:type="spellStart"/>
      <w:r w:rsidRPr="00BD1F20">
        <w:rPr>
          <w:b/>
          <w:sz w:val="28"/>
          <w:szCs w:val="28"/>
        </w:rPr>
        <w:t>Програми</w:t>
      </w:r>
      <w:proofErr w:type="spellEnd"/>
      <w:r w:rsidRPr="00BD1F20">
        <w:rPr>
          <w:b/>
          <w:sz w:val="28"/>
          <w:szCs w:val="28"/>
        </w:rPr>
        <w:t xml:space="preserve"> </w:t>
      </w:r>
      <w:proofErr w:type="spellStart"/>
      <w:r w:rsidRPr="00BD1F20">
        <w:rPr>
          <w:b/>
          <w:sz w:val="28"/>
          <w:szCs w:val="28"/>
        </w:rPr>
        <w:t>розвитку</w:t>
      </w:r>
      <w:proofErr w:type="spellEnd"/>
      <w:r w:rsidRPr="00BD1F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житлово-комунального господарства та благоустрою </w:t>
      </w:r>
      <w:r w:rsidRPr="00BD1F20">
        <w:rPr>
          <w:b/>
          <w:sz w:val="28"/>
          <w:szCs w:val="28"/>
        </w:rPr>
        <w:t>м</w:t>
      </w:r>
      <w:r>
        <w:rPr>
          <w:b/>
          <w:sz w:val="28"/>
          <w:szCs w:val="28"/>
          <w:lang w:val="uk-UA"/>
        </w:rPr>
        <w:t>.</w:t>
      </w:r>
      <w:r w:rsidRPr="00BD1F20">
        <w:rPr>
          <w:b/>
          <w:sz w:val="28"/>
          <w:szCs w:val="28"/>
        </w:rPr>
        <w:t xml:space="preserve"> </w:t>
      </w:r>
      <w:proofErr w:type="spellStart"/>
      <w:r w:rsidRPr="00BD1F20">
        <w:rPr>
          <w:b/>
          <w:sz w:val="28"/>
          <w:szCs w:val="28"/>
        </w:rPr>
        <w:t>Лисичанська</w:t>
      </w:r>
      <w:proofErr w:type="spellEnd"/>
      <w:r w:rsidRPr="00BD1F20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Pr="00BD1F20">
        <w:rPr>
          <w:b/>
          <w:sz w:val="28"/>
          <w:szCs w:val="28"/>
        </w:rPr>
        <w:t xml:space="preserve"> </w:t>
      </w:r>
      <w:proofErr w:type="spellStart"/>
      <w:proofErr w:type="gramStart"/>
      <w:r w:rsidRPr="00BD1F20">
        <w:rPr>
          <w:b/>
          <w:sz w:val="28"/>
          <w:szCs w:val="28"/>
        </w:rPr>
        <w:t>р</w:t>
      </w:r>
      <w:proofErr w:type="gramEnd"/>
      <w:r w:rsidRPr="00BD1F20">
        <w:rPr>
          <w:b/>
          <w:sz w:val="28"/>
          <w:szCs w:val="28"/>
        </w:rPr>
        <w:t>ік</w:t>
      </w:r>
      <w:proofErr w:type="spellEnd"/>
      <w:r w:rsidR="00FC47A7">
        <w:rPr>
          <w:b/>
          <w:sz w:val="28"/>
          <w:szCs w:val="28"/>
          <w:lang w:val="uk-UA"/>
        </w:rPr>
        <w:t>»</w:t>
      </w:r>
    </w:p>
    <w:p w:rsidR="00FF071F" w:rsidRPr="00BD1F20" w:rsidRDefault="00FF071F" w:rsidP="00FF071F">
      <w:pPr>
        <w:ind w:firstLine="900"/>
        <w:jc w:val="both"/>
        <w:rPr>
          <w:sz w:val="28"/>
          <w:szCs w:val="28"/>
        </w:rPr>
      </w:pPr>
    </w:p>
    <w:p w:rsidR="00FF071F" w:rsidRPr="00BD1F20" w:rsidRDefault="00FF071F" w:rsidP="00FF071F">
      <w:pPr>
        <w:ind w:firstLine="900"/>
        <w:jc w:val="both"/>
        <w:rPr>
          <w:sz w:val="28"/>
          <w:szCs w:val="28"/>
        </w:rPr>
      </w:pPr>
      <w:proofErr w:type="spellStart"/>
      <w:r w:rsidRPr="00BD1F20">
        <w:rPr>
          <w:sz w:val="28"/>
          <w:szCs w:val="28"/>
        </w:rPr>
        <w:t>Основн</w:t>
      </w:r>
      <w:proofErr w:type="spellEnd"/>
      <w:r>
        <w:rPr>
          <w:sz w:val="28"/>
          <w:szCs w:val="28"/>
          <w:lang w:val="uk-UA"/>
        </w:rPr>
        <w:t>і</w:t>
      </w:r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завдання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Програми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розвитку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житлово-комунального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господарства</w:t>
      </w:r>
      <w:proofErr w:type="spellEnd"/>
      <w:r w:rsidRPr="00BD1F20">
        <w:rPr>
          <w:sz w:val="28"/>
          <w:szCs w:val="28"/>
        </w:rPr>
        <w:t xml:space="preserve"> та благоустрою </w:t>
      </w:r>
      <w:r>
        <w:rPr>
          <w:sz w:val="28"/>
          <w:szCs w:val="28"/>
          <w:lang w:val="uk-UA"/>
        </w:rPr>
        <w:t xml:space="preserve">м. </w:t>
      </w:r>
      <w:proofErr w:type="spellStart"/>
      <w:r w:rsidRPr="00BD1F20">
        <w:rPr>
          <w:sz w:val="28"/>
          <w:szCs w:val="28"/>
        </w:rPr>
        <w:t>Лисичанська</w:t>
      </w:r>
      <w:proofErr w:type="spellEnd"/>
      <w:r w:rsidRPr="00BD1F20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рік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були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спрямовані</w:t>
      </w:r>
      <w:proofErr w:type="spellEnd"/>
      <w:r w:rsidRPr="00BD1F20">
        <w:rPr>
          <w:sz w:val="28"/>
          <w:szCs w:val="28"/>
        </w:rPr>
        <w:t xml:space="preserve"> на:</w:t>
      </w:r>
    </w:p>
    <w:p w:rsidR="00FF071F" w:rsidRPr="00BD1F20" w:rsidRDefault="00FF071F" w:rsidP="00FF071F">
      <w:pPr>
        <w:ind w:firstLine="900"/>
        <w:jc w:val="both"/>
        <w:rPr>
          <w:sz w:val="28"/>
          <w:szCs w:val="28"/>
        </w:rPr>
      </w:pPr>
      <w:r w:rsidRPr="00BD1F20">
        <w:rPr>
          <w:sz w:val="28"/>
          <w:szCs w:val="28"/>
        </w:rPr>
        <w:t xml:space="preserve">1) </w:t>
      </w:r>
      <w:r>
        <w:rPr>
          <w:sz w:val="28"/>
          <w:szCs w:val="28"/>
          <w:lang w:val="uk-UA"/>
        </w:rPr>
        <w:t>о</w:t>
      </w:r>
      <w:r w:rsidRPr="00052F42">
        <w:rPr>
          <w:sz w:val="28"/>
          <w:szCs w:val="28"/>
          <w:lang w:val="uk-UA"/>
        </w:rPr>
        <w:t>рганізаці</w:t>
      </w:r>
      <w:r>
        <w:rPr>
          <w:sz w:val="28"/>
          <w:szCs w:val="28"/>
          <w:lang w:val="uk-UA"/>
        </w:rPr>
        <w:t>ю</w:t>
      </w:r>
      <w:r w:rsidRPr="00052F42">
        <w:rPr>
          <w:sz w:val="28"/>
          <w:szCs w:val="28"/>
          <w:lang w:val="uk-UA"/>
        </w:rPr>
        <w:t xml:space="preserve"> робіт з благоустрою міста та збережен</w:t>
      </w:r>
      <w:r>
        <w:rPr>
          <w:sz w:val="28"/>
          <w:szCs w:val="28"/>
          <w:lang w:val="uk-UA"/>
        </w:rPr>
        <w:t>ня наявних об'єктів благоустрою</w:t>
      </w:r>
      <w:r w:rsidRPr="00BD1F20">
        <w:rPr>
          <w:sz w:val="28"/>
          <w:szCs w:val="28"/>
        </w:rPr>
        <w:t>;</w:t>
      </w:r>
    </w:p>
    <w:p w:rsidR="00FF071F" w:rsidRPr="00BD1F20" w:rsidRDefault="00FF071F" w:rsidP="00FF071F">
      <w:pPr>
        <w:ind w:firstLine="900"/>
        <w:jc w:val="both"/>
        <w:rPr>
          <w:sz w:val="28"/>
          <w:szCs w:val="28"/>
        </w:rPr>
      </w:pPr>
      <w:r w:rsidRPr="00BD1F20">
        <w:rPr>
          <w:sz w:val="28"/>
          <w:szCs w:val="28"/>
        </w:rPr>
        <w:t xml:space="preserve">2) </w:t>
      </w:r>
      <w:proofErr w:type="spellStart"/>
      <w:r w:rsidRPr="00BD1F20">
        <w:rPr>
          <w:sz w:val="28"/>
          <w:szCs w:val="28"/>
        </w:rPr>
        <w:t>підтримання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належного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санітарного</w:t>
      </w:r>
      <w:proofErr w:type="spellEnd"/>
      <w:r w:rsidRPr="00BD1F20">
        <w:rPr>
          <w:sz w:val="28"/>
          <w:szCs w:val="28"/>
        </w:rPr>
        <w:t xml:space="preserve"> стану </w:t>
      </w:r>
      <w:proofErr w:type="spellStart"/>
      <w:r w:rsidRPr="00BD1F20">
        <w:rPr>
          <w:sz w:val="28"/>
          <w:szCs w:val="28"/>
        </w:rPr>
        <w:t>міста</w:t>
      </w:r>
      <w:proofErr w:type="spellEnd"/>
      <w:r w:rsidRPr="00BD1F20">
        <w:rPr>
          <w:sz w:val="28"/>
          <w:szCs w:val="28"/>
        </w:rPr>
        <w:t xml:space="preserve">, </w:t>
      </w:r>
      <w:proofErr w:type="spellStart"/>
      <w:r w:rsidRPr="00BD1F20">
        <w:rPr>
          <w:sz w:val="28"/>
          <w:szCs w:val="28"/>
        </w:rPr>
        <w:t>дотримання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чистоти</w:t>
      </w:r>
      <w:proofErr w:type="spellEnd"/>
      <w:r w:rsidRPr="00BD1F20">
        <w:rPr>
          <w:sz w:val="28"/>
          <w:szCs w:val="28"/>
        </w:rPr>
        <w:t xml:space="preserve"> і порядку, </w:t>
      </w:r>
      <w:proofErr w:type="spellStart"/>
      <w:r w:rsidRPr="00BD1F20">
        <w:rPr>
          <w:sz w:val="28"/>
          <w:szCs w:val="28"/>
        </w:rPr>
        <w:t>створення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сприятливого</w:t>
      </w:r>
      <w:proofErr w:type="spellEnd"/>
      <w:r w:rsidRPr="00BD1F20">
        <w:rPr>
          <w:sz w:val="28"/>
          <w:szCs w:val="28"/>
        </w:rPr>
        <w:t xml:space="preserve">, </w:t>
      </w:r>
      <w:proofErr w:type="spellStart"/>
      <w:r w:rsidRPr="00BD1F20">
        <w:rPr>
          <w:sz w:val="28"/>
          <w:szCs w:val="28"/>
        </w:rPr>
        <w:t>екологічно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безпечного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середовища</w:t>
      </w:r>
      <w:proofErr w:type="spellEnd"/>
      <w:r w:rsidRPr="00BD1F20">
        <w:rPr>
          <w:sz w:val="28"/>
          <w:szCs w:val="28"/>
        </w:rPr>
        <w:t xml:space="preserve"> для </w:t>
      </w:r>
      <w:proofErr w:type="spellStart"/>
      <w:r w:rsidRPr="00BD1F20">
        <w:rPr>
          <w:sz w:val="28"/>
          <w:szCs w:val="28"/>
        </w:rPr>
        <w:t>життєдіяльності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населення</w:t>
      </w:r>
      <w:proofErr w:type="spellEnd"/>
      <w:r w:rsidRPr="00BD1F20">
        <w:rPr>
          <w:sz w:val="28"/>
          <w:szCs w:val="28"/>
        </w:rPr>
        <w:t>;</w:t>
      </w:r>
    </w:p>
    <w:p w:rsidR="00FF071F" w:rsidRPr="00BD1F20" w:rsidRDefault="00FF071F" w:rsidP="00FF071F">
      <w:pPr>
        <w:ind w:firstLine="900"/>
        <w:jc w:val="both"/>
        <w:rPr>
          <w:sz w:val="28"/>
          <w:szCs w:val="28"/>
        </w:rPr>
      </w:pPr>
      <w:r w:rsidRPr="00BD1F20">
        <w:rPr>
          <w:sz w:val="28"/>
          <w:szCs w:val="28"/>
        </w:rPr>
        <w:t xml:space="preserve">3) </w:t>
      </w:r>
      <w:r>
        <w:rPr>
          <w:sz w:val="28"/>
          <w:szCs w:val="28"/>
        </w:rPr>
        <w:t>з</w:t>
      </w:r>
      <w:proofErr w:type="spellStart"/>
      <w:r>
        <w:rPr>
          <w:sz w:val="28"/>
          <w:szCs w:val="28"/>
          <w:lang w:val="uk-UA"/>
        </w:rPr>
        <w:t>абезпечення</w:t>
      </w:r>
      <w:proofErr w:type="spellEnd"/>
      <w:r>
        <w:rPr>
          <w:sz w:val="28"/>
          <w:szCs w:val="28"/>
          <w:lang w:val="uk-UA"/>
        </w:rPr>
        <w:t xml:space="preserve"> ефективного функціонування дорожньої інфраструктури</w:t>
      </w:r>
      <w:r w:rsidRPr="00BD1F20">
        <w:rPr>
          <w:sz w:val="28"/>
          <w:szCs w:val="28"/>
        </w:rPr>
        <w:t>;</w:t>
      </w:r>
    </w:p>
    <w:p w:rsidR="00FF071F" w:rsidRDefault="00FF071F" w:rsidP="00FF071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BD1F20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п</w:t>
      </w:r>
      <w:r w:rsidRPr="0064515E">
        <w:rPr>
          <w:sz w:val="28"/>
          <w:szCs w:val="28"/>
          <w:lang w:val="uk-UA"/>
        </w:rPr>
        <w:t>ідвищення рівня безпеки дорожнього руху</w:t>
      </w:r>
      <w:r w:rsidRPr="00BD1F20">
        <w:rPr>
          <w:sz w:val="28"/>
          <w:szCs w:val="28"/>
        </w:rPr>
        <w:t>;</w:t>
      </w:r>
    </w:p>
    <w:p w:rsidR="00FF071F" w:rsidRDefault="00FF071F" w:rsidP="00FF071F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с</w:t>
      </w:r>
      <w:r w:rsidRPr="00595F27">
        <w:rPr>
          <w:sz w:val="28"/>
          <w:szCs w:val="28"/>
          <w:lang w:val="uk-UA"/>
        </w:rPr>
        <w:t>творення умов для сталої роботи систем життєзабезпечення міста</w:t>
      </w:r>
      <w:r>
        <w:rPr>
          <w:sz w:val="28"/>
          <w:szCs w:val="28"/>
          <w:lang w:val="uk-UA"/>
        </w:rPr>
        <w:t>;</w:t>
      </w:r>
    </w:p>
    <w:p w:rsidR="00FF071F" w:rsidRPr="00C139E1" w:rsidRDefault="00FF071F" w:rsidP="00FF071F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C139E1">
        <w:rPr>
          <w:sz w:val="28"/>
          <w:szCs w:val="28"/>
          <w:lang w:val="uk-UA"/>
        </w:rPr>
        <w:t>) організація</w:t>
      </w:r>
      <w:r w:rsidRPr="00595F27">
        <w:rPr>
          <w:sz w:val="28"/>
          <w:szCs w:val="28"/>
          <w:lang w:val="uk-UA"/>
        </w:rPr>
        <w:t xml:space="preserve"> </w:t>
      </w:r>
      <w:proofErr w:type="spellStart"/>
      <w:r w:rsidRPr="00595F27">
        <w:rPr>
          <w:sz w:val="28"/>
          <w:szCs w:val="28"/>
          <w:lang w:val="uk-UA"/>
        </w:rPr>
        <w:t>пасажироперевезень</w:t>
      </w:r>
      <w:proofErr w:type="spellEnd"/>
      <w:r w:rsidRPr="00595F27">
        <w:rPr>
          <w:sz w:val="28"/>
          <w:szCs w:val="28"/>
          <w:lang w:val="uk-UA"/>
        </w:rPr>
        <w:t xml:space="preserve"> міським електротранспортом</w:t>
      </w:r>
      <w:r>
        <w:rPr>
          <w:sz w:val="28"/>
          <w:szCs w:val="28"/>
          <w:lang w:val="uk-UA"/>
        </w:rPr>
        <w:t>;</w:t>
      </w:r>
    </w:p>
    <w:p w:rsidR="00FF071F" w:rsidRDefault="00FF071F" w:rsidP="00FF071F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з</w:t>
      </w:r>
      <w:r w:rsidRPr="00A85039">
        <w:rPr>
          <w:sz w:val="28"/>
          <w:szCs w:val="28"/>
          <w:lang w:val="uk-UA"/>
        </w:rPr>
        <w:t xml:space="preserve">абезпечення належного утримання багатоквартирного житлового фонду шляхом оновлення матеріально-технічної бази комунальних підприємств, </w:t>
      </w:r>
      <w:r w:rsidRPr="001679BE">
        <w:rPr>
          <w:sz w:val="28"/>
          <w:szCs w:val="28"/>
          <w:lang w:val="uk-UA"/>
        </w:rPr>
        <w:t>участі у проведенні капітальних ремонтів основних будівельних конструктивів багатоквартирного житлового фонду</w:t>
      </w:r>
      <w:r w:rsidRPr="00A85039">
        <w:rPr>
          <w:sz w:val="28"/>
          <w:szCs w:val="28"/>
          <w:lang w:val="uk-UA"/>
        </w:rPr>
        <w:t>, проведення експертних оглядів та капітальних ремонтів пасажирських ліфтів</w:t>
      </w:r>
      <w:r>
        <w:rPr>
          <w:sz w:val="28"/>
          <w:szCs w:val="28"/>
          <w:lang w:val="uk-UA"/>
        </w:rPr>
        <w:t>;</w:t>
      </w:r>
    </w:p>
    <w:p w:rsidR="00FF071F" w:rsidRPr="006B0496" w:rsidRDefault="00FF071F" w:rsidP="00FF071F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о</w:t>
      </w:r>
      <w:r w:rsidRPr="001679BE">
        <w:rPr>
          <w:sz w:val="28"/>
          <w:szCs w:val="28"/>
          <w:lang w:val="uk-UA"/>
        </w:rPr>
        <w:t>рганізація ефективного управління у сфері житлових послуг шляхом обрання мешканцями самостійного управління багатоквартирними житловими будинками, створення ОСББ та забезпечення ефективного управління багатоквартирними будинками і належних умов праці робітників комунальних підприємств</w:t>
      </w:r>
      <w:r>
        <w:rPr>
          <w:sz w:val="28"/>
          <w:szCs w:val="28"/>
          <w:lang w:val="uk-UA"/>
        </w:rPr>
        <w:t>;</w:t>
      </w:r>
    </w:p>
    <w:p w:rsidR="00FF071F" w:rsidRDefault="00FF071F" w:rsidP="00FF071F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BD1F20">
        <w:rPr>
          <w:sz w:val="28"/>
          <w:szCs w:val="28"/>
        </w:rPr>
        <w:t xml:space="preserve">) </w:t>
      </w:r>
      <w:proofErr w:type="spellStart"/>
      <w:r w:rsidRPr="00BD1F20">
        <w:rPr>
          <w:sz w:val="28"/>
          <w:szCs w:val="28"/>
        </w:rPr>
        <w:t>виконання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8112F7">
        <w:rPr>
          <w:sz w:val="28"/>
          <w:szCs w:val="28"/>
          <w:lang w:val="uk-UA"/>
        </w:rPr>
        <w:t>енергоефективних</w:t>
      </w:r>
      <w:proofErr w:type="spellEnd"/>
      <w:r w:rsidRPr="008112F7">
        <w:rPr>
          <w:sz w:val="28"/>
          <w:szCs w:val="28"/>
          <w:lang w:val="uk-UA"/>
        </w:rPr>
        <w:t xml:space="preserve"> заходів</w:t>
      </w:r>
      <w:r>
        <w:rPr>
          <w:sz w:val="28"/>
          <w:szCs w:val="28"/>
          <w:lang w:val="uk-UA"/>
        </w:rPr>
        <w:t>,</w:t>
      </w:r>
      <w:r w:rsidRPr="008112F7">
        <w:rPr>
          <w:sz w:val="28"/>
          <w:szCs w:val="28"/>
          <w:lang w:val="uk-UA"/>
        </w:rPr>
        <w:t xml:space="preserve"> спрямованих на зниження витрат на споживання енергоносіїв</w:t>
      </w:r>
      <w:r>
        <w:rPr>
          <w:sz w:val="28"/>
          <w:szCs w:val="28"/>
          <w:lang w:val="uk-UA"/>
        </w:rPr>
        <w:t>;</w:t>
      </w:r>
    </w:p>
    <w:p w:rsidR="00FF071F" w:rsidRDefault="00FF071F" w:rsidP="00FF071F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в</w:t>
      </w:r>
      <w:r w:rsidRPr="008112F7">
        <w:rPr>
          <w:sz w:val="28"/>
          <w:szCs w:val="28"/>
          <w:lang w:val="uk-UA"/>
        </w:rPr>
        <w:t>иконання заходів спрямованих на зменшення втрат питної води</w:t>
      </w:r>
      <w:r>
        <w:rPr>
          <w:sz w:val="28"/>
          <w:szCs w:val="28"/>
          <w:lang w:val="uk-UA"/>
        </w:rPr>
        <w:t>;</w:t>
      </w:r>
    </w:p>
    <w:p w:rsidR="00FF071F" w:rsidRPr="00314424" w:rsidRDefault="00FF071F" w:rsidP="00FF071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11) о</w:t>
      </w:r>
      <w:r w:rsidRPr="008112F7">
        <w:rPr>
          <w:sz w:val="28"/>
          <w:szCs w:val="28"/>
          <w:lang w:val="uk-UA"/>
        </w:rPr>
        <w:t>новлення матеріально-технічної бази комунальних підприємств</w:t>
      </w:r>
      <w:r>
        <w:rPr>
          <w:sz w:val="28"/>
          <w:szCs w:val="28"/>
          <w:lang w:val="uk-UA"/>
        </w:rPr>
        <w:t>.</w:t>
      </w:r>
    </w:p>
    <w:p w:rsidR="00FF071F" w:rsidRPr="00533274" w:rsidRDefault="00FF071F" w:rsidP="00FF071F">
      <w:pPr>
        <w:ind w:firstLine="900"/>
        <w:jc w:val="both"/>
        <w:rPr>
          <w:color w:val="5B9BD5"/>
          <w:sz w:val="28"/>
          <w:szCs w:val="28"/>
        </w:rPr>
      </w:pPr>
      <w:r w:rsidRPr="00BD1F20">
        <w:rPr>
          <w:sz w:val="28"/>
          <w:szCs w:val="28"/>
        </w:rPr>
        <w:t xml:space="preserve">Для </w:t>
      </w:r>
      <w:proofErr w:type="spellStart"/>
      <w:r w:rsidRPr="00BD1F20">
        <w:rPr>
          <w:sz w:val="28"/>
          <w:szCs w:val="28"/>
        </w:rPr>
        <w:t>виконання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цих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завдань</w:t>
      </w:r>
      <w:proofErr w:type="spellEnd"/>
      <w:r w:rsidRPr="00BD1F20">
        <w:rPr>
          <w:sz w:val="28"/>
          <w:szCs w:val="28"/>
        </w:rPr>
        <w:t xml:space="preserve"> у </w:t>
      </w:r>
      <w:proofErr w:type="spellStart"/>
      <w:r w:rsidRPr="00BD1F20">
        <w:rPr>
          <w:sz w:val="28"/>
          <w:szCs w:val="28"/>
        </w:rPr>
        <w:t>відповідності</w:t>
      </w:r>
      <w:proofErr w:type="spellEnd"/>
      <w:r w:rsidRPr="00BD1F20">
        <w:rPr>
          <w:sz w:val="28"/>
          <w:szCs w:val="28"/>
        </w:rPr>
        <w:t xml:space="preserve"> з </w:t>
      </w:r>
      <w:proofErr w:type="spellStart"/>
      <w:r w:rsidRPr="00BD1F20">
        <w:rPr>
          <w:sz w:val="28"/>
          <w:szCs w:val="28"/>
        </w:rPr>
        <w:t>діючими</w:t>
      </w:r>
      <w:proofErr w:type="spellEnd"/>
      <w:r w:rsidRPr="00BD1F20">
        <w:rPr>
          <w:sz w:val="28"/>
          <w:szCs w:val="28"/>
        </w:rPr>
        <w:t xml:space="preserve"> нормативами </w:t>
      </w:r>
      <w:proofErr w:type="spellStart"/>
      <w:r w:rsidRPr="00BD1F20">
        <w:rPr>
          <w:sz w:val="28"/>
          <w:szCs w:val="28"/>
        </w:rPr>
        <w:t>Програмою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були</w:t>
      </w:r>
      <w:proofErr w:type="spellEnd"/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запла</w:t>
      </w:r>
      <w:r>
        <w:rPr>
          <w:sz w:val="28"/>
          <w:szCs w:val="28"/>
        </w:rPr>
        <w:t>новані</w:t>
      </w:r>
      <w:proofErr w:type="spellEnd"/>
      <w:r>
        <w:rPr>
          <w:sz w:val="28"/>
          <w:szCs w:val="28"/>
        </w:rPr>
        <w:t xml:space="preserve"> заходи на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суму 793,6</w:t>
      </w:r>
      <w:r w:rsidRPr="00BD1F20">
        <w:rPr>
          <w:sz w:val="28"/>
          <w:szCs w:val="28"/>
        </w:rPr>
        <w:t xml:space="preserve"> </w:t>
      </w:r>
      <w:proofErr w:type="spellStart"/>
      <w:r w:rsidRPr="00BD1F20">
        <w:rPr>
          <w:sz w:val="28"/>
          <w:szCs w:val="28"/>
        </w:rPr>
        <w:t>млн.грн</w:t>
      </w:r>
      <w:proofErr w:type="spellEnd"/>
      <w:r w:rsidRPr="00BD1F20">
        <w:rPr>
          <w:sz w:val="28"/>
          <w:szCs w:val="28"/>
        </w:rPr>
        <w:t xml:space="preserve">. </w:t>
      </w:r>
      <w:proofErr w:type="spellStart"/>
      <w:r w:rsidRPr="00314424">
        <w:rPr>
          <w:sz w:val="28"/>
          <w:szCs w:val="28"/>
        </w:rPr>
        <w:t>Однак</w:t>
      </w:r>
      <w:proofErr w:type="spellEnd"/>
      <w:r w:rsidRPr="00314424">
        <w:rPr>
          <w:sz w:val="28"/>
          <w:szCs w:val="28"/>
        </w:rPr>
        <w:t xml:space="preserve">, </w:t>
      </w:r>
      <w:proofErr w:type="spellStart"/>
      <w:r w:rsidRPr="00314424">
        <w:rPr>
          <w:sz w:val="28"/>
          <w:szCs w:val="28"/>
        </w:rPr>
        <w:t>виділено</w:t>
      </w:r>
      <w:proofErr w:type="spellEnd"/>
      <w:r w:rsidRPr="00314424">
        <w:rPr>
          <w:sz w:val="28"/>
          <w:szCs w:val="28"/>
        </w:rPr>
        <w:t xml:space="preserve"> </w:t>
      </w:r>
      <w:r w:rsidRPr="00314424">
        <w:rPr>
          <w:sz w:val="28"/>
          <w:szCs w:val="28"/>
          <w:lang w:val="uk-UA"/>
        </w:rPr>
        <w:t xml:space="preserve">бюджетні </w:t>
      </w:r>
      <w:proofErr w:type="spellStart"/>
      <w:r w:rsidRPr="00314424">
        <w:rPr>
          <w:sz w:val="28"/>
          <w:szCs w:val="28"/>
        </w:rPr>
        <w:t>асигнуван</w:t>
      </w:r>
      <w:r w:rsidRPr="00314424">
        <w:rPr>
          <w:sz w:val="28"/>
          <w:szCs w:val="28"/>
          <w:lang w:val="uk-UA"/>
        </w:rPr>
        <w:t>ня</w:t>
      </w:r>
      <w:proofErr w:type="spellEnd"/>
      <w:r w:rsidRPr="00314424">
        <w:rPr>
          <w:sz w:val="28"/>
          <w:szCs w:val="28"/>
        </w:rPr>
        <w:t xml:space="preserve"> на </w:t>
      </w:r>
      <w:proofErr w:type="spellStart"/>
      <w:r w:rsidRPr="00314424">
        <w:rPr>
          <w:sz w:val="28"/>
          <w:szCs w:val="28"/>
        </w:rPr>
        <w:t>виконання</w:t>
      </w:r>
      <w:proofErr w:type="spellEnd"/>
      <w:r w:rsidRPr="00314424">
        <w:rPr>
          <w:sz w:val="28"/>
          <w:szCs w:val="28"/>
        </w:rPr>
        <w:t xml:space="preserve"> </w:t>
      </w:r>
      <w:proofErr w:type="spellStart"/>
      <w:r w:rsidRPr="00314424">
        <w:rPr>
          <w:sz w:val="28"/>
          <w:szCs w:val="28"/>
        </w:rPr>
        <w:t>заходів</w:t>
      </w:r>
      <w:proofErr w:type="spellEnd"/>
      <w:r w:rsidRPr="00314424">
        <w:rPr>
          <w:sz w:val="28"/>
          <w:szCs w:val="28"/>
        </w:rPr>
        <w:t xml:space="preserve"> на </w:t>
      </w:r>
      <w:proofErr w:type="spellStart"/>
      <w:r w:rsidRPr="00314424">
        <w:rPr>
          <w:sz w:val="28"/>
          <w:szCs w:val="28"/>
        </w:rPr>
        <w:t>загальну</w:t>
      </w:r>
      <w:proofErr w:type="spellEnd"/>
      <w:r w:rsidRPr="00314424">
        <w:rPr>
          <w:sz w:val="28"/>
          <w:szCs w:val="28"/>
        </w:rPr>
        <w:t xml:space="preserve"> суму </w:t>
      </w:r>
      <w:r w:rsidRPr="00314424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8</w:t>
      </w:r>
      <w:r w:rsidRPr="0031442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,6</w:t>
      </w:r>
      <w:r w:rsidRPr="00314424">
        <w:rPr>
          <w:sz w:val="28"/>
          <w:szCs w:val="28"/>
        </w:rPr>
        <w:t xml:space="preserve"> млн. </w:t>
      </w:r>
      <w:r w:rsidRPr="00314424">
        <w:rPr>
          <w:sz w:val="28"/>
          <w:szCs w:val="28"/>
          <w:lang w:val="uk-UA"/>
        </w:rPr>
        <w:t>г</w:t>
      </w:r>
      <w:proofErr w:type="spellStart"/>
      <w:r w:rsidRPr="00314424">
        <w:rPr>
          <w:sz w:val="28"/>
          <w:szCs w:val="28"/>
        </w:rPr>
        <w:t>рн</w:t>
      </w:r>
      <w:proofErr w:type="spellEnd"/>
      <w:r w:rsidRPr="00314424">
        <w:rPr>
          <w:sz w:val="28"/>
          <w:szCs w:val="28"/>
        </w:rPr>
        <w:t>.</w:t>
      </w:r>
      <w:r w:rsidRPr="00533274">
        <w:rPr>
          <w:color w:val="5B9BD5"/>
          <w:sz w:val="28"/>
          <w:szCs w:val="28"/>
        </w:rPr>
        <w:t xml:space="preserve"> </w:t>
      </w:r>
      <w:proofErr w:type="spellStart"/>
      <w:r w:rsidRPr="00314424">
        <w:rPr>
          <w:sz w:val="28"/>
          <w:szCs w:val="28"/>
        </w:rPr>
        <w:t>Обсяг</w:t>
      </w:r>
      <w:proofErr w:type="spellEnd"/>
      <w:r w:rsidRPr="00314424">
        <w:rPr>
          <w:sz w:val="28"/>
          <w:szCs w:val="28"/>
        </w:rPr>
        <w:t xml:space="preserve"> </w:t>
      </w:r>
      <w:proofErr w:type="spellStart"/>
      <w:r w:rsidRPr="00314424">
        <w:rPr>
          <w:sz w:val="28"/>
          <w:szCs w:val="28"/>
        </w:rPr>
        <w:t>фактично</w:t>
      </w:r>
      <w:proofErr w:type="spellEnd"/>
      <w:r w:rsidRPr="00314424">
        <w:rPr>
          <w:sz w:val="28"/>
          <w:szCs w:val="28"/>
        </w:rPr>
        <w:t xml:space="preserve"> </w:t>
      </w:r>
      <w:proofErr w:type="spellStart"/>
      <w:r w:rsidRPr="00314424">
        <w:rPr>
          <w:sz w:val="28"/>
          <w:szCs w:val="28"/>
        </w:rPr>
        <w:t>виконаних</w:t>
      </w:r>
      <w:proofErr w:type="spellEnd"/>
      <w:r w:rsidRPr="00314424">
        <w:rPr>
          <w:sz w:val="28"/>
          <w:szCs w:val="28"/>
        </w:rPr>
        <w:t xml:space="preserve"> </w:t>
      </w:r>
      <w:proofErr w:type="spellStart"/>
      <w:r w:rsidRPr="00314424">
        <w:rPr>
          <w:sz w:val="28"/>
          <w:szCs w:val="28"/>
        </w:rPr>
        <w:t>заходів</w:t>
      </w:r>
      <w:proofErr w:type="spellEnd"/>
      <w:r w:rsidRPr="00314424">
        <w:rPr>
          <w:sz w:val="28"/>
          <w:szCs w:val="28"/>
        </w:rPr>
        <w:t xml:space="preserve"> становить 80,4 </w:t>
      </w:r>
      <w:proofErr w:type="spellStart"/>
      <w:r w:rsidRPr="00314424">
        <w:rPr>
          <w:sz w:val="28"/>
          <w:szCs w:val="28"/>
        </w:rPr>
        <w:t>млн</w:t>
      </w:r>
      <w:proofErr w:type="gramStart"/>
      <w:r w:rsidRPr="00314424">
        <w:rPr>
          <w:sz w:val="28"/>
          <w:szCs w:val="28"/>
        </w:rPr>
        <w:t>.г</w:t>
      </w:r>
      <w:proofErr w:type="gramEnd"/>
      <w:r w:rsidRPr="00314424">
        <w:rPr>
          <w:sz w:val="28"/>
          <w:szCs w:val="28"/>
        </w:rPr>
        <w:t>рн</w:t>
      </w:r>
      <w:proofErr w:type="spellEnd"/>
      <w:r w:rsidRPr="00314424">
        <w:rPr>
          <w:sz w:val="28"/>
          <w:szCs w:val="28"/>
        </w:rPr>
        <w:t xml:space="preserve">, </w:t>
      </w:r>
      <w:r w:rsidRPr="00314424">
        <w:rPr>
          <w:sz w:val="28"/>
          <w:szCs w:val="28"/>
          <w:lang w:val="uk-UA"/>
        </w:rPr>
        <w:t>щ</w:t>
      </w:r>
      <w:r w:rsidRPr="00314424">
        <w:rPr>
          <w:sz w:val="28"/>
          <w:szCs w:val="28"/>
        </w:rPr>
        <w:t xml:space="preserve">о </w:t>
      </w:r>
      <w:proofErr w:type="spellStart"/>
      <w:r w:rsidRPr="00314424">
        <w:rPr>
          <w:sz w:val="28"/>
          <w:szCs w:val="28"/>
        </w:rPr>
        <w:t>склало</w:t>
      </w:r>
      <w:proofErr w:type="spellEnd"/>
      <w:r w:rsidRPr="00314424">
        <w:rPr>
          <w:sz w:val="28"/>
          <w:szCs w:val="28"/>
        </w:rPr>
        <w:t xml:space="preserve"> 9</w:t>
      </w:r>
      <w:r w:rsidRPr="00314424">
        <w:rPr>
          <w:sz w:val="28"/>
          <w:szCs w:val="28"/>
          <w:lang w:val="uk-UA"/>
        </w:rPr>
        <w:t>9</w:t>
      </w:r>
      <w:r w:rsidRPr="00314424">
        <w:rPr>
          <w:sz w:val="28"/>
          <w:szCs w:val="28"/>
        </w:rPr>
        <w:t>,8%.</w:t>
      </w:r>
    </w:p>
    <w:p w:rsidR="00FF071F" w:rsidRPr="00314424" w:rsidRDefault="00FF071F" w:rsidP="00FF071F">
      <w:pPr>
        <w:ind w:firstLine="900"/>
        <w:jc w:val="both"/>
        <w:rPr>
          <w:sz w:val="28"/>
          <w:szCs w:val="28"/>
        </w:rPr>
      </w:pPr>
      <w:r w:rsidRPr="00314424">
        <w:rPr>
          <w:sz w:val="28"/>
          <w:szCs w:val="28"/>
        </w:rPr>
        <w:t>КП «</w:t>
      </w:r>
      <w:proofErr w:type="spellStart"/>
      <w:r w:rsidRPr="00314424">
        <w:rPr>
          <w:sz w:val="28"/>
          <w:szCs w:val="28"/>
        </w:rPr>
        <w:t>Лисичанський</w:t>
      </w:r>
      <w:proofErr w:type="spellEnd"/>
      <w:r w:rsidRPr="00314424">
        <w:rPr>
          <w:sz w:val="28"/>
          <w:szCs w:val="28"/>
        </w:rPr>
        <w:t xml:space="preserve"> </w:t>
      </w:r>
      <w:proofErr w:type="spellStart"/>
      <w:r w:rsidRPr="00314424">
        <w:rPr>
          <w:sz w:val="28"/>
          <w:szCs w:val="28"/>
        </w:rPr>
        <w:t>Шляхрембуд</w:t>
      </w:r>
      <w:proofErr w:type="spellEnd"/>
      <w:r w:rsidRPr="00314424">
        <w:rPr>
          <w:sz w:val="28"/>
          <w:szCs w:val="28"/>
        </w:rPr>
        <w:t xml:space="preserve">» за </w:t>
      </w:r>
      <w:proofErr w:type="spellStart"/>
      <w:r w:rsidRPr="00314424">
        <w:rPr>
          <w:sz w:val="28"/>
          <w:szCs w:val="28"/>
        </w:rPr>
        <w:t>кошти</w:t>
      </w:r>
      <w:proofErr w:type="spellEnd"/>
      <w:r w:rsidRPr="00314424">
        <w:rPr>
          <w:sz w:val="28"/>
          <w:szCs w:val="28"/>
        </w:rPr>
        <w:t xml:space="preserve"> </w:t>
      </w:r>
      <w:proofErr w:type="spellStart"/>
      <w:r w:rsidRPr="00314424">
        <w:rPr>
          <w:sz w:val="28"/>
          <w:szCs w:val="28"/>
        </w:rPr>
        <w:t>місцевого</w:t>
      </w:r>
      <w:proofErr w:type="spellEnd"/>
      <w:r w:rsidRPr="00314424">
        <w:rPr>
          <w:sz w:val="28"/>
          <w:szCs w:val="28"/>
        </w:rPr>
        <w:t xml:space="preserve"> бюджету </w:t>
      </w:r>
      <w:proofErr w:type="spellStart"/>
      <w:r w:rsidRPr="00314424">
        <w:rPr>
          <w:sz w:val="28"/>
          <w:szCs w:val="28"/>
        </w:rPr>
        <w:t>виконувалися</w:t>
      </w:r>
      <w:proofErr w:type="spellEnd"/>
      <w:r w:rsidRPr="00314424">
        <w:rPr>
          <w:sz w:val="28"/>
          <w:szCs w:val="28"/>
        </w:rPr>
        <w:t xml:space="preserve"> </w:t>
      </w:r>
      <w:proofErr w:type="spellStart"/>
      <w:r w:rsidRPr="00314424">
        <w:rPr>
          <w:sz w:val="28"/>
          <w:szCs w:val="28"/>
        </w:rPr>
        <w:t>роботи</w:t>
      </w:r>
      <w:proofErr w:type="spellEnd"/>
      <w:r w:rsidRPr="00314424">
        <w:rPr>
          <w:sz w:val="28"/>
          <w:szCs w:val="28"/>
        </w:rPr>
        <w:t>:</w:t>
      </w:r>
    </w:p>
    <w:p w:rsidR="00FF071F" w:rsidRPr="00FC47A7" w:rsidRDefault="00FF071F" w:rsidP="00FC47A7">
      <w:pPr>
        <w:ind w:firstLine="993"/>
        <w:jc w:val="both"/>
        <w:rPr>
          <w:sz w:val="28"/>
          <w:szCs w:val="28"/>
          <w:lang w:val="uk-UA"/>
        </w:rPr>
      </w:pPr>
      <w:r w:rsidRPr="002A510A">
        <w:rPr>
          <w:sz w:val="28"/>
          <w:szCs w:val="28"/>
        </w:rPr>
        <w:t xml:space="preserve">з </w:t>
      </w:r>
      <w:proofErr w:type="spellStart"/>
      <w:r w:rsidRPr="002A510A">
        <w:rPr>
          <w:sz w:val="28"/>
          <w:szCs w:val="28"/>
        </w:rPr>
        <w:t>утримання</w:t>
      </w:r>
      <w:proofErr w:type="spellEnd"/>
      <w:r w:rsidRPr="002A510A">
        <w:rPr>
          <w:sz w:val="28"/>
          <w:szCs w:val="28"/>
        </w:rPr>
        <w:t xml:space="preserve"> </w:t>
      </w:r>
      <w:proofErr w:type="spellStart"/>
      <w:r w:rsidRPr="002A510A">
        <w:rPr>
          <w:sz w:val="28"/>
          <w:szCs w:val="28"/>
        </w:rPr>
        <w:t>доріг</w:t>
      </w:r>
      <w:proofErr w:type="spellEnd"/>
      <w:r w:rsidRPr="002A510A">
        <w:rPr>
          <w:sz w:val="28"/>
          <w:szCs w:val="28"/>
        </w:rPr>
        <w:t xml:space="preserve"> та </w:t>
      </w:r>
      <w:proofErr w:type="spellStart"/>
      <w:r w:rsidRPr="002A510A">
        <w:rPr>
          <w:sz w:val="28"/>
          <w:szCs w:val="28"/>
        </w:rPr>
        <w:t>тротуарів</w:t>
      </w:r>
      <w:proofErr w:type="spellEnd"/>
      <w:r w:rsidRPr="002A510A">
        <w:rPr>
          <w:sz w:val="28"/>
          <w:szCs w:val="28"/>
        </w:rPr>
        <w:t xml:space="preserve"> на суму </w:t>
      </w:r>
      <w:r w:rsidRPr="002A510A">
        <w:rPr>
          <w:sz w:val="28"/>
          <w:szCs w:val="28"/>
          <w:lang w:val="uk-UA"/>
        </w:rPr>
        <w:t>3295,3</w:t>
      </w:r>
      <w:r w:rsidRPr="002A510A">
        <w:rPr>
          <w:sz w:val="28"/>
          <w:szCs w:val="28"/>
        </w:rPr>
        <w:t xml:space="preserve"> тис. </w:t>
      </w:r>
      <w:r w:rsidRPr="002A510A">
        <w:rPr>
          <w:sz w:val="28"/>
          <w:szCs w:val="28"/>
          <w:lang w:val="uk-UA"/>
        </w:rPr>
        <w:t>г</w:t>
      </w:r>
      <w:proofErr w:type="spellStart"/>
      <w:r>
        <w:rPr>
          <w:sz w:val="28"/>
          <w:szCs w:val="28"/>
        </w:rPr>
        <w:t>рн</w:t>
      </w:r>
      <w:proofErr w:type="spellEnd"/>
      <w:r w:rsidR="00FC47A7">
        <w:rPr>
          <w:sz w:val="28"/>
          <w:szCs w:val="28"/>
          <w:lang w:val="uk-UA"/>
        </w:rPr>
        <w:t>;</w:t>
      </w:r>
    </w:p>
    <w:p w:rsidR="00FF071F" w:rsidRPr="002A510A" w:rsidRDefault="00FF071F" w:rsidP="00FC47A7">
      <w:pPr>
        <w:ind w:firstLine="993"/>
        <w:jc w:val="both"/>
        <w:rPr>
          <w:sz w:val="28"/>
          <w:szCs w:val="28"/>
        </w:rPr>
      </w:pPr>
      <w:r w:rsidRPr="002A510A">
        <w:rPr>
          <w:sz w:val="28"/>
          <w:szCs w:val="28"/>
        </w:rPr>
        <w:t xml:space="preserve">по </w:t>
      </w:r>
      <w:proofErr w:type="spellStart"/>
      <w:r w:rsidRPr="002A510A">
        <w:rPr>
          <w:sz w:val="28"/>
          <w:szCs w:val="28"/>
        </w:rPr>
        <w:t>розмітці</w:t>
      </w:r>
      <w:proofErr w:type="spellEnd"/>
      <w:r w:rsidRPr="002A510A">
        <w:rPr>
          <w:sz w:val="28"/>
          <w:szCs w:val="28"/>
        </w:rPr>
        <w:t xml:space="preserve"> </w:t>
      </w:r>
      <w:proofErr w:type="spellStart"/>
      <w:r w:rsidRPr="002A510A">
        <w:rPr>
          <w:sz w:val="28"/>
          <w:szCs w:val="28"/>
        </w:rPr>
        <w:t>доріг</w:t>
      </w:r>
      <w:proofErr w:type="spellEnd"/>
      <w:r w:rsidRPr="002A510A">
        <w:rPr>
          <w:sz w:val="28"/>
          <w:szCs w:val="28"/>
        </w:rPr>
        <w:t xml:space="preserve"> на суму</w:t>
      </w:r>
      <w:r w:rsidRPr="002A510A">
        <w:rPr>
          <w:sz w:val="28"/>
          <w:szCs w:val="28"/>
          <w:lang w:val="uk-UA"/>
        </w:rPr>
        <w:t xml:space="preserve"> 73,4</w:t>
      </w:r>
      <w:r w:rsidRPr="002A510A">
        <w:rPr>
          <w:sz w:val="28"/>
          <w:szCs w:val="28"/>
        </w:rPr>
        <w:t xml:space="preserve"> тис. </w:t>
      </w:r>
      <w:r>
        <w:rPr>
          <w:sz w:val="28"/>
          <w:szCs w:val="28"/>
        </w:rPr>
        <w:t>грн.</w:t>
      </w:r>
    </w:p>
    <w:p w:rsidR="00FF071F" w:rsidRPr="00F35E83" w:rsidRDefault="00FF071F" w:rsidP="00FF071F">
      <w:pPr>
        <w:ind w:firstLine="900"/>
        <w:jc w:val="both"/>
        <w:rPr>
          <w:sz w:val="28"/>
          <w:szCs w:val="28"/>
          <w:lang w:val="uk-UA"/>
        </w:rPr>
      </w:pPr>
      <w:r w:rsidRPr="00F35E83">
        <w:rPr>
          <w:sz w:val="28"/>
          <w:szCs w:val="28"/>
          <w:lang w:val="uk-UA"/>
        </w:rPr>
        <w:lastRenderedPageBreak/>
        <w:t>В 2020 році виконаний</w:t>
      </w:r>
      <w:r w:rsidRPr="00F35E83">
        <w:rPr>
          <w:sz w:val="28"/>
          <w:szCs w:val="28"/>
        </w:rPr>
        <w:t xml:space="preserve"> </w:t>
      </w:r>
      <w:proofErr w:type="spellStart"/>
      <w:r w:rsidRPr="00F35E83">
        <w:rPr>
          <w:sz w:val="28"/>
          <w:szCs w:val="28"/>
        </w:rPr>
        <w:t>поточн</w:t>
      </w:r>
      <w:r w:rsidRPr="00F35E83">
        <w:rPr>
          <w:sz w:val="28"/>
          <w:szCs w:val="28"/>
          <w:lang w:val="uk-UA"/>
        </w:rPr>
        <w:t>ий</w:t>
      </w:r>
      <w:proofErr w:type="spellEnd"/>
      <w:r w:rsidRPr="00F35E83">
        <w:rPr>
          <w:sz w:val="28"/>
          <w:szCs w:val="28"/>
        </w:rPr>
        <w:t xml:space="preserve"> ремонт </w:t>
      </w:r>
      <w:proofErr w:type="spellStart"/>
      <w:r w:rsidRPr="00F35E83">
        <w:rPr>
          <w:sz w:val="28"/>
          <w:szCs w:val="28"/>
        </w:rPr>
        <w:t>автодоріг</w:t>
      </w:r>
      <w:proofErr w:type="spellEnd"/>
      <w:r w:rsidRPr="00F35E8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40</w:t>
      </w:r>
      <w:r w:rsidRPr="00F35E83">
        <w:rPr>
          <w:sz w:val="28"/>
          <w:szCs w:val="28"/>
        </w:rPr>
        <w:t xml:space="preserve"> </w:t>
      </w:r>
      <w:proofErr w:type="spellStart"/>
      <w:r w:rsidRPr="00F35E83">
        <w:rPr>
          <w:sz w:val="28"/>
          <w:szCs w:val="28"/>
        </w:rPr>
        <w:t>вулиць</w:t>
      </w:r>
      <w:proofErr w:type="spellEnd"/>
      <w:r w:rsidRPr="00F35E83">
        <w:rPr>
          <w:sz w:val="28"/>
          <w:szCs w:val="28"/>
        </w:rPr>
        <w:t xml:space="preserve"> </w:t>
      </w:r>
      <w:proofErr w:type="spellStart"/>
      <w:r w:rsidRPr="00F35E83">
        <w:rPr>
          <w:sz w:val="28"/>
          <w:szCs w:val="28"/>
        </w:rPr>
        <w:t>міста</w:t>
      </w:r>
      <w:proofErr w:type="spellEnd"/>
      <w:r w:rsidRPr="00F35E83">
        <w:rPr>
          <w:sz w:val="28"/>
          <w:szCs w:val="28"/>
        </w:rPr>
        <w:t xml:space="preserve"> на суму </w:t>
      </w:r>
      <w:r w:rsidRPr="00F35E83">
        <w:rPr>
          <w:sz w:val="28"/>
          <w:szCs w:val="28"/>
          <w:lang w:val="uk-UA"/>
        </w:rPr>
        <w:t>4940,6</w:t>
      </w:r>
      <w:r w:rsidRPr="00F35E83">
        <w:rPr>
          <w:sz w:val="28"/>
          <w:szCs w:val="28"/>
        </w:rPr>
        <w:t xml:space="preserve"> тис. </w:t>
      </w:r>
      <w:r w:rsidRPr="00F35E83">
        <w:rPr>
          <w:sz w:val="28"/>
          <w:szCs w:val="28"/>
          <w:lang w:val="uk-UA"/>
        </w:rPr>
        <w:t>г</w:t>
      </w:r>
      <w:proofErr w:type="spellStart"/>
      <w:r w:rsidRPr="00F35E83">
        <w:rPr>
          <w:sz w:val="28"/>
          <w:szCs w:val="28"/>
        </w:rPr>
        <w:t>рн</w:t>
      </w:r>
      <w:proofErr w:type="spellEnd"/>
      <w:r w:rsidRPr="00F35E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Придбана</w:t>
      </w:r>
      <w:proofErr w:type="spellEnd"/>
      <w:r>
        <w:rPr>
          <w:sz w:val="28"/>
          <w:szCs w:val="28"/>
        </w:rPr>
        <w:t xml:space="preserve"> 1 </w:t>
      </w:r>
      <w:r w:rsidRPr="00627B38">
        <w:rPr>
          <w:sz w:val="28"/>
          <w:szCs w:val="28"/>
          <w:lang w:val="uk-UA"/>
        </w:rPr>
        <w:t>комбінована дорожня машина</w:t>
      </w:r>
      <w:r>
        <w:rPr>
          <w:sz w:val="28"/>
          <w:szCs w:val="28"/>
          <w:lang w:val="uk-UA"/>
        </w:rPr>
        <w:t xml:space="preserve"> на суму 3348,0 тис. грн</w:t>
      </w:r>
      <w:r w:rsidRPr="00627B38">
        <w:rPr>
          <w:sz w:val="28"/>
          <w:szCs w:val="28"/>
          <w:lang w:val="uk-UA"/>
        </w:rPr>
        <w:t>.</w:t>
      </w:r>
    </w:p>
    <w:p w:rsidR="00FF071F" w:rsidRPr="00F35E83" w:rsidRDefault="00FF071F" w:rsidP="00FF071F">
      <w:pPr>
        <w:ind w:firstLine="900"/>
        <w:jc w:val="both"/>
        <w:rPr>
          <w:sz w:val="28"/>
          <w:szCs w:val="28"/>
        </w:rPr>
      </w:pPr>
      <w:r w:rsidRPr="00F35E83">
        <w:rPr>
          <w:sz w:val="28"/>
          <w:szCs w:val="28"/>
        </w:rPr>
        <w:t>КП «Л</w:t>
      </w:r>
      <w:r w:rsidRPr="00F35E83">
        <w:rPr>
          <w:sz w:val="28"/>
          <w:szCs w:val="28"/>
          <w:lang w:val="uk-UA"/>
        </w:rPr>
        <w:t>и</w:t>
      </w:r>
      <w:r w:rsidRPr="00F35E83">
        <w:rPr>
          <w:sz w:val="28"/>
          <w:szCs w:val="28"/>
        </w:rPr>
        <w:t>с</w:t>
      </w:r>
      <w:r w:rsidRPr="00F35E83">
        <w:rPr>
          <w:sz w:val="28"/>
          <w:szCs w:val="28"/>
          <w:lang w:val="uk-UA"/>
        </w:rPr>
        <w:t>и</w:t>
      </w:r>
      <w:proofErr w:type="spellStart"/>
      <w:r w:rsidRPr="00F35E83">
        <w:rPr>
          <w:sz w:val="28"/>
          <w:szCs w:val="28"/>
        </w:rPr>
        <w:t>чанс</w:t>
      </w:r>
      <w:proofErr w:type="spellEnd"/>
      <w:r w:rsidRPr="00F35E83">
        <w:rPr>
          <w:sz w:val="28"/>
          <w:szCs w:val="28"/>
          <w:lang w:val="uk-UA"/>
        </w:rPr>
        <w:t>ь</w:t>
      </w:r>
      <w:r w:rsidRPr="00F35E83">
        <w:rPr>
          <w:sz w:val="28"/>
          <w:szCs w:val="28"/>
        </w:rPr>
        <w:t>к</w:t>
      </w:r>
      <w:proofErr w:type="spellStart"/>
      <w:r w:rsidRPr="00F35E83">
        <w:rPr>
          <w:sz w:val="28"/>
          <w:szCs w:val="28"/>
          <w:lang w:val="uk-UA"/>
        </w:rPr>
        <w:t>міськсвітло</w:t>
      </w:r>
      <w:proofErr w:type="spellEnd"/>
      <w:r w:rsidRPr="00F35E83">
        <w:rPr>
          <w:sz w:val="28"/>
          <w:szCs w:val="28"/>
        </w:rPr>
        <w:t xml:space="preserve">» за </w:t>
      </w:r>
      <w:proofErr w:type="spellStart"/>
      <w:r w:rsidRPr="00F35E83">
        <w:rPr>
          <w:sz w:val="28"/>
          <w:szCs w:val="28"/>
        </w:rPr>
        <w:t>рахунок</w:t>
      </w:r>
      <w:proofErr w:type="spellEnd"/>
      <w:r w:rsidRPr="00F35E83">
        <w:rPr>
          <w:sz w:val="28"/>
          <w:szCs w:val="28"/>
        </w:rPr>
        <w:t xml:space="preserve"> </w:t>
      </w:r>
      <w:proofErr w:type="spellStart"/>
      <w:r w:rsidRPr="00F35E83">
        <w:rPr>
          <w:sz w:val="28"/>
          <w:szCs w:val="28"/>
        </w:rPr>
        <w:t>місцевого</w:t>
      </w:r>
      <w:proofErr w:type="spellEnd"/>
      <w:r w:rsidRPr="00F35E83">
        <w:rPr>
          <w:sz w:val="28"/>
          <w:szCs w:val="28"/>
        </w:rPr>
        <w:t xml:space="preserve"> бюджету проводились </w:t>
      </w:r>
      <w:proofErr w:type="spellStart"/>
      <w:r w:rsidRPr="00F35E83">
        <w:rPr>
          <w:sz w:val="28"/>
          <w:szCs w:val="28"/>
        </w:rPr>
        <w:t>роботи</w:t>
      </w:r>
      <w:proofErr w:type="spellEnd"/>
      <w:r w:rsidRPr="00F35E83">
        <w:rPr>
          <w:sz w:val="28"/>
          <w:szCs w:val="28"/>
        </w:rPr>
        <w:t>:</w:t>
      </w:r>
    </w:p>
    <w:p w:rsidR="00FF071F" w:rsidRPr="00FC47A7" w:rsidRDefault="00FF071F" w:rsidP="00FC47A7">
      <w:pPr>
        <w:ind w:firstLine="851"/>
        <w:jc w:val="both"/>
        <w:rPr>
          <w:sz w:val="28"/>
          <w:szCs w:val="28"/>
          <w:lang w:val="uk-UA"/>
        </w:rPr>
      </w:pPr>
      <w:r w:rsidRPr="00F35E83">
        <w:rPr>
          <w:sz w:val="28"/>
          <w:szCs w:val="28"/>
          <w:lang w:val="uk-UA"/>
        </w:rPr>
        <w:t>по утриманню</w:t>
      </w:r>
      <w:r w:rsidRPr="00F35E83">
        <w:rPr>
          <w:sz w:val="28"/>
          <w:szCs w:val="28"/>
        </w:rPr>
        <w:t xml:space="preserve"> </w:t>
      </w:r>
      <w:proofErr w:type="spellStart"/>
      <w:r w:rsidRPr="00F35E83">
        <w:rPr>
          <w:sz w:val="28"/>
          <w:szCs w:val="28"/>
        </w:rPr>
        <w:t>ліній</w:t>
      </w:r>
      <w:proofErr w:type="spellEnd"/>
      <w:r w:rsidRPr="00F35E83">
        <w:rPr>
          <w:sz w:val="28"/>
          <w:szCs w:val="28"/>
        </w:rPr>
        <w:t xml:space="preserve"> </w:t>
      </w:r>
      <w:proofErr w:type="spellStart"/>
      <w:r w:rsidRPr="00F35E83">
        <w:rPr>
          <w:sz w:val="28"/>
          <w:szCs w:val="28"/>
        </w:rPr>
        <w:t>зовнішнього</w:t>
      </w:r>
      <w:proofErr w:type="spellEnd"/>
      <w:r w:rsidRPr="00F35E83">
        <w:rPr>
          <w:sz w:val="28"/>
          <w:szCs w:val="28"/>
        </w:rPr>
        <w:t xml:space="preserve"> </w:t>
      </w:r>
      <w:proofErr w:type="spellStart"/>
      <w:r w:rsidRPr="00F35E83">
        <w:rPr>
          <w:sz w:val="28"/>
          <w:szCs w:val="28"/>
        </w:rPr>
        <w:t>освітлення</w:t>
      </w:r>
      <w:proofErr w:type="spellEnd"/>
      <w:r w:rsidRPr="00F35E83">
        <w:rPr>
          <w:sz w:val="28"/>
          <w:szCs w:val="28"/>
        </w:rPr>
        <w:t xml:space="preserve"> на суму </w:t>
      </w:r>
      <w:r>
        <w:rPr>
          <w:sz w:val="28"/>
          <w:szCs w:val="28"/>
        </w:rPr>
        <w:t>1649,9</w:t>
      </w:r>
      <w:r w:rsidRPr="00F35E83">
        <w:rPr>
          <w:sz w:val="28"/>
          <w:szCs w:val="28"/>
        </w:rPr>
        <w:t xml:space="preserve"> тис. </w:t>
      </w:r>
      <w:r w:rsidRPr="00F35E83">
        <w:rPr>
          <w:sz w:val="28"/>
          <w:szCs w:val="28"/>
          <w:lang w:val="uk-UA"/>
        </w:rPr>
        <w:t>г</w:t>
      </w:r>
      <w:proofErr w:type="spellStart"/>
      <w:r w:rsidR="00FC47A7">
        <w:rPr>
          <w:sz w:val="28"/>
          <w:szCs w:val="28"/>
        </w:rPr>
        <w:t>рн</w:t>
      </w:r>
      <w:proofErr w:type="spellEnd"/>
      <w:r w:rsidR="00FC47A7">
        <w:rPr>
          <w:sz w:val="28"/>
          <w:szCs w:val="28"/>
          <w:lang w:val="uk-UA"/>
        </w:rPr>
        <w:t>;</w:t>
      </w:r>
    </w:p>
    <w:p w:rsidR="00FF071F" w:rsidRPr="00627B38" w:rsidRDefault="00FF071F" w:rsidP="00FC47A7">
      <w:pPr>
        <w:ind w:firstLine="851"/>
        <w:jc w:val="both"/>
        <w:rPr>
          <w:sz w:val="28"/>
          <w:szCs w:val="28"/>
        </w:rPr>
      </w:pPr>
      <w:r w:rsidRPr="00627B38">
        <w:rPr>
          <w:sz w:val="28"/>
          <w:szCs w:val="28"/>
          <w:lang w:val="uk-UA"/>
        </w:rPr>
        <w:t xml:space="preserve">по утриманню </w:t>
      </w:r>
      <w:proofErr w:type="spellStart"/>
      <w:r w:rsidRPr="00627B38">
        <w:rPr>
          <w:sz w:val="28"/>
          <w:szCs w:val="28"/>
        </w:rPr>
        <w:t>світлофорів</w:t>
      </w:r>
      <w:proofErr w:type="spellEnd"/>
      <w:r w:rsidRPr="00627B38">
        <w:rPr>
          <w:sz w:val="28"/>
          <w:szCs w:val="28"/>
        </w:rPr>
        <w:t xml:space="preserve"> на суму </w:t>
      </w:r>
      <w:r w:rsidRPr="00627B38">
        <w:rPr>
          <w:sz w:val="28"/>
          <w:szCs w:val="28"/>
          <w:lang w:val="uk-UA"/>
        </w:rPr>
        <w:t>308,7</w:t>
      </w:r>
      <w:r w:rsidRPr="00627B38">
        <w:rPr>
          <w:sz w:val="28"/>
          <w:szCs w:val="28"/>
        </w:rPr>
        <w:t xml:space="preserve"> тис. </w:t>
      </w:r>
      <w:r w:rsidRPr="00627B38">
        <w:rPr>
          <w:sz w:val="28"/>
          <w:szCs w:val="28"/>
          <w:lang w:val="uk-UA"/>
        </w:rPr>
        <w:t>г</w:t>
      </w:r>
      <w:proofErr w:type="spellStart"/>
      <w:r w:rsidRPr="00627B38">
        <w:rPr>
          <w:sz w:val="28"/>
          <w:szCs w:val="28"/>
        </w:rPr>
        <w:t>рн</w:t>
      </w:r>
      <w:proofErr w:type="spellEnd"/>
      <w:r w:rsidRPr="00627B38">
        <w:rPr>
          <w:sz w:val="28"/>
          <w:szCs w:val="28"/>
        </w:rPr>
        <w:t>.</w:t>
      </w:r>
    </w:p>
    <w:p w:rsidR="00FF071F" w:rsidRPr="00627B38" w:rsidRDefault="00FF071F" w:rsidP="00FF071F">
      <w:pPr>
        <w:ind w:firstLine="900"/>
        <w:jc w:val="both"/>
        <w:rPr>
          <w:sz w:val="28"/>
          <w:szCs w:val="28"/>
          <w:lang w:val="uk-UA"/>
        </w:rPr>
      </w:pPr>
      <w:r w:rsidRPr="00627B38">
        <w:rPr>
          <w:sz w:val="28"/>
          <w:szCs w:val="28"/>
          <w:lang w:val="uk-UA"/>
        </w:rPr>
        <w:t xml:space="preserve">На оплату електричної енергії для </w:t>
      </w:r>
      <w:proofErr w:type="spellStart"/>
      <w:r w:rsidRPr="00627B38">
        <w:rPr>
          <w:sz w:val="28"/>
          <w:szCs w:val="28"/>
        </w:rPr>
        <w:t>ліній</w:t>
      </w:r>
      <w:proofErr w:type="spellEnd"/>
      <w:r w:rsidRPr="00627B38">
        <w:rPr>
          <w:sz w:val="28"/>
          <w:szCs w:val="28"/>
        </w:rPr>
        <w:t xml:space="preserve"> </w:t>
      </w:r>
      <w:proofErr w:type="spellStart"/>
      <w:r w:rsidRPr="00627B38">
        <w:rPr>
          <w:sz w:val="28"/>
          <w:szCs w:val="28"/>
        </w:rPr>
        <w:t>зовнішнього</w:t>
      </w:r>
      <w:proofErr w:type="spellEnd"/>
      <w:r w:rsidRPr="00627B38">
        <w:rPr>
          <w:sz w:val="28"/>
          <w:szCs w:val="28"/>
        </w:rPr>
        <w:t xml:space="preserve"> </w:t>
      </w:r>
      <w:proofErr w:type="spellStart"/>
      <w:r w:rsidRPr="00627B38">
        <w:rPr>
          <w:sz w:val="28"/>
          <w:szCs w:val="28"/>
        </w:rPr>
        <w:t>освітлення</w:t>
      </w:r>
      <w:proofErr w:type="spellEnd"/>
      <w:r w:rsidRPr="00627B38">
        <w:rPr>
          <w:sz w:val="28"/>
          <w:szCs w:val="28"/>
          <w:lang w:val="uk-UA"/>
        </w:rPr>
        <w:t xml:space="preserve"> та </w:t>
      </w:r>
      <w:proofErr w:type="spellStart"/>
      <w:r w:rsidRPr="00627B38">
        <w:rPr>
          <w:sz w:val="28"/>
          <w:szCs w:val="28"/>
        </w:rPr>
        <w:t>світлофорів</w:t>
      </w:r>
      <w:proofErr w:type="spellEnd"/>
      <w:r w:rsidRPr="00627B38">
        <w:rPr>
          <w:sz w:val="28"/>
          <w:szCs w:val="28"/>
          <w:lang w:val="uk-UA"/>
        </w:rPr>
        <w:t xml:space="preserve"> використано 2796,2 тис. грн.</w:t>
      </w:r>
    </w:p>
    <w:p w:rsidR="00FF071F" w:rsidRPr="00627B38" w:rsidRDefault="00FF071F" w:rsidP="00FF071F">
      <w:pPr>
        <w:ind w:firstLine="900"/>
        <w:jc w:val="both"/>
        <w:rPr>
          <w:sz w:val="28"/>
          <w:szCs w:val="28"/>
        </w:rPr>
      </w:pPr>
      <w:r w:rsidRPr="00627B38">
        <w:rPr>
          <w:sz w:val="28"/>
          <w:szCs w:val="28"/>
        </w:rPr>
        <w:t xml:space="preserve">ЛКАТП 032806 </w:t>
      </w:r>
      <w:proofErr w:type="spellStart"/>
      <w:r w:rsidRPr="00627B38">
        <w:rPr>
          <w:sz w:val="28"/>
          <w:szCs w:val="28"/>
        </w:rPr>
        <w:t>виконувалися</w:t>
      </w:r>
      <w:proofErr w:type="spellEnd"/>
      <w:r w:rsidRPr="00627B38">
        <w:rPr>
          <w:sz w:val="28"/>
          <w:szCs w:val="28"/>
        </w:rPr>
        <w:t xml:space="preserve"> </w:t>
      </w:r>
      <w:proofErr w:type="spellStart"/>
      <w:r w:rsidRPr="00627B38">
        <w:rPr>
          <w:sz w:val="28"/>
          <w:szCs w:val="28"/>
        </w:rPr>
        <w:t>роботи</w:t>
      </w:r>
      <w:proofErr w:type="spellEnd"/>
      <w:r w:rsidRPr="00627B38">
        <w:rPr>
          <w:sz w:val="28"/>
          <w:szCs w:val="28"/>
        </w:rPr>
        <w:t xml:space="preserve"> з </w:t>
      </w:r>
      <w:proofErr w:type="spellStart"/>
      <w:r w:rsidRPr="00627B38">
        <w:rPr>
          <w:sz w:val="28"/>
          <w:szCs w:val="28"/>
        </w:rPr>
        <w:t>озеленення</w:t>
      </w:r>
      <w:proofErr w:type="spellEnd"/>
      <w:r w:rsidRPr="00627B38">
        <w:rPr>
          <w:sz w:val="28"/>
          <w:szCs w:val="28"/>
        </w:rPr>
        <w:t xml:space="preserve"> та </w:t>
      </w:r>
      <w:proofErr w:type="spellStart"/>
      <w:r w:rsidRPr="00627B38">
        <w:rPr>
          <w:sz w:val="28"/>
          <w:szCs w:val="28"/>
        </w:rPr>
        <w:t>санітарної</w:t>
      </w:r>
      <w:proofErr w:type="spellEnd"/>
      <w:r w:rsidRPr="00627B38">
        <w:rPr>
          <w:sz w:val="28"/>
          <w:szCs w:val="28"/>
        </w:rPr>
        <w:t xml:space="preserve"> очистки </w:t>
      </w:r>
      <w:proofErr w:type="spellStart"/>
      <w:r w:rsidRPr="00627B38">
        <w:rPr>
          <w:sz w:val="28"/>
          <w:szCs w:val="28"/>
        </w:rPr>
        <w:t>міста</w:t>
      </w:r>
      <w:proofErr w:type="spellEnd"/>
      <w:r w:rsidRPr="00627B38">
        <w:rPr>
          <w:sz w:val="28"/>
          <w:szCs w:val="28"/>
        </w:rPr>
        <w:t xml:space="preserve">, а </w:t>
      </w:r>
      <w:proofErr w:type="spellStart"/>
      <w:r w:rsidRPr="00627B38">
        <w:rPr>
          <w:sz w:val="28"/>
          <w:szCs w:val="28"/>
        </w:rPr>
        <w:t>саме</w:t>
      </w:r>
      <w:proofErr w:type="spellEnd"/>
      <w:r w:rsidRPr="00627B38">
        <w:rPr>
          <w:sz w:val="28"/>
          <w:szCs w:val="28"/>
        </w:rPr>
        <w:t>:</w:t>
      </w:r>
    </w:p>
    <w:p w:rsidR="00FF071F" w:rsidRPr="00627B38" w:rsidRDefault="00FF071F" w:rsidP="00C4531E">
      <w:pPr>
        <w:ind w:firstLine="851"/>
        <w:jc w:val="both"/>
        <w:rPr>
          <w:sz w:val="28"/>
          <w:szCs w:val="28"/>
        </w:rPr>
      </w:pPr>
      <w:proofErr w:type="spellStart"/>
      <w:r w:rsidRPr="00627B38">
        <w:rPr>
          <w:sz w:val="28"/>
          <w:szCs w:val="28"/>
        </w:rPr>
        <w:t>роботи</w:t>
      </w:r>
      <w:proofErr w:type="spellEnd"/>
      <w:r w:rsidRPr="00627B38">
        <w:rPr>
          <w:sz w:val="28"/>
          <w:szCs w:val="28"/>
        </w:rPr>
        <w:t xml:space="preserve"> </w:t>
      </w:r>
      <w:r w:rsidRPr="00627B38">
        <w:rPr>
          <w:sz w:val="28"/>
          <w:szCs w:val="28"/>
          <w:lang w:val="uk-UA"/>
        </w:rPr>
        <w:t xml:space="preserve">по догляду </w:t>
      </w:r>
      <w:r w:rsidRPr="00627B38">
        <w:rPr>
          <w:sz w:val="28"/>
          <w:szCs w:val="28"/>
        </w:rPr>
        <w:t xml:space="preserve">за </w:t>
      </w:r>
      <w:proofErr w:type="spellStart"/>
      <w:r w:rsidRPr="00627B38">
        <w:rPr>
          <w:sz w:val="28"/>
          <w:szCs w:val="28"/>
        </w:rPr>
        <w:t>зеленими</w:t>
      </w:r>
      <w:proofErr w:type="spellEnd"/>
      <w:r w:rsidRPr="00627B38">
        <w:rPr>
          <w:sz w:val="28"/>
          <w:szCs w:val="28"/>
        </w:rPr>
        <w:t xml:space="preserve"> </w:t>
      </w:r>
      <w:proofErr w:type="spellStart"/>
      <w:r w:rsidRPr="00627B38">
        <w:rPr>
          <w:sz w:val="28"/>
          <w:szCs w:val="28"/>
        </w:rPr>
        <w:t>насадженнями</w:t>
      </w:r>
      <w:proofErr w:type="spellEnd"/>
      <w:r w:rsidRPr="00627B38">
        <w:rPr>
          <w:sz w:val="28"/>
          <w:szCs w:val="28"/>
        </w:rPr>
        <w:t xml:space="preserve"> та благоустрою </w:t>
      </w:r>
      <w:proofErr w:type="spellStart"/>
      <w:r w:rsidRPr="00627B38">
        <w:rPr>
          <w:sz w:val="28"/>
          <w:szCs w:val="28"/>
        </w:rPr>
        <w:t>міських</w:t>
      </w:r>
      <w:proofErr w:type="spellEnd"/>
      <w:r w:rsidRPr="00627B38">
        <w:rPr>
          <w:sz w:val="28"/>
          <w:szCs w:val="28"/>
        </w:rPr>
        <w:t xml:space="preserve"> </w:t>
      </w:r>
      <w:proofErr w:type="spellStart"/>
      <w:r w:rsidRPr="00627B38">
        <w:rPr>
          <w:sz w:val="28"/>
          <w:szCs w:val="28"/>
        </w:rPr>
        <w:t>територій</w:t>
      </w:r>
      <w:proofErr w:type="spellEnd"/>
      <w:r w:rsidRPr="00627B38">
        <w:rPr>
          <w:sz w:val="28"/>
          <w:szCs w:val="28"/>
        </w:rPr>
        <w:t xml:space="preserve"> на суму 1949,1 тис. </w:t>
      </w:r>
      <w:r w:rsidRPr="00627B38">
        <w:rPr>
          <w:sz w:val="28"/>
          <w:szCs w:val="28"/>
          <w:lang w:val="uk-UA"/>
        </w:rPr>
        <w:t>г</w:t>
      </w:r>
      <w:proofErr w:type="spellStart"/>
      <w:r w:rsidRPr="00627B38">
        <w:rPr>
          <w:sz w:val="28"/>
          <w:szCs w:val="28"/>
        </w:rPr>
        <w:t>рн</w:t>
      </w:r>
      <w:proofErr w:type="spellEnd"/>
      <w:r w:rsidR="00C4531E">
        <w:rPr>
          <w:sz w:val="28"/>
          <w:szCs w:val="28"/>
        </w:rPr>
        <w:t>;</w:t>
      </w:r>
    </w:p>
    <w:p w:rsidR="00FF071F" w:rsidRPr="00627B38" w:rsidRDefault="00FF071F" w:rsidP="00C4531E">
      <w:pPr>
        <w:ind w:firstLine="851"/>
        <w:jc w:val="both"/>
        <w:rPr>
          <w:sz w:val="28"/>
          <w:szCs w:val="28"/>
          <w:lang w:val="uk-UA"/>
        </w:rPr>
      </w:pPr>
      <w:proofErr w:type="spellStart"/>
      <w:r w:rsidRPr="00627B38">
        <w:rPr>
          <w:sz w:val="28"/>
          <w:szCs w:val="28"/>
        </w:rPr>
        <w:t>ліквідовані</w:t>
      </w:r>
      <w:proofErr w:type="spellEnd"/>
      <w:r w:rsidRPr="00627B38">
        <w:rPr>
          <w:sz w:val="28"/>
          <w:szCs w:val="28"/>
        </w:rPr>
        <w:t xml:space="preserve"> </w:t>
      </w:r>
      <w:proofErr w:type="spellStart"/>
      <w:r w:rsidRPr="00627B38">
        <w:rPr>
          <w:sz w:val="28"/>
          <w:szCs w:val="28"/>
        </w:rPr>
        <w:t>несанкціоновані</w:t>
      </w:r>
      <w:proofErr w:type="spellEnd"/>
      <w:r w:rsidRPr="00627B38">
        <w:rPr>
          <w:sz w:val="28"/>
          <w:szCs w:val="28"/>
        </w:rPr>
        <w:t xml:space="preserve"> </w:t>
      </w:r>
      <w:proofErr w:type="spellStart"/>
      <w:r w:rsidRPr="00627B38">
        <w:rPr>
          <w:sz w:val="28"/>
          <w:szCs w:val="28"/>
        </w:rPr>
        <w:t>звалища</w:t>
      </w:r>
      <w:proofErr w:type="spellEnd"/>
      <w:r w:rsidRPr="00627B38">
        <w:rPr>
          <w:sz w:val="28"/>
          <w:szCs w:val="28"/>
        </w:rPr>
        <w:t xml:space="preserve"> на суму </w:t>
      </w:r>
      <w:r w:rsidRPr="00627B38">
        <w:rPr>
          <w:sz w:val="28"/>
          <w:szCs w:val="28"/>
          <w:lang w:val="uk-UA"/>
        </w:rPr>
        <w:t>221,8</w:t>
      </w:r>
      <w:r w:rsidRPr="00627B38">
        <w:rPr>
          <w:sz w:val="28"/>
          <w:szCs w:val="28"/>
        </w:rPr>
        <w:t xml:space="preserve"> тис. </w:t>
      </w:r>
      <w:r w:rsidRPr="00627B38">
        <w:rPr>
          <w:sz w:val="28"/>
          <w:szCs w:val="28"/>
          <w:lang w:val="uk-UA"/>
        </w:rPr>
        <w:t>г</w:t>
      </w:r>
      <w:proofErr w:type="spellStart"/>
      <w:r w:rsidRPr="00627B38">
        <w:rPr>
          <w:sz w:val="28"/>
          <w:szCs w:val="28"/>
        </w:rPr>
        <w:t>рн</w:t>
      </w:r>
      <w:proofErr w:type="spellEnd"/>
      <w:r w:rsidR="00C4531E">
        <w:rPr>
          <w:sz w:val="28"/>
          <w:szCs w:val="28"/>
        </w:rPr>
        <w:t>;</w:t>
      </w:r>
    </w:p>
    <w:p w:rsidR="00FF071F" w:rsidRDefault="00FF071F" w:rsidP="00C4531E">
      <w:pPr>
        <w:ind w:firstLine="851"/>
        <w:jc w:val="both"/>
        <w:rPr>
          <w:sz w:val="28"/>
          <w:szCs w:val="28"/>
          <w:lang w:val="uk-UA"/>
        </w:rPr>
      </w:pPr>
      <w:r w:rsidRPr="00627B38">
        <w:rPr>
          <w:sz w:val="28"/>
          <w:szCs w:val="28"/>
          <w:lang w:val="uk-UA"/>
        </w:rPr>
        <w:t>утримання пляжу на водному об’єкті</w:t>
      </w:r>
      <w:r w:rsidRPr="00627B38">
        <w:rPr>
          <w:sz w:val="28"/>
          <w:szCs w:val="28"/>
        </w:rPr>
        <w:t xml:space="preserve"> по </w:t>
      </w:r>
      <w:proofErr w:type="spellStart"/>
      <w:r w:rsidRPr="00627B38">
        <w:rPr>
          <w:sz w:val="28"/>
          <w:szCs w:val="28"/>
        </w:rPr>
        <w:t>вул</w:t>
      </w:r>
      <w:proofErr w:type="spellEnd"/>
      <w:r w:rsidRPr="00627B38">
        <w:rPr>
          <w:sz w:val="28"/>
          <w:szCs w:val="28"/>
        </w:rPr>
        <w:t>.</w:t>
      </w:r>
      <w:r w:rsidRPr="00627B38">
        <w:rPr>
          <w:sz w:val="28"/>
          <w:szCs w:val="28"/>
          <w:lang w:val="uk-UA"/>
        </w:rPr>
        <w:t xml:space="preserve"> Клубна в районі «Лисичанського скляного заводу» на суму 114,8</w:t>
      </w:r>
      <w:r w:rsidR="00C4531E">
        <w:rPr>
          <w:sz w:val="28"/>
          <w:szCs w:val="28"/>
          <w:lang w:val="uk-UA"/>
        </w:rPr>
        <w:t xml:space="preserve"> тис. грн;</w:t>
      </w:r>
    </w:p>
    <w:p w:rsidR="00FF071F" w:rsidRPr="00627B38" w:rsidRDefault="00FF071F" w:rsidP="00C4531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придбано контейнери для ТПВ та газон</w:t>
      </w:r>
      <w:r w:rsidR="00C4531E">
        <w:rPr>
          <w:sz w:val="28"/>
          <w:szCs w:val="28"/>
          <w:lang w:val="uk-UA"/>
        </w:rPr>
        <w:t>окосарки на суму 196,8 тис. грн.</w:t>
      </w:r>
    </w:p>
    <w:p w:rsidR="00FF071F" w:rsidRPr="00627B38" w:rsidRDefault="00FF071F" w:rsidP="00FF071F">
      <w:pPr>
        <w:ind w:firstLine="900"/>
        <w:jc w:val="both"/>
        <w:rPr>
          <w:sz w:val="28"/>
          <w:szCs w:val="28"/>
        </w:rPr>
      </w:pPr>
      <w:r w:rsidRPr="00627B38">
        <w:rPr>
          <w:sz w:val="28"/>
          <w:szCs w:val="28"/>
        </w:rPr>
        <w:t>КП «</w:t>
      </w:r>
      <w:proofErr w:type="spellStart"/>
      <w:r w:rsidRPr="00627B38">
        <w:rPr>
          <w:sz w:val="28"/>
          <w:szCs w:val="28"/>
        </w:rPr>
        <w:t>Лисичанська</w:t>
      </w:r>
      <w:proofErr w:type="spellEnd"/>
      <w:r w:rsidRPr="00627B38">
        <w:rPr>
          <w:sz w:val="28"/>
          <w:szCs w:val="28"/>
        </w:rPr>
        <w:t xml:space="preserve"> ритуальна служба» </w:t>
      </w:r>
      <w:proofErr w:type="spellStart"/>
      <w:r w:rsidRPr="00627B38">
        <w:rPr>
          <w:sz w:val="28"/>
          <w:szCs w:val="28"/>
        </w:rPr>
        <w:t>виконувало</w:t>
      </w:r>
      <w:proofErr w:type="spellEnd"/>
      <w:r w:rsidRPr="00627B38">
        <w:rPr>
          <w:sz w:val="28"/>
          <w:szCs w:val="28"/>
        </w:rPr>
        <w:t xml:space="preserve"> </w:t>
      </w:r>
      <w:proofErr w:type="spellStart"/>
      <w:r w:rsidRPr="00627B38">
        <w:rPr>
          <w:sz w:val="28"/>
          <w:szCs w:val="28"/>
        </w:rPr>
        <w:t>роботи</w:t>
      </w:r>
      <w:proofErr w:type="spellEnd"/>
      <w:r w:rsidRPr="00627B38">
        <w:rPr>
          <w:sz w:val="28"/>
          <w:szCs w:val="28"/>
        </w:rPr>
        <w:t xml:space="preserve"> з </w:t>
      </w:r>
      <w:proofErr w:type="spellStart"/>
      <w:r w:rsidRPr="00627B38">
        <w:rPr>
          <w:sz w:val="28"/>
          <w:szCs w:val="28"/>
        </w:rPr>
        <w:t>поховання</w:t>
      </w:r>
      <w:proofErr w:type="spellEnd"/>
      <w:r w:rsidRPr="00627B38">
        <w:rPr>
          <w:sz w:val="28"/>
          <w:szCs w:val="28"/>
        </w:rPr>
        <w:t xml:space="preserve"> </w:t>
      </w:r>
      <w:proofErr w:type="spellStart"/>
      <w:r w:rsidRPr="00627B38">
        <w:rPr>
          <w:sz w:val="28"/>
          <w:szCs w:val="28"/>
        </w:rPr>
        <w:t>безрідних</w:t>
      </w:r>
      <w:proofErr w:type="spellEnd"/>
      <w:r w:rsidRPr="00627B38">
        <w:rPr>
          <w:sz w:val="28"/>
          <w:szCs w:val="28"/>
        </w:rPr>
        <w:t xml:space="preserve"> </w:t>
      </w:r>
      <w:proofErr w:type="spellStart"/>
      <w:r w:rsidRPr="00627B38">
        <w:rPr>
          <w:sz w:val="28"/>
          <w:szCs w:val="28"/>
        </w:rPr>
        <w:t>громадян</w:t>
      </w:r>
      <w:proofErr w:type="spellEnd"/>
      <w:r w:rsidRPr="00627B38">
        <w:rPr>
          <w:sz w:val="28"/>
          <w:szCs w:val="28"/>
        </w:rPr>
        <w:t xml:space="preserve"> на суму </w:t>
      </w:r>
      <w:r>
        <w:rPr>
          <w:sz w:val="28"/>
          <w:szCs w:val="28"/>
          <w:lang w:val="uk-UA"/>
        </w:rPr>
        <w:t>7</w:t>
      </w:r>
      <w:r w:rsidRPr="00627B38">
        <w:rPr>
          <w:sz w:val="28"/>
          <w:szCs w:val="28"/>
          <w:lang w:val="uk-UA"/>
        </w:rPr>
        <w:t>7,</w:t>
      </w:r>
      <w:r>
        <w:rPr>
          <w:sz w:val="28"/>
          <w:szCs w:val="28"/>
          <w:lang w:val="uk-UA"/>
        </w:rPr>
        <w:t>7</w:t>
      </w:r>
      <w:r w:rsidRPr="00627B38">
        <w:rPr>
          <w:sz w:val="28"/>
          <w:szCs w:val="28"/>
        </w:rPr>
        <w:t xml:space="preserve"> тис. </w:t>
      </w:r>
      <w:r w:rsidRPr="00627B38">
        <w:rPr>
          <w:sz w:val="28"/>
          <w:szCs w:val="28"/>
          <w:lang w:val="uk-UA"/>
        </w:rPr>
        <w:t>г</w:t>
      </w:r>
      <w:proofErr w:type="spellStart"/>
      <w:r w:rsidRPr="00627B38">
        <w:rPr>
          <w:sz w:val="28"/>
          <w:szCs w:val="28"/>
        </w:rPr>
        <w:t>рн</w:t>
      </w:r>
      <w:proofErr w:type="spellEnd"/>
      <w:r w:rsidRPr="00627B38">
        <w:rPr>
          <w:sz w:val="28"/>
          <w:szCs w:val="28"/>
        </w:rPr>
        <w:t xml:space="preserve">. і </w:t>
      </w:r>
      <w:proofErr w:type="spellStart"/>
      <w:r w:rsidRPr="00627B38">
        <w:rPr>
          <w:sz w:val="28"/>
          <w:szCs w:val="28"/>
        </w:rPr>
        <w:t>роботи</w:t>
      </w:r>
      <w:proofErr w:type="spellEnd"/>
      <w:r w:rsidRPr="00627B38">
        <w:rPr>
          <w:sz w:val="28"/>
          <w:szCs w:val="28"/>
        </w:rPr>
        <w:t xml:space="preserve"> з благоустрою та </w:t>
      </w:r>
      <w:proofErr w:type="spellStart"/>
      <w:r w:rsidRPr="00627B38">
        <w:rPr>
          <w:sz w:val="28"/>
          <w:szCs w:val="28"/>
        </w:rPr>
        <w:t>утримання</w:t>
      </w:r>
      <w:proofErr w:type="spellEnd"/>
      <w:r w:rsidRPr="00627B38">
        <w:rPr>
          <w:sz w:val="28"/>
          <w:szCs w:val="28"/>
        </w:rPr>
        <w:t xml:space="preserve"> </w:t>
      </w:r>
      <w:proofErr w:type="spellStart"/>
      <w:r w:rsidRPr="00627B38">
        <w:rPr>
          <w:sz w:val="28"/>
          <w:szCs w:val="28"/>
        </w:rPr>
        <w:t>міських</w:t>
      </w:r>
      <w:proofErr w:type="spellEnd"/>
      <w:r w:rsidRPr="00627B38">
        <w:rPr>
          <w:sz w:val="28"/>
          <w:szCs w:val="28"/>
        </w:rPr>
        <w:t xml:space="preserve"> </w:t>
      </w:r>
      <w:proofErr w:type="spellStart"/>
      <w:r w:rsidRPr="00627B38">
        <w:rPr>
          <w:sz w:val="28"/>
          <w:szCs w:val="28"/>
        </w:rPr>
        <w:t>кладовищ</w:t>
      </w:r>
      <w:proofErr w:type="spellEnd"/>
      <w:r w:rsidRPr="00627B38">
        <w:rPr>
          <w:sz w:val="28"/>
          <w:szCs w:val="28"/>
        </w:rPr>
        <w:t xml:space="preserve"> на суму </w:t>
      </w:r>
      <w:r w:rsidRPr="00627B3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94,1</w:t>
      </w:r>
      <w:r w:rsidRPr="00627B38">
        <w:rPr>
          <w:sz w:val="28"/>
          <w:szCs w:val="28"/>
        </w:rPr>
        <w:t xml:space="preserve"> тис. грн.</w:t>
      </w:r>
    </w:p>
    <w:p w:rsidR="00FF071F" w:rsidRPr="008A7998" w:rsidRDefault="00FF071F" w:rsidP="00FF071F">
      <w:pPr>
        <w:ind w:firstLine="900"/>
        <w:jc w:val="both"/>
        <w:rPr>
          <w:sz w:val="28"/>
          <w:szCs w:val="28"/>
        </w:rPr>
      </w:pPr>
      <w:r w:rsidRPr="008A7998">
        <w:rPr>
          <w:sz w:val="28"/>
          <w:szCs w:val="28"/>
        </w:rPr>
        <w:t xml:space="preserve">Для </w:t>
      </w:r>
      <w:r w:rsidRPr="008A7998">
        <w:rPr>
          <w:sz w:val="28"/>
          <w:szCs w:val="28"/>
          <w:lang w:val="uk-UA"/>
        </w:rPr>
        <w:t>забезпечення належного утримання багатоквартирного житлового фонду</w:t>
      </w:r>
      <w:r w:rsidRPr="008A7998">
        <w:rPr>
          <w:sz w:val="28"/>
          <w:szCs w:val="28"/>
        </w:rPr>
        <w:t xml:space="preserve"> </w:t>
      </w:r>
      <w:proofErr w:type="spellStart"/>
      <w:r w:rsidRPr="008A7998">
        <w:rPr>
          <w:sz w:val="28"/>
          <w:szCs w:val="28"/>
        </w:rPr>
        <w:t>були</w:t>
      </w:r>
      <w:proofErr w:type="spellEnd"/>
      <w:r w:rsidRPr="008A7998">
        <w:rPr>
          <w:sz w:val="28"/>
          <w:szCs w:val="28"/>
        </w:rPr>
        <w:t xml:space="preserve"> </w:t>
      </w:r>
      <w:proofErr w:type="spellStart"/>
      <w:r w:rsidRPr="008A7998">
        <w:rPr>
          <w:sz w:val="28"/>
          <w:szCs w:val="28"/>
        </w:rPr>
        <w:t>проведені</w:t>
      </w:r>
      <w:proofErr w:type="spellEnd"/>
      <w:r w:rsidRPr="008A7998">
        <w:rPr>
          <w:sz w:val="28"/>
          <w:szCs w:val="28"/>
        </w:rPr>
        <w:t xml:space="preserve"> </w:t>
      </w:r>
      <w:proofErr w:type="spellStart"/>
      <w:r w:rsidRPr="008A7998">
        <w:rPr>
          <w:sz w:val="28"/>
          <w:szCs w:val="28"/>
        </w:rPr>
        <w:t>роботи</w:t>
      </w:r>
      <w:proofErr w:type="spellEnd"/>
      <w:r w:rsidRPr="008A7998">
        <w:rPr>
          <w:sz w:val="28"/>
          <w:szCs w:val="28"/>
        </w:rPr>
        <w:t>:</w:t>
      </w:r>
    </w:p>
    <w:p w:rsidR="00FF071F" w:rsidRPr="006D401B" w:rsidRDefault="00FF071F" w:rsidP="00C4531E">
      <w:pPr>
        <w:ind w:firstLine="993"/>
        <w:jc w:val="both"/>
        <w:rPr>
          <w:sz w:val="28"/>
          <w:szCs w:val="28"/>
        </w:rPr>
      </w:pPr>
      <w:r w:rsidRPr="006D401B">
        <w:rPr>
          <w:sz w:val="28"/>
          <w:szCs w:val="28"/>
          <w:lang w:val="uk-UA"/>
        </w:rPr>
        <w:t xml:space="preserve">проведено технічне обстеження </w:t>
      </w:r>
      <w:proofErr w:type="spellStart"/>
      <w:r w:rsidRPr="006D401B">
        <w:rPr>
          <w:sz w:val="28"/>
          <w:szCs w:val="28"/>
        </w:rPr>
        <w:t>житлов</w:t>
      </w:r>
      <w:r w:rsidRPr="006D401B">
        <w:rPr>
          <w:sz w:val="28"/>
          <w:szCs w:val="28"/>
          <w:lang w:val="uk-UA"/>
        </w:rPr>
        <w:t>ого</w:t>
      </w:r>
      <w:proofErr w:type="spellEnd"/>
      <w:r w:rsidRPr="006D401B">
        <w:rPr>
          <w:sz w:val="28"/>
          <w:szCs w:val="28"/>
        </w:rPr>
        <w:t xml:space="preserve"> </w:t>
      </w:r>
      <w:proofErr w:type="spellStart"/>
      <w:r w:rsidRPr="006D401B">
        <w:rPr>
          <w:sz w:val="28"/>
          <w:szCs w:val="28"/>
        </w:rPr>
        <w:t>будинк</w:t>
      </w:r>
      <w:proofErr w:type="spellEnd"/>
      <w:r w:rsidRPr="006D401B">
        <w:rPr>
          <w:sz w:val="28"/>
          <w:szCs w:val="28"/>
          <w:lang w:val="uk-UA"/>
        </w:rPr>
        <w:t>у 31</w:t>
      </w:r>
      <w:r w:rsidRPr="006D401B">
        <w:rPr>
          <w:sz w:val="28"/>
          <w:szCs w:val="28"/>
        </w:rPr>
        <w:t xml:space="preserve"> </w:t>
      </w:r>
      <w:r w:rsidRPr="006D401B">
        <w:rPr>
          <w:sz w:val="28"/>
          <w:szCs w:val="28"/>
          <w:lang w:val="uk-UA"/>
        </w:rPr>
        <w:t xml:space="preserve">в кв. Східний </w:t>
      </w:r>
      <w:r w:rsidRPr="006D401B">
        <w:rPr>
          <w:sz w:val="28"/>
          <w:szCs w:val="28"/>
        </w:rPr>
        <w:t xml:space="preserve">на суму </w:t>
      </w:r>
      <w:r w:rsidRPr="006D401B">
        <w:rPr>
          <w:sz w:val="28"/>
          <w:szCs w:val="28"/>
          <w:lang w:val="uk-UA"/>
        </w:rPr>
        <w:t>49,99</w:t>
      </w:r>
      <w:r w:rsidRPr="006D401B">
        <w:rPr>
          <w:sz w:val="28"/>
          <w:szCs w:val="28"/>
        </w:rPr>
        <w:t xml:space="preserve"> тис. </w:t>
      </w:r>
      <w:r w:rsidRPr="006D401B">
        <w:rPr>
          <w:sz w:val="28"/>
          <w:szCs w:val="28"/>
          <w:lang w:val="uk-UA"/>
        </w:rPr>
        <w:t>г</w:t>
      </w:r>
      <w:proofErr w:type="spellStart"/>
      <w:r w:rsidR="00C4531E">
        <w:rPr>
          <w:sz w:val="28"/>
          <w:szCs w:val="28"/>
        </w:rPr>
        <w:t>рн</w:t>
      </w:r>
      <w:proofErr w:type="spellEnd"/>
      <w:r w:rsidR="00C4531E">
        <w:rPr>
          <w:sz w:val="28"/>
          <w:szCs w:val="28"/>
        </w:rPr>
        <w:t>;</w:t>
      </w:r>
    </w:p>
    <w:p w:rsidR="00FF071F" w:rsidRPr="006D401B" w:rsidRDefault="00FF071F" w:rsidP="00C4531E">
      <w:pPr>
        <w:ind w:firstLine="993"/>
        <w:jc w:val="both"/>
        <w:rPr>
          <w:sz w:val="28"/>
          <w:szCs w:val="28"/>
          <w:lang w:val="uk-UA"/>
        </w:rPr>
      </w:pPr>
      <w:r w:rsidRPr="006D401B">
        <w:rPr>
          <w:sz w:val="28"/>
          <w:szCs w:val="28"/>
        </w:rPr>
        <w:t xml:space="preserve">з </w:t>
      </w:r>
      <w:r w:rsidRPr="006D401B">
        <w:rPr>
          <w:sz w:val="28"/>
          <w:szCs w:val="28"/>
          <w:lang w:val="uk-UA"/>
        </w:rPr>
        <w:t xml:space="preserve">капітального ремонту з повною заміною обладнання 3 пасажирських ліфтів </w:t>
      </w:r>
      <w:proofErr w:type="gramStart"/>
      <w:r w:rsidRPr="006D401B">
        <w:rPr>
          <w:sz w:val="28"/>
          <w:szCs w:val="28"/>
          <w:lang w:val="uk-UA"/>
        </w:rPr>
        <w:t>в</w:t>
      </w:r>
      <w:proofErr w:type="gramEnd"/>
      <w:r w:rsidRPr="006D401B">
        <w:rPr>
          <w:sz w:val="28"/>
          <w:szCs w:val="28"/>
          <w:lang w:val="uk-UA"/>
        </w:rPr>
        <w:t xml:space="preserve"> багатоквартирних будинках </w:t>
      </w:r>
      <w:r w:rsidR="00C4531E">
        <w:rPr>
          <w:sz w:val="28"/>
          <w:szCs w:val="28"/>
          <w:lang w:val="uk-UA"/>
        </w:rPr>
        <w:t xml:space="preserve">на загальну суму 1824,5 </w:t>
      </w:r>
      <w:proofErr w:type="spellStart"/>
      <w:r w:rsidR="00C4531E">
        <w:rPr>
          <w:sz w:val="28"/>
          <w:szCs w:val="28"/>
          <w:lang w:val="uk-UA"/>
        </w:rPr>
        <w:t>тис.грн</w:t>
      </w:r>
      <w:proofErr w:type="spellEnd"/>
      <w:r w:rsidR="00C4531E">
        <w:rPr>
          <w:sz w:val="28"/>
          <w:szCs w:val="28"/>
          <w:lang w:val="uk-UA"/>
        </w:rPr>
        <w:t>;</w:t>
      </w:r>
    </w:p>
    <w:p w:rsidR="00FF071F" w:rsidRDefault="00FF071F" w:rsidP="00C4531E">
      <w:pPr>
        <w:ind w:firstLine="993"/>
        <w:jc w:val="both"/>
        <w:rPr>
          <w:sz w:val="28"/>
          <w:szCs w:val="28"/>
          <w:lang w:val="uk-UA"/>
        </w:rPr>
      </w:pPr>
      <w:r w:rsidRPr="006D401B">
        <w:rPr>
          <w:sz w:val="28"/>
          <w:szCs w:val="28"/>
          <w:lang w:val="uk-UA"/>
        </w:rPr>
        <w:t xml:space="preserve">з періодичного, позачергового технічного огляду і експертного обстеження 109 ліфтів на загальну суму 244,3 </w:t>
      </w:r>
      <w:proofErr w:type="spellStart"/>
      <w:r w:rsidRPr="006D401B">
        <w:rPr>
          <w:sz w:val="28"/>
          <w:szCs w:val="28"/>
          <w:lang w:val="uk-UA"/>
        </w:rPr>
        <w:t>тис</w:t>
      </w:r>
      <w:r w:rsidR="00C4531E">
        <w:rPr>
          <w:sz w:val="28"/>
          <w:szCs w:val="28"/>
          <w:lang w:val="uk-UA"/>
        </w:rPr>
        <w:t>.грн</w:t>
      </w:r>
      <w:proofErr w:type="spellEnd"/>
      <w:r w:rsidR="00C4531E">
        <w:rPr>
          <w:sz w:val="28"/>
          <w:szCs w:val="28"/>
          <w:lang w:val="uk-UA"/>
        </w:rPr>
        <w:t>.</w:t>
      </w:r>
    </w:p>
    <w:p w:rsidR="00FF071F" w:rsidRDefault="00FF071F" w:rsidP="00FF071F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Придбано </w:t>
      </w:r>
      <w:r w:rsidRPr="006D401B">
        <w:rPr>
          <w:sz w:val="28"/>
          <w:szCs w:val="28"/>
          <w:lang w:val="uk-UA"/>
        </w:rPr>
        <w:t xml:space="preserve">2 трактори та 3 одиниці навісного обладнання </w:t>
      </w:r>
      <w:r>
        <w:rPr>
          <w:sz w:val="28"/>
          <w:szCs w:val="28"/>
          <w:lang w:val="uk-UA"/>
        </w:rPr>
        <w:t>на суму 1121,7 тис. грн.</w:t>
      </w:r>
    </w:p>
    <w:p w:rsidR="00FF071F" w:rsidRPr="006D401B" w:rsidRDefault="00FF071F" w:rsidP="00FF071F">
      <w:pPr>
        <w:ind w:firstLine="993"/>
        <w:jc w:val="both"/>
        <w:rPr>
          <w:sz w:val="28"/>
          <w:szCs w:val="28"/>
          <w:lang w:val="uk-UA"/>
        </w:rPr>
      </w:pPr>
      <w:r w:rsidRPr="006D401B">
        <w:rPr>
          <w:sz w:val="28"/>
          <w:szCs w:val="28"/>
          <w:lang w:val="uk-UA"/>
        </w:rPr>
        <w:t xml:space="preserve">З метою недопущення виникнення надзвичайної ситуації та зриву опалювального сезону 2020/2021 років, в 2020 році виділено 32579,7 тис. грн. фінансової підтримки та 4488,1 тис. грн. на поповнення статутного капіталу ЛКСП </w:t>
      </w:r>
      <w:r w:rsidR="00B9289A">
        <w:rPr>
          <w:sz w:val="28"/>
          <w:szCs w:val="28"/>
          <w:lang w:val="uk-UA"/>
        </w:rPr>
        <w:t>«</w:t>
      </w:r>
      <w:proofErr w:type="spellStart"/>
      <w:r w:rsidRPr="006D401B">
        <w:rPr>
          <w:sz w:val="28"/>
          <w:szCs w:val="28"/>
          <w:lang w:val="uk-UA"/>
        </w:rPr>
        <w:t>Лисичанськводоканал</w:t>
      </w:r>
      <w:proofErr w:type="spellEnd"/>
      <w:r w:rsidRPr="006D401B">
        <w:rPr>
          <w:sz w:val="28"/>
          <w:szCs w:val="28"/>
          <w:lang w:val="uk-UA"/>
        </w:rPr>
        <w:t xml:space="preserve">». Крім грошової допомоги для сплати за спожиту електроенергію та погашення заборгованості по заробітній платі, в поточному році за рахунок міського бюджету ЛКСП </w:t>
      </w:r>
      <w:r>
        <w:rPr>
          <w:sz w:val="28"/>
          <w:szCs w:val="28"/>
          <w:lang w:val="uk-UA"/>
        </w:rPr>
        <w:t>«</w:t>
      </w:r>
      <w:proofErr w:type="spellStart"/>
      <w:r w:rsidRPr="006D401B">
        <w:rPr>
          <w:sz w:val="28"/>
          <w:szCs w:val="28"/>
          <w:lang w:val="uk-UA"/>
        </w:rPr>
        <w:t>Лисичанськводоканал</w:t>
      </w:r>
      <w:proofErr w:type="spellEnd"/>
      <w:r w:rsidRPr="006D401B">
        <w:rPr>
          <w:sz w:val="28"/>
          <w:szCs w:val="28"/>
          <w:lang w:val="uk-UA"/>
        </w:rPr>
        <w:t>» придбано 6 одиниць насосного обладнання на суму 426,4</w:t>
      </w:r>
      <w:r>
        <w:rPr>
          <w:sz w:val="28"/>
          <w:szCs w:val="28"/>
          <w:lang w:val="uk-UA"/>
        </w:rPr>
        <w:t xml:space="preserve"> </w:t>
      </w:r>
      <w:r w:rsidR="00C4531E">
        <w:rPr>
          <w:sz w:val="28"/>
          <w:szCs w:val="28"/>
          <w:lang w:val="uk-UA"/>
        </w:rPr>
        <w:t xml:space="preserve">тис. грн та </w:t>
      </w:r>
      <w:r w:rsidRPr="006D401B">
        <w:rPr>
          <w:sz w:val="28"/>
          <w:szCs w:val="28"/>
          <w:lang w:val="uk-UA"/>
        </w:rPr>
        <w:t>1 комбінована машина</w:t>
      </w:r>
      <w:r w:rsidRPr="006D401B">
        <w:rPr>
          <w:i/>
          <w:sz w:val="28"/>
          <w:szCs w:val="28"/>
          <w:lang w:val="uk-UA"/>
        </w:rPr>
        <w:t xml:space="preserve"> </w:t>
      </w:r>
      <w:r w:rsidRPr="006D401B">
        <w:rPr>
          <w:sz w:val="28"/>
          <w:szCs w:val="28"/>
          <w:lang w:val="uk-UA"/>
        </w:rPr>
        <w:t>на суму 2904,0 тис. грн.</w:t>
      </w:r>
    </w:p>
    <w:p w:rsidR="00FF071F" w:rsidRPr="00BF1F6E" w:rsidRDefault="00FF071F" w:rsidP="00FF071F">
      <w:pPr>
        <w:ind w:firstLine="900"/>
        <w:jc w:val="both"/>
        <w:rPr>
          <w:sz w:val="28"/>
          <w:szCs w:val="28"/>
          <w:lang w:val="uk-UA"/>
        </w:rPr>
      </w:pPr>
      <w:r w:rsidRPr="00BF1F6E">
        <w:rPr>
          <w:sz w:val="28"/>
          <w:szCs w:val="28"/>
          <w:lang w:val="uk-UA"/>
        </w:rPr>
        <w:t xml:space="preserve">Виконані роботи з розробки схеми теплопостачання на суму </w:t>
      </w:r>
      <w:r>
        <w:rPr>
          <w:sz w:val="28"/>
          <w:szCs w:val="28"/>
          <w:lang w:val="uk-UA"/>
        </w:rPr>
        <w:t xml:space="preserve">                      </w:t>
      </w:r>
      <w:r w:rsidRPr="00BF1F6E">
        <w:rPr>
          <w:sz w:val="28"/>
          <w:szCs w:val="28"/>
          <w:lang w:val="uk-UA"/>
        </w:rPr>
        <w:t>474,8 тис. грн. На поповнення статутного капіталу КП «</w:t>
      </w:r>
      <w:proofErr w:type="spellStart"/>
      <w:r w:rsidRPr="00BF1F6E">
        <w:rPr>
          <w:sz w:val="28"/>
          <w:szCs w:val="28"/>
          <w:lang w:val="uk-UA"/>
        </w:rPr>
        <w:t>Лисичанськтепломережа</w:t>
      </w:r>
      <w:proofErr w:type="spellEnd"/>
      <w:r w:rsidRPr="00BF1F6E">
        <w:rPr>
          <w:sz w:val="28"/>
          <w:szCs w:val="28"/>
          <w:lang w:val="uk-UA"/>
        </w:rPr>
        <w:t>» виділено 10806,7 тис. грн для розрахунків за природний газ та на придбання котлів.</w:t>
      </w:r>
    </w:p>
    <w:p w:rsidR="00FF071F" w:rsidRPr="009639C5" w:rsidRDefault="00FF071F" w:rsidP="00FF071F">
      <w:pPr>
        <w:ind w:firstLine="900"/>
        <w:jc w:val="both"/>
        <w:rPr>
          <w:sz w:val="28"/>
          <w:szCs w:val="28"/>
          <w:lang w:val="uk-UA"/>
        </w:rPr>
      </w:pPr>
      <w:r w:rsidRPr="009639C5">
        <w:rPr>
          <w:sz w:val="28"/>
          <w:szCs w:val="28"/>
          <w:lang w:val="uk-UA"/>
        </w:rPr>
        <w:t>Нажаль, через відсутність фінансування громадських робіт тимчасового ха</w:t>
      </w:r>
      <w:r w:rsidR="00C4531E">
        <w:rPr>
          <w:sz w:val="28"/>
          <w:szCs w:val="28"/>
          <w:lang w:val="uk-UA"/>
        </w:rPr>
        <w:t>рактеру із залученням безробітних</w:t>
      </w:r>
      <w:r w:rsidRPr="009639C5">
        <w:rPr>
          <w:sz w:val="28"/>
          <w:szCs w:val="28"/>
          <w:lang w:val="uk-UA"/>
        </w:rPr>
        <w:t xml:space="preserve"> ос</w:t>
      </w:r>
      <w:r w:rsidR="00C4531E">
        <w:rPr>
          <w:sz w:val="28"/>
          <w:szCs w:val="28"/>
          <w:lang w:val="uk-UA"/>
        </w:rPr>
        <w:t>і</w:t>
      </w:r>
      <w:r w:rsidRPr="009639C5">
        <w:rPr>
          <w:sz w:val="28"/>
          <w:szCs w:val="28"/>
          <w:lang w:val="uk-UA"/>
        </w:rPr>
        <w:t xml:space="preserve">б з боку Фонду загальнообов’язкового державного соціального страхування, виконання </w:t>
      </w:r>
      <w:r w:rsidRPr="009639C5">
        <w:rPr>
          <w:sz w:val="28"/>
          <w:szCs w:val="28"/>
          <w:lang w:val="uk-UA"/>
        </w:rPr>
        <w:lastRenderedPageBreak/>
        <w:t>таких робіт було обмежене та здійснювалось лише на базі ЛКАТП 032806 та КП «Лисичанська ритуальна служба» на загальну суму 9,5 тис. грн.</w:t>
      </w:r>
    </w:p>
    <w:p w:rsidR="00FF071F" w:rsidRPr="00BF1F6E" w:rsidRDefault="00FF071F" w:rsidP="00FF071F">
      <w:pPr>
        <w:ind w:firstLine="900"/>
        <w:jc w:val="both"/>
        <w:rPr>
          <w:sz w:val="28"/>
          <w:szCs w:val="28"/>
          <w:lang w:val="uk-UA"/>
        </w:rPr>
      </w:pPr>
      <w:r w:rsidRPr="00BF1F6E">
        <w:rPr>
          <w:sz w:val="28"/>
          <w:szCs w:val="28"/>
          <w:lang w:val="uk-UA"/>
        </w:rPr>
        <w:t>З метою забезпечення жителів міста послугами електротранспорту, який сьогодні можна віднести до категорії соціального, з місцевого бюджету в 2020 році виділено кошти на фінансову підтримку КП ЛМР «</w:t>
      </w:r>
      <w:proofErr w:type="spellStart"/>
      <w:r w:rsidRPr="00BF1F6E">
        <w:rPr>
          <w:sz w:val="28"/>
          <w:szCs w:val="28"/>
          <w:lang w:val="uk-UA"/>
        </w:rPr>
        <w:t>Електроавтотранс</w:t>
      </w:r>
      <w:proofErr w:type="spellEnd"/>
      <w:r w:rsidRPr="00BF1F6E">
        <w:rPr>
          <w:sz w:val="28"/>
          <w:szCs w:val="28"/>
          <w:lang w:val="uk-UA"/>
        </w:rPr>
        <w:t xml:space="preserve">» на суму 5143,4 тис. грн. </w:t>
      </w:r>
    </w:p>
    <w:p w:rsidR="00FF071F" w:rsidRPr="00BF1F6E" w:rsidRDefault="00FF071F" w:rsidP="00FF071F">
      <w:pPr>
        <w:ind w:firstLine="900"/>
        <w:jc w:val="both"/>
        <w:rPr>
          <w:sz w:val="28"/>
          <w:szCs w:val="28"/>
          <w:lang w:val="uk-UA"/>
        </w:rPr>
      </w:pPr>
      <w:r w:rsidRPr="00BF1F6E">
        <w:rPr>
          <w:sz w:val="28"/>
          <w:szCs w:val="28"/>
          <w:lang w:val="uk-UA"/>
        </w:rPr>
        <w:t xml:space="preserve">Для функціонування пам'ятних місць «Вічний вогонь» були проведені витрати на природний газ в сумі </w:t>
      </w:r>
      <w:r>
        <w:rPr>
          <w:sz w:val="28"/>
          <w:szCs w:val="28"/>
          <w:lang w:val="uk-UA"/>
        </w:rPr>
        <w:t>1</w:t>
      </w:r>
      <w:r w:rsidRPr="00BF1F6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</w:t>
      </w:r>
      <w:r w:rsidRPr="00BF1F6E">
        <w:rPr>
          <w:sz w:val="28"/>
          <w:szCs w:val="28"/>
          <w:lang w:val="uk-UA"/>
        </w:rPr>
        <w:t xml:space="preserve"> тис. грн.</w:t>
      </w:r>
    </w:p>
    <w:p w:rsidR="00FF071F" w:rsidRPr="00533274" w:rsidRDefault="00FF071F" w:rsidP="00FF071F">
      <w:pPr>
        <w:ind w:firstLine="900"/>
        <w:jc w:val="both"/>
        <w:rPr>
          <w:color w:val="5B9BD5"/>
          <w:sz w:val="28"/>
          <w:szCs w:val="28"/>
          <w:lang w:val="uk-UA"/>
        </w:rPr>
      </w:pPr>
      <w:r w:rsidRPr="00BF1F6E">
        <w:rPr>
          <w:sz w:val="28"/>
          <w:szCs w:val="28"/>
          <w:lang w:val="uk-UA"/>
        </w:rPr>
        <w:t xml:space="preserve">Для підвищення рівня благоустрою міста придбані 7 автобусних зупинок на суму 150,0 </w:t>
      </w:r>
      <w:r>
        <w:rPr>
          <w:sz w:val="28"/>
          <w:szCs w:val="28"/>
          <w:lang w:val="uk-UA"/>
        </w:rPr>
        <w:t>тис. грн, виконано поточний ремонт в’їзних знаків на суму 50,7 тис. грн. та поточний ремонт зелених насаджень на суму 220,0 тис. грн.</w:t>
      </w:r>
    </w:p>
    <w:p w:rsidR="00FF071F" w:rsidRDefault="00FF071F" w:rsidP="00FF071F">
      <w:pPr>
        <w:ind w:firstLine="900"/>
        <w:jc w:val="both"/>
        <w:rPr>
          <w:sz w:val="28"/>
          <w:szCs w:val="28"/>
          <w:lang w:val="uk-UA"/>
        </w:rPr>
      </w:pPr>
      <w:r w:rsidRPr="00BF1F6E">
        <w:rPr>
          <w:sz w:val="28"/>
          <w:szCs w:val="28"/>
          <w:lang w:val="uk-UA"/>
        </w:rPr>
        <w:t>Проведено заходи з регулювання чисельності безпритульних тварин на суму 199,1 тис. грн.</w:t>
      </w:r>
    </w:p>
    <w:p w:rsidR="00AD2061" w:rsidRDefault="00FF071F" w:rsidP="00FF071F">
      <w:pPr>
        <w:ind w:firstLine="900"/>
        <w:jc w:val="both"/>
        <w:rPr>
          <w:sz w:val="28"/>
          <w:szCs w:val="28"/>
          <w:lang w:val="uk-UA"/>
        </w:rPr>
      </w:pPr>
      <w:r w:rsidRPr="00533274">
        <w:rPr>
          <w:sz w:val="28"/>
          <w:szCs w:val="28"/>
          <w:lang w:val="uk-UA"/>
        </w:rPr>
        <w:t>З огляду на вищевикладене, в межах виділеного фінансування поставлені завдання програмою виконані і інформацію про хід виконання Програми розвитку житлово-комунального господарства та благоустрою                    м. Лисичанська на 2020 рік взяти до відома.</w:t>
      </w:r>
    </w:p>
    <w:p w:rsidR="00FF071F" w:rsidRDefault="00FF071F" w:rsidP="00FF071F">
      <w:pPr>
        <w:jc w:val="both"/>
        <w:rPr>
          <w:sz w:val="28"/>
          <w:szCs w:val="28"/>
          <w:lang w:val="uk-UA"/>
        </w:rPr>
      </w:pPr>
    </w:p>
    <w:p w:rsidR="00FF071F" w:rsidRDefault="00FF071F" w:rsidP="00FF071F">
      <w:pPr>
        <w:jc w:val="both"/>
        <w:rPr>
          <w:sz w:val="28"/>
          <w:szCs w:val="28"/>
          <w:lang w:val="uk-UA"/>
        </w:rPr>
      </w:pPr>
    </w:p>
    <w:p w:rsidR="00FF071F" w:rsidRDefault="00FF071F" w:rsidP="00FF071F">
      <w:pPr>
        <w:jc w:val="both"/>
        <w:rPr>
          <w:sz w:val="28"/>
          <w:szCs w:val="28"/>
          <w:lang w:val="uk-UA"/>
        </w:rPr>
      </w:pPr>
    </w:p>
    <w:p w:rsidR="00FF071F" w:rsidRDefault="00FF071F" w:rsidP="00FF071F">
      <w:pPr>
        <w:jc w:val="both"/>
        <w:rPr>
          <w:sz w:val="28"/>
          <w:szCs w:val="28"/>
          <w:lang w:val="uk-UA"/>
        </w:rPr>
      </w:pPr>
    </w:p>
    <w:p w:rsidR="00FF071F" w:rsidRPr="007A3484" w:rsidRDefault="00FF071F" w:rsidP="00FF071F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Заступник керівника з питань безпеки та</w:t>
      </w:r>
    </w:p>
    <w:p w:rsidR="00FF071F" w:rsidRDefault="00FF071F" w:rsidP="00FF071F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громадського порядку</w:t>
      </w:r>
      <w:r>
        <w:rPr>
          <w:b/>
          <w:sz w:val="28"/>
          <w:szCs w:val="28"/>
          <w:lang w:val="uk-UA"/>
        </w:rPr>
        <w:t xml:space="preserve"> </w:t>
      </w:r>
      <w:r w:rsidRPr="007A3484">
        <w:rPr>
          <w:b/>
          <w:sz w:val="28"/>
          <w:szCs w:val="28"/>
          <w:lang w:val="uk-UA"/>
        </w:rPr>
        <w:t xml:space="preserve">Лисичанської </w:t>
      </w:r>
    </w:p>
    <w:p w:rsidR="00FF071F" w:rsidRPr="007A3484" w:rsidRDefault="00FF071F" w:rsidP="00FF071F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міської військово-цивільної</w:t>
      </w:r>
    </w:p>
    <w:p w:rsidR="00FF071F" w:rsidRPr="007A3484" w:rsidRDefault="00FF071F" w:rsidP="00FF071F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адміністрації</w:t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  <w:t>Станіслав МОСЕЙКО</w:t>
      </w:r>
    </w:p>
    <w:p w:rsidR="00FF071F" w:rsidRPr="007A3484" w:rsidRDefault="00FF071F" w:rsidP="00FF071F">
      <w:pPr>
        <w:jc w:val="both"/>
        <w:rPr>
          <w:b/>
          <w:sz w:val="28"/>
          <w:szCs w:val="28"/>
          <w:lang w:val="uk-UA"/>
        </w:rPr>
      </w:pPr>
    </w:p>
    <w:p w:rsidR="00FF071F" w:rsidRDefault="00FF071F" w:rsidP="00FF071F">
      <w:pPr>
        <w:jc w:val="both"/>
        <w:rPr>
          <w:b/>
          <w:sz w:val="28"/>
          <w:szCs w:val="28"/>
          <w:lang w:val="uk-UA"/>
        </w:rPr>
      </w:pPr>
    </w:p>
    <w:p w:rsidR="00FF071F" w:rsidRDefault="00FF071F" w:rsidP="00FF071F">
      <w:pPr>
        <w:jc w:val="both"/>
        <w:rPr>
          <w:b/>
          <w:sz w:val="28"/>
          <w:szCs w:val="28"/>
          <w:lang w:val="uk-UA"/>
        </w:rPr>
      </w:pPr>
    </w:p>
    <w:p w:rsidR="00FF071F" w:rsidRDefault="00FF071F" w:rsidP="00FF071F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 xml:space="preserve">Начальник управління </w:t>
      </w:r>
    </w:p>
    <w:p w:rsidR="00FF071F" w:rsidRDefault="00FF071F" w:rsidP="00FF071F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житлово-комунального</w:t>
      </w:r>
      <w:r>
        <w:rPr>
          <w:b/>
          <w:sz w:val="28"/>
          <w:szCs w:val="28"/>
          <w:lang w:val="uk-UA"/>
        </w:rPr>
        <w:t xml:space="preserve"> </w:t>
      </w:r>
      <w:r w:rsidRPr="007A3484">
        <w:rPr>
          <w:b/>
          <w:sz w:val="28"/>
          <w:szCs w:val="28"/>
          <w:lang w:val="uk-UA"/>
        </w:rPr>
        <w:t xml:space="preserve">господарства </w:t>
      </w:r>
    </w:p>
    <w:p w:rsidR="00FF071F" w:rsidRPr="007A3484" w:rsidRDefault="00FF071F" w:rsidP="00FF071F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Лисичанської міської військово-цивільної</w:t>
      </w:r>
    </w:p>
    <w:p w:rsidR="00FF071F" w:rsidRPr="00C30B62" w:rsidRDefault="00FF071F" w:rsidP="00FF071F">
      <w:pPr>
        <w:jc w:val="both"/>
        <w:rPr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адміністрації</w:t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>Віталій САХАНЬ</w:t>
      </w:r>
    </w:p>
    <w:p w:rsidR="00FF071F" w:rsidRDefault="00FF071F" w:rsidP="00FF071F">
      <w:pPr>
        <w:rPr>
          <w:sz w:val="28"/>
          <w:szCs w:val="28"/>
          <w:lang w:val="uk-UA"/>
        </w:rPr>
      </w:pPr>
    </w:p>
    <w:p w:rsidR="00FF071F" w:rsidRPr="00400D85" w:rsidRDefault="00FF071F">
      <w:pPr>
        <w:rPr>
          <w:sz w:val="28"/>
          <w:szCs w:val="28"/>
          <w:lang w:val="en-US"/>
        </w:rPr>
      </w:pPr>
      <w:bookmarkStart w:id="0" w:name="_GoBack"/>
      <w:bookmarkEnd w:id="0"/>
    </w:p>
    <w:sectPr w:rsidR="00FF071F" w:rsidRPr="00400D85" w:rsidSect="00B95ADA">
      <w:headerReference w:type="default" r:id="rId9"/>
      <w:pgSz w:w="11906" w:h="16838"/>
      <w:pgMar w:top="567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BF" w:rsidRDefault="005375BF" w:rsidP="006F1556">
      <w:r>
        <w:separator/>
      </w:r>
    </w:p>
  </w:endnote>
  <w:endnote w:type="continuationSeparator" w:id="0">
    <w:p w:rsidR="005375BF" w:rsidRDefault="005375B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BF" w:rsidRDefault="005375BF" w:rsidP="006F1556">
      <w:r>
        <w:separator/>
      </w:r>
    </w:p>
  </w:footnote>
  <w:footnote w:type="continuationSeparator" w:id="0">
    <w:p w:rsidR="005375BF" w:rsidRDefault="005375B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42" w:rsidRDefault="00133942" w:rsidP="006F1556">
    <w:pPr>
      <w:pStyle w:val="ac"/>
      <w:jc w:val="center"/>
    </w:pPr>
  </w:p>
  <w:p w:rsidR="00133942" w:rsidRDefault="0013394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1D7"/>
    <w:multiLevelType w:val="hybridMultilevel"/>
    <w:tmpl w:val="380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19C0"/>
    <w:multiLevelType w:val="hybridMultilevel"/>
    <w:tmpl w:val="4B3EDCA6"/>
    <w:lvl w:ilvl="0" w:tplc="236AF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B6B9A"/>
    <w:rsid w:val="000C47B1"/>
    <w:rsid w:val="000C6601"/>
    <w:rsid w:val="000F0F5B"/>
    <w:rsid w:val="0011174A"/>
    <w:rsid w:val="00111FC8"/>
    <w:rsid w:val="0011419B"/>
    <w:rsid w:val="00130E34"/>
    <w:rsid w:val="00133942"/>
    <w:rsid w:val="00136CA9"/>
    <w:rsid w:val="00146C6E"/>
    <w:rsid w:val="0014757A"/>
    <w:rsid w:val="001572BE"/>
    <w:rsid w:val="00160982"/>
    <w:rsid w:val="001A0EBD"/>
    <w:rsid w:val="001B3688"/>
    <w:rsid w:val="001C4AF6"/>
    <w:rsid w:val="001C5ED7"/>
    <w:rsid w:val="001D1F9E"/>
    <w:rsid w:val="001D2E6E"/>
    <w:rsid w:val="001D4D58"/>
    <w:rsid w:val="001E092D"/>
    <w:rsid w:val="001E1775"/>
    <w:rsid w:val="001F49E6"/>
    <w:rsid w:val="00201E26"/>
    <w:rsid w:val="00205E29"/>
    <w:rsid w:val="002063A5"/>
    <w:rsid w:val="00233A45"/>
    <w:rsid w:val="00241BED"/>
    <w:rsid w:val="00241C01"/>
    <w:rsid w:val="00282981"/>
    <w:rsid w:val="00286D40"/>
    <w:rsid w:val="00293A68"/>
    <w:rsid w:val="00294037"/>
    <w:rsid w:val="00297609"/>
    <w:rsid w:val="002A44CA"/>
    <w:rsid w:val="002A480F"/>
    <w:rsid w:val="002B6D1A"/>
    <w:rsid w:val="002C475C"/>
    <w:rsid w:val="002D2EC5"/>
    <w:rsid w:val="002D41FB"/>
    <w:rsid w:val="002E6BC7"/>
    <w:rsid w:val="002E75FF"/>
    <w:rsid w:val="003157D2"/>
    <w:rsid w:val="003421AE"/>
    <w:rsid w:val="00364DFB"/>
    <w:rsid w:val="003C318A"/>
    <w:rsid w:val="003D40D1"/>
    <w:rsid w:val="00400D85"/>
    <w:rsid w:val="004272CA"/>
    <w:rsid w:val="00436A5C"/>
    <w:rsid w:val="00443F3B"/>
    <w:rsid w:val="00445981"/>
    <w:rsid w:val="00462FF6"/>
    <w:rsid w:val="004A7834"/>
    <w:rsid w:val="004C4D9D"/>
    <w:rsid w:val="004C58CC"/>
    <w:rsid w:val="004D1C6B"/>
    <w:rsid w:val="004D431C"/>
    <w:rsid w:val="004F4DDF"/>
    <w:rsid w:val="00506182"/>
    <w:rsid w:val="00531BD6"/>
    <w:rsid w:val="005375BF"/>
    <w:rsid w:val="00541C72"/>
    <w:rsid w:val="0055049F"/>
    <w:rsid w:val="00557E08"/>
    <w:rsid w:val="00567274"/>
    <w:rsid w:val="00585DC5"/>
    <w:rsid w:val="005A4F95"/>
    <w:rsid w:val="005C6DE5"/>
    <w:rsid w:val="005E6130"/>
    <w:rsid w:val="005F316C"/>
    <w:rsid w:val="0060755F"/>
    <w:rsid w:val="006154E8"/>
    <w:rsid w:val="006433B9"/>
    <w:rsid w:val="006504D1"/>
    <w:rsid w:val="0065082D"/>
    <w:rsid w:val="00664697"/>
    <w:rsid w:val="00667CE8"/>
    <w:rsid w:val="0068773E"/>
    <w:rsid w:val="006C32BC"/>
    <w:rsid w:val="006F1556"/>
    <w:rsid w:val="007144B2"/>
    <w:rsid w:val="00722337"/>
    <w:rsid w:val="00740644"/>
    <w:rsid w:val="007514D5"/>
    <w:rsid w:val="00782DB2"/>
    <w:rsid w:val="007A3484"/>
    <w:rsid w:val="007D38A0"/>
    <w:rsid w:val="007E796D"/>
    <w:rsid w:val="00816A69"/>
    <w:rsid w:val="00822F9F"/>
    <w:rsid w:val="008330BA"/>
    <w:rsid w:val="0086332A"/>
    <w:rsid w:val="00864B53"/>
    <w:rsid w:val="00871755"/>
    <w:rsid w:val="00887FF8"/>
    <w:rsid w:val="0089063B"/>
    <w:rsid w:val="0089458C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138E"/>
    <w:rsid w:val="0096518D"/>
    <w:rsid w:val="0098778D"/>
    <w:rsid w:val="00992264"/>
    <w:rsid w:val="009930BA"/>
    <w:rsid w:val="009B753D"/>
    <w:rsid w:val="009E65E2"/>
    <w:rsid w:val="00A112C5"/>
    <w:rsid w:val="00A11ACC"/>
    <w:rsid w:val="00A23840"/>
    <w:rsid w:val="00A27B6A"/>
    <w:rsid w:val="00A42CBF"/>
    <w:rsid w:val="00A45826"/>
    <w:rsid w:val="00AC4043"/>
    <w:rsid w:val="00AC6F08"/>
    <w:rsid w:val="00AD2061"/>
    <w:rsid w:val="00AD783E"/>
    <w:rsid w:val="00B07737"/>
    <w:rsid w:val="00B34B7C"/>
    <w:rsid w:val="00B36055"/>
    <w:rsid w:val="00B37AA6"/>
    <w:rsid w:val="00B473D5"/>
    <w:rsid w:val="00B60BD2"/>
    <w:rsid w:val="00B753D9"/>
    <w:rsid w:val="00B75767"/>
    <w:rsid w:val="00B879E1"/>
    <w:rsid w:val="00B90A7D"/>
    <w:rsid w:val="00B9289A"/>
    <w:rsid w:val="00B95850"/>
    <w:rsid w:val="00B95ADA"/>
    <w:rsid w:val="00BE73E3"/>
    <w:rsid w:val="00BF3489"/>
    <w:rsid w:val="00C05E85"/>
    <w:rsid w:val="00C07B6D"/>
    <w:rsid w:val="00C30B62"/>
    <w:rsid w:val="00C34E48"/>
    <w:rsid w:val="00C4531E"/>
    <w:rsid w:val="00C456EE"/>
    <w:rsid w:val="00C56E0C"/>
    <w:rsid w:val="00C82260"/>
    <w:rsid w:val="00C93C94"/>
    <w:rsid w:val="00C93E72"/>
    <w:rsid w:val="00CA18CC"/>
    <w:rsid w:val="00CA1F8A"/>
    <w:rsid w:val="00CB280F"/>
    <w:rsid w:val="00CB37BB"/>
    <w:rsid w:val="00CB747E"/>
    <w:rsid w:val="00CD457E"/>
    <w:rsid w:val="00CF375A"/>
    <w:rsid w:val="00CF6835"/>
    <w:rsid w:val="00D03CEA"/>
    <w:rsid w:val="00D12158"/>
    <w:rsid w:val="00D221F0"/>
    <w:rsid w:val="00D35638"/>
    <w:rsid w:val="00D472B0"/>
    <w:rsid w:val="00D502CD"/>
    <w:rsid w:val="00D5708F"/>
    <w:rsid w:val="00D7435D"/>
    <w:rsid w:val="00D76438"/>
    <w:rsid w:val="00D82BD7"/>
    <w:rsid w:val="00E01D6B"/>
    <w:rsid w:val="00E27E78"/>
    <w:rsid w:val="00E54AC8"/>
    <w:rsid w:val="00E56833"/>
    <w:rsid w:val="00E634D8"/>
    <w:rsid w:val="00E705C8"/>
    <w:rsid w:val="00E97A93"/>
    <w:rsid w:val="00EE7D2B"/>
    <w:rsid w:val="00EF007A"/>
    <w:rsid w:val="00F1635F"/>
    <w:rsid w:val="00F313AD"/>
    <w:rsid w:val="00F323C7"/>
    <w:rsid w:val="00F342E5"/>
    <w:rsid w:val="00F72DBC"/>
    <w:rsid w:val="00F75FC4"/>
    <w:rsid w:val="00F81C1A"/>
    <w:rsid w:val="00F8387F"/>
    <w:rsid w:val="00F91691"/>
    <w:rsid w:val="00FA2014"/>
    <w:rsid w:val="00FA460E"/>
    <w:rsid w:val="00FC47A7"/>
    <w:rsid w:val="00FD04F5"/>
    <w:rsid w:val="00FD0A55"/>
    <w:rsid w:val="00FD53DA"/>
    <w:rsid w:val="00FE1024"/>
    <w:rsid w:val="00FF071F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8</cp:revision>
  <cp:lastPrinted>2021-05-13T06:47:00Z</cp:lastPrinted>
  <dcterms:created xsi:type="dcterms:W3CDTF">2021-05-11T11:14:00Z</dcterms:created>
  <dcterms:modified xsi:type="dcterms:W3CDTF">2021-05-14T07:45:00Z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