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Default="008872F6" w:rsidP="008872F6">
      <w:pPr>
        <w:pStyle w:val="af2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EAA73A0" wp14:editId="3C228995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29" w:rsidRPr="00160982" w:rsidRDefault="00C97D29" w:rsidP="008872F6">
      <w:pPr>
        <w:pStyle w:val="af2"/>
        <w:rPr>
          <w:spacing w:val="10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8872F6" w:rsidRPr="004C4D9D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160982" w:rsidRDefault="008872F6" w:rsidP="008872F6">
      <w:pPr>
        <w:jc w:val="center"/>
        <w:rPr>
          <w:sz w:val="28"/>
          <w:lang w:val="uk-UA"/>
        </w:rPr>
      </w:pPr>
    </w:p>
    <w:p w:rsidR="008872F6" w:rsidRPr="00160982" w:rsidRDefault="005257FF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>
        <w:rPr>
          <w:sz w:val="28"/>
          <w:lang w:val="uk-UA"/>
        </w:rPr>
        <w:t>30.06.2021</w:t>
      </w:r>
      <w:r w:rsidR="008872F6" w:rsidRPr="00160982">
        <w:rPr>
          <w:sz w:val="28"/>
          <w:lang w:val="uk-UA"/>
        </w:rPr>
        <w:tab/>
        <w:t>м. Лисичанськ</w:t>
      </w:r>
      <w:r w:rsidR="008872F6" w:rsidRPr="00160982">
        <w:rPr>
          <w:sz w:val="28"/>
          <w:lang w:val="uk-UA"/>
        </w:rPr>
        <w:tab/>
      </w:r>
      <w:r>
        <w:rPr>
          <w:sz w:val="28"/>
          <w:lang w:val="uk-UA"/>
        </w:rPr>
        <w:t>№ 617</w:t>
      </w:r>
      <w:bookmarkStart w:id="0" w:name="_GoBack"/>
      <w:bookmarkEnd w:id="0"/>
    </w:p>
    <w:p w:rsidR="008872F6" w:rsidRPr="00160982" w:rsidRDefault="008872F6" w:rsidP="008872F6">
      <w:pPr>
        <w:jc w:val="center"/>
        <w:rPr>
          <w:sz w:val="28"/>
          <w:szCs w:val="28"/>
          <w:lang w:val="uk-UA"/>
        </w:rPr>
      </w:pPr>
    </w:p>
    <w:p w:rsidR="002621A9" w:rsidRPr="00130DA2" w:rsidRDefault="00130DA2" w:rsidP="00130DA2">
      <w:pPr>
        <w:ind w:firstLine="709"/>
        <w:jc w:val="right"/>
        <w:rPr>
          <w:sz w:val="28"/>
          <w:szCs w:val="28"/>
          <w:lang w:val="uk-UA"/>
        </w:rPr>
      </w:pPr>
      <w:r w:rsidRPr="00130DA2">
        <w:rPr>
          <w:sz w:val="28"/>
          <w:szCs w:val="28"/>
          <w:lang w:val="uk-UA"/>
        </w:rPr>
        <w:t xml:space="preserve">Код згідно КОАТУУ </w:t>
      </w:r>
      <w:r w:rsidRPr="00130DA2">
        <w:rPr>
          <w:b/>
          <w:noProof/>
          <w:sz w:val="28"/>
          <w:szCs w:val="28"/>
        </w:rPr>
        <w:t>4411800000</w:t>
      </w:r>
    </w:p>
    <w:p w:rsidR="003932C0" w:rsidRPr="001616F2" w:rsidRDefault="00880F94" w:rsidP="00C97D2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F1CDA" w:rsidRPr="001616F2">
        <w:rPr>
          <w:rFonts w:eastAsia="Calibri"/>
          <w:b/>
          <w:sz w:val="28"/>
          <w:szCs w:val="28"/>
          <w:lang w:val="uk-UA" w:eastAsia="en-US"/>
        </w:rPr>
        <w:t xml:space="preserve">встановлення </w:t>
      </w:r>
    </w:p>
    <w:p w:rsidR="004F1CDA" w:rsidRPr="001616F2" w:rsidRDefault="003932C0" w:rsidP="00C97D2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>туристичного збору</w:t>
      </w:r>
    </w:p>
    <w:p w:rsidR="00294202" w:rsidRDefault="00294202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49DA" w:rsidRPr="001449DA" w:rsidRDefault="00BC3797" w:rsidP="001449DA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BF7848">
        <w:rPr>
          <w:sz w:val="28"/>
          <w:szCs w:val="28"/>
          <w:lang w:val="uk-UA"/>
        </w:rPr>
        <w:t>З метою забезпечення єдиного підходу до податкових ставок та збільшення надходжень до місцевого бюджету Лисичанської міської територіальної громади, враховуючи Указ Президента України від 19.02.2021 №</w:t>
      </w:r>
      <w:r>
        <w:rPr>
          <w:sz w:val="28"/>
          <w:szCs w:val="28"/>
          <w:lang w:val="uk-UA"/>
        </w:rPr>
        <w:t> </w:t>
      </w:r>
      <w:r w:rsidRPr="00BF7848">
        <w:rPr>
          <w:sz w:val="28"/>
          <w:szCs w:val="28"/>
          <w:lang w:val="uk-UA"/>
        </w:rPr>
        <w:t>62/2021,</w:t>
      </w:r>
      <w:r w:rsidR="001449DA" w:rsidRPr="001449DA">
        <w:rPr>
          <w:sz w:val="28"/>
          <w:szCs w:val="28"/>
          <w:lang w:val="uk-UA"/>
        </w:rPr>
        <w:t xml:space="preserve"> </w:t>
      </w:r>
      <w:r w:rsidR="001449DA" w:rsidRPr="009D3A8F">
        <w:rPr>
          <w:sz w:val="28"/>
          <w:szCs w:val="28"/>
          <w:lang w:val="uk-UA"/>
        </w:rPr>
        <w:t xml:space="preserve">керуючись </w:t>
      </w:r>
      <w:r w:rsidR="000E0862">
        <w:rPr>
          <w:sz w:val="28"/>
          <w:szCs w:val="28"/>
          <w:lang w:val="uk-UA"/>
        </w:rPr>
        <w:t>підпункт</w:t>
      </w:r>
      <w:r w:rsidR="00E912FC">
        <w:rPr>
          <w:sz w:val="28"/>
          <w:szCs w:val="28"/>
          <w:lang w:val="uk-UA"/>
        </w:rPr>
        <w:t>о</w:t>
      </w:r>
      <w:r w:rsidR="000E0862">
        <w:rPr>
          <w:sz w:val="28"/>
          <w:szCs w:val="28"/>
          <w:lang w:val="uk-UA"/>
        </w:rPr>
        <w:t>м</w:t>
      </w:r>
      <w:r w:rsidR="001449DA" w:rsidRPr="009D3A8F">
        <w:rPr>
          <w:sz w:val="28"/>
          <w:szCs w:val="28"/>
          <w:lang w:val="uk-UA"/>
        </w:rPr>
        <w:t xml:space="preserve"> 268.3.1</w:t>
      </w:r>
      <w:r w:rsidR="000E0862">
        <w:rPr>
          <w:sz w:val="28"/>
          <w:szCs w:val="28"/>
          <w:lang w:val="uk-UA"/>
        </w:rPr>
        <w:t xml:space="preserve"> пункту 268.3 та підпунктами</w:t>
      </w:r>
      <w:r w:rsidR="001449DA" w:rsidRPr="009D3A8F">
        <w:rPr>
          <w:sz w:val="28"/>
          <w:szCs w:val="28"/>
          <w:lang w:val="uk-UA"/>
        </w:rPr>
        <w:t xml:space="preserve"> 268.5.1 </w:t>
      </w:r>
      <w:r w:rsidR="000E0862">
        <w:rPr>
          <w:sz w:val="28"/>
          <w:szCs w:val="28"/>
          <w:lang w:val="uk-UA"/>
        </w:rPr>
        <w:t>і</w:t>
      </w:r>
      <w:r w:rsidR="001449DA" w:rsidRPr="009D3A8F">
        <w:rPr>
          <w:sz w:val="28"/>
          <w:szCs w:val="28"/>
          <w:lang w:val="uk-UA"/>
        </w:rPr>
        <w:t xml:space="preserve"> 268.5.2 </w:t>
      </w:r>
      <w:r w:rsidR="000E0862">
        <w:rPr>
          <w:sz w:val="28"/>
          <w:szCs w:val="28"/>
          <w:lang w:val="uk-UA"/>
        </w:rPr>
        <w:t xml:space="preserve">пункту 268.5 статті 268 </w:t>
      </w:r>
      <w:r w:rsidR="001449DA" w:rsidRPr="009D3A8F">
        <w:rPr>
          <w:sz w:val="28"/>
          <w:szCs w:val="28"/>
          <w:lang w:val="uk-UA"/>
        </w:rPr>
        <w:t>Податкового кодексу України,</w:t>
      </w:r>
      <w:r w:rsidR="001449DA" w:rsidRPr="001449DA">
        <w:rPr>
          <w:sz w:val="28"/>
          <w:szCs w:val="28"/>
          <w:lang w:val="uk-UA"/>
        </w:rPr>
        <w:t xml:space="preserve"> пунктом </w:t>
      </w:r>
      <w:r w:rsidR="001449DA">
        <w:rPr>
          <w:sz w:val="28"/>
          <w:szCs w:val="28"/>
          <w:lang w:val="uk-UA"/>
        </w:rPr>
        <w:t>6</w:t>
      </w:r>
      <w:r w:rsidR="001449DA" w:rsidRPr="001449DA">
        <w:rPr>
          <w:sz w:val="28"/>
          <w:szCs w:val="28"/>
          <w:lang w:val="uk-UA"/>
        </w:rPr>
        <w:t xml:space="preserve"> частини </w:t>
      </w:r>
      <w:r w:rsidR="001449DA">
        <w:rPr>
          <w:sz w:val="28"/>
          <w:szCs w:val="28"/>
          <w:lang w:val="uk-UA"/>
        </w:rPr>
        <w:t>першої</w:t>
      </w:r>
      <w:r w:rsidR="001449DA" w:rsidRPr="001449DA">
        <w:rPr>
          <w:sz w:val="28"/>
          <w:szCs w:val="28"/>
          <w:lang w:val="uk-UA"/>
        </w:rPr>
        <w:t xml:space="preserve"> статті </w:t>
      </w:r>
      <w:r w:rsidR="001449DA">
        <w:rPr>
          <w:sz w:val="28"/>
          <w:szCs w:val="28"/>
          <w:lang w:val="uk-UA"/>
        </w:rPr>
        <w:t>4</w:t>
      </w:r>
      <w:r w:rsidR="001449DA" w:rsidRPr="001449DA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2621A9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1616F2" w:rsidRDefault="00AD7788" w:rsidP="00C97D29">
      <w:pPr>
        <w:pStyle w:val="21"/>
        <w:ind w:left="0"/>
        <w:contextualSpacing/>
        <w:rPr>
          <w:bCs w:val="0"/>
          <w:szCs w:val="28"/>
          <w:lang w:val="uk-UA"/>
        </w:rPr>
      </w:pPr>
      <w:r>
        <w:rPr>
          <w:bCs w:val="0"/>
          <w:szCs w:val="28"/>
          <w:lang w:val="uk-UA"/>
        </w:rPr>
        <w:t>зобов’язую</w:t>
      </w:r>
      <w:r w:rsidR="000536A4" w:rsidRPr="001616F2">
        <w:rPr>
          <w:bCs w:val="0"/>
          <w:szCs w:val="28"/>
          <w:lang w:val="uk-UA"/>
        </w:rPr>
        <w:t>:</w:t>
      </w:r>
    </w:p>
    <w:p w:rsidR="000536A4" w:rsidRPr="002621A9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0E1763" w:rsidRPr="001616F2" w:rsidRDefault="00285C3B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 xml:space="preserve">становити </w:t>
      </w:r>
      <w:r>
        <w:rPr>
          <w:rFonts w:ascii="Times New Roman" w:hAnsi="Times New Roman"/>
          <w:sz w:val="28"/>
          <w:szCs w:val="28"/>
          <w:lang w:val="uk-UA"/>
        </w:rPr>
        <w:t xml:space="preserve">з 01.01.2022 на території </w:t>
      </w:r>
      <w:r w:rsidR="001449DA">
        <w:rPr>
          <w:rFonts w:ascii="Times New Roman" w:hAnsi="Times New Roman"/>
          <w:sz w:val="28"/>
          <w:szCs w:val="28"/>
          <w:lang w:val="uk-UA"/>
        </w:rPr>
        <w:t>Лисичанськ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1449DA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547B5" w:rsidRPr="001616F2">
        <w:rPr>
          <w:rFonts w:ascii="Times New Roman" w:hAnsi="Times New Roman"/>
          <w:sz w:val="28"/>
          <w:szCs w:val="28"/>
          <w:lang w:val="uk-UA"/>
        </w:rPr>
        <w:t xml:space="preserve"> туристичний збір </w:t>
      </w:r>
      <w:r w:rsidR="00C547B5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>ставк</w:t>
      </w:r>
      <w:r w:rsidR="00C547B5">
        <w:rPr>
          <w:rFonts w:ascii="Times New Roman" w:hAnsi="Times New Roman"/>
          <w:sz w:val="28"/>
          <w:szCs w:val="28"/>
          <w:lang w:val="uk-UA"/>
        </w:rPr>
        <w:t>ою</w:t>
      </w:r>
      <w:r w:rsidR="000E1763" w:rsidRPr="001616F2">
        <w:rPr>
          <w:rFonts w:ascii="Times New Roman" w:hAnsi="Times New Roman"/>
          <w:sz w:val="28"/>
          <w:szCs w:val="28"/>
          <w:lang w:val="uk-UA"/>
        </w:rPr>
        <w:t xml:space="preserve"> у розмірі 0,5 відсотка –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у готелях, кемпінгах, мотелях, гуртожитках для приїжджих, </w:t>
      </w:r>
      <w:proofErr w:type="spellStart"/>
      <w:r w:rsidRPr="001616F2">
        <w:rPr>
          <w:rFonts w:ascii="Times New Roman" w:hAnsi="Times New Roman"/>
          <w:sz w:val="28"/>
          <w:szCs w:val="28"/>
          <w:lang w:val="uk-UA"/>
        </w:rPr>
        <w:t>хостелах</w:t>
      </w:r>
      <w:proofErr w:type="spellEnd"/>
      <w:r w:rsidRPr="001616F2">
        <w:rPr>
          <w:rFonts w:ascii="Times New Roman" w:hAnsi="Times New Roman"/>
          <w:sz w:val="28"/>
          <w:szCs w:val="28"/>
          <w:lang w:val="uk-UA"/>
        </w:rPr>
        <w:t>, будинках відпочинку, туристичних базах, таборах для відпочинку, пансіонатах та інших закладах готельного типу, санаторно-курортних закладах;</w:t>
      </w:r>
    </w:p>
    <w:p w:rsidR="000E1763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1903"/>
      <w:bookmarkEnd w:id="1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616F2">
        <w:rPr>
          <w:rFonts w:ascii="Times New Roman" w:hAnsi="Times New Roman"/>
          <w:sz w:val="28"/>
          <w:szCs w:val="28"/>
          <w:lang w:val="uk-UA"/>
        </w:rPr>
        <w:t>житлови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прибудова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до житлового будинку, квартира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котедж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кімната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садови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</w:t>
      </w:r>
      <w:r w:rsidRPr="001616F2">
        <w:rPr>
          <w:rFonts w:ascii="Times New Roman" w:hAnsi="Times New Roman"/>
          <w:sz w:val="28"/>
          <w:szCs w:val="28"/>
          <w:lang w:val="uk-UA"/>
        </w:rPr>
        <w:t>, дачни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 будин</w:t>
      </w:r>
      <w:r w:rsidRPr="001616F2">
        <w:rPr>
          <w:rFonts w:ascii="Times New Roman" w:hAnsi="Times New Roman"/>
          <w:sz w:val="28"/>
          <w:szCs w:val="28"/>
          <w:lang w:val="uk-UA"/>
        </w:rPr>
        <w:t>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будь-як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інш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що використовуються для тимчасового проживання (ночівлі).</w:t>
      </w:r>
    </w:p>
    <w:p w:rsidR="00C97D29" w:rsidRPr="001616F2" w:rsidRDefault="00C97D29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763" w:rsidRPr="001616F2" w:rsidRDefault="000E1763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Справляння збору здійснюється податковими агентами: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>юридичними особами, філіями, відділеннями, іншими відокремленими підро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зділами юридичних осіб згідно з </w:t>
      </w:r>
      <w:hyperlink r:id="rId9" w:anchor="n11909" w:history="1">
        <w:r w:rsidRPr="001616F2">
          <w:rPr>
            <w:rFonts w:ascii="Times New Roman" w:hAnsi="Times New Roman"/>
            <w:sz w:val="28"/>
            <w:szCs w:val="28"/>
            <w:lang w:val="uk-UA"/>
          </w:rPr>
          <w:t>підпунктом 268.7.2</w:t>
        </w:r>
      </w:hyperlink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пункту 268.7 статті 268 Податкового кодексу України, фізичними особами-підприємцями, які надають послуги з тимчасового розміщення осіб у місцях проживання (ночівлі), визначених пунктом </w:t>
      </w:r>
      <w:r w:rsidR="00023862">
        <w:rPr>
          <w:rFonts w:ascii="Times New Roman" w:hAnsi="Times New Roman"/>
          <w:sz w:val="28"/>
          <w:szCs w:val="28"/>
          <w:lang w:val="uk-UA"/>
        </w:rPr>
        <w:t>1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023862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1616F2">
        <w:rPr>
          <w:rFonts w:ascii="Times New Roman" w:hAnsi="Times New Roman"/>
          <w:sz w:val="28"/>
          <w:szCs w:val="28"/>
          <w:lang w:val="uk-UA"/>
        </w:rPr>
        <w:t>;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15383"/>
      <w:bookmarkEnd w:id="2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6F2"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 w:rsidRPr="001616F2">
        <w:rPr>
          <w:rFonts w:ascii="Times New Roman" w:hAnsi="Times New Roman"/>
          <w:sz w:val="28"/>
          <w:szCs w:val="28"/>
          <w:lang w:val="uk-UA"/>
        </w:rPr>
        <w:t xml:space="preserve">-посередницькими організаціями, які направляють неорганізованих осіб з метою їх тимчасового розміщення у місцях проживання </w:t>
      </w:r>
      <w:r w:rsidRPr="001616F2">
        <w:rPr>
          <w:rFonts w:ascii="Times New Roman" w:hAnsi="Times New Roman"/>
          <w:sz w:val="28"/>
          <w:szCs w:val="28"/>
          <w:lang w:val="uk-UA"/>
        </w:rPr>
        <w:lastRenderedPageBreak/>
        <w:t xml:space="preserve">(ночівлі), визначених підпунктом </w:t>
      </w:r>
      <w:r w:rsidR="004C4CAC">
        <w:rPr>
          <w:rFonts w:ascii="Times New Roman" w:hAnsi="Times New Roman"/>
          <w:sz w:val="28"/>
          <w:szCs w:val="28"/>
          <w:lang w:val="uk-UA"/>
        </w:rPr>
        <w:t>«</w:t>
      </w:r>
      <w:r w:rsidRPr="001616F2">
        <w:rPr>
          <w:rFonts w:ascii="Times New Roman" w:hAnsi="Times New Roman"/>
          <w:sz w:val="28"/>
          <w:szCs w:val="28"/>
          <w:lang w:val="uk-UA"/>
        </w:rPr>
        <w:t>б</w:t>
      </w:r>
      <w:r w:rsidR="004C4CAC">
        <w:rPr>
          <w:rFonts w:ascii="Times New Roman" w:hAnsi="Times New Roman"/>
          <w:sz w:val="28"/>
          <w:szCs w:val="28"/>
          <w:lang w:val="uk-UA"/>
        </w:rPr>
        <w:t>»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023862">
        <w:rPr>
          <w:rFonts w:ascii="Times New Roman" w:hAnsi="Times New Roman"/>
          <w:sz w:val="28"/>
          <w:szCs w:val="28"/>
          <w:lang w:val="uk-UA"/>
        </w:rPr>
        <w:t>1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цього </w:t>
      </w:r>
      <w:r w:rsidR="00023862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1616F2">
        <w:rPr>
          <w:rFonts w:ascii="Times New Roman" w:hAnsi="Times New Roman"/>
          <w:sz w:val="28"/>
          <w:szCs w:val="28"/>
          <w:lang w:val="uk-UA"/>
        </w:rPr>
        <w:t>, що належать фізичним особам на праві власності або на праві користування за договором найму;</w:t>
      </w:r>
    </w:p>
    <w:p w:rsidR="000E1763" w:rsidRDefault="000E1763" w:rsidP="005C25D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n15384"/>
      <w:bookmarkEnd w:id="3"/>
      <w:r w:rsidRPr="005C25DD">
        <w:rPr>
          <w:rFonts w:ascii="Times New Roman" w:hAnsi="Times New Roman"/>
          <w:sz w:val="28"/>
          <w:szCs w:val="28"/>
          <w:lang w:val="uk-UA"/>
        </w:rPr>
        <w:t>в)</w:t>
      </w:r>
      <w:r w:rsidR="00240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5DD">
        <w:rPr>
          <w:rFonts w:ascii="Times New Roman" w:hAnsi="Times New Roman"/>
          <w:sz w:val="28"/>
          <w:szCs w:val="28"/>
          <w:lang w:val="uk-UA"/>
        </w:rPr>
        <w:t>юридичними особами, які уповноважуються</w:t>
      </w:r>
      <w:r w:rsidR="00FE43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8DA">
        <w:rPr>
          <w:rFonts w:ascii="Times New Roman" w:hAnsi="Times New Roman"/>
          <w:sz w:val="28"/>
          <w:szCs w:val="28"/>
          <w:lang w:val="uk-UA"/>
        </w:rPr>
        <w:t xml:space="preserve">керівником Лисичанської </w:t>
      </w:r>
      <w:r w:rsidR="00FE430A" w:rsidRPr="00467988">
        <w:rPr>
          <w:rFonts w:ascii="Times New Roman" w:hAnsi="Times New Roman"/>
          <w:sz w:val="28"/>
          <w:szCs w:val="28"/>
          <w:lang w:val="uk-UA"/>
        </w:rPr>
        <w:t>місько</w:t>
      </w:r>
      <w:r w:rsidR="002F18DA" w:rsidRPr="00467988">
        <w:rPr>
          <w:rFonts w:ascii="Times New Roman" w:hAnsi="Times New Roman"/>
          <w:sz w:val="28"/>
          <w:szCs w:val="28"/>
          <w:lang w:val="uk-UA"/>
        </w:rPr>
        <w:t>ї</w:t>
      </w:r>
      <w:r w:rsidRPr="005C2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30A">
        <w:rPr>
          <w:rFonts w:ascii="Times New Roman" w:hAnsi="Times New Roman"/>
          <w:sz w:val="28"/>
          <w:szCs w:val="28"/>
          <w:lang w:val="uk-UA"/>
        </w:rPr>
        <w:t>військово-цивільною адміністрацією</w:t>
      </w:r>
      <w:r w:rsidRPr="005C25DD">
        <w:rPr>
          <w:rFonts w:ascii="Times New Roman" w:hAnsi="Times New Roman"/>
          <w:sz w:val="28"/>
          <w:szCs w:val="28"/>
          <w:lang w:val="uk-UA"/>
        </w:rPr>
        <w:t xml:space="preserve"> справляти збір на умовах </w:t>
      </w:r>
      <w:r w:rsidR="002F18DA">
        <w:rPr>
          <w:rFonts w:ascii="Times New Roman" w:hAnsi="Times New Roman"/>
          <w:sz w:val="28"/>
          <w:szCs w:val="28"/>
          <w:lang w:val="uk-UA"/>
        </w:rPr>
        <w:t>укладеного договору</w:t>
      </w:r>
      <w:r w:rsidRPr="005C25DD">
        <w:rPr>
          <w:rFonts w:ascii="Times New Roman" w:hAnsi="Times New Roman"/>
          <w:sz w:val="28"/>
          <w:szCs w:val="28"/>
          <w:lang w:val="uk-UA"/>
        </w:rPr>
        <w:t>.</w:t>
      </w:r>
    </w:p>
    <w:p w:rsidR="00C97D29" w:rsidRPr="005C25DD" w:rsidRDefault="00C97D29" w:rsidP="005C25D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494" w:rsidRDefault="00A26494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85F">
        <w:rPr>
          <w:rFonts w:ascii="Times New Roman" w:hAnsi="Times New Roman"/>
          <w:sz w:val="28"/>
          <w:szCs w:val="28"/>
          <w:lang w:val="uk-UA"/>
        </w:rPr>
        <w:t>Платники збору визначаються пунктом 268.2 статті 268 Податкового кодексу України.</w:t>
      </w:r>
    </w:p>
    <w:p w:rsidR="00C97D29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494" w:rsidRDefault="00A26494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85F">
        <w:rPr>
          <w:rFonts w:ascii="Times New Roman" w:hAnsi="Times New Roman"/>
          <w:sz w:val="28"/>
          <w:szCs w:val="28"/>
          <w:lang w:val="uk-UA"/>
        </w:rPr>
        <w:t>База оподаткування визнача</w:t>
      </w:r>
      <w:r w:rsidR="005F65C8">
        <w:rPr>
          <w:rFonts w:ascii="Times New Roman" w:hAnsi="Times New Roman"/>
          <w:sz w:val="28"/>
          <w:szCs w:val="28"/>
          <w:lang w:val="uk-UA"/>
        </w:rPr>
        <w:t>є</w:t>
      </w:r>
      <w:r w:rsidRPr="003B485F">
        <w:rPr>
          <w:rFonts w:ascii="Times New Roman" w:hAnsi="Times New Roman"/>
          <w:sz w:val="28"/>
          <w:szCs w:val="28"/>
          <w:lang w:val="uk-UA"/>
        </w:rPr>
        <w:t>ться пунктом 268.4 статті 268 Податкового кодексу України.</w:t>
      </w:r>
    </w:p>
    <w:p w:rsidR="00C97D29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494" w:rsidRDefault="003B485F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справляння збору </w:t>
      </w:r>
      <w:r w:rsidRPr="003B485F">
        <w:rPr>
          <w:rFonts w:ascii="Times New Roman" w:hAnsi="Times New Roman"/>
          <w:sz w:val="28"/>
          <w:szCs w:val="28"/>
          <w:lang w:val="uk-UA"/>
        </w:rPr>
        <w:t>визначаються пунктом 268.5 статті 268 Податкового кодексу України.</w:t>
      </w:r>
    </w:p>
    <w:p w:rsidR="00C97D29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494" w:rsidRDefault="003B485F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85F">
        <w:rPr>
          <w:rFonts w:ascii="Times New Roman" w:hAnsi="Times New Roman"/>
          <w:sz w:val="28"/>
          <w:szCs w:val="28"/>
          <w:lang w:val="uk-UA"/>
        </w:rPr>
        <w:t>Порядок сплати збору встановлюється відповідно до підпунктів 268.7.1 та 268.7.2 пункту 268.7 статті 268 Податкового кодексу України.</w:t>
      </w:r>
    </w:p>
    <w:p w:rsidR="00C97D29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494" w:rsidRDefault="003B485F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485F">
        <w:rPr>
          <w:rFonts w:ascii="Times New Roman" w:hAnsi="Times New Roman"/>
          <w:sz w:val="28"/>
          <w:szCs w:val="28"/>
          <w:lang w:val="uk-UA"/>
        </w:rPr>
        <w:t>Базовий податковий (звітний) період встановлюється відповідно до підпункту 268.7.3 пункту 268.7 статті 268 Податкового кодексу України.</w:t>
      </w:r>
    </w:p>
    <w:p w:rsidR="00C97D29" w:rsidRPr="003B485F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485F" w:rsidRDefault="002F18DA" w:rsidP="003B485F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3B485F" w:rsidRPr="003B485F">
        <w:rPr>
          <w:rFonts w:ascii="Times New Roman" w:hAnsi="Times New Roman"/>
          <w:sz w:val="28"/>
          <w:szCs w:val="28"/>
          <w:lang w:val="uk-UA"/>
        </w:rPr>
        <w:t xml:space="preserve"> набирає чинності з 01.01.2022 року.</w:t>
      </w:r>
    </w:p>
    <w:p w:rsidR="00C97D29" w:rsidRPr="003B485F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5DD" w:rsidRDefault="00023862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</w:t>
      </w:r>
      <w:r w:rsidR="005C25DD">
        <w:rPr>
          <w:rFonts w:ascii="Times New Roman" w:hAnsi="Times New Roman"/>
          <w:sz w:val="28"/>
          <w:szCs w:val="28"/>
          <w:lang w:val="uk-UA"/>
        </w:rPr>
        <w:t xml:space="preserve"> економіки розмістити на офіційному сайті Лисичанської міської </w:t>
      </w:r>
      <w:r w:rsidR="00FE430A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5C25DD">
        <w:rPr>
          <w:rFonts w:ascii="Times New Roman" w:hAnsi="Times New Roman"/>
          <w:sz w:val="28"/>
          <w:szCs w:val="28"/>
          <w:lang w:val="uk-UA"/>
        </w:rPr>
        <w:t xml:space="preserve"> перелік податкових агентів туристичного збору та інформацію про них.</w:t>
      </w:r>
    </w:p>
    <w:p w:rsidR="00C97D29" w:rsidRPr="001616F2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467988" w:rsidRDefault="00C95B02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7988">
        <w:rPr>
          <w:rFonts w:ascii="Times New Roman" w:hAnsi="Times New Roman"/>
          <w:sz w:val="28"/>
          <w:szCs w:val="28"/>
          <w:lang w:val="uk-UA"/>
        </w:rPr>
        <w:t xml:space="preserve">Рішення Лисичанської міської ради та міських, сільських, селищних рад, </w:t>
      </w:r>
      <w:r w:rsidR="00FA4601" w:rsidRPr="00467988">
        <w:rPr>
          <w:rFonts w:ascii="Times New Roman" w:hAnsi="Times New Roman"/>
          <w:sz w:val="28"/>
          <w:szCs w:val="28"/>
          <w:lang w:val="uk-UA"/>
        </w:rPr>
        <w:t xml:space="preserve">які увійшли до складу Лисичанської міської територіальної громади, </w:t>
      </w:r>
      <w:r w:rsidRPr="00467988">
        <w:rPr>
          <w:rFonts w:ascii="Times New Roman" w:hAnsi="Times New Roman"/>
          <w:sz w:val="28"/>
          <w:szCs w:val="28"/>
          <w:lang w:val="uk-UA"/>
        </w:rPr>
        <w:t>що встановлювали туристичний збір</w:t>
      </w:r>
      <w:r w:rsidR="00C97D29" w:rsidRPr="00467988">
        <w:rPr>
          <w:rFonts w:ascii="Times New Roman" w:hAnsi="Times New Roman"/>
          <w:sz w:val="28"/>
          <w:szCs w:val="28"/>
          <w:lang w:val="uk-UA"/>
        </w:rPr>
        <w:t>,</w:t>
      </w:r>
      <w:r w:rsidRPr="00467988">
        <w:rPr>
          <w:rFonts w:ascii="Times New Roman" w:hAnsi="Times New Roman"/>
          <w:sz w:val="28"/>
          <w:szCs w:val="28"/>
          <w:lang w:val="uk-UA"/>
        </w:rPr>
        <w:t xml:space="preserve"> визнати таким</w:t>
      </w:r>
      <w:r w:rsidR="00C97D29" w:rsidRPr="00467988">
        <w:rPr>
          <w:rFonts w:ascii="Times New Roman" w:hAnsi="Times New Roman"/>
          <w:sz w:val="28"/>
          <w:szCs w:val="28"/>
          <w:lang w:val="uk-UA"/>
        </w:rPr>
        <w:t>и</w:t>
      </w:r>
      <w:r w:rsidRPr="00467988">
        <w:rPr>
          <w:rFonts w:ascii="Times New Roman" w:hAnsi="Times New Roman"/>
          <w:sz w:val="28"/>
          <w:szCs w:val="28"/>
          <w:lang w:val="uk-UA"/>
        </w:rPr>
        <w:t>, що втратили</w:t>
      </w:r>
      <w:r w:rsidR="00FE430A" w:rsidRPr="00467988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1644CC" w:rsidRPr="00467988">
        <w:rPr>
          <w:rFonts w:ascii="Times New Roman" w:hAnsi="Times New Roman"/>
          <w:sz w:val="28"/>
          <w:szCs w:val="28"/>
          <w:lang w:val="uk-UA"/>
        </w:rPr>
        <w:t>.</w:t>
      </w:r>
    </w:p>
    <w:p w:rsidR="00C97D29" w:rsidRPr="00467988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467988" w:rsidRDefault="00C547B5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7988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467988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467988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467988">
        <w:rPr>
          <w:rFonts w:ascii="Times New Roman" w:hAnsi="Times New Roman"/>
          <w:sz w:val="28"/>
          <w:szCs w:val="28"/>
          <w:lang w:val="uk-UA"/>
        </w:rPr>
        <w:t>.</w:t>
      </w:r>
    </w:p>
    <w:p w:rsidR="00C97D29" w:rsidRPr="00467988" w:rsidRDefault="00C97D29" w:rsidP="00C97D29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467988" w:rsidRDefault="00AD7788" w:rsidP="003B485F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7988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залишаю за собою</w:t>
      </w:r>
      <w:r w:rsidR="003B77D0" w:rsidRPr="00467988">
        <w:rPr>
          <w:rFonts w:ascii="Times New Roman" w:hAnsi="Times New Roman"/>
          <w:sz w:val="28"/>
          <w:szCs w:val="28"/>
          <w:lang w:val="uk-UA"/>
        </w:rPr>
        <w:t>.</w:t>
      </w:r>
    </w:p>
    <w:p w:rsidR="00175102" w:rsidRDefault="00175102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3B485F" w:rsidRPr="001616F2" w:rsidRDefault="003B485F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AD7788" w:rsidRDefault="00AD7788" w:rsidP="00AD7788">
      <w:pPr>
        <w:rPr>
          <w:sz w:val="28"/>
          <w:szCs w:val="28"/>
          <w:lang w:val="uk-UA"/>
        </w:rPr>
      </w:pPr>
    </w:p>
    <w:p w:rsidR="003B485F" w:rsidRDefault="003B485F" w:rsidP="00AD7788">
      <w:pPr>
        <w:rPr>
          <w:sz w:val="28"/>
          <w:szCs w:val="28"/>
          <w:lang w:val="uk-UA"/>
        </w:rPr>
      </w:pPr>
    </w:p>
    <w:p w:rsidR="00AD7788" w:rsidRPr="00C20AF2" w:rsidRDefault="00AD7788" w:rsidP="00AD7788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D7788" w:rsidRDefault="00AD7788" w:rsidP="00AD778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ві</w:t>
      </w:r>
      <w:r>
        <w:rPr>
          <w:b/>
          <w:sz w:val="28"/>
          <w:szCs w:val="28"/>
          <w:lang w:val="uk-UA"/>
        </w:rPr>
        <w:t>йськово-цивільної адміністрації</w:t>
      </w:r>
      <w:r w:rsidRPr="00C20AF2">
        <w:rPr>
          <w:b/>
          <w:sz w:val="28"/>
          <w:szCs w:val="28"/>
          <w:lang w:val="uk-UA"/>
        </w:rPr>
        <w:tab/>
        <w:t>Олександр ЗАЇКА</w:t>
      </w:r>
    </w:p>
    <w:p w:rsidR="00AD7788" w:rsidRDefault="00AD7788" w:rsidP="00AD7788">
      <w:pPr>
        <w:rPr>
          <w:b/>
          <w:sz w:val="28"/>
          <w:szCs w:val="28"/>
          <w:lang w:val="uk-UA"/>
        </w:rPr>
      </w:pPr>
    </w:p>
    <w:p w:rsidR="001616F2" w:rsidRPr="00AD7788" w:rsidRDefault="001616F2" w:rsidP="00AD7788">
      <w:pPr>
        <w:pStyle w:val="21"/>
        <w:tabs>
          <w:tab w:val="left" w:pos="7938"/>
        </w:tabs>
        <w:ind w:left="0" w:firstLine="709"/>
        <w:contextualSpacing/>
        <w:rPr>
          <w:szCs w:val="28"/>
          <w:lang w:val="uk-UA"/>
        </w:rPr>
      </w:pPr>
    </w:p>
    <w:sectPr w:rsidR="001616F2" w:rsidRPr="00AD7788" w:rsidSect="00C97D29">
      <w:headerReference w:type="first" r:id="rId10"/>
      <w:footerReference w:type="first" r:id="rId11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EF" w:rsidRDefault="00767EEF" w:rsidP="005320C1">
      <w:r>
        <w:separator/>
      </w:r>
    </w:p>
  </w:endnote>
  <w:endnote w:type="continuationSeparator" w:id="0">
    <w:p w:rsidR="00767EEF" w:rsidRDefault="00767EEF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B" w:rsidRPr="00A6424B" w:rsidRDefault="00A6424B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EF" w:rsidRDefault="00767EEF" w:rsidP="005320C1">
      <w:r>
        <w:separator/>
      </w:r>
    </w:p>
  </w:footnote>
  <w:footnote w:type="continuationSeparator" w:id="0">
    <w:p w:rsidR="00767EEF" w:rsidRDefault="00767EEF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942493"/>
      <w:docPartObj>
        <w:docPartGallery w:val="Page Numbers (Top of Page)"/>
        <w:docPartUnique/>
      </w:docPartObj>
    </w:sdtPr>
    <w:sdtEndPr/>
    <w:sdtContent>
      <w:p w:rsidR="00240FFF" w:rsidRDefault="00240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58">
          <w:rPr>
            <w:noProof/>
          </w:rPr>
          <w:t>1</w:t>
        </w:r>
        <w:r>
          <w:fldChar w:fldCharType="end"/>
        </w:r>
      </w:p>
    </w:sdtContent>
  </w:sdt>
  <w:p w:rsidR="00240FFF" w:rsidRDefault="00240F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211B4"/>
    <w:rsid w:val="00023862"/>
    <w:rsid w:val="00026C29"/>
    <w:rsid w:val="000536A4"/>
    <w:rsid w:val="00057390"/>
    <w:rsid w:val="000A26F3"/>
    <w:rsid w:val="000B57B5"/>
    <w:rsid w:val="000C66C8"/>
    <w:rsid w:val="000D515D"/>
    <w:rsid w:val="000E0862"/>
    <w:rsid w:val="000E1763"/>
    <w:rsid w:val="000F0D07"/>
    <w:rsid w:val="00104EE8"/>
    <w:rsid w:val="00126522"/>
    <w:rsid w:val="00130DA2"/>
    <w:rsid w:val="001365B6"/>
    <w:rsid w:val="001373F5"/>
    <w:rsid w:val="00143D46"/>
    <w:rsid w:val="001449DA"/>
    <w:rsid w:val="0014742D"/>
    <w:rsid w:val="001616F2"/>
    <w:rsid w:val="001644CC"/>
    <w:rsid w:val="001659A2"/>
    <w:rsid w:val="00175102"/>
    <w:rsid w:val="001E6D94"/>
    <w:rsid w:val="00223E93"/>
    <w:rsid w:val="00234BD1"/>
    <w:rsid w:val="00240FFF"/>
    <w:rsid w:val="002471BF"/>
    <w:rsid w:val="002621A9"/>
    <w:rsid w:val="00285C3B"/>
    <w:rsid w:val="00294202"/>
    <w:rsid w:val="00297845"/>
    <w:rsid w:val="002A68C6"/>
    <w:rsid w:val="002B5559"/>
    <w:rsid w:val="002C1491"/>
    <w:rsid w:val="002F18DA"/>
    <w:rsid w:val="002F2DCB"/>
    <w:rsid w:val="00320D27"/>
    <w:rsid w:val="003932C0"/>
    <w:rsid w:val="003B0D4A"/>
    <w:rsid w:val="003B485F"/>
    <w:rsid w:val="003B5E74"/>
    <w:rsid w:val="003B77D0"/>
    <w:rsid w:val="003D1018"/>
    <w:rsid w:val="003F5F50"/>
    <w:rsid w:val="004117FD"/>
    <w:rsid w:val="00430351"/>
    <w:rsid w:val="00436BBF"/>
    <w:rsid w:val="0044790A"/>
    <w:rsid w:val="00466089"/>
    <w:rsid w:val="00467988"/>
    <w:rsid w:val="0047096A"/>
    <w:rsid w:val="00473276"/>
    <w:rsid w:val="00486EF2"/>
    <w:rsid w:val="004A2DDE"/>
    <w:rsid w:val="004C4CAC"/>
    <w:rsid w:val="004F1CDA"/>
    <w:rsid w:val="005205CF"/>
    <w:rsid w:val="005257FF"/>
    <w:rsid w:val="005314CC"/>
    <w:rsid w:val="005320C1"/>
    <w:rsid w:val="00543AF4"/>
    <w:rsid w:val="0054670D"/>
    <w:rsid w:val="005523E8"/>
    <w:rsid w:val="00555BBF"/>
    <w:rsid w:val="00581B6A"/>
    <w:rsid w:val="005B7262"/>
    <w:rsid w:val="005C25DD"/>
    <w:rsid w:val="005D2618"/>
    <w:rsid w:val="005D6B6C"/>
    <w:rsid w:val="005E1821"/>
    <w:rsid w:val="005E19C5"/>
    <w:rsid w:val="005F65C8"/>
    <w:rsid w:val="00621B91"/>
    <w:rsid w:val="00657F9A"/>
    <w:rsid w:val="00676311"/>
    <w:rsid w:val="006E7DE6"/>
    <w:rsid w:val="00700640"/>
    <w:rsid w:val="007030E9"/>
    <w:rsid w:val="00710347"/>
    <w:rsid w:val="00757799"/>
    <w:rsid w:val="00767EEF"/>
    <w:rsid w:val="00777648"/>
    <w:rsid w:val="007B36B2"/>
    <w:rsid w:val="007D4AF5"/>
    <w:rsid w:val="007E52BA"/>
    <w:rsid w:val="00806189"/>
    <w:rsid w:val="00821300"/>
    <w:rsid w:val="00827041"/>
    <w:rsid w:val="0084711D"/>
    <w:rsid w:val="008535C0"/>
    <w:rsid w:val="00880F94"/>
    <w:rsid w:val="00882A98"/>
    <w:rsid w:val="00884818"/>
    <w:rsid w:val="00886590"/>
    <w:rsid w:val="008872F6"/>
    <w:rsid w:val="008C7D58"/>
    <w:rsid w:val="008D5326"/>
    <w:rsid w:val="009344D6"/>
    <w:rsid w:val="00941C86"/>
    <w:rsid w:val="009507D9"/>
    <w:rsid w:val="009757B3"/>
    <w:rsid w:val="009A48BE"/>
    <w:rsid w:val="009B092C"/>
    <w:rsid w:val="009B5DB4"/>
    <w:rsid w:val="009D3A8F"/>
    <w:rsid w:val="009F14B7"/>
    <w:rsid w:val="009F3BDA"/>
    <w:rsid w:val="00A00E00"/>
    <w:rsid w:val="00A11B61"/>
    <w:rsid w:val="00A1568C"/>
    <w:rsid w:val="00A16582"/>
    <w:rsid w:val="00A26469"/>
    <w:rsid w:val="00A26494"/>
    <w:rsid w:val="00A6424B"/>
    <w:rsid w:val="00AD7788"/>
    <w:rsid w:val="00B87BED"/>
    <w:rsid w:val="00BA0972"/>
    <w:rsid w:val="00BA5B2D"/>
    <w:rsid w:val="00BB4735"/>
    <w:rsid w:val="00BC3797"/>
    <w:rsid w:val="00BD0535"/>
    <w:rsid w:val="00BD0657"/>
    <w:rsid w:val="00BE7ED6"/>
    <w:rsid w:val="00C26BCA"/>
    <w:rsid w:val="00C547B5"/>
    <w:rsid w:val="00C6303C"/>
    <w:rsid w:val="00C718B1"/>
    <w:rsid w:val="00C8638B"/>
    <w:rsid w:val="00C95B02"/>
    <w:rsid w:val="00C97D29"/>
    <w:rsid w:val="00CE12A3"/>
    <w:rsid w:val="00D121C0"/>
    <w:rsid w:val="00D57BBB"/>
    <w:rsid w:val="00D64574"/>
    <w:rsid w:val="00D64B59"/>
    <w:rsid w:val="00D7284A"/>
    <w:rsid w:val="00D7486C"/>
    <w:rsid w:val="00D97FFE"/>
    <w:rsid w:val="00DA1D09"/>
    <w:rsid w:val="00DE21B2"/>
    <w:rsid w:val="00DE5C29"/>
    <w:rsid w:val="00E84BE7"/>
    <w:rsid w:val="00E912FC"/>
    <w:rsid w:val="00EE77F4"/>
    <w:rsid w:val="00FA4601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55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3565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Пользователь</cp:lastModifiedBy>
  <cp:revision>4</cp:revision>
  <cp:lastPrinted>2021-06-17T10:05:00Z</cp:lastPrinted>
  <dcterms:created xsi:type="dcterms:W3CDTF">2021-06-30T06:16:00Z</dcterms:created>
  <dcterms:modified xsi:type="dcterms:W3CDTF">2021-06-30T14:50:00Z</dcterms:modified>
</cp:coreProperties>
</file>