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160982" w:rsidRDefault="00D5708F" w:rsidP="00D5708F">
      <w:pPr>
        <w:pStyle w:val="a3"/>
        <w:rPr>
          <w:spacing w:val="10"/>
          <w:lang w:val="uk-UA"/>
        </w:rPr>
      </w:pPr>
      <w:r w:rsidRPr="00160982">
        <w:rPr>
          <w:noProof/>
          <w:spacing w:val="10"/>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160982" w:rsidRDefault="00D5708F" w:rsidP="00D5708F">
      <w:pPr>
        <w:pStyle w:val="a3"/>
        <w:rPr>
          <w:rFonts w:ascii="Times New Roman" w:hAnsi="Times New Roman"/>
          <w:sz w:val="24"/>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УКРАЇНА</w:t>
      </w:r>
    </w:p>
    <w:p w:rsidR="004C4D9D" w:rsidRDefault="00D87AB5" w:rsidP="00D87AB5">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004C4D9D" w:rsidRPr="004C4D9D">
        <w:rPr>
          <w:b/>
          <w:bCs/>
          <w:color w:val="000000"/>
          <w:sz w:val="28"/>
          <w:szCs w:val="28"/>
          <w:lang w:val="uk-UA"/>
        </w:rPr>
        <w:t>ВІЙСЬКОВО-ЦИВІ</w:t>
      </w:r>
      <w:r w:rsidR="004C4D9D">
        <w:rPr>
          <w:b/>
          <w:bCs/>
          <w:color w:val="000000"/>
          <w:sz w:val="28"/>
          <w:szCs w:val="28"/>
          <w:lang w:val="uk-UA"/>
        </w:rPr>
        <w:t xml:space="preserve">ЛЬНА АДМІНІСТРАЦІЯ </w:t>
      </w:r>
      <w:r>
        <w:rPr>
          <w:b/>
          <w:bCs/>
          <w:color w:val="000000"/>
          <w:sz w:val="28"/>
          <w:szCs w:val="28"/>
          <w:lang w:val="uk-UA"/>
        </w:rPr>
        <w:t xml:space="preserve">СЄВЄРОДОНЕЦЬКОГО РАЙОНУ </w:t>
      </w:r>
      <w:r w:rsidR="004C4D9D">
        <w:rPr>
          <w:b/>
          <w:bCs/>
          <w:color w:val="000000"/>
          <w:sz w:val="28"/>
          <w:szCs w:val="28"/>
          <w:lang w:val="uk-UA"/>
        </w:rPr>
        <w:t>ЛУГАНС</w:t>
      </w:r>
      <w:r w:rsidR="004C4D9D" w:rsidRPr="004C4D9D">
        <w:rPr>
          <w:b/>
          <w:bCs/>
          <w:color w:val="000000"/>
          <w:sz w:val="28"/>
          <w:szCs w:val="28"/>
          <w:lang w:val="uk-UA"/>
        </w:rPr>
        <w:t>ЬКОЇ ОБЛАСТІ</w:t>
      </w:r>
    </w:p>
    <w:p w:rsidR="00E56833" w:rsidRPr="004C4D9D" w:rsidRDefault="00E56833" w:rsidP="004C4D9D">
      <w:pPr>
        <w:shd w:val="clear" w:color="auto" w:fill="FFFFFF"/>
        <w:jc w:val="center"/>
        <w:rPr>
          <w:b/>
          <w:bCs/>
          <w:color w:val="000000"/>
          <w:sz w:val="28"/>
          <w:szCs w:val="28"/>
          <w:lang w:val="uk-UA"/>
        </w:rPr>
      </w:pPr>
    </w:p>
    <w:p w:rsidR="005B4D12" w:rsidRPr="004C4D9D" w:rsidRDefault="004C4D9D" w:rsidP="005B4D12">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D87AB5" w:rsidRDefault="004C4D9D" w:rsidP="004C4D9D">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sidR="00D87AB5">
        <w:rPr>
          <w:b/>
          <w:bCs/>
          <w:color w:val="000000"/>
          <w:sz w:val="28"/>
          <w:szCs w:val="28"/>
          <w:lang w:val="uk-UA"/>
        </w:rPr>
        <w:t>ЛИСИЧАНСЬКОЇ МІСЬКОЇ</w:t>
      </w:r>
    </w:p>
    <w:p w:rsidR="004C4D9D" w:rsidRPr="004C4D9D" w:rsidRDefault="004C4D9D" w:rsidP="004C4D9D">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D5708F" w:rsidRPr="00160982" w:rsidRDefault="00D5708F" w:rsidP="00BF3489">
      <w:pPr>
        <w:jc w:val="center"/>
        <w:rPr>
          <w:sz w:val="28"/>
          <w:lang w:val="uk-UA"/>
        </w:rPr>
      </w:pPr>
    </w:p>
    <w:p w:rsidR="00D5708F" w:rsidRPr="007542B4" w:rsidRDefault="007542B4" w:rsidP="00BF3489">
      <w:pPr>
        <w:rPr>
          <w:sz w:val="28"/>
        </w:rPr>
      </w:pPr>
      <w:r w:rsidRPr="007542B4">
        <w:rPr>
          <w:sz w:val="28"/>
        </w:rPr>
        <w:t>06.07.2021</w:t>
      </w:r>
      <w:r w:rsidRPr="007542B4">
        <w:rPr>
          <w:sz w:val="28"/>
        </w:rPr>
        <w:tab/>
      </w:r>
      <w:r w:rsidR="00FD04F5" w:rsidRPr="00160982">
        <w:rPr>
          <w:sz w:val="28"/>
          <w:lang w:val="uk-UA"/>
        </w:rPr>
        <w:tab/>
      </w:r>
      <w:r w:rsidR="00282981">
        <w:rPr>
          <w:sz w:val="28"/>
          <w:lang w:val="uk-UA"/>
        </w:rPr>
        <w:t xml:space="preserve">     </w:t>
      </w:r>
      <w:r w:rsidR="00E56833">
        <w:rPr>
          <w:sz w:val="28"/>
          <w:lang w:val="uk-UA"/>
        </w:rPr>
        <w:t xml:space="preserve">          </w:t>
      </w:r>
      <w:r w:rsidR="00EE7D2B" w:rsidRPr="00160982">
        <w:rPr>
          <w:sz w:val="28"/>
          <w:lang w:val="uk-UA"/>
        </w:rPr>
        <w:t>м</w:t>
      </w:r>
      <w:r w:rsidR="001C4AF6" w:rsidRPr="00160982">
        <w:rPr>
          <w:sz w:val="28"/>
          <w:lang w:val="uk-UA"/>
        </w:rPr>
        <w:t>. </w:t>
      </w:r>
      <w:r w:rsidR="00EE7D2B" w:rsidRPr="00160982">
        <w:rPr>
          <w:sz w:val="28"/>
          <w:lang w:val="uk-UA"/>
        </w:rPr>
        <w:t>Лисичанськ</w:t>
      </w:r>
      <w:r w:rsidR="00EE7D2B" w:rsidRPr="00160982">
        <w:rPr>
          <w:sz w:val="28"/>
          <w:lang w:val="uk-UA"/>
        </w:rPr>
        <w:tab/>
      </w:r>
      <w:r w:rsidR="00BF3489" w:rsidRPr="00160982">
        <w:rPr>
          <w:sz w:val="28"/>
          <w:lang w:val="uk-UA"/>
        </w:rPr>
        <w:tab/>
      </w:r>
      <w:r w:rsidR="00BF3489" w:rsidRPr="00160982">
        <w:rPr>
          <w:sz w:val="28"/>
          <w:lang w:val="uk-UA"/>
        </w:rPr>
        <w:tab/>
      </w:r>
      <w:r w:rsidR="00BF3489" w:rsidRPr="00160982">
        <w:rPr>
          <w:sz w:val="28"/>
          <w:lang w:val="uk-UA"/>
        </w:rPr>
        <w:tab/>
      </w:r>
      <w:r w:rsidR="00297609" w:rsidRPr="00160982">
        <w:rPr>
          <w:sz w:val="28"/>
          <w:lang w:val="uk-UA"/>
        </w:rPr>
        <w:t xml:space="preserve">       </w:t>
      </w:r>
      <w:r>
        <w:rPr>
          <w:sz w:val="28"/>
          <w:lang w:val="uk-UA"/>
        </w:rPr>
        <w:t xml:space="preserve">  № </w:t>
      </w:r>
      <w:r w:rsidRPr="007542B4">
        <w:rPr>
          <w:sz w:val="28"/>
        </w:rPr>
        <w:t>648</w:t>
      </w:r>
    </w:p>
    <w:p w:rsidR="00D5708F" w:rsidRPr="00160982" w:rsidRDefault="00D5708F" w:rsidP="00BF3489">
      <w:pPr>
        <w:jc w:val="center"/>
        <w:rPr>
          <w:sz w:val="28"/>
          <w:szCs w:val="28"/>
          <w:lang w:val="uk-UA"/>
        </w:rPr>
      </w:pPr>
    </w:p>
    <w:p w:rsidR="00AC6F08" w:rsidRPr="00160982" w:rsidRDefault="005D32D0" w:rsidP="00BF3489">
      <w:pPr>
        <w:jc w:val="center"/>
        <w:rPr>
          <w:sz w:val="28"/>
          <w:szCs w:val="28"/>
          <w:lang w:val="uk-UA"/>
        </w:rPr>
      </w:pPr>
      <w:r>
        <w:rPr>
          <w:sz w:val="28"/>
          <w:szCs w:val="28"/>
          <w:lang w:val="uk-UA"/>
        </w:rPr>
        <w:t xml:space="preserve">                                                                          </w:t>
      </w:r>
      <w:r w:rsidR="003C6285">
        <w:rPr>
          <w:sz w:val="28"/>
          <w:szCs w:val="28"/>
          <w:lang w:val="uk-UA"/>
        </w:rPr>
        <w:t xml:space="preserve">Код згідно КОАТУУ </w:t>
      </w:r>
      <w:r>
        <w:rPr>
          <w:sz w:val="28"/>
          <w:szCs w:val="28"/>
          <w:lang w:val="uk-UA"/>
        </w:rPr>
        <w:t>4411800000</w:t>
      </w:r>
    </w:p>
    <w:p w:rsidR="00F72111" w:rsidRDefault="003C6285" w:rsidP="00747472">
      <w:pPr>
        <w:ind w:firstLine="426"/>
        <w:rPr>
          <w:b/>
          <w:sz w:val="28"/>
          <w:szCs w:val="28"/>
          <w:lang w:val="uk-UA"/>
        </w:rPr>
      </w:pPr>
      <w:r>
        <w:rPr>
          <w:b/>
          <w:sz w:val="28"/>
          <w:szCs w:val="28"/>
          <w:lang w:val="uk-UA"/>
        </w:rPr>
        <w:t>Про встановлення</w:t>
      </w:r>
      <w:r w:rsidR="00F72111">
        <w:rPr>
          <w:b/>
          <w:sz w:val="28"/>
          <w:szCs w:val="28"/>
          <w:lang w:val="uk-UA"/>
        </w:rPr>
        <w:t xml:space="preserve"> збору</w:t>
      </w:r>
    </w:p>
    <w:p w:rsidR="00F72111" w:rsidRDefault="00F72111" w:rsidP="00747472">
      <w:pPr>
        <w:ind w:firstLine="426"/>
        <w:rPr>
          <w:b/>
          <w:sz w:val="28"/>
          <w:szCs w:val="28"/>
          <w:lang w:val="uk-UA"/>
        </w:rPr>
      </w:pPr>
      <w:r>
        <w:rPr>
          <w:b/>
          <w:sz w:val="28"/>
          <w:szCs w:val="28"/>
          <w:lang w:val="uk-UA"/>
        </w:rPr>
        <w:t xml:space="preserve">за місця для паркування </w:t>
      </w:r>
    </w:p>
    <w:p w:rsidR="003C6285" w:rsidRDefault="00F72111" w:rsidP="00747472">
      <w:pPr>
        <w:ind w:firstLine="426"/>
        <w:rPr>
          <w:b/>
          <w:sz w:val="28"/>
          <w:szCs w:val="28"/>
          <w:lang w:val="uk-UA"/>
        </w:rPr>
      </w:pPr>
      <w:r>
        <w:rPr>
          <w:b/>
          <w:sz w:val="28"/>
          <w:szCs w:val="28"/>
          <w:lang w:val="uk-UA"/>
        </w:rPr>
        <w:t>транспортних засобів</w:t>
      </w:r>
    </w:p>
    <w:p w:rsidR="003C6285" w:rsidRDefault="003C6285" w:rsidP="00747472">
      <w:pPr>
        <w:ind w:firstLine="426"/>
        <w:rPr>
          <w:b/>
          <w:sz w:val="28"/>
          <w:szCs w:val="28"/>
          <w:lang w:val="uk-UA"/>
        </w:rPr>
      </w:pPr>
    </w:p>
    <w:p w:rsidR="003C6285" w:rsidRDefault="003C6285" w:rsidP="00747472">
      <w:pPr>
        <w:ind w:firstLine="426"/>
        <w:jc w:val="both"/>
        <w:rPr>
          <w:sz w:val="28"/>
          <w:szCs w:val="28"/>
          <w:lang w:val="uk-UA"/>
        </w:rPr>
      </w:pPr>
      <w:r w:rsidRPr="003C6285">
        <w:rPr>
          <w:sz w:val="28"/>
          <w:szCs w:val="28"/>
          <w:lang w:val="uk-UA"/>
        </w:rPr>
        <w:t xml:space="preserve">Відповідно до Указу Президента України від 19.02.2021 №62/2021, в зв’язку зі створенням Лисичанської міської військово-цивільної адміністрації </w:t>
      </w:r>
      <w:proofErr w:type="spellStart"/>
      <w:r w:rsidRPr="003C6285">
        <w:rPr>
          <w:sz w:val="28"/>
          <w:szCs w:val="28"/>
          <w:lang w:val="uk-UA"/>
        </w:rPr>
        <w:t>Сєвєродонецького</w:t>
      </w:r>
      <w:proofErr w:type="spellEnd"/>
      <w:r w:rsidRPr="003C6285">
        <w:rPr>
          <w:sz w:val="28"/>
          <w:szCs w:val="28"/>
          <w:lang w:val="uk-UA"/>
        </w:rPr>
        <w:t xml:space="preserve"> району Луганської області, керуючись статтею </w:t>
      </w:r>
      <w:r w:rsidR="00F72111">
        <w:rPr>
          <w:sz w:val="28"/>
          <w:szCs w:val="28"/>
          <w:lang w:val="uk-UA"/>
        </w:rPr>
        <w:t>268</w:t>
      </w:r>
      <w:r w:rsidR="00F72F99">
        <w:rPr>
          <w:sz w:val="28"/>
          <w:szCs w:val="28"/>
          <w:lang w:val="uk-UA"/>
        </w:rPr>
        <w:t>¹</w:t>
      </w:r>
      <w:r w:rsidRPr="003C6285">
        <w:rPr>
          <w:sz w:val="28"/>
          <w:szCs w:val="28"/>
          <w:lang w:val="uk-UA"/>
        </w:rPr>
        <w:t xml:space="preserve"> Податкового кодексу України, пунктом 6 частини першої статті 4 Закону України «Про військово-цивільні адміністрації»</w:t>
      </w:r>
    </w:p>
    <w:p w:rsidR="00DA05FA" w:rsidRDefault="00DA05FA" w:rsidP="00747472">
      <w:pPr>
        <w:ind w:firstLine="426"/>
        <w:jc w:val="both"/>
        <w:rPr>
          <w:sz w:val="28"/>
          <w:szCs w:val="28"/>
          <w:lang w:val="uk-UA"/>
        </w:rPr>
      </w:pPr>
    </w:p>
    <w:p w:rsidR="003C6285" w:rsidRDefault="003C6285" w:rsidP="00747472">
      <w:pPr>
        <w:ind w:firstLine="426"/>
        <w:jc w:val="both"/>
        <w:rPr>
          <w:b/>
          <w:sz w:val="28"/>
          <w:szCs w:val="28"/>
          <w:lang w:val="uk-UA"/>
        </w:rPr>
      </w:pPr>
      <w:r w:rsidRPr="003C6285">
        <w:rPr>
          <w:b/>
          <w:sz w:val="28"/>
          <w:szCs w:val="28"/>
          <w:lang w:val="uk-UA"/>
        </w:rPr>
        <w:t xml:space="preserve">зобов’язую: </w:t>
      </w:r>
    </w:p>
    <w:p w:rsidR="00DA05FA" w:rsidRDefault="00DA05FA" w:rsidP="00747472">
      <w:pPr>
        <w:ind w:firstLine="426"/>
        <w:jc w:val="both"/>
        <w:rPr>
          <w:b/>
          <w:sz w:val="28"/>
          <w:szCs w:val="28"/>
          <w:lang w:val="uk-UA"/>
        </w:rPr>
      </w:pPr>
    </w:p>
    <w:p w:rsidR="00DA05FA" w:rsidRDefault="003C6285" w:rsidP="00747472">
      <w:pPr>
        <w:pStyle w:val="af1"/>
        <w:numPr>
          <w:ilvl w:val="0"/>
          <w:numId w:val="2"/>
        </w:numPr>
        <w:ind w:left="0" w:firstLine="426"/>
        <w:jc w:val="both"/>
        <w:rPr>
          <w:sz w:val="28"/>
          <w:szCs w:val="28"/>
          <w:lang w:val="uk-UA"/>
        </w:rPr>
      </w:pPr>
      <w:proofErr w:type="spellStart"/>
      <w:r w:rsidRPr="00726487">
        <w:rPr>
          <w:sz w:val="28"/>
          <w:szCs w:val="28"/>
        </w:rPr>
        <w:t>Встановити</w:t>
      </w:r>
      <w:proofErr w:type="spellEnd"/>
      <w:r w:rsidRPr="00726487">
        <w:rPr>
          <w:sz w:val="28"/>
          <w:szCs w:val="28"/>
        </w:rPr>
        <w:t xml:space="preserve"> на </w:t>
      </w:r>
      <w:proofErr w:type="spellStart"/>
      <w:r w:rsidRPr="00726487">
        <w:rPr>
          <w:sz w:val="28"/>
          <w:szCs w:val="28"/>
        </w:rPr>
        <w:t>території</w:t>
      </w:r>
      <w:proofErr w:type="spellEnd"/>
      <w:r w:rsidRPr="00726487">
        <w:rPr>
          <w:sz w:val="28"/>
          <w:szCs w:val="28"/>
        </w:rPr>
        <w:t xml:space="preserve"> </w:t>
      </w:r>
      <w:r w:rsidR="00C5497E" w:rsidRPr="00726487">
        <w:rPr>
          <w:sz w:val="28"/>
          <w:szCs w:val="28"/>
          <w:lang w:val="uk-UA"/>
        </w:rPr>
        <w:t>Лисичанської міської територіальної громади</w:t>
      </w:r>
      <w:r w:rsidRPr="00726487">
        <w:rPr>
          <w:sz w:val="28"/>
          <w:szCs w:val="28"/>
        </w:rPr>
        <w:t xml:space="preserve"> </w:t>
      </w:r>
      <w:r w:rsidR="00F72F99" w:rsidRPr="00726487">
        <w:rPr>
          <w:sz w:val="28"/>
          <w:szCs w:val="28"/>
          <w:lang w:val="uk-UA"/>
        </w:rPr>
        <w:t>збі</w:t>
      </w:r>
      <w:proofErr w:type="gramStart"/>
      <w:r w:rsidR="00F72F99" w:rsidRPr="00726487">
        <w:rPr>
          <w:sz w:val="28"/>
          <w:szCs w:val="28"/>
          <w:lang w:val="uk-UA"/>
        </w:rPr>
        <w:t>р</w:t>
      </w:r>
      <w:proofErr w:type="gramEnd"/>
      <w:r w:rsidR="00F72F99" w:rsidRPr="00726487">
        <w:rPr>
          <w:sz w:val="28"/>
          <w:szCs w:val="28"/>
          <w:lang w:val="uk-UA"/>
        </w:rPr>
        <w:t xml:space="preserve"> </w:t>
      </w:r>
      <w:r w:rsidR="00F72F99" w:rsidRPr="00726487">
        <w:rPr>
          <w:sz w:val="28"/>
          <w:szCs w:val="28"/>
        </w:rPr>
        <w:t xml:space="preserve">за </w:t>
      </w:r>
      <w:proofErr w:type="spellStart"/>
      <w:r w:rsidR="00F72F99" w:rsidRPr="00726487">
        <w:rPr>
          <w:sz w:val="28"/>
          <w:szCs w:val="28"/>
        </w:rPr>
        <w:t>місця</w:t>
      </w:r>
      <w:proofErr w:type="spellEnd"/>
      <w:r w:rsidR="00F72F99" w:rsidRPr="00726487">
        <w:rPr>
          <w:sz w:val="28"/>
          <w:szCs w:val="28"/>
        </w:rPr>
        <w:t xml:space="preserve"> для </w:t>
      </w:r>
      <w:proofErr w:type="spellStart"/>
      <w:r w:rsidR="00F72F99" w:rsidRPr="00726487">
        <w:rPr>
          <w:sz w:val="28"/>
          <w:szCs w:val="28"/>
        </w:rPr>
        <w:t>паркування</w:t>
      </w:r>
      <w:proofErr w:type="spellEnd"/>
      <w:r w:rsidR="00F72F99" w:rsidRPr="00726487">
        <w:rPr>
          <w:sz w:val="28"/>
          <w:szCs w:val="28"/>
        </w:rPr>
        <w:t xml:space="preserve"> </w:t>
      </w:r>
      <w:proofErr w:type="spellStart"/>
      <w:r w:rsidR="00F72F99" w:rsidRPr="00726487">
        <w:rPr>
          <w:sz w:val="28"/>
          <w:szCs w:val="28"/>
        </w:rPr>
        <w:t>транспортних</w:t>
      </w:r>
      <w:proofErr w:type="spellEnd"/>
      <w:r w:rsidR="00F72F99" w:rsidRPr="00726487">
        <w:rPr>
          <w:sz w:val="28"/>
          <w:szCs w:val="28"/>
        </w:rPr>
        <w:t xml:space="preserve"> </w:t>
      </w:r>
      <w:proofErr w:type="spellStart"/>
      <w:r w:rsidR="00F72F99" w:rsidRPr="00726487">
        <w:rPr>
          <w:sz w:val="28"/>
          <w:szCs w:val="28"/>
        </w:rPr>
        <w:t>засобів</w:t>
      </w:r>
      <w:proofErr w:type="spellEnd"/>
      <w:r w:rsidR="00555D15">
        <w:rPr>
          <w:sz w:val="28"/>
          <w:szCs w:val="28"/>
          <w:lang w:val="uk-UA"/>
        </w:rPr>
        <w:t xml:space="preserve"> з 01.01.2022 року</w:t>
      </w:r>
      <w:r w:rsidRPr="00726487">
        <w:rPr>
          <w:sz w:val="28"/>
          <w:szCs w:val="28"/>
        </w:rPr>
        <w:t>.</w:t>
      </w:r>
    </w:p>
    <w:p w:rsidR="00747472" w:rsidRPr="00726487" w:rsidRDefault="00747472" w:rsidP="00747472">
      <w:pPr>
        <w:pStyle w:val="af1"/>
        <w:ind w:left="426" w:firstLine="426"/>
        <w:jc w:val="both"/>
        <w:rPr>
          <w:sz w:val="28"/>
          <w:szCs w:val="28"/>
          <w:lang w:val="uk-UA"/>
        </w:rPr>
      </w:pPr>
    </w:p>
    <w:p w:rsidR="00DA05FA" w:rsidRDefault="00DA05FA" w:rsidP="00747472">
      <w:pPr>
        <w:pStyle w:val="af1"/>
        <w:numPr>
          <w:ilvl w:val="0"/>
          <w:numId w:val="2"/>
        </w:numPr>
        <w:ind w:left="0" w:firstLine="426"/>
        <w:rPr>
          <w:sz w:val="28"/>
          <w:szCs w:val="28"/>
          <w:lang w:val="uk-UA"/>
        </w:rPr>
      </w:pPr>
      <w:r w:rsidRPr="00DA05FA">
        <w:rPr>
          <w:sz w:val="28"/>
          <w:szCs w:val="28"/>
          <w:lang w:val="uk-UA"/>
        </w:rPr>
        <w:t>Затвердити  Положення про збір за місця для паркування транспортн</w:t>
      </w:r>
      <w:r w:rsidR="00023C08">
        <w:rPr>
          <w:sz w:val="28"/>
          <w:szCs w:val="28"/>
          <w:lang w:val="uk-UA"/>
        </w:rPr>
        <w:t>их засобів</w:t>
      </w:r>
      <w:r>
        <w:rPr>
          <w:sz w:val="28"/>
          <w:szCs w:val="28"/>
          <w:lang w:val="uk-UA"/>
        </w:rPr>
        <w:t xml:space="preserve"> згідно </w:t>
      </w:r>
      <w:r w:rsidR="000B1F84">
        <w:rPr>
          <w:sz w:val="28"/>
          <w:szCs w:val="28"/>
          <w:lang w:val="uk-UA"/>
        </w:rPr>
        <w:t xml:space="preserve">з </w:t>
      </w:r>
      <w:r>
        <w:rPr>
          <w:sz w:val="28"/>
          <w:szCs w:val="28"/>
          <w:lang w:val="uk-UA"/>
        </w:rPr>
        <w:t>додатк</w:t>
      </w:r>
      <w:r w:rsidR="000B1F84">
        <w:rPr>
          <w:sz w:val="28"/>
          <w:szCs w:val="28"/>
          <w:lang w:val="uk-UA"/>
        </w:rPr>
        <w:t xml:space="preserve">ом </w:t>
      </w:r>
      <w:r>
        <w:rPr>
          <w:sz w:val="28"/>
          <w:szCs w:val="28"/>
          <w:lang w:val="uk-UA"/>
        </w:rPr>
        <w:t>1.</w:t>
      </w:r>
    </w:p>
    <w:p w:rsidR="00747472" w:rsidRPr="00747472" w:rsidRDefault="00747472" w:rsidP="00747472">
      <w:pPr>
        <w:pStyle w:val="af1"/>
        <w:ind w:firstLine="426"/>
        <w:rPr>
          <w:sz w:val="28"/>
          <w:szCs w:val="28"/>
          <w:lang w:val="uk-UA"/>
        </w:rPr>
      </w:pPr>
    </w:p>
    <w:p w:rsidR="00DA05FA" w:rsidRDefault="00726487" w:rsidP="00747472">
      <w:pPr>
        <w:pStyle w:val="af1"/>
        <w:numPr>
          <w:ilvl w:val="0"/>
          <w:numId w:val="2"/>
        </w:numPr>
        <w:ind w:left="0" w:firstLine="426"/>
        <w:jc w:val="both"/>
        <w:rPr>
          <w:sz w:val="28"/>
          <w:szCs w:val="28"/>
          <w:lang w:val="uk-UA"/>
        </w:rPr>
      </w:pPr>
      <w:r>
        <w:rPr>
          <w:sz w:val="28"/>
          <w:szCs w:val="28"/>
          <w:lang w:val="uk-UA"/>
        </w:rPr>
        <w:t xml:space="preserve">Затвердити </w:t>
      </w:r>
      <w:r w:rsidRPr="00726487">
        <w:rPr>
          <w:sz w:val="28"/>
          <w:szCs w:val="28"/>
          <w:lang w:val="uk-UA"/>
        </w:rPr>
        <w:t xml:space="preserve">Перелік спеціальних земельних ділянок, відведених для організації та провадження діяльності із забезпечення </w:t>
      </w:r>
      <w:r w:rsidR="00023C08">
        <w:rPr>
          <w:sz w:val="28"/>
          <w:szCs w:val="28"/>
          <w:lang w:val="uk-UA"/>
        </w:rPr>
        <w:t>паркування транспортних засобів</w:t>
      </w:r>
      <w:r w:rsidRPr="00726487">
        <w:rPr>
          <w:sz w:val="28"/>
          <w:szCs w:val="28"/>
          <w:lang w:val="uk-UA"/>
        </w:rPr>
        <w:t xml:space="preserve"> згідно </w:t>
      </w:r>
      <w:r w:rsidR="000B1F84">
        <w:rPr>
          <w:sz w:val="28"/>
          <w:szCs w:val="28"/>
          <w:lang w:val="uk-UA"/>
        </w:rPr>
        <w:t xml:space="preserve">з </w:t>
      </w:r>
      <w:r w:rsidRPr="00726487">
        <w:rPr>
          <w:sz w:val="28"/>
          <w:szCs w:val="28"/>
          <w:lang w:val="uk-UA"/>
        </w:rPr>
        <w:t>додатк</w:t>
      </w:r>
      <w:r w:rsidR="000B1F84">
        <w:rPr>
          <w:sz w:val="28"/>
          <w:szCs w:val="28"/>
          <w:lang w:val="uk-UA"/>
        </w:rPr>
        <w:t>ом</w:t>
      </w:r>
      <w:r w:rsidRPr="00726487">
        <w:rPr>
          <w:sz w:val="28"/>
          <w:szCs w:val="28"/>
          <w:lang w:val="uk-UA"/>
        </w:rPr>
        <w:t xml:space="preserve"> 2.</w:t>
      </w:r>
    </w:p>
    <w:p w:rsidR="00747472" w:rsidRPr="00747472" w:rsidRDefault="00747472" w:rsidP="00747472">
      <w:pPr>
        <w:pStyle w:val="af1"/>
        <w:ind w:firstLine="426"/>
        <w:rPr>
          <w:sz w:val="28"/>
          <w:szCs w:val="28"/>
          <w:lang w:val="uk-UA"/>
        </w:rPr>
      </w:pPr>
    </w:p>
    <w:p w:rsidR="00490106" w:rsidRPr="00747472" w:rsidRDefault="00490106" w:rsidP="00747472">
      <w:pPr>
        <w:pStyle w:val="af1"/>
        <w:numPr>
          <w:ilvl w:val="0"/>
          <w:numId w:val="2"/>
        </w:numPr>
        <w:ind w:left="0" w:firstLine="426"/>
        <w:jc w:val="both"/>
        <w:rPr>
          <w:sz w:val="28"/>
          <w:szCs w:val="28"/>
          <w:lang w:val="uk-UA"/>
        </w:rPr>
      </w:pPr>
      <w:r w:rsidRPr="00747472">
        <w:rPr>
          <w:sz w:val="28"/>
          <w:szCs w:val="28"/>
          <w:lang w:val="uk-UA"/>
        </w:rPr>
        <w:t xml:space="preserve">Рішення Лисичанської міської ради та міських, селищних рад, які увійшли до складу Лисичанської міської територіальної громади, що встановлювали ставки та пільги зі сплати </w:t>
      </w:r>
      <w:r w:rsidR="00330486" w:rsidRPr="00747472">
        <w:rPr>
          <w:sz w:val="28"/>
          <w:szCs w:val="28"/>
          <w:lang w:val="uk-UA"/>
        </w:rPr>
        <w:t>збору за місця для паркування транспортних засобів</w:t>
      </w:r>
      <w:r w:rsidRPr="00747472">
        <w:rPr>
          <w:sz w:val="28"/>
          <w:szCs w:val="28"/>
          <w:lang w:val="uk-UA"/>
        </w:rPr>
        <w:t>, визнати таким</w:t>
      </w:r>
      <w:r w:rsidR="000340F4">
        <w:rPr>
          <w:sz w:val="28"/>
          <w:szCs w:val="28"/>
          <w:lang w:val="uk-UA"/>
        </w:rPr>
        <w:t>и</w:t>
      </w:r>
      <w:r w:rsidRPr="00747472">
        <w:rPr>
          <w:sz w:val="28"/>
          <w:szCs w:val="28"/>
          <w:lang w:val="uk-UA"/>
        </w:rPr>
        <w:t>, що втратили чинність.</w:t>
      </w:r>
    </w:p>
    <w:p w:rsidR="00747472" w:rsidRPr="00747472" w:rsidRDefault="00747472" w:rsidP="00747472">
      <w:pPr>
        <w:pStyle w:val="af1"/>
        <w:ind w:left="0" w:firstLine="426"/>
        <w:rPr>
          <w:sz w:val="28"/>
          <w:szCs w:val="28"/>
          <w:lang w:val="uk-UA"/>
        </w:rPr>
      </w:pPr>
    </w:p>
    <w:p w:rsidR="00747472" w:rsidRPr="00747472" w:rsidRDefault="00490106" w:rsidP="00747472">
      <w:pPr>
        <w:pStyle w:val="af1"/>
        <w:numPr>
          <w:ilvl w:val="0"/>
          <w:numId w:val="2"/>
        </w:numPr>
        <w:ind w:left="0" w:firstLine="426"/>
        <w:jc w:val="both"/>
        <w:rPr>
          <w:sz w:val="28"/>
          <w:szCs w:val="28"/>
          <w:lang w:val="uk-UA"/>
        </w:rPr>
      </w:pPr>
      <w:r w:rsidRPr="00747472">
        <w:rPr>
          <w:sz w:val="28"/>
          <w:szCs w:val="28"/>
          <w:lang w:val="uk-UA"/>
        </w:rPr>
        <w:t>Дане розпорядження підлягає оприлюдненню.</w:t>
      </w:r>
    </w:p>
    <w:p w:rsidR="00747472" w:rsidRPr="00747472" w:rsidRDefault="00747472" w:rsidP="00747472">
      <w:pPr>
        <w:pStyle w:val="af1"/>
        <w:ind w:firstLine="426"/>
        <w:rPr>
          <w:sz w:val="28"/>
          <w:szCs w:val="28"/>
          <w:lang w:val="uk-UA"/>
        </w:rPr>
      </w:pPr>
    </w:p>
    <w:p w:rsidR="00490106" w:rsidRDefault="00330486" w:rsidP="00747472">
      <w:pPr>
        <w:ind w:firstLine="426"/>
        <w:jc w:val="both"/>
        <w:rPr>
          <w:sz w:val="28"/>
          <w:szCs w:val="28"/>
          <w:lang w:val="uk-UA"/>
        </w:rPr>
      </w:pPr>
      <w:r>
        <w:rPr>
          <w:sz w:val="28"/>
          <w:szCs w:val="28"/>
          <w:lang w:val="uk-UA"/>
        </w:rPr>
        <w:t>6</w:t>
      </w:r>
      <w:r w:rsidR="00490106">
        <w:rPr>
          <w:sz w:val="28"/>
          <w:szCs w:val="28"/>
          <w:lang w:val="uk-UA"/>
        </w:rPr>
        <w:t>. Контроль за виконанням розпорядження залишаю за собою.</w:t>
      </w:r>
    </w:p>
    <w:p w:rsidR="00490106" w:rsidRDefault="00490106" w:rsidP="00747472">
      <w:pPr>
        <w:ind w:firstLine="426"/>
        <w:jc w:val="both"/>
        <w:rPr>
          <w:b/>
          <w:sz w:val="28"/>
          <w:szCs w:val="28"/>
          <w:lang w:val="uk-UA"/>
        </w:rPr>
      </w:pPr>
    </w:p>
    <w:p w:rsidR="00330486" w:rsidRPr="00490106" w:rsidRDefault="00330486" w:rsidP="00747472">
      <w:pPr>
        <w:ind w:firstLine="426"/>
        <w:jc w:val="both"/>
        <w:rPr>
          <w:b/>
          <w:sz w:val="28"/>
          <w:szCs w:val="28"/>
          <w:lang w:val="uk-UA"/>
        </w:rPr>
      </w:pPr>
    </w:p>
    <w:p w:rsidR="00490106" w:rsidRPr="00490106" w:rsidRDefault="00490106" w:rsidP="00174D71">
      <w:pPr>
        <w:jc w:val="both"/>
        <w:rPr>
          <w:b/>
          <w:sz w:val="28"/>
          <w:szCs w:val="28"/>
          <w:lang w:val="uk-UA"/>
        </w:rPr>
      </w:pPr>
      <w:r w:rsidRPr="00490106">
        <w:rPr>
          <w:b/>
          <w:sz w:val="28"/>
          <w:szCs w:val="28"/>
          <w:lang w:val="uk-UA"/>
        </w:rPr>
        <w:t xml:space="preserve">Керівник Лисичанської міської </w:t>
      </w:r>
    </w:p>
    <w:p w:rsidR="00490106" w:rsidRDefault="00490106" w:rsidP="00174D71">
      <w:pPr>
        <w:jc w:val="both"/>
        <w:rPr>
          <w:b/>
          <w:sz w:val="28"/>
          <w:szCs w:val="28"/>
          <w:lang w:val="uk-UA"/>
        </w:rPr>
      </w:pPr>
      <w:r>
        <w:rPr>
          <w:b/>
          <w:sz w:val="28"/>
          <w:szCs w:val="28"/>
          <w:lang w:val="uk-UA"/>
        </w:rPr>
        <w:t>в</w:t>
      </w:r>
      <w:r w:rsidRPr="00490106">
        <w:rPr>
          <w:b/>
          <w:sz w:val="28"/>
          <w:szCs w:val="28"/>
          <w:lang w:val="uk-UA"/>
        </w:rPr>
        <w:t>ійськово-цивільної адміністрації                                Олександр ЗАЇКА</w:t>
      </w:r>
    </w:p>
    <w:p w:rsidR="001C0F7B" w:rsidRPr="001C0F7B" w:rsidRDefault="001C0F7B" w:rsidP="001C0F7B">
      <w:pPr>
        <w:tabs>
          <w:tab w:val="left" w:pos="5245"/>
        </w:tabs>
        <w:ind w:firstLine="720"/>
        <w:jc w:val="both"/>
        <w:rPr>
          <w:bCs/>
          <w:sz w:val="28"/>
          <w:szCs w:val="28"/>
          <w:lang w:val="uk-UA"/>
        </w:rPr>
      </w:pPr>
      <w:r>
        <w:rPr>
          <w:bCs/>
          <w:sz w:val="28"/>
          <w:szCs w:val="28"/>
          <w:lang w:val="uk-UA"/>
        </w:rPr>
        <w:lastRenderedPageBreak/>
        <w:tab/>
      </w:r>
      <w:r w:rsidRPr="001C0F7B">
        <w:rPr>
          <w:bCs/>
          <w:sz w:val="28"/>
          <w:szCs w:val="28"/>
          <w:lang w:val="uk-UA"/>
        </w:rPr>
        <w:t>Додаток 1</w:t>
      </w:r>
    </w:p>
    <w:p w:rsidR="001C0F7B" w:rsidRPr="001C0F7B" w:rsidRDefault="001C0F7B" w:rsidP="001C0F7B">
      <w:pPr>
        <w:tabs>
          <w:tab w:val="left" w:pos="5245"/>
        </w:tabs>
        <w:ind w:firstLine="720"/>
        <w:jc w:val="both"/>
        <w:rPr>
          <w:bCs/>
          <w:sz w:val="28"/>
          <w:szCs w:val="28"/>
          <w:lang w:val="uk-UA"/>
        </w:rPr>
      </w:pPr>
      <w:r w:rsidRPr="001C0F7B">
        <w:rPr>
          <w:bCs/>
          <w:sz w:val="28"/>
          <w:szCs w:val="28"/>
          <w:lang w:val="uk-UA"/>
        </w:rPr>
        <w:tab/>
        <w:t>до розпорядження керівника</w:t>
      </w:r>
    </w:p>
    <w:p w:rsidR="001C0F7B" w:rsidRPr="001C0F7B" w:rsidRDefault="001C0F7B" w:rsidP="001C0F7B">
      <w:pPr>
        <w:tabs>
          <w:tab w:val="left" w:pos="5245"/>
        </w:tabs>
        <w:ind w:firstLine="720"/>
        <w:jc w:val="both"/>
        <w:rPr>
          <w:bCs/>
          <w:sz w:val="28"/>
          <w:szCs w:val="28"/>
          <w:lang w:val="uk-UA"/>
        </w:rPr>
      </w:pPr>
      <w:r w:rsidRPr="001C0F7B">
        <w:rPr>
          <w:bCs/>
          <w:sz w:val="28"/>
          <w:szCs w:val="28"/>
          <w:lang w:val="uk-UA"/>
        </w:rPr>
        <w:tab/>
        <w:t>Лисичанської міської</w:t>
      </w:r>
    </w:p>
    <w:p w:rsidR="001C0F7B" w:rsidRPr="001C0F7B" w:rsidRDefault="001C0F7B" w:rsidP="001C0F7B">
      <w:pPr>
        <w:tabs>
          <w:tab w:val="left" w:pos="5245"/>
        </w:tabs>
        <w:ind w:left="4944" w:firstLine="301"/>
        <w:jc w:val="both"/>
        <w:rPr>
          <w:bCs/>
          <w:sz w:val="28"/>
          <w:szCs w:val="28"/>
        </w:rPr>
      </w:pPr>
      <w:r w:rsidRPr="001C0F7B">
        <w:rPr>
          <w:bCs/>
          <w:sz w:val="28"/>
          <w:szCs w:val="28"/>
          <w:lang w:val="uk-UA"/>
        </w:rPr>
        <w:t>військово-цивільної адміністрації</w:t>
      </w:r>
    </w:p>
    <w:p w:rsidR="001C0F7B" w:rsidRPr="007C123B" w:rsidRDefault="001C0F7B" w:rsidP="001C0F7B">
      <w:pPr>
        <w:ind w:firstLine="720"/>
        <w:jc w:val="both"/>
        <w:rPr>
          <w:bCs/>
          <w:sz w:val="28"/>
          <w:szCs w:val="28"/>
        </w:rPr>
      </w:pPr>
      <w:r w:rsidRPr="001C0F7B">
        <w:rPr>
          <w:bCs/>
          <w:sz w:val="28"/>
          <w:szCs w:val="28"/>
          <w:lang w:val="uk-UA"/>
        </w:rPr>
        <w:tab/>
      </w:r>
      <w:r w:rsidRPr="001C0F7B">
        <w:rPr>
          <w:bCs/>
          <w:sz w:val="28"/>
          <w:szCs w:val="28"/>
          <w:lang w:val="uk-UA"/>
        </w:rPr>
        <w:tab/>
      </w:r>
      <w:r w:rsidRPr="001C0F7B">
        <w:rPr>
          <w:bCs/>
          <w:sz w:val="28"/>
          <w:szCs w:val="28"/>
          <w:lang w:val="uk-UA"/>
        </w:rPr>
        <w:tab/>
      </w:r>
      <w:r w:rsidRPr="001C0F7B">
        <w:rPr>
          <w:bCs/>
          <w:sz w:val="28"/>
          <w:szCs w:val="28"/>
          <w:lang w:val="uk-UA"/>
        </w:rPr>
        <w:tab/>
      </w:r>
      <w:r w:rsidRPr="001C0F7B">
        <w:rPr>
          <w:bCs/>
          <w:sz w:val="28"/>
          <w:szCs w:val="28"/>
          <w:lang w:val="uk-UA"/>
        </w:rPr>
        <w:tab/>
      </w:r>
      <w:r w:rsidRPr="001C0F7B">
        <w:rPr>
          <w:bCs/>
          <w:sz w:val="28"/>
          <w:szCs w:val="28"/>
          <w:lang w:val="uk-UA"/>
        </w:rPr>
        <w:tab/>
        <w:t xml:space="preserve">    ві</w:t>
      </w:r>
      <w:r w:rsidR="007C123B">
        <w:rPr>
          <w:bCs/>
          <w:sz w:val="28"/>
          <w:szCs w:val="28"/>
          <w:lang w:val="uk-UA"/>
        </w:rPr>
        <w:t xml:space="preserve">д </w:t>
      </w:r>
      <w:r w:rsidR="007C123B" w:rsidRPr="007C123B">
        <w:rPr>
          <w:bCs/>
          <w:sz w:val="28"/>
          <w:szCs w:val="28"/>
        </w:rPr>
        <w:t>06.07.</w:t>
      </w:r>
      <w:r w:rsidR="007C123B">
        <w:rPr>
          <w:bCs/>
          <w:sz w:val="28"/>
          <w:szCs w:val="28"/>
          <w:lang w:val="en-US"/>
        </w:rPr>
        <w:t>2021</w:t>
      </w:r>
      <w:r w:rsidR="007C123B">
        <w:rPr>
          <w:bCs/>
          <w:sz w:val="28"/>
          <w:szCs w:val="28"/>
          <w:lang w:val="uk-UA"/>
        </w:rPr>
        <w:t xml:space="preserve"> №</w:t>
      </w:r>
      <w:r w:rsidR="007C123B" w:rsidRPr="007C123B">
        <w:rPr>
          <w:bCs/>
          <w:sz w:val="28"/>
          <w:szCs w:val="28"/>
        </w:rPr>
        <w:t xml:space="preserve"> 648</w:t>
      </w:r>
    </w:p>
    <w:p w:rsidR="001C0F7B" w:rsidRDefault="001C0F7B" w:rsidP="001C0F7B">
      <w:pPr>
        <w:spacing w:after="120"/>
        <w:ind w:firstLine="720"/>
        <w:jc w:val="both"/>
        <w:rPr>
          <w:bCs/>
          <w:sz w:val="28"/>
          <w:szCs w:val="28"/>
          <w:lang w:val="uk-UA"/>
        </w:rPr>
      </w:pPr>
    </w:p>
    <w:p w:rsidR="001C0F7B" w:rsidRDefault="001C0F7B" w:rsidP="001C0F7B">
      <w:pPr>
        <w:spacing w:after="120"/>
        <w:ind w:firstLine="720"/>
        <w:jc w:val="both"/>
        <w:rPr>
          <w:bCs/>
          <w:sz w:val="28"/>
          <w:szCs w:val="28"/>
          <w:lang w:val="uk-UA"/>
        </w:rPr>
      </w:pPr>
    </w:p>
    <w:p w:rsidR="001C0F7B" w:rsidRPr="001C0F7B" w:rsidRDefault="001C0F7B" w:rsidP="001C0F7B">
      <w:pPr>
        <w:spacing w:after="120"/>
        <w:ind w:firstLine="720"/>
        <w:jc w:val="both"/>
        <w:rPr>
          <w:bCs/>
          <w:sz w:val="28"/>
          <w:szCs w:val="28"/>
          <w:lang w:val="uk-UA"/>
        </w:rPr>
      </w:pPr>
    </w:p>
    <w:p w:rsidR="001C0F7B" w:rsidRPr="001C0F7B" w:rsidRDefault="001C0F7B" w:rsidP="001C0F7B">
      <w:pPr>
        <w:spacing w:after="120"/>
        <w:ind w:firstLine="720"/>
        <w:jc w:val="center"/>
        <w:rPr>
          <w:b/>
          <w:bCs/>
          <w:sz w:val="28"/>
          <w:szCs w:val="28"/>
          <w:lang w:val="uk-UA"/>
        </w:rPr>
      </w:pPr>
      <w:r w:rsidRPr="001C0F7B">
        <w:rPr>
          <w:b/>
          <w:bCs/>
          <w:sz w:val="28"/>
          <w:szCs w:val="28"/>
          <w:lang w:val="uk-UA"/>
        </w:rPr>
        <w:t xml:space="preserve">П О Л О Ж Е Н </w:t>
      </w:r>
      <w:proofErr w:type="spellStart"/>
      <w:r w:rsidRPr="001C0F7B">
        <w:rPr>
          <w:b/>
          <w:bCs/>
          <w:sz w:val="28"/>
          <w:szCs w:val="28"/>
          <w:lang w:val="uk-UA"/>
        </w:rPr>
        <w:t>Н</w:t>
      </w:r>
      <w:proofErr w:type="spellEnd"/>
      <w:r w:rsidRPr="001C0F7B">
        <w:rPr>
          <w:b/>
          <w:bCs/>
          <w:sz w:val="28"/>
          <w:szCs w:val="28"/>
          <w:lang w:val="uk-UA"/>
        </w:rPr>
        <w:t xml:space="preserve"> Я</w:t>
      </w:r>
    </w:p>
    <w:p w:rsidR="001C0F7B" w:rsidRPr="001C0F7B" w:rsidRDefault="001C0F7B" w:rsidP="001C0F7B">
      <w:pPr>
        <w:spacing w:after="120"/>
        <w:ind w:firstLine="720"/>
        <w:jc w:val="center"/>
        <w:rPr>
          <w:b/>
          <w:bCs/>
          <w:sz w:val="28"/>
          <w:szCs w:val="28"/>
          <w:lang w:val="uk-UA"/>
        </w:rPr>
      </w:pPr>
      <w:r w:rsidRPr="001C0F7B">
        <w:rPr>
          <w:b/>
          <w:bCs/>
          <w:sz w:val="28"/>
          <w:szCs w:val="28"/>
          <w:lang w:val="uk-UA"/>
        </w:rPr>
        <w:t>про збір за місця для паркування транспортних засобів</w:t>
      </w:r>
    </w:p>
    <w:p w:rsidR="001C0F7B" w:rsidRPr="001C0F7B" w:rsidRDefault="001C0F7B" w:rsidP="001C0F7B">
      <w:pPr>
        <w:spacing w:after="120"/>
        <w:ind w:firstLine="720"/>
        <w:jc w:val="center"/>
        <w:rPr>
          <w:b/>
          <w:bCs/>
          <w:sz w:val="28"/>
          <w:szCs w:val="28"/>
          <w:lang w:val="uk-UA"/>
        </w:rPr>
      </w:pPr>
    </w:p>
    <w:p w:rsidR="001C0F7B" w:rsidRPr="001C0F7B" w:rsidRDefault="001C0F7B" w:rsidP="001C0F7B">
      <w:pPr>
        <w:spacing w:after="120"/>
        <w:jc w:val="center"/>
        <w:rPr>
          <w:bCs/>
          <w:sz w:val="28"/>
          <w:szCs w:val="28"/>
          <w:lang w:val="uk-UA"/>
        </w:rPr>
      </w:pPr>
      <w:r w:rsidRPr="001C0F7B">
        <w:rPr>
          <w:bCs/>
          <w:sz w:val="28"/>
          <w:szCs w:val="28"/>
          <w:lang w:val="uk-UA"/>
        </w:rPr>
        <w:t>1.ПЛАТНИКИ   ЗБОРУ</w:t>
      </w:r>
    </w:p>
    <w:p w:rsidR="001C0F7B" w:rsidRPr="001C0F7B" w:rsidRDefault="001C0F7B" w:rsidP="001C0F7B">
      <w:pPr>
        <w:spacing w:after="120"/>
        <w:jc w:val="center"/>
        <w:rPr>
          <w:bCs/>
          <w:sz w:val="28"/>
          <w:szCs w:val="28"/>
          <w:lang w:val="uk-UA"/>
        </w:rPr>
      </w:pPr>
    </w:p>
    <w:p w:rsidR="001C0F7B" w:rsidRPr="001C0F7B" w:rsidRDefault="001C0F7B" w:rsidP="001C0F7B">
      <w:pPr>
        <w:spacing w:after="120"/>
        <w:ind w:firstLine="709"/>
        <w:jc w:val="both"/>
        <w:rPr>
          <w:bCs/>
          <w:sz w:val="28"/>
          <w:szCs w:val="28"/>
          <w:lang w:val="uk-UA"/>
        </w:rPr>
      </w:pPr>
      <w:r w:rsidRPr="001C0F7B">
        <w:rPr>
          <w:bCs/>
          <w:sz w:val="28"/>
          <w:szCs w:val="28"/>
          <w:lang w:val="uk-UA"/>
        </w:rPr>
        <w:t>1.1. Платниками збору є юридичні особи, їх філії (відділення, представництва), фізичні особи - підприємці, які згідно з розпорядженням керівника Лисичанської міської військово-цивільної адміністрації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1C0F7B" w:rsidRPr="001C0F7B" w:rsidRDefault="001C0F7B" w:rsidP="001C0F7B">
      <w:pPr>
        <w:spacing w:after="120"/>
        <w:ind w:firstLine="709"/>
        <w:jc w:val="both"/>
        <w:rPr>
          <w:bCs/>
          <w:sz w:val="28"/>
          <w:szCs w:val="28"/>
          <w:lang w:val="uk-UA"/>
        </w:rPr>
      </w:pPr>
    </w:p>
    <w:p w:rsidR="001C0F7B" w:rsidRPr="001C0F7B" w:rsidRDefault="001C0F7B" w:rsidP="001C0F7B">
      <w:pPr>
        <w:spacing w:after="120"/>
        <w:ind w:firstLine="709"/>
        <w:jc w:val="center"/>
        <w:rPr>
          <w:bCs/>
          <w:sz w:val="28"/>
          <w:szCs w:val="28"/>
          <w:lang w:val="uk-UA"/>
        </w:rPr>
      </w:pPr>
      <w:r w:rsidRPr="001C0F7B">
        <w:rPr>
          <w:bCs/>
          <w:sz w:val="28"/>
          <w:szCs w:val="28"/>
          <w:lang w:val="uk-UA"/>
        </w:rPr>
        <w:t>2.  ОБ'ЄКТ   ОПОДАТКУВАННЯ</w:t>
      </w:r>
    </w:p>
    <w:p w:rsidR="001C0F7B" w:rsidRPr="001C0F7B" w:rsidRDefault="001C0F7B" w:rsidP="001C0F7B">
      <w:pPr>
        <w:spacing w:after="120"/>
        <w:ind w:firstLine="709"/>
        <w:jc w:val="both"/>
        <w:rPr>
          <w:bCs/>
          <w:sz w:val="28"/>
          <w:szCs w:val="28"/>
          <w:lang w:val="uk-UA"/>
        </w:rPr>
      </w:pPr>
    </w:p>
    <w:p w:rsidR="001C0F7B" w:rsidRPr="001C0F7B" w:rsidRDefault="001C0F7B" w:rsidP="001C0F7B">
      <w:pPr>
        <w:spacing w:after="120"/>
        <w:ind w:firstLine="709"/>
        <w:jc w:val="both"/>
        <w:rPr>
          <w:bCs/>
          <w:sz w:val="28"/>
          <w:szCs w:val="28"/>
          <w:lang w:val="uk-UA"/>
        </w:rPr>
      </w:pPr>
      <w:r w:rsidRPr="001C0F7B">
        <w:rPr>
          <w:bCs/>
          <w:sz w:val="28"/>
          <w:szCs w:val="28"/>
          <w:lang w:val="uk-UA"/>
        </w:rPr>
        <w:t>2.1. Об’єктом оподаткування є земельна ділянка, яка згідно з розпорядженням керівника Лисичанської міської військово-цивільної адміністрації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осіб з інвалідністю в Україні».</w:t>
      </w:r>
    </w:p>
    <w:p w:rsidR="001C0F7B" w:rsidRPr="001C0F7B" w:rsidRDefault="001C0F7B" w:rsidP="001C0F7B">
      <w:pPr>
        <w:spacing w:after="120"/>
        <w:ind w:firstLine="709"/>
        <w:jc w:val="both"/>
        <w:rPr>
          <w:bCs/>
          <w:sz w:val="28"/>
          <w:szCs w:val="28"/>
          <w:lang w:val="uk-UA"/>
        </w:rPr>
      </w:pPr>
    </w:p>
    <w:p w:rsidR="001C0F7B" w:rsidRPr="001C0F7B" w:rsidRDefault="001C0F7B" w:rsidP="001C0F7B">
      <w:pPr>
        <w:spacing w:after="120"/>
        <w:ind w:firstLine="709"/>
        <w:jc w:val="center"/>
        <w:rPr>
          <w:bCs/>
          <w:sz w:val="28"/>
          <w:szCs w:val="28"/>
          <w:lang w:val="uk-UA"/>
        </w:rPr>
      </w:pPr>
      <w:r w:rsidRPr="001C0F7B">
        <w:rPr>
          <w:bCs/>
          <w:sz w:val="28"/>
          <w:szCs w:val="28"/>
          <w:lang w:val="uk-UA"/>
        </w:rPr>
        <w:t>3. БАЗА  ОПОДАТКУВАННЯ</w:t>
      </w:r>
    </w:p>
    <w:p w:rsidR="001C0F7B" w:rsidRPr="001C0F7B" w:rsidRDefault="001C0F7B" w:rsidP="001C0F7B">
      <w:pPr>
        <w:spacing w:after="120"/>
        <w:ind w:firstLine="709"/>
        <w:jc w:val="both"/>
        <w:rPr>
          <w:bCs/>
          <w:sz w:val="28"/>
          <w:szCs w:val="28"/>
          <w:lang w:val="uk-UA"/>
        </w:rPr>
      </w:pPr>
    </w:p>
    <w:p w:rsidR="001C0F7B" w:rsidRPr="001C0F7B" w:rsidRDefault="001C0F7B" w:rsidP="001C0F7B">
      <w:pPr>
        <w:spacing w:after="120"/>
        <w:ind w:firstLine="709"/>
        <w:jc w:val="both"/>
        <w:rPr>
          <w:bCs/>
          <w:color w:val="000000"/>
          <w:sz w:val="28"/>
          <w:szCs w:val="28"/>
          <w:lang w:val="uk-UA"/>
        </w:rPr>
      </w:pPr>
      <w:r w:rsidRPr="001C0F7B">
        <w:rPr>
          <w:bCs/>
          <w:sz w:val="28"/>
          <w:szCs w:val="28"/>
          <w:lang w:val="uk-UA"/>
        </w:rPr>
        <w:t>3.1.</w:t>
      </w:r>
      <w:r w:rsidRPr="001C0F7B">
        <w:rPr>
          <w:bCs/>
          <w:color w:val="FF0000"/>
          <w:sz w:val="28"/>
          <w:szCs w:val="28"/>
          <w:lang w:val="uk-UA"/>
        </w:rPr>
        <w:t xml:space="preserve"> </w:t>
      </w:r>
      <w:r w:rsidRPr="001C0F7B">
        <w:rPr>
          <w:bCs/>
          <w:sz w:val="28"/>
          <w:szCs w:val="28"/>
          <w:lang w:val="uk-UA"/>
        </w:rPr>
        <w:t xml:space="preserve">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 </w:t>
      </w:r>
    </w:p>
    <w:p w:rsidR="001C0F7B" w:rsidRPr="001C0F7B" w:rsidRDefault="001C0F7B" w:rsidP="001C0F7B">
      <w:pPr>
        <w:spacing w:after="120"/>
        <w:ind w:firstLine="709"/>
        <w:jc w:val="center"/>
        <w:rPr>
          <w:bCs/>
          <w:color w:val="000000"/>
          <w:sz w:val="28"/>
          <w:szCs w:val="28"/>
          <w:lang w:val="uk-UA"/>
        </w:rPr>
      </w:pPr>
    </w:p>
    <w:p w:rsidR="001C0F7B" w:rsidRDefault="001C0F7B" w:rsidP="001C0F7B">
      <w:pPr>
        <w:spacing w:after="120"/>
        <w:ind w:firstLine="709"/>
        <w:jc w:val="center"/>
        <w:rPr>
          <w:bCs/>
          <w:color w:val="000000"/>
          <w:sz w:val="28"/>
          <w:szCs w:val="28"/>
          <w:lang w:val="uk-UA"/>
        </w:rPr>
      </w:pPr>
    </w:p>
    <w:p w:rsidR="001C0F7B" w:rsidRDefault="001C0F7B" w:rsidP="001C0F7B">
      <w:pPr>
        <w:spacing w:after="120"/>
        <w:ind w:firstLine="709"/>
        <w:jc w:val="center"/>
        <w:rPr>
          <w:bCs/>
          <w:color w:val="000000"/>
          <w:sz w:val="28"/>
          <w:szCs w:val="28"/>
          <w:lang w:val="uk-UA"/>
        </w:rPr>
      </w:pPr>
    </w:p>
    <w:p w:rsidR="001C0F7B" w:rsidRPr="001C0F7B" w:rsidRDefault="001C0F7B" w:rsidP="001C0F7B">
      <w:pPr>
        <w:spacing w:after="120"/>
        <w:ind w:firstLine="709"/>
        <w:jc w:val="center"/>
        <w:rPr>
          <w:bCs/>
          <w:color w:val="000000"/>
          <w:sz w:val="28"/>
          <w:szCs w:val="28"/>
          <w:lang w:val="uk-UA"/>
        </w:rPr>
      </w:pPr>
      <w:r w:rsidRPr="001C0F7B">
        <w:rPr>
          <w:bCs/>
          <w:color w:val="000000"/>
          <w:sz w:val="28"/>
          <w:szCs w:val="28"/>
          <w:lang w:val="uk-UA"/>
        </w:rPr>
        <w:lastRenderedPageBreak/>
        <w:t>4.  СТАВКИ  ЗБОРУ</w:t>
      </w:r>
    </w:p>
    <w:p w:rsidR="001C0F7B" w:rsidRPr="001C0F7B" w:rsidRDefault="001C0F7B" w:rsidP="001C0F7B">
      <w:pPr>
        <w:spacing w:after="120"/>
        <w:ind w:firstLine="709"/>
        <w:jc w:val="both"/>
        <w:rPr>
          <w:bCs/>
          <w:color w:val="000000"/>
          <w:sz w:val="28"/>
          <w:szCs w:val="28"/>
          <w:lang w:val="uk-UA"/>
        </w:rPr>
      </w:pPr>
    </w:p>
    <w:p w:rsidR="001C0F7B" w:rsidRPr="001C0F7B" w:rsidRDefault="001C0F7B" w:rsidP="001C0F7B">
      <w:pPr>
        <w:spacing w:after="120"/>
        <w:ind w:firstLine="709"/>
        <w:jc w:val="both"/>
        <w:rPr>
          <w:bCs/>
          <w:color w:val="000000"/>
          <w:sz w:val="28"/>
          <w:szCs w:val="28"/>
          <w:lang w:val="uk-UA"/>
        </w:rPr>
      </w:pPr>
      <w:r w:rsidRPr="001C0F7B">
        <w:rPr>
          <w:bCs/>
          <w:color w:val="000000"/>
          <w:sz w:val="28"/>
          <w:szCs w:val="28"/>
          <w:lang w:val="uk-UA"/>
        </w:rPr>
        <w:t xml:space="preserve">4.1. Ставка збору встановлюється за кожний день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w:t>
      </w:r>
      <w:r w:rsidRPr="001C0F7B">
        <w:rPr>
          <w:bCs/>
          <w:iCs/>
          <w:color w:val="000000"/>
          <w:sz w:val="28"/>
          <w:szCs w:val="28"/>
          <w:lang w:val="uk-UA"/>
        </w:rPr>
        <w:t xml:space="preserve">у розмірі 0,03 відсотка </w:t>
      </w:r>
      <w:r w:rsidRPr="001C0F7B">
        <w:rPr>
          <w:bCs/>
          <w:color w:val="000000"/>
          <w:sz w:val="28"/>
          <w:szCs w:val="28"/>
          <w:lang w:val="uk-UA"/>
        </w:rPr>
        <w:t>мінімальної заробітної плати, установленої законом на 1 січня податкового (звітного) року.</w:t>
      </w:r>
    </w:p>
    <w:p w:rsidR="001C0F7B" w:rsidRPr="001C0F7B" w:rsidRDefault="001C0F7B" w:rsidP="001C0F7B">
      <w:pPr>
        <w:spacing w:after="120"/>
        <w:ind w:firstLine="709"/>
        <w:jc w:val="both"/>
        <w:rPr>
          <w:bCs/>
          <w:color w:val="000000"/>
          <w:sz w:val="28"/>
          <w:szCs w:val="28"/>
          <w:lang w:val="uk-UA"/>
        </w:rPr>
      </w:pPr>
      <w:r w:rsidRPr="001C0F7B">
        <w:rPr>
          <w:bCs/>
          <w:color w:val="000000"/>
          <w:sz w:val="28"/>
          <w:szCs w:val="28"/>
          <w:lang w:val="uk-UA"/>
        </w:rPr>
        <w:t>4.2. Для обчислювання сплати збору  за місця для паркування транспортних засобів визначити наступний режим роботи (впровадження діяльності із забезпечення паркування транспортних засобів) : щоденно, крім понеділка.</w:t>
      </w:r>
    </w:p>
    <w:p w:rsidR="001C0F7B" w:rsidRPr="001C0F7B" w:rsidRDefault="001C0F7B" w:rsidP="001C0F7B">
      <w:pPr>
        <w:spacing w:after="120"/>
        <w:ind w:firstLine="709"/>
        <w:jc w:val="both"/>
        <w:rPr>
          <w:bCs/>
          <w:color w:val="000000"/>
          <w:sz w:val="28"/>
          <w:szCs w:val="28"/>
          <w:lang w:val="uk-UA"/>
        </w:rPr>
      </w:pPr>
    </w:p>
    <w:p w:rsidR="001C0F7B" w:rsidRPr="001C0F7B" w:rsidRDefault="001C0F7B" w:rsidP="001C0F7B">
      <w:pPr>
        <w:spacing w:after="120"/>
        <w:ind w:firstLine="709"/>
        <w:jc w:val="both"/>
        <w:rPr>
          <w:bCs/>
          <w:color w:val="000000"/>
          <w:sz w:val="28"/>
          <w:szCs w:val="28"/>
          <w:lang w:val="uk-UA"/>
        </w:rPr>
      </w:pPr>
      <w:r w:rsidRPr="001C0F7B">
        <w:rPr>
          <w:bCs/>
          <w:color w:val="000000"/>
          <w:sz w:val="28"/>
          <w:szCs w:val="28"/>
          <w:lang w:val="uk-UA"/>
        </w:rPr>
        <w:t>5.ПОРЯДОК ОБЧИСЛЕННЯ ЗБОРУ ТА СТРОКИ СПЛАТИ ЗБОРУ</w:t>
      </w:r>
    </w:p>
    <w:p w:rsidR="001C0F7B" w:rsidRPr="001C0F7B" w:rsidRDefault="001C0F7B" w:rsidP="001C0F7B">
      <w:pPr>
        <w:spacing w:after="120"/>
        <w:ind w:firstLine="709"/>
        <w:jc w:val="both"/>
        <w:rPr>
          <w:sz w:val="28"/>
          <w:szCs w:val="28"/>
          <w:shd w:val="clear" w:color="auto" w:fill="FFFFFF"/>
          <w:lang w:val="uk-UA"/>
        </w:rPr>
      </w:pPr>
    </w:p>
    <w:p w:rsidR="001C0F7B" w:rsidRPr="001C0F7B" w:rsidRDefault="001C0F7B" w:rsidP="001C0F7B">
      <w:pPr>
        <w:spacing w:after="120"/>
        <w:ind w:firstLine="709"/>
        <w:jc w:val="both"/>
        <w:rPr>
          <w:bCs/>
          <w:sz w:val="28"/>
          <w:szCs w:val="28"/>
          <w:lang w:val="uk-UA"/>
        </w:rPr>
      </w:pPr>
      <w:r w:rsidRPr="001C0F7B">
        <w:rPr>
          <w:sz w:val="28"/>
          <w:szCs w:val="28"/>
          <w:shd w:val="clear" w:color="auto" w:fill="FFFFFF"/>
          <w:lang w:val="uk-UA"/>
        </w:rPr>
        <w:t>5.1. 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w:t>
      </w:r>
    </w:p>
    <w:p w:rsidR="001C0F7B" w:rsidRPr="001C0F7B" w:rsidRDefault="001C0F7B" w:rsidP="001C0F7B">
      <w:pPr>
        <w:numPr>
          <w:ilvl w:val="1"/>
          <w:numId w:val="3"/>
        </w:numPr>
        <w:spacing w:after="120"/>
        <w:ind w:left="0" w:firstLine="709"/>
        <w:jc w:val="both"/>
        <w:rPr>
          <w:bCs/>
          <w:sz w:val="28"/>
          <w:szCs w:val="28"/>
          <w:lang w:val="uk-UA"/>
        </w:rPr>
      </w:pPr>
      <w:r w:rsidRPr="001C0F7B">
        <w:rPr>
          <w:sz w:val="28"/>
          <w:szCs w:val="28"/>
          <w:shd w:val="clear" w:color="auto" w:fill="FFFFFF"/>
          <w:lang w:val="uk-UA"/>
        </w:rPr>
        <w:t>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w:t>
      </w:r>
    </w:p>
    <w:p w:rsidR="001C0F7B" w:rsidRPr="001C0F7B" w:rsidRDefault="001C0F7B" w:rsidP="001C0F7B">
      <w:pPr>
        <w:ind w:firstLine="709"/>
        <w:jc w:val="center"/>
        <w:rPr>
          <w:sz w:val="28"/>
          <w:szCs w:val="28"/>
          <w:lang w:val="uk-UA"/>
        </w:rPr>
      </w:pPr>
    </w:p>
    <w:p w:rsidR="001C0F7B" w:rsidRPr="001C0F7B" w:rsidRDefault="001C0F7B" w:rsidP="001C0F7B">
      <w:pPr>
        <w:ind w:firstLine="709"/>
        <w:jc w:val="center"/>
        <w:rPr>
          <w:sz w:val="28"/>
          <w:szCs w:val="28"/>
          <w:lang w:val="uk-UA"/>
        </w:rPr>
      </w:pPr>
      <w:r w:rsidRPr="001C0F7B">
        <w:rPr>
          <w:sz w:val="28"/>
          <w:szCs w:val="28"/>
          <w:lang w:val="uk-UA"/>
        </w:rPr>
        <w:t>6. ПОДАТКОВИЙ  ПЕРІОД</w:t>
      </w:r>
    </w:p>
    <w:p w:rsidR="001C0F7B" w:rsidRPr="001C0F7B" w:rsidRDefault="001C0F7B" w:rsidP="001C0F7B">
      <w:pPr>
        <w:ind w:firstLine="709"/>
        <w:jc w:val="center"/>
        <w:rPr>
          <w:sz w:val="28"/>
          <w:szCs w:val="28"/>
          <w:lang w:val="uk-UA"/>
        </w:rPr>
      </w:pPr>
    </w:p>
    <w:p w:rsidR="001C0F7B" w:rsidRPr="001C0F7B" w:rsidRDefault="001C0F7B" w:rsidP="001C0F7B">
      <w:pPr>
        <w:ind w:firstLine="709"/>
        <w:jc w:val="both"/>
        <w:rPr>
          <w:sz w:val="28"/>
          <w:szCs w:val="28"/>
          <w:lang w:val="uk-UA"/>
        </w:rPr>
      </w:pPr>
      <w:r w:rsidRPr="001C0F7B">
        <w:rPr>
          <w:sz w:val="28"/>
          <w:szCs w:val="28"/>
          <w:lang w:val="uk-UA"/>
        </w:rPr>
        <w:t>6.1.  Базовий податковий ( звітний період ) дорівнюється календарному кварталу.</w:t>
      </w:r>
    </w:p>
    <w:p w:rsidR="001C0F7B" w:rsidRPr="001C0F7B" w:rsidRDefault="001C0F7B" w:rsidP="001C0F7B">
      <w:pPr>
        <w:ind w:firstLine="709"/>
        <w:jc w:val="both"/>
        <w:rPr>
          <w:sz w:val="28"/>
          <w:szCs w:val="28"/>
          <w:lang w:val="uk-UA"/>
        </w:rPr>
      </w:pPr>
    </w:p>
    <w:p w:rsidR="001C0F7B" w:rsidRPr="001C0F7B" w:rsidRDefault="001C0F7B" w:rsidP="001C0F7B">
      <w:pPr>
        <w:ind w:firstLine="709"/>
        <w:jc w:val="both"/>
        <w:rPr>
          <w:sz w:val="28"/>
          <w:szCs w:val="28"/>
          <w:lang w:val="uk-UA"/>
        </w:rPr>
      </w:pPr>
    </w:p>
    <w:p w:rsidR="001C0F7B" w:rsidRPr="001C0F7B" w:rsidRDefault="001C0F7B" w:rsidP="001C0F7B">
      <w:pPr>
        <w:ind w:firstLine="709"/>
        <w:jc w:val="both"/>
        <w:rPr>
          <w:sz w:val="28"/>
          <w:szCs w:val="28"/>
          <w:lang w:val="uk-UA"/>
        </w:rPr>
      </w:pPr>
    </w:p>
    <w:p w:rsidR="001C0F7B" w:rsidRPr="001C0F7B" w:rsidRDefault="001C0F7B" w:rsidP="001C0F7B">
      <w:pPr>
        <w:jc w:val="both"/>
        <w:rPr>
          <w:b/>
          <w:sz w:val="28"/>
          <w:szCs w:val="28"/>
          <w:lang w:val="uk-UA"/>
        </w:rPr>
      </w:pPr>
    </w:p>
    <w:p w:rsidR="001C0F7B" w:rsidRPr="001C0F7B" w:rsidRDefault="001C0F7B" w:rsidP="001C0F7B">
      <w:pPr>
        <w:jc w:val="both"/>
        <w:rPr>
          <w:b/>
          <w:sz w:val="28"/>
          <w:szCs w:val="28"/>
          <w:lang w:val="uk-UA"/>
        </w:rPr>
      </w:pPr>
      <w:r w:rsidRPr="001C0F7B">
        <w:rPr>
          <w:b/>
          <w:sz w:val="28"/>
          <w:szCs w:val="28"/>
          <w:lang w:val="uk-UA"/>
        </w:rPr>
        <w:t>Начальник фінансового управління</w:t>
      </w:r>
      <w:r w:rsidRPr="001C0F7B">
        <w:rPr>
          <w:b/>
          <w:sz w:val="28"/>
          <w:szCs w:val="28"/>
          <w:lang w:val="uk-UA"/>
        </w:rPr>
        <w:tab/>
      </w:r>
      <w:r w:rsidRPr="001C0F7B">
        <w:rPr>
          <w:b/>
          <w:sz w:val="28"/>
          <w:szCs w:val="28"/>
          <w:lang w:val="uk-UA"/>
        </w:rPr>
        <w:tab/>
      </w:r>
      <w:r w:rsidRPr="001C0F7B">
        <w:rPr>
          <w:b/>
          <w:sz w:val="28"/>
          <w:szCs w:val="28"/>
          <w:lang w:val="uk-UA"/>
        </w:rPr>
        <w:tab/>
        <w:t>Ольга САПЕГИНА</w:t>
      </w:r>
      <w:r w:rsidRPr="001C0F7B">
        <w:rPr>
          <w:b/>
          <w:sz w:val="28"/>
          <w:szCs w:val="28"/>
          <w:lang w:val="uk-UA"/>
        </w:rPr>
        <w:tab/>
      </w:r>
    </w:p>
    <w:p w:rsidR="00C21C73" w:rsidRDefault="00C21C73" w:rsidP="00747472">
      <w:pPr>
        <w:ind w:firstLine="426"/>
        <w:jc w:val="both"/>
        <w:rPr>
          <w:b/>
          <w:sz w:val="28"/>
          <w:szCs w:val="28"/>
          <w:lang w:val="uk-UA"/>
        </w:rPr>
      </w:pPr>
    </w:p>
    <w:p w:rsidR="00C21C73" w:rsidRDefault="00C21C73" w:rsidP="00747472">
      <w:pPr>
        <w:ind w:firstLine="426"/>
        <w:jc w:val="both"/>
        <w:rPr>
          <w:b/>
          <w:sz w:val="28"/>
          <w:szCs w:val="28"/>
          <w:lang w:val="uk-UA"/>
        </w:rPr>
      </w:pPr>
    </w:p>
    <w:p w:rsidR="00C21C73" w:rsidRDefault="00C21C73" w:rsidP="00747472">
      <w:pPr>
        <w:ind w:firstLine="426"/>
        <w:jc w:val="both"/>
        <w:rPr>
          <w:b/>
          <w:sz w:val="28"/>
          <w:szCs w:val="28"/>
          <w:lang w:val="uk-UA"/>
        </w:rPr>
      </w:pPr>
    </w:p>
    <w:p w:rsidR="00C21C73" w:rsidRDefault="00C21C73" w:rsidP="00747472">
      <w:pPr>
        <w:ind w:firstLine="426"/>
        <w:jc w:val="both"/>
        <w:rPr>
          <w:b/>
          <w:sz w:val="28"/>
          <w:szCs w:val="28"/>
          <w:lang w:val="uk-UA"/>
        </w:rPr>
      </w:pPr>
    </w:p>
    <w:p w:rsidR="00C21C73" w:rsidRDefault="00C21C73" w:rsidP="00747472">
      <w:pPr>
        <w:ind w:firstLine="426"/>
        <w:jc w:val="both"/>
        <w:rPr>
          <w:b/>
          <w:sz w:val="28"/>
          <w:szCs w:val="28"/>
          <w:lang w:val="uk-UA"/>
        </w:rPr>
      </w:pPr>
    </w:p>
    <w:p w:rsidR="00A55367" w:rsidRDefault="00A55367" w:rsidP="00A55367">
      <w:pPr>
        <w:jc w:val="both"/>
        <w:rPr>
          <w:b/>
          <w:sz w:val="28"/>
          <w:szCs w:val="28"/>
          <w:lang w:val="uk-UA"/>
        </w:rPr>
      </w:pPr>
    </w:p>
    <w:p w:rsidR="00A55367" w:rsidRDefault="00A55367" w:rsidP="00A55367">
      <w:pPr>
        <w:jc w:val="both"/>
        <w:rPr>
          <w:b/>
          <w:sz w:val="28"/>
          <w:szCs w:val="28"/>
          <w:lang w:val="uk-UA"/>
        </w:rPr>
      </w:pPr>
    </w:p>
    <w:p w:rsidR="00A55367" w:rsidRDefault="00A55367" w:rsidP="00A55367">
      <w:pPr>
        <w:jc w:val="both"/>
        <w:rPr>
          <w:b/>
          <w:sz w:val="28"/>
          <w:szCs w:val="28"/>
          <w:lang w:val="uk-UA"/>
        </w:rPr>
      </w:pPr>
    </w:p>
    <w:p w:rsidR="00A55367" w:rsidRDefault="00A55367" w:rsidP="00A55367">
      <w:pPr>
        <w:jc w:val="both"/>
        <w:rPr>
          <w:b/>
          <w:sz w:val="28"/>
          <w:szCs w:val="28"/>
          <w:lang w:val="uk-UA"/>
        </w:rPr>
      </w:pPr>
    </w:p>
    <w:p w:rsidR="00A55367" w:rsidRDefault="00A55367" w:rsidP="00A55367">
      <w:pPr>
        <w:jc w:val="both"/>
        <w:rPr>
          <w:b/>
          <w:sz w:val="28"/>
          <w:szCs w:val="28"/>
          <w:lang w:val="uk-UA"/>
        </w:rPr>
      </w:pPr>
    </w:p>
    <w:p w:rsidR="00A55367" w:rsidRDefault="00A55367" w:rsidP="00A55367">
      <w:pPr>
        <w:jc w:val="both"/>
        <w:rPr>
          <w:b/>
          <w:sz w:val="28"/>
          <w:szCs w:val="28"/>
          <w:lang w:val="uk-UA"/>
        </w:rPr>
      </w:pPr>
    </w:p>
    <w:p w:rsidR="00BF6E44" w:rsidRPr="00BF6E44" w:rsidRDefault="00AD5AE8" w:rsidP="00BF6E44">
      <w:pPr>
        <w:tabs>
          <w:tab w:val="left" w:pos="5245"/>
        </w:tabs>
        <w:ind w:firstLine="720"/>
        <w:jc w:val="both"/>
        <w:rPr>
          <w:bCs/>
          <w:sz w:val="28"/>
          <w:szCs w:val="28"/>
          <w:lang w:val="uk-UA"/>
        </w:rPr>
      </w:pPr>
      <w:r>
        <w:rPr>
          <w:bCs/>
          <w:sz w:val="28"/>
          <w:szCs w:val="28"/>
          <w:lang w:val="uk-UA"/>
        </w:rPr>
        <w:tab/>
      </w:r>
      <w:r w:rsidR="00BF6E44" w:rsidRPr="00BF6E44">
        <w:rPr>
          <w:bCs/>
          <w:sz w:val="28"/>
          <w:szCs w:val="28"/>
          <w:lang w:val="uk-UA"/>
        </w:rPr>
        <w:t>Додаток 2</w:t>
      </w:r>
    </w:p>
    <w:p w:rsidR="00BF6E44" w:rsidRPr="00BF6E44" w:rsidRDefault="00BF6E44" w:rsidP="00BF6E44">
      <w:pPr>
        <w:tabs>
          <w:tab w:val="left" w:pos="5245"/>
        </w:tabs>
        <w:ind w:firstLine="720"/>
        <w:jc w:val="both"/>
        <w:rPr>
          <w:bCs/>
          <w:sz w:val="28"/>
          <w:szCs w:val="28"/>
          <w:lang w:val="uk-UA"/>
        </w:rPr>
      </w:pPr>
      <w:r w:rsidRPr="00BF6E44">
        <w:rPr>
          <w:bCs/>
          <w:sz w:val="28"/>
          <w:szCs w:val="28"/>
          <w:lang w:val="uk-UA"/>
        </w:rPr>
        <w:tab/>
        <w:t>до розпорядження керівника</w:t>
      </w:r>
    </w:p>
    <w:p w:rsidR="00BF6E44" w:rsidRPr="00BF6E44" w:rsidRDefault="00BF6E44" w:rsidP="00BF6E44">
      <w:pPr>
        <w:tabs>
          <w:tab w:val="left" w:pos="5245"/>
        </w:tabs>
        <w:ind w:firstLine="720"/>
        <w:jc w:val="both"/>
        <w:rPr>
          <w:bCs/>
          <w:sz w:val="28"/>
          <w:szCs w:val="28"/>
          <w:lang w:val="uk-UA"/>
        </w:rPr>
      </w:pPr>
      <w:r w:rsidRPr="00BF6E44">
        <w:rPr>
          <w:bCs/>
          <w:sz w:val="28"/>
          <w:szCs w:val="28"/>
          <w:lang w:val="uk-UA"/>
        </w:rPr>
        <w:tab/>
        <w:t>Лисичанської міської</w:t>
      </w:r>
    </w:p>
    <w:p w:rsidR="00BF6E44" w:rsidRPr="00BF6E44" w:rsidRDefault="00BF6E44" w:rsidP="00BF6E44">
      <w:pPr>
        <w:tabs>
          <w:tab w:val="left" w:pos="5245"/>
        </w:tabs>
        <w:ind w:left="4944" w:firstLine="301"/>
        <w:jc w:val="both"/>
        <w:rPr>
          <w:bCs/>
          <w:sz w:val="28"/>
          <w:szCs w:val="28"/>
          <w:lang w:val="uk-UA"/>
        </w:rPr>
      </w:pPr>
      <w:r w:rsidRPr="00BF6E44">
        <w:rPr>
          <w:bCs/>
          <w:sz w:val="28"/>
          <w:szCs w:val="28"/>
          <w:lang w:val="uk-UA"/>
        </w:rPr>
        <w:t>військово-цивільної адміністрації</w:t>
      </w:r>
    </w:p>
    <w:p w:rsidR="00BF6E44" w:rsidRPr="002A7508" w:rsidRDefault="00BF6E44" w:rsidP="00BF6E44">
      <w:pPr>
        <w:ind w:firstLine="720"/>
        <w:jc w:val="both"/>
        <w:rPr>
          <w:bCs/>
          <w:sz w:val="28"/>
          <w:szCs w:val="28"/>
          <w:lang w:val="uk-UA"/>
        </w:rPr>
      </w:pPr>
      <w:r w:rsidRPr="00BF6E44">
        <w:rPr>
          <w:bCs/>
          <w:sz w:val="28"/>
          <w:szCs w:val="28"/>
          <w:lang w:val="uk-UA"/>
        </w:rPr>
        <w:tab/>
      </w:r>
      <w:r w:rsidRPr="00BF6E44">
        <w:rPr>
          <w:bCs/>
          <w:sz w:val="28"/>
          <w:szCs w:val="28"/>
          <w:lang w:val="uk-UA"/>
        </w:rPr>
        <w:tab/>
      </w:r>
      <w:r w:rsidRPr="00BF6E44">
        <w:rPr>
          <w:bCs/>
          <w:sz w:val="28"/>
          <w:szCs w:val="28"/>
          <w:lang w:val="uk-UA"/>
        </w:rPr>
        <w:tab/>
      </w:r>
      <w:r w:rsidRPr="00BF6E44">
        <w:rPr>
          <w:bCs/>
          <w:sz w:val="28"/>
          <w:szCs w:val="28"/>
          <w:lang w:val="uk-UA"/>
        </w:rPr>
        <w:tab/>
      </w:r>
      <w:r w:rsidRPr="00BF6E44">
        <w:rPr>
          <w:bCs/>
          <w:sz w:val="28"/>
          <w:szCs w:val="28"/>
          <w:lang w:val="uk-UA"/>
        </w:rPr>
        <w:tab/>
      </w:r>
      <w:r w:rsidRPr="00BF6E44">
        <w:rPr>
          <w:bCs/>
          <w:sz w:val="28"/>
          <w:szCs w:val="28"/>
          <w:lang w:val="uk-UA"/>
        </w:rPr>
        <w:tab/>
        <w:t xml:space="preserve">    ві</w:t>
      </w:r>
      <w:r w:rsidR="002A7508">
        <w:rPr>
          <w:bCs/>
          <w:sz w:val="28"/>
          <w:szCs w:val="28"/>
          <w:lang w:val="uk-UA"/>
        </w:rPr>
        <w:t xml:space="preserve">д </w:t>
      </w:r>
      <w:r w:rsidR="002A7508" w:rsidRPr="002A7508">
        <w:rPr>
          <w:bCs/>
          <w:sz w:val="28"/>
          <w:szCs w:val="28"/>
          <w:lang w:val="uk-UA"/>
        </w:rPr>
        <w:t>06.07.</w:t>
      </w:r>
      <w:r w:rsidR="002A7508">
        <w:rPr>
          <w:bCs/>
          <w:sz w:val="28"/>
          <w:szCs w:val="28"/>
          <w:lang w:val="en-US"/>
        </w:rPr>
        <w:t>2021</w:t>
      </w:r>
      <w:bookmarkStart w:id="0" w:name="_GoBack"/>
      <w:bookmarkEnd w:id="0"/>
      <w:r w:rsidR="002A7508">
        <w:rPr>
          <w:bCs/>
          <w:sz w:val="28"/>
          <w:szCs w:val="28"/>
          <w:lang w:val="uk-UA"/>
        </w:rPr>
        <w:t xml:space="preserve">   №</w:t>
      </w:r>
      <w:r w:rsidR="002A7508" w:rsidRPr="002A7508">
        <w:rPr>
          <w:bCs/>
          <w:sz w:val="28"/>
          <w:szCs w:val="28"/>
          <w:lang w:val="uk-UA"/>
        </w:rPr>
        <w:t xml:space="preserve"> 648</w:t>
      </w:r>
    </w:p>
    <w:p w:rsidR="00BF6E44" w:rsidRPr="00BF6E44" w:rsidRDefault="00BF6E44" w:rsidP="00BF6E44">
      <w:pPr>
        <w:spacing w:after="120"/>
        <w:ind w:firstLine="720"/>
        <w:jc w:val="both"/>
        <w:rPr>
          <w:bCs/>
          <w:sz w:val="28"/>
          <w:szCs w:val="28"/>
          <w:lang w:val="uk-UA"/>
        </w:rPr>
      </w:pPr>
    </w:p>
    <w:p w:rsidR="00BF6E44" w:rsidRPr="00BF6E44" w:rsidRDefault="00BF6E44" w:rsidP="00BF6E44">
      <w:pPr>
        <w:ind w:firstLine="720"/>
        <w:jc w:val="center"/>
        <w:rPr>
          <w:b/>
          <w:bCs/>
          <w:sz w:val="28"/>
          <w:szCs w:val="28"/>
          <w:lang w:val="uk-UA"/>
        </w:rPr>
      </w:pPr>
      <w:r w:rsidRPr="00BF6E44">
        <w:rPr>
          <w:b/>
          <w:bCs/>
          <w:sz w:val="28"/>
          <w:szCs w:val="28"/>
          <w:lang w:val="uk-UA"/>
        </w:rPr>
        <w:t>ПЕРЕЛІК</w:t>
      </w:r>
    </w:p>
    <w:p w:rsidR="00BF6E44" w:rsidRPr="00BF6E44" w:rsidRDefault="00BF6E44" w:rsidP="00BF6E44">
      <w:pPr>
        <w:ind w:firstLine="720"/>
        <w:jc w:val="center"/>
        <w:rPr>
          <w:b/>
          <w:bCs/>
          <w:sz w:val="28"/>
          <w:szCs w:val="28"/>
          <w:lang w:val="uk-UA"/>
        </w:rPr>
      </w:pPr>
      <w:r w:rsidRPr="00BF6E44">
        <w:rPr>
          <w:b/>
          <w:bCs/>
          <w:sz w:val="28"/>
          <w:szCs w:val="28"/>
          <w:lang w:val="uk-UA"/>
        </w:rPr>
        <w:t xml:space="preserve">спеціальних земельних ділянок, відведених для організації </w:t>
      </w:r>
    </w:p>
    <w:p w:rsidR="00BF6E44" w:rsidRPr="00BF6E44" w:rsidRDefault="00BF6E44" w:rsidP="00BF6E44">
      <w:pPr>
        <w:ind w:firstLine="709"/>
        <w:jc w:val="center"/>
        <w:rPr>
          <w:b/>
          <w:sz w:val="28"/>
          <w:szCs w:val="28"/>
          <w:lang w:val="uk-UA"/>
        </w:rPr>
      </w:pPr>
      <w:r w:rsidRPr="00BF6E44">
        <w:rPr>
          <w:b/>
          <w:sz w:val="28"/>
          <w:szCs w:val="28"/>
          <w:lang w:val="uk-UA"/>
        </w:rPr>
        <w:t xml:space="preserve">та провадження діяльності із забезпечення паркування </w:t>
      </w:r>
    </w:p>
    <w:p w:rsidR="00BF6E44" w:rsidRPr="00BF6E44" w:rsidRDefault="00BF6E44" w:rsidP="00BF6E44">
      <w:pPr>
        <w:ind w:firstLine="709"/>
        <w:jc w:val="center"/>
        <w:rPr>
          <w:b/>
          <w:sz w:val="28"/>
          <w:szCs w:val="28"/>
          <w:lang w:val="uk-UA"/>
        </w:rPr>
      </w:pPr>
      <w:r w:rsidRPr="00BF6E44">
        <w:rPr>
          <w:b/>
          <w:sz w:val="28"/>
          <w:szCs w:val="28"/>
          <w:lang w:val="uk-UA"/>
        </w:rPr>
        <w:t>транспортних засобів</w:t>
      </w:r>
    </w:p>
    <w:p w:rsidR="00BF6E44" w:rsidRPr="00BF6E44" w:rsidRDefault="00BF6E44" w:rsidP="00BF6E44">
      <w:pPr>
        <w:spacing w:line="360" w:lineRule="auto"/>
        <w:ind w:firstLine="709"/>
        <w:jc w:val="center"/>
        <w:rPr>
          <w:b/>
          <w:sz w:val="28"/>
          <w:szCs w:val="28"/>
          <w:lang w:val="uk-UA"/>
        </w:rPr>
      </w:pPr>
    </w:p>
    <w:p w:rsidR="00BF6E44" w:rsidRPr="00BF6E44" w:rsidRDefault="00BF6E44" w:rsidP="00BF6E44">
      <w:pPr>
        <w:numPr>
          <w:ilvl w:val="0"/>
          <w:numId w:val="4"/>
        </w:numPr>
        <w:tabs>
          <w:tab w:val="clear" w:pos="1069"/>
          <w:tab w:val="num" w:pos="0"/>
        </w:tabs>
        <w:ind w:left="0" w:firstLine="709"/>
        <w:jc w:val="both"/>
        <w:rPr>
          <w:sz w:val="28"/>
          <w:szCs w:val="28"/>
          <w:lang w:val="uk-UA"/>
        </w:rPr>
      </w:pPr>
      <w:r w:rsidRPr="00BF6E44">
        <w:rPr>
          <w:sz w:val="28"/>
          <w:szCs w:val="28"/>
          <w:lang w:val="uk-UA"/>
        </w:rPr>
        <w:t>Місцезнаходження:</w:t>
      </w:r>
    </w:p>
    <w:p w:rsidR="00BF6E44" w:rsidRPr="00BF6E44" w:rsidRDefault="00BF6E44" w:rsidP="00BF6E44">
      <w:pPr>
        <w:tabs>
          <w:tab w:val="num" w:pos="0"/>
        </w:tabs>
        <w:ind w:firstLine="709"/>
        <w:jc w:val="both"/>
        <w:rPr>
          <w:sz w:val="28"/>
          <w:szCs w:val="28"/>
          <w:lang w:val="uk-UA"/>
        </w:rPr>
      </w:pPr>
      <w:r w:rsidRPr="00BF6E44">
        <w:rPr>
          <w:sz w:val="28"/>
          <w:szCs w:val="28"/>
          <w:lang w:val="uk-UA"/>
        </w:rPr>
        <w:t>м. Лисичанськ, вул. Сосюри ( дільниця № 1);</w:t>
      </w:r>
    </w:p>
    <w:p w:rsidR="00BF6E44" w:rsidRPr="00BF6E44" w:rsidRDefault="00BF6E44" w:rsidP="00BF6E44">
      <w:pPr>
        <w:tabs>
          <w:tab w:val="num" w:pos="0"/>
        </w:tabs>
        <w:ind w:firstLine="709"/>
        <w:jc w:val="both"/>
        <w:rPr>
          <w:sz w:val="28"/>
          <w:szCs w:val="28"/>
          <w:lang w:val="uk-UA"/>
        </w:rPr>
      </w:pPr>
      <w:r w:rsidRPr="00BF6E44">
        <w:rPr>
          <w:sz w:val="28"/>
          <w:szCs w:val="28"/>
          <w:lang w:val="uk-UA"/>
        </w:rPr>
        <w:t>м. Лисичанськ, вул. Гарібальді ( дільниця № 2);</w:t>
      </w:r>
    </w:p>
    <w:p w:rsidR="00BF6E44" w:rsidRPr="00BF6E44" w:rsidRDefault="00BF6E44" w:rsidP="00BF6E44">
      <w:pPr>
        <w:tabs>
          <w:tab w:val="num" w:pos="0"/>
        </w:tabs>
        <w:ind w:firstLine="709"/>
        <w:jc w:val="both"/>
        <w:rPr>
          <w:sz w:val="28"/>
          <w:szCs w:val="28"/>
          <w:lang w:val="uk-UA"/>
        </w:rPr>
      </w:pPr>
      <w:r w:rsidRPr="00BF6E44">
        <w:rPr>
          <w:sz w:val="28"/>
          <w:szCs w:val="28"/>
          <w:lang w:val="uk-UA"/>
        </w:rPr>
        <w:t>м. Лисичанськ, вул. Гетьманська ( дільниця № 3).</w:t>
      </w:r>
    </w:p>
    <w:p w:rsidR="00BF6E44" w:rsidRPr="00BF6E44" w:rsidRDefault="00BF6E44" w:rsidP="00BF6E44">
      <w:pPr>
        <w:tabs>
          <w:tab w:val="num" w:pos="0"/>
        </w:tabs>
        <w:ind w:firstLine="709"/>
        <w:jc w:val="both"/>
        <w:rPr>
          <w:sz w:val="28"/>
          <w:szCs w:val="28"/>
          <w:lang w:val="uk-UA"/>
        </w:rPr>
      </w:pPr>
    </w:p>
    <w:p w:rsidR="00BF6E44" w:rsidRPr="00BF6E44" w:rsidRDefault="00BF6E44" w:rsidP="00BF6E44">
      <w:pPr>
        <w:numPr>
          <w:ilvl w:val="0"/>
          <w:numId w:val="4"/>
        </w:numPr>
        <w:tabs>
          <w:tab w:val="clear" w:pos="1069"/>
          <w:tab w:val="num" w:pos="0"/>
        </w:tabs>
        <w:ind w:left="0" w:firstLine="709"/>
        <w:jc w:val="both"/>
        <w:rPr>
          <w:sz w:val="28"/>
          <w:szCs w:val="28"/>
          <w:lang w:val="uk-UA"/>
        </w:rPr>
      </w:pPr>
      <w:r w:rsidRPr="00BF6E44">
        <w:rPr>
          <w:sz w:val="28"/>
          <w:szCs w:val="28"/>
          <w:lang w:val="uk-UA"/>
        </w:rPr>
        <w:t>Загальна площа:</w:t>
      </w:r>
    </w:p>
    <w:p w:rsidR="00BF6E44" w:rsidRPr="00BF6E44" w:rsidRDefault="00BF6E44" w:rsidP="00BF6E44">
      <w:pPr>
        <w:tabs>
          <w:tab w:val="num" w:pos="0"/>
        </w:tabs>
        <w:ind w:firstLine="709"/>
        <w:jc w:val="both"/>
        <w:rPr>
          <w:color w:val="000000"/>
          <w:sz w:val="28"/>
          <w:szCs w:val="28"/>
          <w:lang w:val="uk-UA"/>
        </w:rPr>
      </w:pPr>
      <w:r w:rsidRPr="00BF6E44">
        <w:rPr>
          <w:color w:val="000000"/>
          <w:sz w:val="28"/>
          <w:szCs w:val="28"/>
          <w:lang w:val="uk-UA"/>
        </w:rPr>
        <w:t xml:space="preserve">789 </w:t>
      </w:r>
      <w:proofErr w:type="spellStart"/>
      <w:r w:rsidRPr="00BF6E44">
        <w:rPr>
          <w:color w:val="000000"/>
          <w:sz w:val="28"/>
          <w:szCs w:val="28"/>
          <w:lang w:val="uk-UA"/>
        </w:rPr>
        <w:t>кв.м</w:t>
      </w:r>
      <w:proofErr w:type="spellEnd"/>
    </w:p>
    <w:p w:rsidR="00BF6E44" w:rsidRPr="00BF6E44" w:rsidRDefault="00BF6E44" w:rsidP="00BF6E44">
      <w:pPr>
        <w:tabs>
          <w:tab w:val="num" w:pos="0"/>
        </w:tabs>
        <w:ind w:firstLine="709"/>
        <w:jc w:val="both"/>
        <w:rPr>
          <w:sz w:val="28"/>
          <w:szCs w:val="28"/>
          <w:lang w:val="uk-UA"/>
        </w:rPr>
      </w:pPr>
    </w:p>
    <w:p w:rsidR="00BF6E44" w:rsidRPr="00BF6E44" w:rsidRDefault="00BF6E44" w:rsidP="00BF6E44">
      <w:pPr>
        <w:numPr>
          <w:ilvl w:val="0"/>
          <w:numId w:val="4"/>
        </w:numPr>
        <w:tabs>
          <w:tab w:val="clear" w:pos="1069"/>
          <w:tab w:val="num" w:pos="0"/>
        </w:tabs>
        <w:ind w:left="0" w:firstLine="709"/>
        <w:jc w:val="both"/>
        <w:rPr>
          <w:sz w:val="28"/>
          <w:szCs w:val="28"/>
          <w:lang w:val="uk-UA"/>
        </w:rPr>
      </w:pPr>
      <w:r w:rsidRPr="00BF6E44">
        <w:rPr>
          <w:sz w:val="28"/>
          <w:szCs w:val="28"/>
          <w:lang w:val="uk-UA"/>
        </w:rPr>
        <w:t>Кількість місць для паркування транспортних засобів:</w:t>
      </w:r>
    </w:p>
    <w:p w:rsidR="00BF6E44" w:rsidRPr="00BF6E44" w:rsidRDefault="00BF6E44" w:rsidP="00BF6E44">
      <w:pPr>
        <w:tabs>
          <w:tab w:val="num" w:pos="0"/>
        </w:tabs>
        <w:ind w:firstLine="709"/>
        <w:jc w:val="both"/>
        <w:rPr>
          <w:sz w:val="28"/>
          <w:szCs w:val="28"/>
          <w:lang w:val="uk-UA"/>
        </w:rPr>
      </w:pPr>
      <w:r w:rsidRPr="00BF6E44">
        <w:rPr>
          <w:sz w:val="28"/>
          <w:szCs w:val="28"/>
          <w:lang w:val="uk-UA"/>
        </w:rPr>
        <w:t xml:space="preserve">розмір одного машино-місця для тимчасових автостоянок 2,3м </w:t>
      </w:r>
      <w:r w:rsidRPr="00BF6E44">
        <w:rPr>
          <w:lang w:val="uk-UA"/>
        </w:rPr>
        <w:t xml:space="preserve">Х </w:t>
      </w:r>
      <w:r w:rsidRPr="00BF6E44">
        <w:rPr>
          <w:sz w:val="28"/>
          <w:szCs w:val="28"/>
          <w:lang w:val="uk-UA"/>
        </w:rPr>
        <w:t>5,0м (ДБН В.2.3 -152007) - 68 місць</w:t>
      </w:r>
    </w:p>
    <w:p w:rsidR="00BF6E44" w:rsidRPr="00BF6E44" w:rsidRDefault="00BF6E44" w:rsidP="00BF6E44">
      <w:pPr>
        <w:tabs>
          <w:tab w:val="num" w:pos="0"/>
        </w:tabs>
        <w:ind w:firstLine="709"/>
        <w:jc w:val="both"/>
        <w:rPr>
          <w:sz w:val="28"/>
          <w:szCs w:val="28"/>
          <w:lang w:val="uk-UA"/>
        </w:rPr>
      </w:pPr>
    </w:p>
    <w:p w:rsidR="00BF6E44" w:rsidRPr="00BF6E44" w:rsidRDefault="00BF6E44" w:rsidP="00BF6E44">
      <w:pPr>
        <w:numPr>
          <w:ilvl w:val="0"/>
          <w:numId w:val="4"/>
        </w:numPr>
        <w:tabs>
          <w:tab w:val="clear" w:pos="1069"/>
          <w:tab w:val="num" w:pos="0"/>
        </w:tabs>
        <w:ind w:left="0" w:firstLine="709"/>
        <w:jc w:val="both"/>
        <w:rPr>
          <w:sz w:val="28"/>
          <w:szCs w:val="28"/>
          <w:lang w:val="uk-UA"/>
        </w:rPr>
      </w:pPr>
      <w:r w:rsidRPr="00BF6E44">
        <w:rPr>
          <w:sz w:val="28"/>
          <w:szCs w:val="28"/>
          <w:lang w:val="uk-UA"/>
        </w:rPr>
        <w:t>Технічне облаштування:</w:t>
      </w:r>
    </w:p>
    <w:p w:rsidR="00BF6E44" w:rsidRPr="00BF6E44" w:rsidRDefault="00BF6E44" w:rsidP="00BF6E44">
      <w:pPr>
        <w:tabs>
          <w:tab w:val="num" w:pos="0"/>
        </w:tabs>
        <w:ind w:firstLine="709"/>
        <w:jc w:val="both"/>
        <w:rPr>
          <w:sz w:val="28"/>
          <w:szCs w:val="28"/>
          <w:lang w:val="uk-UA"/>
        </w:rPr>
      </w:pPr>
      <w:r w:rsidRPr="00BF6E44">
        <w:rPr>
          <w:sz w:val="28"/>
          <w:szCs w:val="28"/>
          <w:lang w:val="uk-UA"/>
        </w:rPr>
        <w:t>земельні ділянки вільні від будівель та споруд,  мають тверде покриття.</w:t>
      </w:r>
    </w:p>
    <w:p w:rsidR="00BF6E44" w:rsidRPr="00BF6E44" w:rsidRDefault="00BF6E44" w:rsidP="00BF6E44">
      <w:pPr>
        <w:tabs>
          <w:tab w:val="num" w:pos="0"/>
        </w:tabs>
        <w:ind w:firstLine="709"/>
        <w:jc w:val="both"/>
        <w:rPr>
          <w:sz w:val="28"/>
          <w:szCs w:val="28"/>
          <w:lang w:val="uk-UA"/>
        </w:rPr>
      </w:pPr>
    </w:p>
    <w:p w:rsidR="00BF6E44" w:rsidRPr="00BF6E44" w:rsidRDefault="00BF6E44" w:rsidP="00BF6E44">
      <w:pPr>
        <w:numPr>
          <w:ilvl w:val="0"/>
          <w:numId w:val="4"/>
        </w:numPr>
        <w:tabs>
          <w:tab w:val="clear" w:pos="1069"/>
          <w:tab w:val="num" w:pos="0"/>
          <w:tab w:val="num" w:pos="567"/>
        </w:tabs>
        <w:ind w:left="0" w:firstLine="709"/>
        <w:jc w:val="both"/>
        <w:rPr>
          <w:sz w:val="28"/>
          <w:szCs w:val="28"/>
          <w:lang w:val="uk-UA"/>
        </w:rPr>
      </w:pPr>
      <w:r w:rsidRPr="00BF6E44">
        <w:rPr>
          <w:sz w:val="28"/>
          <w:szCs w:val="28"/>
          <w:lang w:val="uk-UA"/>
        </w:rPr>
        <w:t>Спосіб поставлення транспортних засобів на стоянку – перпендикулярний.</w:t>
      </w:r>
    </w:p>
    <w:p w:rsidR="00BF6E44" w:rsidRPr="00BF6E44" w:rsidRDefault="00BF6E44" w:rsidP="00BF6E44">
      <w:pPr>
        <w:tabs>
          <w:tab w:val="num" w:pos="0"/>
        </w:tabs>
        <w:ind w:firstLine="709"/>
        <w:jc w:val="both"/>
        <w:rPr>
          <w:sz w:val="28"/>
          <w:szCs w:val="28"/>
          <w:lang w:val="uk-UA"/>
        </w:rPr>
      </w:pPr>
    </w:p>
    <w:p w:rsidR="00BF6E44" w:rsidRPr="00BF6E44" w:rsidRDefault="00BF6E44" w:rsidP="00BF6E44">
      <w:pPr>
        <w:numPr>
          <w:ilvl w:val="0"/>
          <w:numId w:val="4"/>
        </w:numPr>
        <w:tabs>
          <w:tab w:val="clear" w:pos="1069"/>
          <w:tab w:val="num" w:pos="0"/>
          <w:tab w:val="num" w:pos="284"/>
          <w:tab w:val="left" w:pos="1134"/>
        </w:tabs>
        <w:ind w:left="0" w:firstLine="709"/>
        <w:jc w:val="both"/>
        <w:rPr>
          <w:sz w:val="28"/>
          <w:szCs w:val="28"/>
          <w:lang w:val="uk-UA"/>
        </w:rPr>
      </w:pPr>
      <w:r>
        <w:rPr>
          <w:sz w:val="28"/>
          <w:szCs w:val="28"/>
          <w:lang w:val="uk-UA"/>
        </w:rPr>
        <w:t xml:space="preserve">  </w:t>
      </w:r>
      <w:r w:rsidRPr="00BF6E44">
        <w:rPr>
          <w:sz w:val="28"/>
          <w:szCs w:val="28"/>
          <w:lang w:val="uk-UA"/>
        </w:rPr>
        <w:t xml:space="preserve">З загальної площі для здійснення паркування відводиться 80,5 </w:t>
      </w:r>
      <w:proofErr w:type="spellStart"/>
      <w:r w:rsidRPr="00BF6E44">
        <w:rPr>
          <w:sz w:val="28"/>
          <w:szCs w:val="28"/>
          <w:lang w:val="uk-UA"/>
        </w:rPr>
        <w:t>кв.м</w:t>
      </w:r>
      <w:proofErr w:type="spellEnd"/>
      <w:r w:rsidRPr="00BF6E44">
        <w:rPr>
          <w:sz w:val="28"/>
          <w:szCs w:val="28"/>
          <w:lang w:val="uk-UA"/>
        </w:rPr>
        <w:t xml:space="preserve"> для безоплатного паркування транспортних засобів, передбачених ст. 30 Закону України «Про основи соціальної захищеності інвалідів» з позначенням цих місць дорожніми знаками та відповідною розміткою, в тому числі:</w:t>
      </w:r>
    </w:p>
    <w:p w:rsidR="00BF6E44" w:rsidRPr="00BF6E44" w:rsidRDefault="00BF6E44" w:rsidP="00BF6E44">
      <w:pPr>
        <w:tabs>
          <w:tab w:val="num" w:pos="0"/>
          <w:tab w:val="num" w:pos="284"/>
        </w:tabs>
        <w:ind w:firstLine="709"/>
        <w:jc w:val="both"/>
        <w:rPr>
          <w:sz w:val="28"/>
          <w:szCs w:val="28"/>
          <w:lang w:val="uk-UA"/>
        </w:rPr>
      </w:pPr>
      <w:r w:rsidRPr="00BF6E44">
        <w:rPr>
          <w:sz w:val="28"/>
          <w:szCs w:val="28"/>
          <w:lang w:val="uk-UA"/>
        </w:rPr>
        <w:t>по вул. Сосюри  - 2 місця;</w:t>
      </w:r>
    </w:p>
    <w:p w:rsidR="00BF6E44" w:rsidRPr="00BF6E44" w:rsidRDefault="00BF6E44" w:rsidP="00BF6E44">
      <w:pPr>
        <w:tabs>
          <w:tab w:val="num" w:pos="0"/>
          <w:tab w:val="num" w:pos="284"/>
        </w:tabs>
        <w:ind w:firstLine="709"/>
        <w:jc w:val="both"/>
        <w:rPr>
          <w:sz w:val="28"/>
          <w:szCs w:val="28"/>
          <w:lang w:val="uk-UA"/>
        </w:rPr>
      </w:pPr>
      <w:r w:rsidRPr="00BF6E44">
        <w:rPr>
          <w:sz w:val="28"/>
          <w:szCs w:val="28"/>
          <w:lang w:val="uk-UA"/>
        </w:rPr>
        <w:t>по  вул. Гарібальді  - 2 місця;</w:t>
      </w:r>
    </w:p>
    <w:p w:rsidR="00BF6E44" w:rsidRPr="00BF6E44" w:rsidRDefault="00BF6E44" w:rsidP="00BF6E44">
      <w:pPr>
        <w:tabs>
          <w:tab w:val="num" w:pos="0"/>
          <w:tab w:val="num" w:pos="284"/>
        </w:tabs>
        <w:ind w:firstLine="709"/>
        <w:jc w:val="both"/>
        <w:rPr>
          <w:sz w:val="28"/>
          <w:szCs w:val="28"/>
          <w:lang w:val="uk-UA"/>
        </w:rPr>
      </w:pPr>
      <w:r w:rsidRPr="00BF6E44">
        <w:rPr>
          <w:sz w:val="28"/>
          <w:szCs w:val="28"/>
          <w:lang w:val="uk-UA"/>
        </w:rPr>
        <w:t>по  вул. Гетьманська  - 3 місця</w:t>
      </w:r>
    </w:p>
    <w:p w:rsidR="00BF6E44" w:rsidRPr="00BF6E44" w:rsidRDefault="00BF6E44" w:rsidP="00BF6E44">
      <w:pPr>
        <w:tabs>
          <w:tab w:val="num" w:pos="0"/>
        </w:tabs>
        <w:ind w:firstLine="709"/>
        <w:rPr>
          <w:sz w:val="28"/>
          <w:szCs w:val="28"/>
          <w:lang w:val="uk-UA"/>
        </w:rPr>
      </w:pPr>
    </w:p>
    <w:p w:rsidR="00BF6E44" w:rsidRPr="00BF6E44" w:rsidRDefault="00BF6E44" w:rsidP="00BF6E44">
      <w:pPr>
        <w:tabs>
          <w:tab w:val="num" w:pos="0"/>
        </w:tabs>
        <w:ind w:firstLine="709"/>
        <w:rPr>
          <w:sz w:val="28"/>
          <w:szCs w:val="28"/>
          <w:lang w:val="uk-UA"/>
        </w:rPr>
      </w:pPr>
    </w:p>
    <w:p w:rsidR="00BF6E44" w:rsidRPr="00BF6E44" w:rsidRDefault="00BF6E44" w:rsidP="00BF6E44">
      <w:pPr>
        <w:tabs>
          <w:tab w:val="num" w:pos="0"/>
        </w:tabs>
        <w:ind w:firstLine="709"/>
        <w:rPr>
          <w:sz w:val="28"/>
          <w:szCs w:val="28"/>
          <w:lang w:val="uk-UA"/>
        </w:rPr>
      </w:pPr>
    </w:p>
    <w:p w:rsidR="00BF6E44" w:rsidRPr="00BF6E44" w:rsidRDefault="00BF6E44" w:rsidP="00BF6E44">
      <w:pPr>
        <w:tabs>
          <w:tab w:val="num" w:pos="0"/>
        </w:tabs>
        <w:rPr>
          <w:b/>
          <w:sz w:val="28"/>
          <w:szCs w:val="28"/>
          <w:lang w:val="uk-UA"/>
        </w:rPr>
      </w:pPr>
    </w:p>
    <w:p w:rsidR="00BF6E44" w:rsidRPr="00BF6E44" w:rsidRDefault="00BF6E44" w:rsidP="00BF6E44">
      <w:pPr>
        <w:tabs>
          <w:tab w:val="num" w:pos="0"/>
        </w:tabs>
        <w:rPr>
          <w:b/>
          <w:bCs/>
          <w:sz w:val="28"/>
          <w:szCs w:val="28"/>
        </w:rPr>
      </w:pPr>
      <w:r w:rsidRPr="00BF6E44">
        <w:rPr>
          <w:b/>
          <w:sz w:val="28"/>
          <w:szCs w:val="28"/>
          <w:lang w:val="uk-UA"/>
        </w:rPr>
        <w:t>Начальник фінансового управління</w:t>
      </w:r>
      <w:r w:rsidRPr="00BF6E44">
        <w:rPr>
          <w:b/>
          <w:sz w:val="28"/>
          <w:szCs w:val="28"/>
          <w:lang w:val="uk-UA"/>
        </w:rPr>
        <w:tab/>
      </w:r>
      <w:r w:rsidRPr="00BF6E44">
        <w:rPr>
          <w:b/>
          <w:sz w:val="28"/>
          <w:szCs w:val="28"/>
          <w:lang w:val="uk-UA"/>
        </w:rPr>
        <w:tab/>
      </w:r>
      <w:r w:rsidRPr="00BF6E44">
        <w:rPr>
          <w:b/>
          <w:sz w:val="28"/>
          <w:szCs w:val="28"/>
          <w:lang w:val="uk-UA"/>
        </w:rPr>
        <w:tab/>
        <w:t xml:space="preserve">     Ольга САПЕГИНА</w:t>
      </w:r>
      <w:r w:rsidRPr="00BF6E44">
        <w:rPr>
          <w:b/>
          <w:sz w:val="28"/>
          <w:szCs w:val="28"/>
          <w:lang w:val="uk-UA"/>
        </w:rPr>
        <w:tab/>
      </w:r>
    </w:p>
    <w:sectPr w:rsidR="00BF6E44" w:rsidRPr="00BF6E44" w:rsidSect="00782DB2">
      <w:headerReference w:type="default" r:id="rId10"/>
      <w:pgSz w:w="11906" w:h="16838"/>
      <w:pgMar w:top="510"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C29" w:rsidRDefault="00304C29" w:rsidP="006F1556">
      <w:r>
        <w:separator/>
      </w:r>
    </w:p>
  </w:endnote>
  <w:endnote w:type="continuationSeparator" w:id="0">
    <w:p w:rsidR="00304C29" w:rsidRDefault="00304C29"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C29" w:rsidRDefault="00304C29" w:rsidP="006F1556">
      <w:r>
        <w:separator/>
      </w:r>
    </w:p>
  </w:footnote>
  <w:footnote w:type="continuationSeparator" w:id="0">
    <w:p w:rsidR="00304C29" w:rsidRDefault="00304C29"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82735"/>
      <w:docPartObj>
        <w:docPartGallery w:val="Page Numbers (Top of Page)"/>
        <w:docPartUnique/>
      </w:docPartObj>
    </w:sdtPr>
    <w:sdtEndPr/>
    <w:sdtContent>
      <w:p w:rsidR="006F1556" w:rsidRDefault="007E796D" w:rsidP="006F1556">
        <w:pPr>
          <w:pStyle w:val="ac"/>
          <w:jc w:val="center"/>
        </w:pPr>
        <w:r>
          <w:fldChar w:fldCharType="begin"/>
        </w:r>
        <w:r>
          <w:instrText xml:space="preserve"> PAGE   \* MERGEFORMAT </w:instrText>
        </w:r>
        <w:r>
          <w:fldChar w:fldCharType="separate"/>
        </w:r>
        <w:r w:rsidR="002A7508">
          <w:rPr>
            <w:noProof/>
          </w:rPr>
          <w:t>4</w:t>
        </w:r>
        <w:r>
          <w:rPr>
            <w:noProof/>
          </w:rPr>
          <w:fldChar w:fldCharType="end"/>
        </w:r>
      </w:p>
    </w:sdtContent>
  </w:sdt>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A7596"/>
    <w:multiLevelType w:val="hybridMultilevel"/>
    <w:tmpl w:val="3350D4FE"/>
    <w:lvl w:ilvl="0" w:tplc="310CE900">
      <w:start w:val="1"/>
      <w:numFmt w:val="decimal"/>
      <w:lvlText w:val="%1."/>
      <w:lvlJc w:val="left"/>
      <w:pPr>
        <w:ind w:left="1176" w:hanging="75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nsid w:val="5641347B"/>
    <w:multiLevelType w:val="hybridMultilevel"/>
    <w:tmpl w:val="FA2E5A82"/>
    <w:lvl w:ilvl="0" w:tplc="3648E1A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73252A00"/>
    <w:multiLevelType w:val="multilevel"/>
    <w:tmpl w:val="7714B374"/>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23C08"/>
    <w:rsid w:val="000340F4"/>
    <w:rsid w:val="00042197"/>
    <w:rsid w:val="00042F1D"/>
    <w:rsid w:val="00057132"/>
    <w:rsid w:val="000844C0"/>
    <w:rsid w:val="000B1F84"/>
    <w:rsid w:val="000C47B1"/>
    <w:rsid w:val="000C608D"/>
    <w:rsid w:val="000C6601"/>
    <w:rsid w:val="0011419B"/>
    <w:rsid w:val="00120F3E"/>
    <w:rsid w:val="00130E34"/>
    <w:rsid w:val="0014757A"/>
    <w:rsid w:val="00160982"/>
    <w:rsid w:val="001631F4"/>
    <w:rsid w:val="00172649"/>
    <w:rsid w:val="00174D71"/>
    <w:rsid w:val="001A0EBD"/>
    <w:rsid w:val="001C0F7B"/>
    <w:rsid w:val="001C4AF6"/>
    <w:rsid w:val="001C5ED7"/>
    <w:rsid w:val="001D4D58"/>
    <w:rsid w:val="001E092D"/>
    <w:rsid w:val="001F49E6"/>
    <w:rsid w:val="00201E26"/>
    <w:rsid w:val="0022091C"/>
    <w:rsid w:val="00282981"/>
    <w:rsid w:val="00294037"/>
    <w:rsid w:val="00297609"/>
    <w:rsid w:val="002A480F"/>
    <w:rsid w:val="002A7508"/>
    <w:rsid w:val="002B0917"/>
    <w:rsid w:val="002B6D1A"/>
    <w:rsid w:val="002D2EC5"/>
    <w:rsid w:val="002E6BC7"/>
    <w:rsid w:val="00304C29"/>
    <w:rsid w:val="003157D2"/>
    <w:rsid w:val="00330486"/>
    <w:rsid w:val="003421AE"/>
    <w:rsid w:val="0036770F"/>
    <w:rsid w:val="00384F81"/>
    <w:rsid w:val="003A4452"/>
    <w:rsid w:val="003C318A"/>
    <w:rsid w:val="003C6285"/>
    <w:rsid w:val="003D40D1"/>
    <w:rsid w:val="00436A5C"/>
    <w:rsid w:val="00443F3B"/>
    <w:rsid w:val="00445981"/>
    <w:rsid w:val="00490106"/>
    <w:rsid w:val="004C4D9D"/>
    <w:rsid w:val="004D1C6B"/>
    <w:rsid w:val="004D431C"/>
    <w:rsid w:val="00505982"/>
    <w:rsid w:val="00533359"/>
    <w:rsid w:val="00555D15"/>
    <w:rsid w:val="005A4F95"/>
    <w:rsid w:val="005B4D12"/>
    <w:rsid w:val="005C6DE5"/>
    <w:rsid w:val="005D32D0"/>
    <w:rsid w:val="005E6130"/>
    <w:rsid w:val="006578B7"/>
    <w:rsid w:val="00661989"/>
    <w:rsid w:val="00666D03"/>
    <w:rsid w:val="00667CE8"/>
    <w:rsid w:val="006C32BC"/>
    <w:rsid w:val="006F1556"/>
    <w:rsid w:val="00722337"/>
    <w:rsid w:val="00726487"/>
    <w:rsid w:val="00740644"/>
    <w:rsid w:val="00747472"/>
    <w:rsid w:val="007514D5"/>
    <w:rsid w:val="007542B4"/>
    <w:rsid w:val="00782DB2"/>
    <w:rsid w:val="007B0EF4"/>
    <w:rsid w:val="007C123B"/>
    <w:rsid w:val="007D38A0"/>
    <w:rsid w:val="007E796D"/>
    <w:rsid w:val="00822F9F"/>
    <w:rsid w:val="008330BA"/>
    <w:rsid w:val="00861826"/>
    <w:rsid w:val="00864B53"/>
    <w:rsid w:val="00871755"/>
    <w:rsid w:val="00887FF8"/>
    <w:rsid w:val="0089063B"/>
    <w:rsid w:val="008A2026"/>
    <w:rsid w:val="008C0234"/>
    <w:rsid w:val="008E3DF8"/>
    <w:rsid w:val="008F77E2"/>
    <w:rsid w:val="00906CE9"/>
    <w:rsid w:val="0091639E"/>
    <w:rsid w:val="00947125"/>
    <w:rsid w:val="00957D4B"/>
    <w:rsid w:val="0096097F"/>
    <w:rsid w:val="0096518D"/>
    <w:rsid w:val="0097578D"/>
    <w:rsid w:val="0098778D"/>
    <w:rsid w:val="00992264"/>
    <w:rsid w:val="009930BA"/>
    <w:rsid w:val="009B753D"/>
    <w:rsid w:val="009E65E2"/>
    <w:rsid w:val="00A11ACC"/>
    <w:rsid w:val="00A27B6A"/>
    <w:rsid w:val="00A45826"/>
    <w:rsid w:val="00A55367"/>
    <w:rsid w:val="00AC6F08"/>
    <w:rsid w:val="00AD5AE8"/>
    <w:rsid w:val="00B07737"/>
    <w:rsid w:val="00B473D5"/>
    <w:rsid w:val="00B60BD2"/>
    <w:rsid w:val="00B753D9"/>
    <w:rsid w:val="00B879E1"/>
    <w:rsid w:val="00B9400B"/>
    <w:rsid w:val="00B95850"/>
    <w:rsid w:val="00BE73E3"/>
    <w:rsid w:val="00BF3489"/>
    <w:rsid w:val="00BF6E44"/>
    <w:rsid w:val="00C07B6D"/>
    <w:rsid w:val="00C14BC0"/>
    <w:rsid w:val="00C17CBC"/>
    <w:rsid w:val="00C21C73"/>
    <w:rsid w:val="00C34E48"/>
    <w:rsid w:val="00C5497E"/>
    <w:rsid w:val="00C624FA"/>
    <w:rsid w:val="00C82260"/>
    <w:rsid w:val="00C93C94"/>
    <w:rsid w:val="00CB280F"/>
    <w:rsid w:val="00CB747E"/>
    <w:rsid w:val="00CD457E"/>
    <w:rsid w:val="00CF375A"/>
    <w:rsid w:val="00CF6835"/>
    <w:rsid w:val="00D35638"/>
    <w:rsid w:val="00D35BA9"/>
    <w:rsid w:val="00D5708F"/>
    <w:rsid w:val="00D82BD7"/>
    <w:rsid w:val="00D87AB5"/>
    <w:rsid w:val="00DA05FA"/>
    <w:rsid w:val="00E07CE7"/>
    <w:rsid w:val="00E27E78"/>
    <w:rsid w:val="00E54AC8"/>
    <w:rsid w:val="00E56833"/>
    <w:rsid w:val="00EE7D2B"/>
    <w:rsid w:val="00F313AD"/>
    <w:rsid w:val="00F342E5"/>
    <w:rsid w:val="00F72111"/>
    <w:rsid w:val="00F72F99"/>
    <w:rsid w:val="00F91691"/>
    <w:rsid w:val="00FD04F5"/>
    <w:rsid w:val="00FE1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73233-14C0-45AD-B405-15690470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9</cp:revision>
  <cp:lastPrinted>2021-03-29T15:15:00Z</cp:lastPrinted>
  <dcterms:created xsi:type="dcterms:W3CDTF">2021-07-06T11:32:00Z</dcterms:created>
  <dcterms:modified xsi:type="dcterms:W3CDTF">2021-07-06T14:00:00Z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