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B11" w:rsidRDefault="00C74B11" w:rsidP="008351E7">
      <w:pPr>
        <w:spacing w:after="0" w:line="240" w:lineRule="auto"/>
        <w:ind w:firstLine="709"/>
        <w:jc w:val="center"/>
        <w:rPr>
          <w:rFonts w:ascii="Times New Roman" w:hAnsi="Times New Roman"/>
          <w:b/>
          <w:sz w:val="28"/>
          <w:szCs w:val="28"/>
          <w:lang w:val="uk-UA"/>
        </w:rPr>
      </w:pPr>
      <w:r>
        <w:rPr>
          <w:rFonts w:ascii="Times New Roman" w:hAnsi="Times New Roman"/>
          <w:b/>
          <w:sz w:val="28"/>
          <w:szCs w:val="28"/>
          <w:lang w:val="uk-UA"/>
        </w:rPr>
        <w:t>Звіт про роботу відділу споживчого ринку</w:t>
      </w:r>
    </w:p>
    <w:p w:rsidR="00C74B11" w:rsidRPr="00C74B11" w:rsidRDefault="008351E7" w:rsidP="008351E7">
      <w:pPr>
        <w:spacing w:after="0" w:line="240" w:lineRule="auto"/>
        <w:ind w:firstLine="709"/>
        <w:jc w:val="center"/>
        <w:rPr>
          <w:rFonts w:ascii="Times New Roman" w:hAnsi="Times New Roman"/>
          <w:b/>
          <w:sz w:val="28"/>
          <w:szCs w:val="28"/>
          <w:lang w:val="uk-UA"/>
        </w:rPr>
      </w:pPr>
      <w:r>
        <w:rPr>
          <w:rFonts w:ascii="Times New Roman" w:hAnsi="Times New Roman"/>
          <w:b/>
          <w:sz w:val="28"/>
          <w:szCs w:val="28"/>
          <w:lang w:val="uk-UA"/>
        </w:rPr>
        <w:t xml:space="preserve">Лисичанської міської </w:t>
      </w:r>
      <w:r w:rsidR="00C74B11">
        <w:rPr>
          <w:rFonts w:ascii="Times New Roman" w:hAnsi="Times New Roman"/>
          <w:b/>
          <w:sz w:val="28"/>
          <w:szCs w:val="28"/>
          <w:lang w:val="uk-UA"/>
        </w:rPr>
        <w:t>військово-цивільно</w:t>
      </w:r>
      <w:r>
        <w:rPr>
          <w:rFonts w:ascii="Times New Roman" w:hAnsi="Times New Roman"/>
          <w:b/>
          <w:sz w:val="28"/>
          <w:szCs w:val="28"/>
          <w:lang w:val="uk-UA"/>
        </w:rPr>
        <w:t xml:space="preserve">ї адміністрації </w:t>
      </w:r>
      <w:proofErr w:type="spellStart"/>
      <w:r>
        <w:rPr>
          <w:rFonts w:ascii="Times New Roman" w:hAnsi="Times New Roman"/>
          <w:b/>
          <w:sz w:val="28"/>
          <w:szCs w:val="28"/>
          <w:lang w:val="uk-UA"/>
        </w:rPr>
        <w:t>Сєвєродонецько</w:t>
      </w:r>
      <w:r w:rsidR="00BC32F9">
        <w:rPr>
          <w:rFonts w:ascii="Times New Roman" w:hAnsi="Times New Roman"/>
          <w:b/>
          <w:sz w:val="28"/>
          <w:szCs w:val="28"/>
          <w:lang w:val="uk-UA"/>
        </w:rPr>
        <w:t>го</w:t>
      </w:r>
      <w:proofErr w:type="spellEnd"/>
      <w:r w:rsidR="00BC32F9">
        <w:rPr>
          <w:rFonts w:ascii="Times New Roman" w:hAnsi="Times New Roman"/>
          <w:b/>
          <w:sz w:val="28"/>
          <w:szCs w:val="28"/>
          <w:lang w:val="uk-UA"/>
        </w:rPr>
        <w:t xml:space="preserve"> району Луганської області за 2021 рік</w:t>
      </w:r>
    </w:p>
    <w:p w:rsidR="00C74B11" w:rsidRPr="00E00324" w:rsidRDefault="00C74B11" w:rsidP="008351E7">
      <w:pPr>
        <w:spacing w:after="0" w:line="240" w:lineRule="auto"/>
        <w:ind w:firstLine="709"/>
        <w:jc w:val="center"/>
        <w:rPr>
          <w:rFonts w:ascii="Times New Roman" w:hAnsi="Times New Roman"/>
          <w:b/>
          <w:sz w:val="24"/>
          <w:szCs w:val="24"/>
          <w:lang w:val="uk-UA"/>
        </w:rPr>
      </w:pPr>
    </w:p>
    <w:p w:rsidR="00C74B11" w:rsidRDefault="00C74B11" w:rsidP="00C74B1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Відповідно до завдань, визначених Положенням про відділ споживчого</w:t>
      </w:r>
      <w:r w:rsidR="00763D0B">
        <w:rPr>
          <w:rFonts w:ascii="Times New Roman" w:hAnsi="Times New Roman"/>
          <w:sz w:val="28"/>
          <w:szCs w:val="28"/>
          <w:lang w:val="uk-UA"/>
        </w:rPr>
        <w:t xml:space="preserve"> ринку </w:t>
      </w:r>
      <w:r w:rsidR="008351E7">
        <w:rPr>
          <w:rFonts w:ascii="Times New Roman" w:hAnsi="Times New Roman"/>
          <w:sz w:val="28"/>
          <w:szCs w:val="28"/>
          <w:lang w:val="uk-UA"/>
        </w:rPr>
        <w:t>Лисичанської міської ВЦА</w:t>
      </w:r>
      <w:r w:rsidR="00C42B49">
        <w:rPr>
          <w:rFonts w:ascii="Times New Roman" w:hAnsi="Times New Roman"/>
          <w:sz w:val="28"/>
          <w:szCs w:val="28"/>
          <w:lang w:val="uk-UA"/>
        </w:rPr>
        <w:t>,</w:t>
      </w:r>
      <w:r>
        <w:rPr>
          <w:rFonts w:ascii="Times New Roman" w:hAnsi="Times New Roman"/>
          <w:sz w:val="28"/>
          <w:szCs w:val="28"/>
          <w:lang w:val="uk-UA"/>
        </w:rPr>
        <w:t xml:space="preserve"> протягом звітного періоду діяльність відділу була спрямована на вивчення тенденцій, які відбулись на споживчому ринку, реалізацію завдань, які визначені Законом України «Про місцеве самоврядування в Україні», Законом України «Про захист прав споживачів» та нормативно-правовими актами, що регламентують діяльність в сфері торгівлі та побутового обслуговування населення. </w:t>
      </w:r>
      <w:bookmarkStart w:id="0" w:name="_GoBack"/>
      <w:bookmarkEnd w:id="0"/>
    </w:p>
    <w:p w:rsidR="00C64169" w:rsidRPr="00C64169" w:rsidRDefault="004B049B" w:rsidP="004B049B">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І</w:t>
      </w:r>
      <w:r w:rsidR="00C64169" w:rsidRPr="00C64169">
        <w:rPr>
          <w:rFonts w:ascii="Times New Roman" w:eastAsia="Times New Roman" w:hAnsi="Times New Roman"/>
          <w:sz w:val="28"/>
          <w:szCs w:val="28"/>
          <w:lang w:val="uk-UA" w:eastAsia="ru-RU"/>
        </w:rPr>
        <w:t>нфра</w:t>
      </w:r>
      <w:r w:rsidR="00BC32F9">
        <w:rPr>
          <w:rFonts w:ascii="Times New Roman" w:eastAsia="Times New Roman" w:hAnsi="Times New Roman"/>
          <w:sz w:val="28"/>
          <w:szCs w:val="28"/>
          <w:lang w:val="uk-UA" w:eastAsia="ru-RU"/>
        </w:rPr>
        <w:t xml:space="preserve">структура споживчого ринку </w:t>
      </w:r>
      <w:r w:rsidR="00F4662E">
        <w:rPr>
          <w:rFonts w:ascii="Times New Roman" w:eastAsia="Times New Roman" w:hAnsi="Times New Roman"/>
          <w:sz w:val="28"/>
          <w:szCs w:val="28"/>
          <w:lang w:val="uk-UA" w:eastAsia="ru-RU"/>
        </w:rPr>
        <w:t>нараховує 9</w:t>
      </w:r>
      <w:r w:rsidR="00675D21">
        <w:rPr>
          <w:rFonts w:ascii="Times New Roman" w:eastAsia="Times New Roman" w:hAnsi="Times New Roman"/>
          <w:sz w:val="28"/>
          <w:szCs w:val="28"/>
          <w:lang w:val="uk-UA" w:eastAsia="ru-RU"/>
        </w:rPr>
        <w:t>82 об’єкта</w:t>
      </w:r>
      <w:r w:rsidR="00C64169" w:rsidRPr="00C64169">
        <w:rPr>
          <w:rFonts w:ascii="Times New Roman" w:eastAsia="Times New Roman" w:hAnsi="Times New Roman"/>
          <w:sz w:val="28"/>
          <w:szCs w:val="28"/>
          <w:lang w:val="uk-UA" w:eastAsia="ru-RU"/>
        </w:rPr>
        <w:t xml:space="preserve"> з реалізації товарів, надання послуг ресторанного господарства</w:t>
      </w:r>
      <w:r>
        <w:rPr>
          <w:rFonts w:ascii="Times New Roman" w:eastAsia="Times New Roman" w:hAnsi="Times New Roman"/>
          <w:sz w:val="28"/>
          <w:szCs w:val="28"/>
          <w:lang w:val="uk-UA" w:eastAsia="ru-RU"/>
        </w:rPr>
        <w:t xml:space="preserve"> та побутових послуг, з яки</w:t>
      </w:r>
      <w:r w:rsidR="00E7010F">
        <w:rPr>
          <w:rFonts w:ascii="Times New Roman" w:eastAsia="Times New Roman" w:hAnsi="Times New Roman"/>
          <w:sz w:val="28"/>
          <w:szCs w:val="28"/>
          <w:lang w:val="uk-UA" w:eastAsia="ru-RU"/>
        </w:rPr>
        <w:t xml:space="preserve">х 707 </w:t>
      </w:r>
      <w:r w:rsidR="00F4662E">
        <w:rPr>
          <w:rFonts w:ascii="Times New Roman" w:eastAsia="Times New Roman" w:hAnsi="Times New Roman"/>
          <w:sz w:val="28"/>
          <w:szCs w:val="28"/>
          <w:lang w:val="uk-UA" w:eastAsia="ru-RU"/>
        </w:rPr>
        <w:t>підприємств торгівлі, 88</w:t>
      </w:r>
      <w:r w:rsidR="00E7010F">
        <w:rPr>
          <w:rFonts w:ascii="Times New Roman" w:eastAsia="Times New Roman" w:hAnsi="Times New Roman"/>
          <w:sz w:val="28"/>
          <w:szCs w:val="28"/>
          <w:lang w:val="uk-UA" w:eastAsia="ru-RU"/>
        </w:rPr>
        <w:t xml:space="preserve"> закладів </w:t>
      </w:r>
      <w:r w:rsidR="00F4662E">
        <w:rPr>
          <w:rFonts w:ascii="Times New Roman" w:eastAsia="Times New Roman" w:hAnsi="Times New Roman"/>
          <w:sz w:val="28"/>
          <w:szCs w:val="28"/>
          <w:lang w:val="uk-UA" w:eastAsia="ru-RU"/>
        </w:rPr>
        <w:t>ресторанного господарства, 187</w:t>
      </w:r>
      <w:r w:rsidR="00C64169" w:rsidRPr="00C64169">
        <w:rPr>
          <w:rFonts w:ascii="Times New Roman" w:eastAsia="Times New Roman" w:hAnsi="Times New Roman"/>
          <w:sz w:val="28"/>
          <w:szCs w:val="28"/>
          <w:lang w:val="uk-UA" w:eastAsia="ru-RU"/>
        </w:rPr>
        <w:t xml:space="preserve"> підприємств побутового обслуговування населення</w:t>
      </w:r>
      <w:r w:rsidRPr="004B049B">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На території громади</w:t>
      </w:r>
      <w:r w:rsidR="00C64169" w:rsidRPr="00C64169">
        <w:rPr>
          <w:rFonts w:ascii="Times New Roman" w:eastAsia="Times New Roman" w:hAnsi="Times New Roman"/>
          <w:sz w:val="28"/>
          <w:szCs w:val="28"/>
          <w:lang w:val="uk-UA" w:eastAsia="ru-RU"/>
        </w:rPr>
        <w:t xml:space="preserve"> функціонує 9 підприємств ринкового господарства, з них 7 ринків, 2 торговельних майданчика, на яких облаштовано 2193 торговельних місця. </w:t>
      </w:r>
    </w:p>
    <w:p w:rsidR="00C64169" w:rsidRPr="00C64169" w:rsidRDefault="00C64169" w:rsidP="00C64169">
      <w:pPr>
        <w:spacing w:after="0" w:line="240" w:lineRule="auto"/>
        <w:ind w:firstLine="709"/>
        <w:jc w:val="both"/>
        <w:rPr>
          <w:rFonts w:ascii="Times New Roman" w:eastAsia="Times New Roman" w:hAnsi="Times New Roman"/>
          <w:sz w:val="28"/>
          <w:szCs w:val="28"/>
          <w:bdr w:val="none" w:sz="0" w:space="0" w:color="auto" w:frame="1"/>
          <w:lang w:val="uk-UA" w:eastAsia="ru-RU"/>
        </w:rPr>
      </w:pPr>
      <w:r w:rsidRPr="00C64169">
        <w:rPr>
          <w:rFonts w:ascii="Times New Roman" w:hAnsi="Times New Roman"/>
          <w:color w:val="000000"/>
          <w:sz w:val="28"/>
          <w:szCs w:val="28"/>
          <w:lang w:val="uk-UA"/>
        </w:rPr>
        <w:t>За звітний період за рахунок нового будівництва, реконстру</w:t>
      </w:r>
      <w:r w:rsidR="004B049B">
        <w:rPr>
          <w:rFonts w:ascii="Times New Roman" w:hAnsi="Times New Roman"/>
          <w:color w:val="000000"/>
          <w:sz w:val="28"/>
          <w:szCs w:val="28"/>
          <w:lang w:val="uk-UA"/>
        </w:rPr>
        <w:t xml:space="preserve">кції, оренди, </w:t>
      </w:r>
      <w:r w:rsidR="00BC32F9">
        <w:rPr>
          <w:rFonts w:ascii="Times New Roman" w:hAnsi="Times New Roman"/>
          <w:color w:val="000000"/>
          <w:sz w:val="28"/>
          <w:szCs w:val="28"/>
          <w:lang w:val="uk-UA"/>
        </w:rPr>
        <w:t>відкрито 9</w:t>
      </w:r>
      <w:r w:rsidRPr="00C64169">
        <w:rPr>
          <w:rFonts w:ascii="Times New Roman" w:hAnsi="Times New Roman"/>
          <w:color w:val="000000"/>
          <w:sz w:val="28"/>
          <w:szCs w:val="28"/>
          <w:lang w:val="uk-UA"/>
        </w:rPr>
        <w:t xml:space="preserve"> підприємств тор</w:t>
      </w:r>
      <w:r w:rsidR="007B4F8C">
        <w:rPr>
          <w:rFonts w:ascii="Times New Roman" w:hAnsi="Times New Roman"/>
          <w:color w:val="000000"/>
          <w:sz w:val="28"/>
          <w:szCs w:val="28"/>
          <w:lang w:val="uk-UA"/>
        </w:rPr>
        <w:t xml:space="preserve">гівлі </w:t>
      </w:r>
      <w:r w:rsidRPr="00C64169">
        <w:rPr>
          <w:rFonts w:ascii="Times New Roman" w:hAnsi="Times New Roman"/>
          <w:color w:val="000000"/>
          <w:sz w:val="28"/>
          <w:szCs w:val="28"/>
          <w:lang w:val="uk-UA"/>
        </w:rPr>
        <w:t xml:space="preserve">та 1 об’єкт побутового обслуговування </w:t>
      </w:r>
      <w:r w:rsidR="00E7010F">
        <w:rPr>
          <w:rFonts w:ascii="Times New Roman" w:hAnsi="Times New Roman"/>
          <w:color w:val="000000"/>
          <w:sz w:val="28"/>
          <w:szCs w:val="28"/>
          <w:lang w:val="uk-UA"/>
        </w:rPr>
        <w:t>населення</w:t>
      </w:r>
      <w:r w:rsidRPr="00C64169">
        <w:rPr>
          <w:rFonts w:ascii="Times New Roman" w:hAnsi="Times New Roman"/>
          <w:color w:val="000000"/>
          <w:sz w:val="28"/>
          <w:szCs w:val="28"/>
          <w:lang w:val="uk-UA"/>
        </w:rPr>
        <w:t>.</w:t>
      </w:r>
    </w:p>
    <w:p w:rsidR="00B63950" w:rsidRPr="00C64169" w:rsidRDefault="00C64169" w:rsidP="00C64169">
      <w:pPr>
        <w:tabs>
          <w:tab w:val="left" w:pos="7513"/>
        </w:tabs>
        <w:spacing w:after="0" w:line="240" w:lineRule="auto"/>
        <w:ind w:firstLine="709"/>
        <w:jc w:val="both"/>
        <w:rPr>
          <w:rFonts w:ascii="Times New Roman" w:hAnsi="Times New Roman"/>
          <w:sz w:val="28"/>
          <w:szCs w:val="28"/>
          <w:shd w:val="clear" w:color="auto" w:fill="FFFFFF"/>
          <w:lang w:val="uk-UA"/>
        </w:rPr>
      </w:pPr>
      <w:r w:rsidRPr="00C64169">
        <w:rPr>
          <w:rFonts w:ascii="Times New Roman" w:hAnsi="Times New Roman"/>
          <w:sz w:val="28"/>
          <w:szCs w:val="28"/>
          <w:shd w:val="clear" w:color="auto" w:fill="FFFFFF"/>
          <w:lang w:val="uk-UA"/>
        </w:rPr>
        <w:t>З</w:t>
      </w:r>
      <w:r w:rsidRPr="00C64169">
        <w:rPr>
          <w:rFonts w:ascii="Times New Roman" w:hAnsi="Times New Roman"/>
          <w:sz w:val="28"/>
          <w:szCs w:val="28"/>
          <w:lang w:val="uk-UA"/>
        </w:rPr>
        <w:t xml:space="preserve"> метою аналізу цінової ситуації на продовольчому ринку міста, спеціалістами </w:t>
      </w:r>
      <w:r w:rsidR="000E4C07">
        <w:rPr>
          <w:rFonts w:ascii="Times New Roman" w:hAnsi="Times New Roman"/>
          <w:sz w:val="28"/>
          <w:szCs w:val="28"/>
          <w:lang w:val="uk-UA"/>
        </w:rPr>
        <w:t>відділу споживчого ринку проводиться щодекадний</w:t>
      </w:r>
      <w:r w:rsidRPr="00C64169">
        <w:rPr>
          <w:rFonts w:ascii="Times New Roman" w:hAnsi="Times New Roman"/>
          <w:sz w:val="28"/>
          <w:szCs w:val="28"/>
          <w:lang w:val="uk-UA"/>
        </w:rPr>
        <w:t xml:space="preserve"> </w:t>
      </w:r>
      <w:r w:rsidR="005A2B94" w:rsidRPr="00C64169">
        <w:rPr>
          <w:rFonts w:ascii="Times New Roman" w:hAnsi="Times New Roman"/>
          <w:sz w:val="28"/>
          <w:szCs w:val="28"/>
          <w:lang w:val="uk-UA"/>
        </w:rPr>
        <w:t>моніторинг</w:t>
      </w:r>
      <w:r w:rsidRPr="00C64169">
        <w:rPr>
          <w:rFonts w:ascii="Times New Roman" w:hAnsi="Times New Roman"/>
          <w:sz w:val="28"/>
          <w:szCs w:val="28"/>
          <w:lang w:val="uk-UA"/>
        </w:rPr>
        <w:t xml:space="preserve"> цінової ситуації на 24 основних види продовольчих товарів, зокрема на хлібобулочні вироби, крупи, яйця курячі, молоко, овочі тощо. Слід</w:t>
      </w:r>
      <w:r w:rsidR="000E4C07">
        <w:rPr>
          <w:rFonts w:ascii="Times New Roman" w:hAnsi="Times New Roman"/>
          <w:sz w:val="28"/>
          <w:szCs w:val="28"/>
          <w:lang w:val="uk-UA"/>
        </w:rPr>
        <w:t xml:space="preserve"> зазначити, що протягом року</w:t>
      </w:r>
      <w:r w:rsidRPr="00C64169">
        <w:rPr>
          <w:rFonts w:ascii="Times New Roman" w:hAnsi="Times New Roman"/>
          <w:sz w:val="28"/>
          <w:szCs w:val="28"/>
          <w:lang w:val="uk-UA"/>
        </w:rPr>
        <w:t xml:space="preserve"> цінова ситуація </w:t>
      </w:r>
      <w:r w:rsidR="00E7010F">
        <w:rPr>
          <w:rFonts w:ascii="Times New Roman" w:hAnsi="Times New Roman"/>
          <w:sz w:val="28"/>
          <w:szCs w:val="28"/>
          <w:lang w:val="uk-UA"/>
        </w:rPr>
        <w:t>на споживчому ринку міста</w:t>
      </w:r>
      <w:r w:rsidRPr="00C64169">
        <w:rPr>
          <w:rFonts w:ascii="Times New Roman" w:hAnsi="Times New Roman"/>
          <w:sz w:val="28"/>
          <w:szCs w:val="28"/>
          <w:lang w:val="uk-UA"/>
        </w:rPr>
        <w:t xml:space="preserve"> відтворювала тенденції, що відбувалися в цілому по Україні. Рівень середніх цін на соціально значущі продукти харчування знаходиться на рівні цін на </w:t>
      </w:r>
      <w:r w:rsidR="00C42B49">
        <w:rPr>
          <w:rFonts w:ascii="Times New Roman" w:hAnsi="Times New Roman"/>
          <w:sz w:val="28"/>
          <w:szCs w:val="28"/>
          <w:lang w:val="uk-UA"/>
        </w:rPr>
        <w:t xml:space="preserve">аналогічні товари </w:t>
      </w:r>
      <w:r w:rsidR="00E7010F">
        <w:rPr>
          <w:rFonts w:ascii="Times New Roman" w:hAnsi="Times New Roman"/>
          <w:sz w:val="28"/>
          <w:szCs w:val="28"/>
          <w:lang w:val="uk-UA"/>
        </w:rPr>
        <w:t>в</w:t>
      </w:r>
      <w:r w:rsidRPr="00C64169">
        <w:rPr>
          <w:rFonts w:ascii="Times New Roman" w:hAnsi="Times New Roman"/>
          <w:sz w:val="28"/>
          <w:szCs w:val="28"/>
          <w:lang w:val="uk-UA"/>
        </w:rPr>
        <w:t xml:space="preserve"> області. </w:t>
      </w:r>
    </w:p>
    <w:p w:rsidR="00C74B11" w:rsidRDefault="00E7010F" w:rsidP="00C74B1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w:t>
      </w:r>
      <w:r w:rsidR="00C74B11">
        <w:rPr>
          <w:rFonts w:ascii="Times New Roman" w:hAnsi="Times New Roman"/>
          <w:sz w:val="28"/>
          <w:szCs w:val="28"/>
          <w:lang w:val="uk-UA"/>
        </w:rPr>
        <w:t>пеціалістами відділу з п</w:t>
      </w:r>
      <w:r w:rsidR="00B63950">
        <w:rPr>
          <w:rFonts w:ascii="Times New Roman" w:hAnsi="Times New Roman"/>
          <w:sz w:val="28"/>
          <w:szCs w:val="28"/>
          <w:lang w:val="uk-UA"/>
        </w:rPr>
        <w:t>очатк</w:t>
      </w:r>
      <w:r w:rsidR="00845CB3">
        <w:rPr>
          <w:rFonts w:ascii="Times New Roman" w:hAnsi="Times New Roman"/>
          <w:sz w:val="28"/>
          <w:szCs w:val="28"/>
          <w:lang w:val="uk-UA"/>
        </w:rPr>
        <w:t xml:space="preserve">у року було підготовлено </w:t>
      </w:r>
      <w:r w:rsidR="00BC32F9">
        <w:rPr>
          <w:rFonts w:ascii="Times New Roman" w:hAnsi="Times New Roman"/>
          <w:sz w:val="28"/>
          <w:szCs w:val="28"/>
          <w:lang w:val="uk-UA"/>
        </w:rPr>
        <w:t>16</w:t>
      </w:r>
      <w:r w:rsidR="00DF4326">
        <w:rPr>
          <w:rFonts w:ascii="Times New Roman" w:hAnsi="Times New Roman"/>
          <w:sz w:val="28"/>
          <w:szCs w:val="28"/>
          <w:lang w:val="uk-UA"/>
        </w:rPr>
        <w:t xml:space="preserve"> розпоряджень керівника </w:t>
      </w:r>
      <w:r w:rsidR="00C64169">
        <w:rPr>
          <w:rFonts w:ascii="Times New Roman" w:hAnsi="Times New Roman"/>
          <w:sz w:val="28"/>
          <w:szCs w:val="28"/>
          <w:lang w:val="uk-UA"/>
        </w:rPr>
        <w:t>Лисичанської міської ВЦА</w:t>
      </w:r>
      <w:r w:rsidR="008C5995">
        <w:rPr>
          <w:rFonts w:ascii="Times New Roman" w:hAnsi="Times New Roman"/>
          <w:sz w:val="28"/>
          <w:szCs w:val="28"/>
          <w:lang w:val="uk-UA"/>
        </w:rPr>
        <w:t xml:space="preserve"> з питань</w:t>
      </w:r>
      <w:r w:rsidR="006038A4">
        <w:rPr>
          <w:rFonts w:ascii="Times New Roman" w:hAnsi="Times New Roman"/>
          <w:sz w:val="28"/>
          <w:szCs w:val="28"/>
          <w:lang w:val="uk-UA"/>
        </w:rPr>
        <w:t>, які</w:t>
      </w:r>
      <w:r w:rsidR="008C5995">
        <w:rPr>
          <w:rFonts w:ascii="Times New Roman" w:hAnsi="Times New Roman"/>
          <w:sz w:val="28"/>
          <w:szCs w:val="28"/>
          <w:lang w:val="uk-UA"/>
        </w:rPr>
        <w:t xml:space="preserve"> стосуються сфери торгівлі.</w:t>
      </w:r>
      <w:r w:rsidR="00C74B11">
        <w:rPr>
          <w:rFonts w:ascii="Times New Roman" w:hAnsi="Times New Roman"/>
          <w:sz w:val="28"/>
          <w:szCs w:val="28"/>
          <w:lang w:val="uk-UA"/>
        </w:rPr>
        <w:t xml:space="preserve"> </w:t>
      </w:r>
    </w:p>
    <w:p w:rsidR="00C74B11" w:rsidRDefault="00C74B11" w:rsidP="00C74B11">
      <w:pPr>
        <w:shd w:val="clear" w:color="auto" w:fill="FFFFFF"/>
        <w:spacing w:after="0" w:line="240" w:lineRule="auto"/>
        <w:ind w:firstLine="709"/>
        <w:jc w:val="both"/>
        <w:rPr>
          <w:rFonts w:ascii="Times New Roman" w:hAnsi="Times New Roman"/>
          <w:sz w:val="28"/>
          <w:szCs w:val="28"/>
          <w:lang w:val="uk-UA"/>
        </w:rPr>
      </w:pPr>
      <w:r w:rsidRPr="006A5776">
        <w:rPr>
          <w:rFonts w:ascii="Times New Roman" w:hAnsi="Times New Roman"/>
          <w:sz w:val="28"/>
          <w:szCs w:val="28"/>
          <w:lang w:val="uk-UA"/>
        </w:rPr>
        <w:t>З метою задоволення попиту населення на окремі</w:t>
      </w:r>
      <w:r w:rsidR="008C5995">
        <w:rPr>
          <w:rFonts w:ascii="Times New Roman" w:hAnsi="Times New Roman"/>
          <w:sz w:val="28"/>
          <w:szCs w:val="28"/>
          <w:lang w:val="uk-UA"/>
        </w:rPr>
        <w:t xml:space="preserve"> групи товарів</w:t>
      </w:r>
      <w:r w:rsidRPr="006A5776">
        <w:rPr>
          <w:rFonts w:ascii="Times New Roman" w:hAnsi="Times New Roman"/>
          <w:sz w:val="28"/>
          <w:szCs w:val="28"/>
          <w:lang w:val="uk-UA"/>
        </w:rPr>
        <w:t>, який різко зростає у певні періоди року</w:t>
      </w:r>
      <w:r>
        <w:rPr>
          <w:rFonts w:ascii="Times New Roman" w:hAnsi="Times New Roman"/>
          <w:sz w:val="28"/>
          <w:szCs w:val="28"/>
          <w:lang w:val="uk-UA"/>
        </w:rPr>
        <w:t>,</w:t>
      </w:r>
      <w:r w:rsidRPr="006A5776">
        <w:rPr>
          <w:rFonts w:ascii="Times New Roman" w:hAnsi="Times New Roman"/>
          <w:sz w:val="28"/>
          <w:szCs w:val="28"/>
          <w:lang w:val="uk-UA"/>
        </w:rPr>
        <w:t xml:space="preserve"> відпрацьована схема сезонно</w:t>
      </w:r>
      <w:r>
        <w:rPr>
          <w:rFonts w:ascii="Times New Roman" w:hAnsi="Times New Roman"/>
          <w:sz w:val="28"/>
          <w:szCs w:val="28"/>
          <w:lang w:val="uk-UA"/>
        </w:rPr>
        <w:t xml:space="preserve">ї </w:t>
      </w:r>
      <w:r w:rsidR="006038A4">
        <w:rPr>
          <w:rFonts w:ascii="Times New Roman" w:hAnsi="Times New Roman"/>
          <w:sz w:val="28"/>
          <w:szCs w:val="28"/>
          <w:lang w:val="uk-UA"/>
        </w:rPr>
        <w:t xml:space="preserve">виїзної </w:t>
      </w:r>
      <w:r>
        <w:rPr>
          <w:rFonts w:ascii="Times New Roman" w:hAnsi="Times New Roman"/>
          <w:sz w:val="28"/>
          <w:szCs w:val="28"/>
          <w:lang w:val="uk-UA"/>
        </w:rPr>
        <w:t>торгівлі картоплею та овочами в різних мікрорайонах міста.</w:t>
      </w:r>
      <w:r w:rsidRPr="006A5776">
        <w:rPr>
          <w:rFonts w:ascii="Times New Roman" w:hAnsi="Times New Roman"/>
          <w:sz w:val="28"/>
          <w:szCs w:val="28"/>
          <w:lang w:val="uk-UA"/>
        </w:rPr>
        <w:t xml:space="preserve"> </w:t>
      </w:r>
    </w:p>
    <w:p w:rsidR="00481615" w:rsidRDefault="00C74B11" w:rsidP="0048161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Відділом </w:t>
      </w:r>
      <w:r w:rsidR="00845CB3">
        <w:rPr>
          <w:rFonts w:ascii="Times New Roman" w:hAnsi="Times New Roman"/>
          <w:sz w:val="28"/>
          <w:szCs w:val="28"/>
          <w:lang w:val="uk-UA"/>
        </w:rPr>
        <w:t xml:space="preserve">підготовлені розпорядження </w:t>
      </w:r>
      <w:r w:rsidR="008B4D16">
        <w:rPr>
          <w:rFonts w:ascii="Times New Roman" w:hAnsi="Times New Roman"/>
          <w:sz w:val="28"/>
          <w:szCs w:val="28"/>
          <w:lang w:val="uk-UA"/>
        </w:rPr>
        <w:t xml:space="preserve">керівника </w:t>
      </w:r>
      <w:r w:rsidR="00845CB3">
        <w:rPr>
          <w:rFonts w:ascii="Times New Roman" w:hAnsi="Times New Roman"/>
          <w:sz w:val="28"/>
          <w:szCs w:val="28"/>
          <w:lang w:val="uk-UA"/>
        </w:rPr>
        <w:t xml:space="preserve">Лисичанської міської ВЦА </w:t>
      </w:r>
      <w:r>
        <w:rPr>
          <w:rFonts w:ascii="Times New Roman" w:hAnsi="Times New Roman"/>
          <w:sz w:val="28"/>
          <w:szCs w:val="28"/>
          <w:lang w:val="uk-UA"/>
        </w:rPr>
        <w:t xml:space="preserve">від </w:t>
      </w:r>
      <w:r w:rsidR="006C7E85">
        <w:rPr>
          <w:rFonts w:ascii="Times New Roman" w:hAnsi="Times New Roman"/>
          <w:sz w:val="28"/>
          <w:szCs w:val="28"/>
          <w:lang w:val="uk-UA"/>
        </w:rPr>
        <w:t>17.05.2021 №378</w:t>
      </w:r>
      <w:r>
        <w:rPr>
          <w:rFonts w:ascii="Times New Roman" w:hAnsi="Times New Roman"/>
          <w:sz w:val="28"/>
          <w:szCs w:val="28"/>
          <w:lang w:val="uk-UA"/>
        </w:rPr>
        <w:t xml:space="preserve"> «Про організацію виїзної торгівлі</w:t>
      </w:r>
      <w:r w:rsidR="006C7E85">
        <w:rPr>
          <w:rFonts w:ascii="Times New Roman" w:hAnsi="Times New Roman"/>
          <w:sz w:val="28"/>
          <w:szCs w:val="28"/>
          <w:lang w:val="uk-UA"/>
        </w:rPr>
        <w:t>»</w:t>
      </w:r>
      <w:r>
        <w:rPr>
          <w:rFonts w:ascii="Times New Roman" w:hAnsi="Times New Roman"/>
          <w:sz w:val="28"/>
          <w:szCs w:val="28"/>
          <w:lang w:val="uk-UA"/>
        </w:rPr>
        <w:t xml:space="preserve">, </w:t>
      </w:r>
      <w:r w:rsidR="00E25CB0">
        <w:rPr>
          <w:rFonts w:ascii="Times New Roman" w:hAnsi="Times New Roman"/>
          <w:sz w:val="28"/>
          <w:szCs w:val="28"/>
          <w:lang w:val="uk-UA"/>
        </w:rPr>
        <w:t>від 02.06.2021</w:t>
      </w:r>
      <w:r w:rsidR="006C7E85">
        <w:rPr>
          <w:rFonts w:ascii="Times New Roman" w:hAnsi="Times New Roman"/>
          <w:sz w:val="28"/>
          <w:szCs w:val="28"/>
          <w:lang w:val="uk-UA"/>
        </w:rPr>
        <w:t xml:space="preserve"> №467</w:t>
      </w:r>
      <w:r w:rsidR="00546CEB">
        <w:rPr>
          <w:rFonts w:ascii="Times New Roman" w:hAnsi="Times New Roman"/>
          <w:sz w:val="28"/>
          <w:szCs w:val="28"/>
          <w:lang w:val="uk-UA"/>
        </w:rPr>
        <w:t xml:space="preserve"> «Про організацію виїзної торгівлі овочами, фруктами</w:t>
      </w:r>
      <w:r w:rsidR="005A2B94">
        <w:rPr>
          <w:rFonts w:ascii="Times New Roman" w:hAnsi="Times New Roman"/>
          <w:sz w:val="28"/>
          <w:szCs w:val="28"/>
          <w:lang w:val="uk-UA"/>
        </w:rPr>
        <w:t xml:space="preserve"> та баштанними культурами</w:t>
      </w:r>
      <w:r w:rsidR="00546CEB">
        <w:rPr>
          <w:rFonts w:ascii="Times New Roman" w:hAnsi="Times New Roman"/>
          <w:sz w:val="28"/>
          <w:szCs w:val="28"/>
          <w:lang w:val="uk-UA"/>
        </w:rPr>
        <w:t>»</w:t>
      </w:r>
      <w:r w:rsidR="006038A4">
        <w:rPr>
          <w:rFonts w:ascii="Times New Roman" w:hAnsi="Times New Roman"/>
          <w:sz w:val="28"/>
          <w:szCs w:val="28"/>
          <w:lang w:val="uk-UA"/>
        </w:rPr>
        <w:t>.</w:t>
      </w:r>
      <w:r w:rsidR="00546CEB">
        <w:rPr>
          <w:rFonts w:ascii="Times New Roman" w:hAnsi="Times New Roman"/>
          <w:sz w:val="28"/>
          <w:szCs w:val="28"/>
          <w:lang w:val="uk-UA"/>
        </w:rPr>
        <w:t xml:space="preserve"> </w:t>
      </w:r>
      <w:r w:rsidR="006038A4">
        <w:rPr>
          <w:rFonts w:ascii="Times New Roman" w:hAnsi="Times New Roman"/>
          <w:sz w:val="28"/>
          <w:szCs w:val="28"/>
          <w:lang w:val="uk-UA"/>
        </w:rPr>
        <w:t>В</w:t>
      </w:r>
      <w:r>
        <w:rPr>
          <w:rFonts w:ascii="Times New Roman" w:hAnsi="Times New Roman"/>
          <w:sz w:val="28"/>
          <w:szCs w:val="28"/>
          <w:lang w:val="uk-UA"/>
        </w:rPr>
        <w:t xml:space="preserve">изначено 12 додаткових місць для здійснення </w:t>
      </w:r>
      <w:r w:rsidR="00546CEB">
        <w:rPr>
          <w:rFonts w:ascii="Times New Roman" w:hAnsi="Times New Roman"/>
          <w:sz w:val="28"/>
          <w:szCs w:val="28"/>
          <w:lang w:val="uk-UA"/>
        </w:rPr>
        <w:t>виїзної торгівлі плодоов</w:t>
      </w:r>
      <w:r w:rsidR="00BC32F9">
        <w:rPr>
          <w:rFonts w:ascii="Times New Roman" w:hAnsi="Times New Roman"/>
          <w:sz w:val="28"/>
          <w:szCs w:val="28"/>
          <w:lang w:val="uk-UA"/>
        </w:rPr>
        <w:t>очевою продукцією на період з 09</w:t>
      </w:r>
      <w:r w:rsidR="005A2B94">
        <w:rPr>
          <w:rFonts w:ascii="Times New Roman" w:hAnsi="Times New Roman"/>
          <w:sz w:val="28"/>
          <w:szCs w:val="28"/>
          <w:lang w:val="uk-UA"/>
        </w:rPr>
        <w:t>.06.2021 по 30.11.2021</w:t>
      </w:r>
      <w:r w:rsidR="004E7AF6">
        <w:rPr>
          <w:rFonts w:ascii="Times New Roman" w:hAnsi="Times New Roman"/>
          <w:sz w:val="28"/>
          <w:szCs w:val="28"/>
          <w:lang w:val="uk-UA"/>
        </w:rPr>
        <w:t xml:space="preserve">. </w:t>
      </w:r>
      <w:r w:rsidR="00BC32F9">
        <w:rPr>
          <w:rFonts w:ascii="Times New Roman" w:hAnsi="Times New Roman"/>
          <w:sz w:val="28"/>
          <w:szCs w:val="28"/>
          <w:lang w:val="uk-UA"/>
        </w:rPr>
        <w:t>6</w:t>
      </w:r>
      <w:r w:rsidR="00546CEB">
        <w:rPr>
          <w:rFonts w:ascii="Times New Roman" w:hAnsi="Times New Roman"/>
          <w:sz w:val="28"/>
          <w:szCs w:val="28"/>
          <w:lang w:val="uk-UA"/>
        </w:rPr>
        <w:t xml:space="preserve"> суб’</w:t>
      </w:r>
      <w:r w:rsidR="00A71A82">
        <w:rPr>
          <w:rFonts w:ascii="Times New Roman" w:hAnsi="Times New Roman"/>
          <w:sz w:val="28"/>
          <w:szCs w:val="28"/>
          <w:lang w:val="uk-UA"/>
        </w:rPr>
        <w:t>єктам господарювання були</w:t>
      </w:r>
      <w:r w:rsidR="00E25CB0">
        <w:rPr>
          <w:rFonts w:ascii="Times New Roman" w:hAnsi="Times New Roman"/>
          <w:sz w:val="28"/>
          <w:szCs w:val="28"/>
          <w:lang w:val="uk-UA"/>
        </w:rPr>
        <w:t xml:space="preserve"> видані</w:t>
      </w:r>
      <w:r w:rsidR="00546CEB">
        <w:rPr>
          <w:rFonts w:ascii="Times New Roman" w:hAnsi="Times New Roman"/>
          <w:sz w:val="28"/>
          <w:szCs w:val="28"/>
          <w:lang w:val="uk-UA"/>
        </w:rPr>
        <w:t xml:space="preserve"> погодження на розміщення об’єктів виїзної торг</w:t>
      </w:r>
      <w:r w:rsidR="00BC32F9">
        <w:rPr>
          <w:rFonts w:ascii="Times New Roman" w:hAnsi="Times New Roman"/>
          <w:sz w:val="28"/>
          <w:szCs w:val="28"/>
          <w:lang w:val="uk-UA"/>
        </w:rPr>
        <w:t>івлі у 8</w:t>
      </w:r>
      <w:r w:rsidR="00481615">
        <w:rPr>
          <w:rFonts w:ascii="Times New Roman" w:hAnsi="Times New Roman"/>
          <w:sz w:val="28"/>
          <w:szCs w:val="28"/>
          <w:lang w:val="uk-UA"/>
        </w:rPr>
        <w:t xml:space="preserve"> місцях.</w:t>
      </w:r>
      <w:r w:rsidR="00BC32F9">
        <w:rPr>
          <w:rFonts w:ascii="Times New Roman" w:hAnsi="Times New Roman"/>
          <w:sz w:val="28"/>
          <w:szCs w:val="28"/>
          <w:lang w:val="uk-UA"/>
        </w:rPr>
        <w:t xml:space="preserve"> За період з 09.06.2021 по</w:t>
      </w:r>
      <w:r w:rsidR="00004CF6">
        <w:rPr>
          <w:rFonts w:ascii="Times New Roman" w:hAnsi="Times New Roman"/>
          <w:sz w:val="28"/>
          <w:szCs w:val="28"/>
          <w:lang w:val="uk-UA"/>
        </w:rPr>
        <w:t xml:space="preserve"> </w:t>
      </w:r>
      <w:r w:rsidR="00BC32F9">
        <w:rPr>
          <w:rFonts w:ascii="Times New Roman" w:hAnsi="Times New Roman"/>
          <w:sz w:val="28"/>
          <w:szCs w:val="28"/>
          <w:lang w:val="uk-UA"/>
        </w:rPr>
        <w:t xml:space="preserve">30.11.2021 було реалізовано 448,9 </w:t>
      </w:r>
      <w:proofErr w:type="spellStart"/>
      <w:r w:rsidR="00BC32F9">
        <w:rPr>
          <w:rFonts w:ascii="Times New Roman" w:hAnsi="Times New Roman"/>
          <w:sz w:val="28"/>
          <w:szCs w:val="28"/>
          <w:lang w:val="uk-UA"/>
        </w:rPr>
        <w:t>тн</w:t>
      </w:r>
      <w:proofErr w:type="spellEnd"/>
      <w:r w:rsidR="00BC32F9">
        <w:rPr>
          <w:rFonts w:ascii="Times New Roman" w:hAnsi="Times New Roman"/>
          <w:sz w:val="28"/>
          <w:szCs w:val="28"/>
          <w:lang w:val="uk-UA"/>
        </w:rPr>
        <w:t xml:space="preserve">. овочевої продукції на </w:t>
      </w:r>
      <w:r w:rsidR="00004CF6">
        <w:rPr>
          <w:rFonts w:ascii="Times New Roman" w:hAnsi="Times New Roman"/>
          <w:sz w:val="28"/>
          <w:szCs w:val="28"/>
          <w:lang w:val="uk-UA"/>
        </w:rPr>
        <w:t>суму</w:t>
      </w:r>
      <w:r w:rsidR="00BC32F9">
        <w:rPr>
          <w:rFonts w:ascii="Times New Roman" w:hAnsi="Times New Roman"/>
          <w:sz w:val="28"/>
          <w:szCs w:val="28"/>
          <w:lang w:val="uk-UA"/>
        </w:rPr>
        <w:t xml:space="preserve"> 3628,44 тис. грн.</w:t>
      </w:r>
    </w:p>
    <w:p w:rsidR="00FC126E" w:rsidRDefault="006038A4" w:rsidP="0048161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Для</w:t>
      </w:r>
      <w:r w:rsidR="00501BD0">
        <w:rPr>
          <w:rFonts w:ascii="Times New Roman" w:hAnsi="Times New Roman"/>
          <w:sz w:val="28"/>
          <w:szCs w:val="28"/>
          <w:lang w:val="uk-UA"/>
        </w:rPr>
        <w:t xml:space="preserve"> впорядкування </w:t>
      </w:r>
      <w:r w:rsidR="008B4D16">
        <w:rPr>
          <w:rFonts w:ascii="Times New Roman" w:hAnsi="Times New Roman"/>
          <w:sz w:val="28"/>
          <w:szCs w:val="28"/>
          <w:lang w:val="uk-UA"/>
        </w:rPr>
        <w:t>сезонної виїзної торгівлі морозивом та безалкогольними напоями прийнято розпорядження керівника Лисичанської міської ВЦА від 19.05.2021 №397</w:t>
      </w:r>
      <w:r w:rsidR="007B3F77">
        <w:rPr>
          <w:rFonts w:ascii="Times New Roman" w:hAnsi="Times New Roman"/>
          <w:sz w:val="28"/>
          <w:szCs w:val="28"/>
          <w:lang w:val="uk-UA"/>
        </w:rPr>
        <w:t xml:space="preserve"> «Про організацію </w:t>
      </w:r>
      <w:r w:rsidR="00C74B11">
        <w:rPr>
          <w:rFonts w:ascii="Times New Roman" w:hAnsi="Times New Roman"/>
          <w:sz w:val="28"/>
          <w:szCs w:val="28"/>
          <w:lang w:val="uk-UA"/>
        </w:rPr>
        <w:t xml:space="preserve">виїзної торгівлі </w:t>
      </w:r>
      <w:r w:rsidR="00C74B11">
        <w:rPr>
          <w:rFonts w:ascii="Times New Roman" w:hAnsi="Times New Roman"/>
          <w:sz w:val="28"/>
          <w:szCs w:val="28"/>
          <w:lang w:val="uk-UA"/>
        </w:rPr>
        <w:lastRenderedPageBreak/>
        <w:t>мор</w:t>
      </w:r>
      <w:r w:rsidR="007B3F77">
        <w:rPr>
          <w:rFonts w:ascii="Times New Roman" w:hAnsi="Times New Roman"/>
          <w:sz w:val="28"/>
          <w:szCs w:val="28"/>
          <w:lang w:val="uk-UA"/>
        </w:rPr>
        <w:t>озивом та безалкогольними напоями</w:t>
      </w:r>
      <w:r w:rsidR="00C74B11">
        <w:rPr>
          <w:rFonts w:ascii="Times New Roman" w:hAnsi="Times New Roman"/>
          <w:sz w:val="28"/>
          <w:szCs w:val="28"/>
          <w:lang w:val="uk-UA"/>
        </w:rPr>
        <w:t xml:space="preserve">», </w:t>
      </w:r>
      <w:r w:rsidR="005A2B94">
        <w:rPr>
          <w:rFonts w:ascii="Times New Roman" w:hAnsi="Times New Roman"/>
          <w:sz w:val="28"/>
          <w:szCs w:val="28"/>
          <w:lang w:val="uk-UA"/>
        </w:rPr>
        <w:t>визначено 17</w:t>
      </w:r>
      <w:r w:rsidR="00C74B11">
        <w:rPr>
          <w:rFonts w:ascii="Times New Roman" w:hAnsi="Times New Roman"/>
          <w:sz w:val="28"/>
          <w:szCs w:val="28"/>
          <w:lang w:val="uk-UA"/>
        </w:rPr>
        <w:t xml:space="preserve"> додаткових місць для здійснення торгів</w:t>
      </w:r>
      <w:r w:rsidR="005A2B94">
        <w:rPr>
          <w:rFonts w:ascii="Times New Roman" w:hAnsi="Times New Roman"/>
          <w:sz w:val="28"/>
          <w:szCs w:val="28"/>
          <w:lang w:val="uk-UA"/>
        </w:rPr>
        <w:t>лі зазначеними товарами, видані погодження</w:t>
      </w:r>
      <w:r w:rsidR="008044A4">
        <w:rPr>
          <w:rFonts w:ascii="Times New Roman" w:hAnsi="Times New Roman"/>
          <w:sz w:val="28"/>
          <w:szCs w:val="28"/>
          <w:lang w:val="uk-UA"/>
        </w:rPr>
        <w:t xml:space="preserve"> на розміщення </w:t>
      </w:r>
      <w:r>
        <w:rPr>
          <w:rFonts w:ascii="Times New Roman" w:hAnsi="Times New Roman"/>
          <w:sz w:val="28"/>
          <w:szCs w:val="28"/>
          <w:lang w:val="uk-UA"/>
        </w:rPr>
        <w:t xml:space="preserve">5 </w:t>
      </w:r>
      <w:r w:rsidR="008044A4">
        <w:rPr>
          <w:rFonts w:ascii="Times New Roman" w:hAnsi="Times New Roman"/>
          <w:sz w:val="28"/>
          <w:szCs w:val="28"/>
          <w:lang w:val="uk-UA"/>
        </w:rPr>
        <w:t xml:space="preserve">об’єктів виїзної торгівлі </w:t>
      </w:r>
      <w:r w:rsidR="005A2B94">
        <w:rPr>
          <w:rFonts w:ascii="Times New Roman" w:hAnsi="Times New Roman"/>
          <w:sz w:val="28"/>
          <w:szCs w:val="28"/>
          <w:lang w:val="uk-UA"/>
        </w:rPr>
        <w:t>3 суб’єктам господарювання</w:t>
      </w:r>
      <w:r>
        <w:rPr>
          <w:rFonts w:ascii="Times New Roman" w:hAnsi="Times New Roman"/>
          <w:sz w:val="28"/>
          <w:szCs w:val="28"/>
          <w:lang w:val="uk-UA"/>
        </w:rPr>
        <w:t>.</w:t>
      </w:r>
    </w:p>
    <w:p w:rsidR="00BC32F9" w:rsidRDefault="00BC32F9" w:rsidP="0048161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З метою задоволення попиту населення у новорічних ялинках, впорядкування виїзної передноворічної торгівлі хвойними деревами було прийнято розпорядження керівника Лисичанської міської ВЦА від 03.12.2021 №1424 «Про організацію виїзної передноворічної торгівлі хвойними деревами», визначено 18 додаткових місць для здійснення виїзної торгівлі хвойними деревами, на виконання як</w:t>
      </w:r>
      <w:r w:rsidR="00CE2CB3">
        <w:rPr>
          <w:rFonts w:ascii="Times New Roman" w:hAnsi="Times New Roman"/>
          <w:sz w:val="28"/>
          <w:szCs w:val="28"/>
          <w:lang w:val="uk-UA"/>
        </w:rPr>
        <w:t>ого видані письмові погодження 7</w:t>
      </w:r>
      <w:r>
        <w:rPr>
          <w:rFonts w:ascii="Times New Roman" w:hAnsi="Times New Roman"/>
          <w:sz w:val="28"/>
          <w:szCs w:val="28"/>
          <w:lang w:val="uk-UA"/>
        </w:rPr>
        <w:t xml:space="preserve"> суб’єктам господарювання для здійснення виїзної торгівлі хвойними деревами.</w:t>
      </w:r>
    </w:p>
    <w:p w:rsidR="00FC126E" w:rsidRPr="00C64169" w:rsidRDefault="00FC126E" w:rsidP="00FC126E">
      <w:pPr>
        <w:spacing w:after="0" w:line="240" w:lineRule="auto"/>
        <w:ind w:firstLine="709"/>
        <w:jc w:val="both"/>
        <w:rPr>
          <w:rFonts w:ascii="Times New Roman" w:hAnsi="Times New Roman"/>
          <w:sz w:val="28"/>
          <w:szCs w:val="28"/>
          <w:lang w:val="uk-UA"/>
        </w:rPr>
      </w:pPr>
      <w:r w:rsidRPr="00C64169">
        <w:rPr>
          <w:rFonts w:ascii="Times New Roman" w:hAnsi="Times New Roman"/>
          <w:sz w:val="28"/>
          <w:szCs w:val="28"/>
          <w:lang w:val="uk-UA"/>
        </w:rPr>
        <w:t>Спеціалістами відділу проводилась</w:t>
      </w:r>
      <w:r w:rsidR="004E7AF6">
        <w:rPr>
          <w:rFonts w:ascii="Times New Roman" w:hAnsi="Times New Roman"/>
          <w:sz w:val="28"/>
          <w:szCs w:val="28"/>
          <w:lang w:val="uk-UA"/>
        </w:rPr>
        <w:t xml:space="preserve"> організаційна </w:t>
      </w:r>
      <w:r w:rsidRPr="00C64169">
        <w:rPr>
          <w:rFonts w:ascii="Times New Roman" w:hAnsi="Times New Roman"/>
          <w:sz w:val="28"/>
          <w:szCs w:val="28"/>
          <w:lang w:val="uk-UA"/>
        </w:rPr>
        <w:t>робота з суб’єктами господарювання сфери торгівлі та ресторанно</w:t>
      </w:r>
      <w:r w:rsidR="004E7AF6">
        <w:rPr>
          <w:rFonts w:ascii="Times New Roman" w:hAnsi="Times New Roman"/>
          <w:sz w:val="28"/>
          <w:szCs w:val="28"/>
          <w:lang w:val="uk-UA"/>
        </w:rPr>
        <w:t xml:space="preserve">го господарства щодо </w:t>
      </w:r>
      <w:r w:rsidRPr="00C64169">
        <w:rPr>
          <w:rFonts w:ascii="Times New Roman" w:hAnsi="Times New Roman"/>
          <w:sz w:val="28"/>
          <w:szCs w:val="28"/>
          <w:lang w:val="uk-UA"/>
        </w:rPr>
        <w:t>виїзної торгівлі під час культурно - м</w:t>
      </w:r>
      <w:r w:rsidR="004E7AF6">
        <w:rPr>
          <w:rFonts w:ascii="Times New Roman" w:hAnsi="Times New Roman"/>
          <w:sz w:val="28"/>
          <w:szCs w:val="28"/>
          <w:lang w:val="uk-UA"/>
        </w:rPr>
        <w:t>асового заходу «Широка Масляна». Д</w:t>
      </w:r>
      <w:r w:rsidRPr="00C64169">
        <w:rPr>
          <w:rFonts w:ascii="Times New Roman" w:hAnsi="Times New Roman"/>
          <w:sz w:val="28"/>
          <w:szCs w:val="28"/>
          <w:lang w:val="uk-UA"/>
        </w:rPr>
        <w:t>о участі у святі було залучено 8</w:t>
      </w:r>
      <w:r w:rsidR="004E7AF6">
        <w:rPr>
          <w:rFonts w:ascii="Times New Roman" w:hAnsi="Times New Roman"/>
          <w:sz w:val="28"/>
          <w:szCs w:val="28"/>
          <w:lang w:val="uk-UA"/>
        </w:rPr>
        <w:t xml:space="preserve"> суб’єктів господарювання, які здійснювали торгівлю</w:t>
      </w:r>
      <w:r w:rsidRPr="00C64169">
        <w:rPr>
          <w:rFonts w:ascii="Times New Roman" w:hAnsi="Times New Roman"/>
          <w:sz w:val="28"/>
          <w:szCs w:val="28"/>
          <w:lang w:val="uk-UA"/>
        </w:rPr>
        <w:t xml:space="preserve"> продуктами харчування, повітряними кульками, сувенірною та іншою продукцією.</w:t>
      </w:r>
    </w:p>
    <w:p w:rsidR="00F45D0A" w:rsidRPr="00F45D0A" w:rsidRDefault="00004CF6" w:rsidP="00F45D0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Одним із пріоритетних</w:t>
      </w:r>
      <w:r w:rsidR="00F45D0A" w:rsidRPr="00F45D0A">
        <w:rPr>
          <w:rFonts w:ascii="Times New Roman" w:hAnsi="Times New Roman"/>
          <w:sz w:val="28"/>
          <w:szCs w:val="28"/>
          <w:lang w:val="uk-UA"/>
        </w:rPr>
        <w:t xml:space="preserve"> напрямків роботи відділу споживчого ринку Лисичанської міської ВЦА є забезпечення своєчасного та повного розгляду</w:t>
      </w:r>
    </w:p>
    <w:p w:rsidR="00F45D0A" w:rsidRPr="003D5A64" w:rsidRDefault="00F45D0A" w:rsidP="00F45D0A">
      <w:pPr>
        <w:spacing w:after="0" w:line="240" w:lineRule="auto"/>
        <w:jc w:val="both"/>
        <w:rPr>
          <w:rFonts w:ascii="Times New Roman" w:hAnsi="Times New Roman"/>
          <w:sz w:val="28"/>
          <w:szCs w:val="28"/>
          <w:lang w:val="uk-UA"/>
        </w:rPr>
      </w:pPr>
      <w:r w:rsidRPr="00F45D0A">
        <w:rPr>
          <w:rFonts w:ascii="Times New Roman" w:hAnsi="Times New Roman"/>
          <w:sz w:val="28"/>
          <w:szCs w:val="28"/>
          <w:lang w:val="uk-UA"/>
        </w:rPr>
        <w:t xml:space="preserve">звернень </w:t>
      </w:r>
      <w:r w:rsidRPr="003D5A64">
        <w:rPr>
          <w:rFonts w:ascii="Times New Roman" w:hAnsi="Times New Roman"/>
          <w:sz w:val="28"/>
          <w:szCs w:val="28"/>
          <w:lang w:val="uk-UA"/>
        </w:rPr>
        <w:t>громадян, надання їм кваліфікованої допомоги у вирішенні проблемних питань згідно</w:t>
      </w:r>
      <w:r w:rsidR="00004CF6" w:rsidRPr="003D5A64">
        <w:rPr>
          <w:rFonts w:ascii="Times New Roman" w:hAnsi="Times New Roman"/>
          <w:sz w:val="28"/>
          <w:szCs w:val="28"/>
          <w:lang w:val="uk-UA"/>
        </w:rPr>
        <w:t xml:space="preserve"> з Законом</w:t>
      </w:r>
      <w:r w:rsidRPr="003D5A64">
        <w:rPr>
          <w:rFonts w:ascii="Times New Roman" w:hAnsi="Times New Roman"/>
          <w:sz w:val="28"/>
          <w:szCs w:val="28"/>
          <w:lang w:val="uk-UA"/>
        </w:rPr>
        <w:t xml:space="preserve"> України «Про захист прав споживачів».</w:t>
      </w:r>
    </w:p>
    <w:p w:rsidR="00F45D0A" w:rsidRPr="003D5A64" w:rsidRDefault="00F45D0A" w:rsidP="00F45D0A">
      <w:pPr>
        <w:spacing w:after="0" w:line="240" w:lineRule="auto"/>
        <w:ind w:firstLine="708"/>
        <w:jc w:val="both"/>
        <w:textAlignment w:val="baseline"/>
        <w:rPr>
          <w:rFonts w:ascii="Times New Roman" w:eastAsia="Times New Roman" w:hAnsi="Times New Roman"/>
          <w:color w:val="000000"/>
          <w:sz w:val="28"/>
          <w:szCs w:val="28"/>
          <w:lang w:val="uk-UA" w:eastAsia="ru-RU"/>
        </w:rPr>
      </w:pPr>
      <w:r w:rsidRPr="003D5A64">
        <w:rPr>
          <w:rFonts w:ascii="Times New Roman" w:eastAsia="Times New Roman" w:hAnsi="Times New Roman"/>
          <w:color w:val="000000"/>
          <w:sz w:val="28"/>
          <w:szCs w:val="28"/>
          <w:lang w:val="uk-UA" w:eastAsia="ru-RU"/>
        </w:rPr>
        <w:t>Відділ надає безоплатну первинну допомогу, яка включає такі види правових послуг: надання громадянам консультацій з питань захисту пра</w:t>
      </w:r>
      <w:r w:rsidR="003D5A64">
        <w:rPr>
          <w:rFonts w:ascii="Times New Roman" w:eastAsia="Times New Roman" w:hAnsi="Times New Roman"/>
          <w:color w:val="000000"/>
          <w:sz w:val="28"/>
          <w:szCs w:val="28"/>
          <w:lang w:val="uk-UA" w:eastAsia="ru-RU"/>
        </w:rPr>
        <w:t>в споживачів, надання допомоги при</w:t>
      </w:r>
      <w:r w:rsidRPr="003D5A64">
        <w:rPr>
          <w:rFonts w:ascii="Times New Roman" w:eastAsia="Times New Roman" w:hAnsi="Times New Roman"/>
          <w:color w:val="000000"/>
          <w:sz w:val="28"/>
          <w:szCs w:val="28"/>
          <w:lang w:val="uk-UA" w:eastAsia="ru-RU"/>
        </w:rPr>
        <w:t xml:space="preserve"> </w:t>
      </w:r>
      <w:r w:rsidR="003D5A64" w:rsidRPr="003D5A64">
        <w:rPr>
          <w:rFonts w:ascii="Times New Roman" w:eastAsia="Times New Roman" w:hAnsi="Times New Roman"/>
          <w:color w:val="000000"/>
          <w:sz w:val="28"/>
          <w:szCs w:val="28"/>
          <w:lang w:val="uk-UA" w:eastAsia="ru-RU"/>
        </w:rPr>
        <w:t>складанні</w:t>
      </w:r>
      <w:r w:rsidRPr="003D5A64">
        <w:rPr>
          <w:rFonts w:ascii="Times New Roman" w:eastAsia="Times New Roman" w:hAnsi="Times New Roman"/>
          <w:color w:val="000000"/>
          <w:sz w:val="28"/>
          <w:szCs w:val="28"/>
          <w:lang w:val="uk-UA" w:eastAsia="ru-RU"/>
        </w:rPr>
        <w:t xml:space="preserve"> заяв-претензій (крім документів процесуального характеру) до суб’єктів господарювання, розгляд звернень громадян-споживачів у межах наданих повноважень. </w:t>
      </w:r>
    </w:p>
    <w:p w:rsidR="00F45D0A" w:rsidRPr="003D5A64" w:rsidRDefault="00F45D0A" w:rsidP="00F45D0A">
      <w:pPr>
        <w:spacing w:after="0" w:line="240" w:lineRule="auto"/>
        <w:ind w:firstLine="708"/>
        <w:jc w:val="both"/>
        <w:textAlignment w:val="baseline"/>
        <w:rPr>
          <w:rFonts w:ascii="Times New Roman" w:eastAsia="Times New Roman" w:hAnsi="Times New Roman"/>
          <w:color w:val="000000"/>
          <w:sz w:val="28"/>
          <w:szCs w:val="28"/>
          <w:lang w:val="uk-UA" w:eastAsia="ru-RU"/>
        </w:rPr>
      </w:pPr>
      <w:r w:rsidRPr="003D5A64">
        <w:rPr>
          <w:rFonts w:ascii="Times New Roman" w:eastAsia="Times New Roman" w:hAnsi="Times New Roman"/>
          <w:color w:val="000000"/>
          <w:sz w:val="28"/>
          <w:szCs w:val="28"/>
          <w:lang w:val="uk-UA" w:eastAsia="ru-RU"/>
        </w:rPr>
        <w:t xml:space="preserve">Протягом 2021 року до відділу надійшло </w:t>
      </w:r>
      <w:r w:rsidR="000D6AA4" w:rsidRPr="003D5A64">
        <w:rPr>
          <w:rFonts w:ascii="Times New Roman" w:eastAsia="Times New Roman" w:hAnsi="Times New Roman"/>
          <w:color w:val="000000"/>
          <w:sz w:val="28"/>
          <w:szCs w:val="28"/>
          <w:lang w:val="uk-UA" w:eastAsia="ru-RU"/>
        </w:rPr>
        <w:t>16</w:t>
      </w:r>
      <w:r w:rsidR="00C35420" w:rsidRPr="003D5A64">
        <w:rPr>
          <w:rFonts w:ascii="Times New Roman" w:eastAsia="Times New Roman" w:hAnsi="Times New Roman"/>
          <w:color w:val="000000"/>
          <w:sz w:val="28"/>
          <w:szCs w:val="28"/>
          <w:lang w:val="uk-UA" w:eastAsia="ru-RU"/>
        </w:rPr>
        <w:t>6 звернень</w:t>
      </w:r>
      <w:r w:rsidRPr="003D5A64">
        <w:rPr>
          <w:rFonts w:ascii="Times New Roman" w:eastAsia="Times New Roman" w:hAnsi="Times New Roman"/>
          <w:color w:val="000000"/>
          <w:sz w:val="28"/>
          <w:szCs w:val="28"/>
          <w:lang w:val="uk-UA" w:eastAsia="ru-RU"/>
        </w:rPr>
        <w:t xml:space="preserve">, у тому числі  </w:t>
      </w:r>
      <w:r w:rsidR="00C35420" w:rsidRPr="003D5A64">
        <w:rPr>
          <w:rFonts w:ascii="Times New Roman" w:eastAsia="Times New Roman" w:hAnsi="Times New Roman"/>
          <w:color w:val="000000"/>
          <w:sz w:val="28"/>
          <w:szCs w:val="28"/>
          <w:lang w:val="uk-UA" w:eastAsia="ru-RU"/>
        </w:rPr>
        <w:t>87</w:t>
      </w:r>
      <w:r w:rsidRPr="003D5A64">
        <w:rPr>
          <w:rFonts w:ascii="Times New Roman" w:eastAsia="Times New Roman" w:hAnsi="Times New Roman"/>
          <w:color w:val="000000"/>
          <w:sz w:val="28"/>
          <w:szCs w:val="28"/>
          <w:lang w:val="uk-UA" w:eastAsia="ru-RU"/>
        </w:rPr>
        <w:t xml:space="preserve"> письмових, </w:t>
      </w:r>
      <w:r w:rsidR="000D6AA4" w:rsidRPr="003D5A64">
        <w:rPr>
          <w:rFonts w:ascii="Times New Roman" w:eastAsia="Times New Roman" w:hAnsi="Times New Roman"/>
          <w:color w:val="000000"/>
          <w:sz w:val="28"/>
          <w:szCs w:val="28"/>
          <w:lang w:val="uk-UA" w:eastAsia="ru-RU"/>
        </w:rPr>
        <w:t>79</w:t>
      </w:r>
      <w:r w:rsidRPr="003D5A64">
        <w:rPr>
          <w:rFonts w:ascii="Times New Roman" w:eastAsia="Times New Roman" w:hAnsi="Times New Roman"/>
          <w:color w:val="000000"/>
          <w:sz w:val="28"/>
          <w:szCs w:val="28"/>
          <w:lang w:val="uk-UA" w:eastAsia="ru-RU"/>
        </w:rPr>
        <w:t xml:space="preserve"> усних. Враховуючи, що рівень роботи зі зверненнями громадян є важливим чинником довіри людей до влади, проводиться робота щодо забезпечення кваліфікованого, об'єктивного і своєчасного розгляду звернень громадян, оперативного вирішення викладених у них питань. Письмові звернення споживачів, які були розглянуті в термін від 1 до 10 днів складають понад 65%. Усні звернення розглядаються негайно, питання вирішуються протягом 1-2 діб.</w:t>
      </w:r>
    </w:p>
    <w:p w:rsidR="00F45D0A" w:rsidRPr="00F45D0A" w:rsidRDefault="00F45D0A" w:rsidP="00F45D0A">
      <w:pPr>
        <w:shd w:val="clear" w:color="auto" w:fill="FFFFFF"/>
        <w:spacing w:after="0" w:line="240" w:lineRule="auto"/>
        <w:ind w:firstLine="708"/>
        <w:jc w:val="both"/>
        <w:rPr>
          <w:rFonts w:ascii="Times New Roman" w:eastAsia="Times New Roman" w:hAnsi="Times New Roman"/>
          <w:sz w:val="28"/>
          <w:szCs w:val="28"/>
          <w:lang w:val="uk-UA" w:eastAsia="ru-RU"/>
        </w:rPr>
      </w:pPr>
      <w:r w:rsidRPr="003D5A64">
        <w:rPr>
          <w:rFonts w:ascii="Times New Roman" w:eastAsia="Times New Roman" w:hAnsi="Times New Roman"/>
          <w:sz w:val="28"/>
          <w:szCs w:val="28"/>
          <w:lang w:val="uk-UA" w:eastAsia="ru-RU"/>
        </w:rPr>
        <w:t>Завдяки наполегливій, послідовній роботі з суб’єктами</w:t>
      </w:r>
      <w:r w:rsidRPr="00F45D0A">
        <w:rPr>
          <w:rFonts w:ascii="Times New Roman" w:eastAsia="Times New Roman" w:hAnsi="Times New Roman"/>
          <w:sz w:val="28"/>
          <w:szCs w:val="28"/>
          <w:lang w:val="uk-UA" w:eastAsia="ru-RU"/>
        </w:rPr>
        <w:t xml:space="preserve"> господарювання більшість питань  вирішено на користь споживачів. За результатами розгляду звернень та сприяння спеціалістів відділу споживчого ринку повернуто коштів за неякісні товари, несвоєчасно виконані послуги з встановлення ПВХ</w:t>
      </w:r>
      <w:r w:rsidR="003D5A64">
        <w:rPr>
          <w:rFonts w:ascii="Times New Roman" w:eastAsia="Times New Roman" w:hAnsi="Times New Roman"/>
          <w:sz w:val="28"/>
          <w:szCs w:val="28"/>
          <w:lang w:val="uk-UA" w:eastAsia="ru-RU"/>
        </w:rPr>
        <w:t xml:space="preserve"> виробів на загальну су</w:t>
      </w:r>
      <w:r w:rsidR="000D6AA4">
        <w:rPr>
          <w:rFonts w:ascii="Times New Roman" w:eastAsia="Times New Roman" w:hAnsi="Times New Roman"/>
          <w:sz w:val="28"/>
          <w:szCs w:val="28"/>
          <w:lang w:val="uk-UA" w:eastAsia="ru-RU"/>
        </w:rPr>
        <w:t>му 37072</w:t>
      </w:r>
      <w:r w:rsidRPr="00F45D0A">
        <w:rPr>
          <w:rFonts w:ascii="Times New Roman" w:eastAsia="Times New Roman" w:hAnsi="Times New Roman"/>
          <w:sz w:val="28"/>
          <w:szCs w:val="28"/>
          <w:lang w:val="uk-UA" w:eastAsia="ru-RU"/>
        </w:rPr>
        <w:t xml:space="preserve">,50 грн., виконано ремонтних робіт на суму – 95001,0 грн. та інші.  </w:t>
      </w:r>
    </w:p>
    <w:p w:rsidR="00F45D0A" w:rsidRPr="00F45D0A" w:rsidRDefault="00F45D0A" w:rsidP="00F45D0A">
      <w:pPr>
        <w:shd w:val="clear" w:color="auto" w:fill="FFFFFF"/>
        <w:spacing w:after="0" w:line="240" w:lineRule="auto"/>
        <w:ind w:firstLine="708"/>
        <w:jc w:val="both"/>
        <w:textAlignment w:val="baseline"/>
        <w:rPr>
          <w:rFonts w:ascii="Times New Roman" w:eastAsia="Times New Roman" w:hAnsi="Times New Roman"/>
          <w:color w:val="000000"/>
          <w:sz w:val="28"/>
          <w:szCs w:val="28"/>
          <w:lang w:val="uk-UA" w:eastAsia="ru-RU"/>
        </w:rPr>
      </w:pPr>
      <w:r w:rsidRPr="00F45D0A">
        <w:rPr>
          <w:rFonts w:ascii="Times New Roman" w:eastAsia="Times New Roman" w:hAnsi="Times New Roman"/>
          <w:sz w:val="28"/>
          <w:szCs w:val="28"/>
          <w:lang w:val="uk-UA" w:eastAsia="ru-RU"/>
        </w:rPr>
        <w:t>З метою об’єктивного вирішення проблемних питань, окрім заходів, що здійснюються військово-цивільною адміністрацією, до територіальних органів виконавчої влади, правоохоронних органів, суб’єктів господарювання з початку року було направлено 61 лист з проханням здійснити відповідні заходи реагування.</w:t>
      </w:r>
      <w:r w:rsidRPr="00F45D0A">
        <w:rPr>
          <w:rFonts w:ascii="Times New Roman" w:eastAsia="Times New Roman" w:hAnsi="Times New Roman"/>
          <w:color w:val="000000"/>
          <w:sz w:val="28"/>
          <w:szCs w:val="28"/>
          <w:lang w:val="uk-UA" w:eastAsia="ru-RU"/>
        </w:rPr>
        <w:t xml:space="preserve"> Головним при розгляді звернень є </w:t>
      </w:r>
      <w:r w:rsidRPr="00F45D0A">
        <w:rPr>
          <w:rFonts w:ascii="Times New Roman" w:eastAsia="Times New Roman" w:hAnsi="Times New Roman"/>
          <w:color w:val="000000"/>
          <w:sz w:val="28"/>
          <w:szCs w:val="28"/>
          <w:lang w:val="uk-UA" w:eastAsia="ru-RU"/>
        </w:rPr>
        <w:lastRenderedPageBreak/>
        <w:t xml:space="preserve">допомога заявнику розібратися в тому, що сталося, знайти, в межах діючого законодавства, шляхи вирішення проблеми. Тому в кожному конкретному випадку застосовується індивідуальний підхід до розгляду звернення, кожному споживачеві, який звернувся до відділу надається відповідне роз'яснення та допомога у складанні заяви – претензії до суб'єкта господарювання та інше. </w:t>
      </w:r>
    </w:p>
    <w:p w:rsidR="00F45D0A" w:rsidRPr="00F45D0A" w:rsidRDefault="00F45D0A" w:rsidP="00F45D0A">
      <w:pPr>
        <w:shd w:val="clear" w:color="auto" w:fill="FFFFFF"/>
        <w:spacing w:after="0" w:line="240" w:lineRule="auto"/>
        <w:ind w:firstLine="708"/>
        <w:jc w:val="both"/>
        <w:textAlignment w:val="baseline"/>
        <w:rPr>
          <w:rFonts w:ascii="Times New Roman" w:hAnsi="Times New Roman"/>
          <w:sz w:val="28"/>
          <w:szCs w:val="28"/>
          <w:lang w:val="uk-UA"/>
        </w:rPr>
      </w:pPr>
      <w:r w:rsidRPr="00F45D0A">
        <w:rPr>
          <w:rFonts w:ascii="Times New Roman" w:eastAsia="Times New Roman" w:hAnsi="Times New Roman"/>
          <w:color w:val="000000"/>
          <w:sz w:val="28"/>
          <w:szCs w:val="28"/>
          <w:lang w:val="uk-UA" w:eastAsia="ru-RU"/>
        </w:rPr>
        <w:t>В ході розгляду звернень проводились позапланові перевірки магазинів, ринків, складено 6 протоколів про адміні</w:t>
      </w:r>
      <w:r w:rsidR="00004CF6">
        <w:rPr>
          <w:rFonts w:ascii="Times New Roman" w:eastAsia="Times New Roman" w:hAnsi="Times New Roman"/>
          <w:color w:val="000000"/>
          <w:sz w:val="28"/>
          <w:szCs w:val="28"/>
          <w:lang w:val="uk-UA" w:eastAsia="ru-RU"/>
        </w:rPr>
        <w:t xml:space="preserve">стративні правопорушення за статтями </w:t>
      </w:r>
      <w:r w:rsidRPr="00F45D0A">
        <w:rPr>
          <w:rFonts w:ascii="Times New Roman" w:eastAsia="Times New Roman" w:hAnsi="Times New Roman"/>
          <w:color w:val="000000"/>
          <w:sz w:val="28"/>
          <w:szCs w:val="28"/>
          <w:lang w:val="uk-UA" w:eastAsia="ru-RU"/>
        </w:rPr>
        <w:t>155,</w:t>
      </w:r>
      <w:r w:rsidR="00004CF6">
        <w:rPr>
          <w:rFonts w:ascii="Times New Roman" w:eastAsia="Times New Roman" w:hAnsi="Times New Roman"/>
          <w:color w:val="000000"/>
          <w:sz w:val="28"/>
          <w:szCs w:val="28"/>
          <w:lang w:val="uk-UA" w:eastAsia="ru-RU"/>
        </w:rPr>
        <w:t xml:space="preserve"> </w:t>
      </w:r>
      <w:r w:rsidRPr="00F45D0A">
        <w:rPr>
          <w:rFonts w:ascii="Times New Roman" w:eastAsia="Times New Roman" w:hAnsi="Times New Roman"/>
          <w:color w:val="000000"/>
          <w:sz w:val="28"/>
          <w:szCs w:val="28"/>
          <w:lang w:val="uk-UA" w:eastAsia="ru-RU"/>
        </w:rPr>
        <w:t>159 КУ</w:t>
      </w:r>
      <w:r w:rsidR="00004CF6">
        <w:rPr>
          <w:rFonts w:ascii="Times New Roman" w:eastAsia="Times New Roman" w:hAnsi="Times New Roman"/>
          <w:color w:val="000000"/>
          <w:sz w:val="28"/>
          <w:szCs w:val="28"/>
          <w:lang w:val="uk-UA" w:eastAsia="ru-RU"/>
        </w:rPr>
        <w:t>пА</w:t>
      </w:r>
      <w:r w:rsidRPr="00F45D0A">
        <w:rPr>
          <w:rFonts w:ascii="Times New Roman" w:eastAsia="Times New Roman" w:hAnsi="Times New Roman"/>
          <w:color w:val="000000"/>
          <w:sz w:val="28"/>
          <w:szCs w:val="28"/>
          <w:lang w:val="uk-UA" w:eastAsia="ru-RU"/>
        </w:rPr>
        <w:t>П.</w:t>
      </w:r>
    </w:p>
    <w:p w:rsidR="00F45D0A" w:rsidRPr="00F45D0A" w:rsidRDefault="00F45D0A" w:rsidP="00F45D0A">
      <w:pPr>
        <w:shd w:val="clear" w:color="auto" w:fill="FFFFFF"/>
        <w:spacing w:after="0" w:line="240" w:lineRule="auto"/>
        <w:ind w:firstLine="708"/>
        <w:jc w:val="both"/>
        <w:rPr>
          <w:rFonts w:ascii="Times New Roman" w:hAnsi="Times New Roman"/>
          <w:sz w:val="28"/>
          <w:szCs w:val="28"/>
          <w:lang w:val="uk-UA" w:eastAsia="ru-RU"/>
        </w:rPr>
      </w:pPr>
      <w:r w:rsidRPr="00F45D0A">
        <w:rPr>
          <w:rFonts w:ascii="Times New Roman" w:eastAsia="Times New Roman" w:hAnsi="Times New Roman"/>
          <w:sz w:val="28"/>
          <w:szCs w:val="28"/>
          <w:lang w:val="uk-UA" w:eastAsia="ru-RU"/>
        </w:rPr>
        <w:t>У рамках співпраці у сфері захисту прав споживачів протягом звітного періоду с</w:t>
      </w:r>
      <w:r w:rsidRPr="00F45D0A">
        <w:rPr>
          <w:rFonts w:ascii="Times New Roman" w:hAnsi="Times New Roman"/>
          <w:sz w:val="28"/>
          <w:szCs w:val="28"/>
          <w:lang w:val="uk-UA"/>
        </w:rPr>
        <w:t xml:space="preserve">пеціалісти відділу споживчого ринку спільно зі спеціалістами управління захисту прав споживачів Головного управління </w:t>
      </w:r>
      <w:proofErr w:type="spellStart"/>
      <w:r w:rsidRPr="00F45D0A">
        <w:rPr>
          <w:rFonts w:ascii="Times New Roman" w:hAnsi="Times New Roman"/>
          <w:sz w:val="28"/>
          <w:szCs w:val="28"/>
          <w:lang w:val="uk-UA"/>
        </w:rPr>
        <w:t>Держпродспоживслужби</w:t>
      </w:r>
      <w:proofErr w:type="spellEnd"/>
      <w:r w:rsidRPr="00F45D0A">
        <w:rPr>
          <w:rFonts w:ascii="Times New Roman" w:hAnsi="Times New Roman"/>
          <w:sz w:val="28"/>
          <w:szCs w:val="28"/>
          <w:lang w:val="uk-UA"/>
        </w:rPr>
        <w:t xml:space="preserve"> в Луганській області провели 2 робочі зустрічі щодо обговорення проблемних питань у сфері захисту прав споживачів та шляхів їх вирішення під час роботи </w:t>
      </w:r>
      <w:proofErr w:type="spellStart"/>
      <w:r w:rsidRPr="00F45D0A">
        <w:rPr>
          <w:rFonts w:ascii="Times New Roman" w:hAnsi="Times New Roman"/>
          <w:sz w:val="28"/>
          <w:szCs w:val="28"/>
          <w:lang w:val="uk-UA"/>
        </w:rPr>
        <w:t>консультаційно</w:t>
      </w:r>
      <w:proofErr w:type="spellEnd"/>
      <w:r w:rsidRPr="00F45D0A">
        <w:rPr>
          <w:rFonts w:ascii="Times New Roman" w:hAnsi="Times New Roman"/>
          <w:sz w:val="28"/>
          <w:szCs w:val="28"/>
          <w:lang w:val="uk-UA"/>
        </w:rPr>
        <w:t xml:space="preserve"> – інфор</w:t>
      </w:r>
      <w:r>
        <w:rPr>
          <w:rFonts w:ascii="Times New Roman" w:hAnsi="Times New Roman"/>
          <w:sz w:val="28"/>
          <w:szCs w:val="28"/>
          <w:lang w:val="uk-UA"/>
        </w:rPr>
        <w:t>маційної служби «гаряча лінія».</w:t>
      </w:r>
      <w:r w:rsidRPr="00F45D0A">
        <w:rPr>
          <w:rFonts w:ascii="Times New Roman" w:hAnsi="Times New Roman"/>
          <w:sz w:val="28"/>
          <w:szCs w:val="28"/>
          <w:lang w:val="uk-UA"/>
        </w:rPr>
        <w:t xml:space="preserve"> Проведена виїзна робоча нарада з суб'єктами господарювання, які здійснюють торгівлю на ринку ДП «Лисичанський ринок» та ринок «</w:t>
      </w:r>
      <w:proofErr w:type="spellStart"/>
      <w:r w:rsidRPr="00F45D0A">
        <w:rPr>
          <w:rFonts w:ascii="Times New Roman" w:hAnsi="Times New Roman"/>
          <w:sz w:val="28"/>
          <w:szCs w:val="28"/>
          <w:lang w:val="uk-UA"/>
        </w:rPr>
        <w:t>Джамілі</w:t>
      </w:r>
      <w:proofErr w:type="spellEnd"/>
      <w:r w:rsidRPr="00F45D0A">
        <w:rPr>
          <w:rFonts w:ascii="Times New Roman" w:hAnsi="Times New Roman"/>
          <w:sz w:val="28"/>
          <w:szCs w:val="28"/>
          <w:lang w:val="uk-UA"/>
        </w:rPr>
        <w:t xml:space="preserve">» з питань дотримання законодавства у сфері захисту прав споживачів, правил торговельного обслуговування на ринку споживчих товарів, організації протиепідемічних заходів, тощо. Крім того, 17 червня 2021 року у Лисичанській міській військово-цивільній адміністрації в рамках взаємодії з Управлінням захисту споживачів Головного Управління </w:t>
      </w:r>
      <w:proofErr w:type="spellStart"/>
      <w:r w:rsidRPr="00F45D0A">
        <w:rPr>
          <w:rFonts w:ascii="Times New Roman" w:hAnsi="Times New Roman"/>
          <w:sz w:val="28"/>
          <w:szCs w:val="28"/>
          <w:lang w:val="uk-UA"/>
        </w:rPr>
        <w:t>Держпродспо</w:t>
      </w:r>
      <w:r>
        <w:rPr>
          <w:rFonts w:ascii="Times New Roman" w:hAnsi="Times New Roman"/>
          <w:sz w:val="28"/>
          <w:szCs w:val="28"/>
          <w:lang w:val="uk-UA"/>
        </w:rPr>
        <w:t>живслужби</w:t>
      </w:r>
      <w:proofErr w:type="spellEnd"/>
      <w:r>
        <w:rPr>
          <w:rFonts w:ascii="Times New Roman" w:hAnsi="Times New Roman"/>
          <w:sz w:val="28"/>
          <w:szCs w:val="28"/>
          <w:lang w:val="uk-UA"/>
        </w:rPr>
        <w:t xml:space="preserve"> в Луганській області </w:t>
      </w:r>
      <w:r w:rsidRPr="00F45D0A">
        <w:rPr>
          <w:rFonts w:ascii="Times New Roman" w:hAnsi="Times New Roman"/>
          <w:sz w:val="28"/>
          <w:szCs w:val="28"/>
          <w:lang w:val="uk-UA"/>
        </w:rPr>
        <w:t>відбувся семінар з суб’єктами господарювання, які здійснюють торгівлю непродовольчими товарами.</w:t>
      </w:r>
      <w:r w:rsidRPr="00F45D0A">
        <w:rPr>
          <w:rFonts w:ascii="Times New Roman" w:hAnsi="Times New Roman"/>
          <w:sz w:val="28"/>
          <w:szCs w:val="28"/>
          <w:lang w:val="uk-UA" w:eastAsia="ru-RU"/>
        </w:rPr>
        <w:t xml:space="preserve"> Вищезазначені заходи сприяють підвищенню рівня довіри громадян до державної системи захисту споживачів, недопущенню та зменшенню кількості порушень прав споживачів, підвищенню рівня освіти та поінформованості населення щодо споживчих прав та механізмів їх захисту. </w:t>
      </w:r>
    </w:p>
    <w:p w:rsidR="00F45D0A" w:rsidRPr="00F45D0A" w:rsidRDefault="00F45D0A" w:rsidP="00F45D0A">
      <w:pPr>
        <w:shd w:val="clear" w:color="auto" w:fill="FFFFFF"/>
        <w:spacing w:after="0" w:line="240" w:lineRule="auto"/>
        <w:ind w:firstLine="709"/>
        <w:jc w:val="both"/>
        <w:rPr>
          <w:rFonts w:ascii="Times New Roman" w:hAnsi="Times New Roman"/>
          <w:sz w:val="28"/>
          <w:szCs w:val="28"/>
          <w:lang w:val="uk-UA"/>
        </w:rPr>
      </w:pPr>
      <w:r w:rsidRPr="00F45D0A">
        <w:rPr>
          <w:rFonts w:ascii="Times New Roman" w:eastAsia="Times New Roman" w:hAnsi="Times New Roman"/>
          <w:sz w:val="28"/>
          <w:szCs w:val="28"/>
          <w:lang w:val="uk-UA" w:eastAsia="ru-RU"/>
        </w:rPr>
        <w:t>З метою покращення правової обізнаності суб’єктів господарювання  та споживачів відділ споживчого ринку здійснює проз</w:t>
      </w:r>
      <w:r>
        <w:rPr>
          <w:rFonts w:ascii="Times New Roman" w:eastAsia="Times New Roman" w:hAnsi="Times New Roman"/>
          <w:sz w:val="28"/>
          <w:szCs w:val="28"/>
          <w:lang w:val="uk-UA" w:eastAsia="ru-RU"/>
        </w:rPr>
        <w:t xml:space="preserve">ору та неупереджену діяльність </w:t>
      </w:r>
      <w:r w:rsidRPr="00F45D0A">
        <w:rPr>
          <w:rFonts w:ascii="Times New Roman" w:eastAsia="Times New Roman" w:hAnsi="Times New Roman"/>
          <w:sz w:val="28"/>
          <w:szCs w:val="28"/>
          <w:lang w:val="uk-UA" w:eastAsia="ru-RU"/>
        </w:rPr>
        <w:t xml:space="preserve">доводячи до відома споживачів максимум інформації. Впродовж звітного періоду </w:t>
      </w:r>
      <w:r w:rsidRPr="00F45D0A">
        <w:rPr>
          <w:rFonts w:ascii="Times New Roman" w:hAnsi="Times New Roman"/>
          <w:sz w:val="28"/>
          <w:szCs w:val="28"/>
          <w:lang w:val="uk-UA"/>
        </w:rPr>
        <w:t xml:space="preserve">на офіційному сайті ВЦА </w:t>
      </w:r>
      <w:r w:rsidR="000D6AA4">
        <w:rPr>
          <w:rFonts w:ascii="Times New Roman" w:hAnsi="Times New Roman"/>
          <w:sz w:val="28"/>
          <w:szCs w:val="28"/>
          <w:lang w:val="uk-UA"/>
        </w:rPr>
        <w:t>було розміщено 62 публікації</w:t>
      </w:r>
      <w:r w:rsidRPr="00F45D0A">
        <w:rPr>
          <w:rFonts w:ascii="Times New Roman" w:hAnsi="Times New Roman"/>
          <w:sz w:val="28"/>
          <w:szCs w:val="28"/>
          <w:lang w:val="uk-UA"/>
        </w:rPr>
        <w:t xml:space="preserve"> з питань захисту прав споживачів, торговельної діяльності, рекомендацій з профілакти</w:t>
      </w:r>
      <w:r w:rsidR="00004CF6">
        <w:rPr>
          <w:rFonts w:ascii="Times New Roman" w:hAnsi="Times New Roman"/>
          <w:sz w:val="28"/>
          <w:szCs w:val="28"/>
          <w:lang w:val="uk-UA"/>
        </w:rPr>
        <w:t xml:space="preserve">ки недопущення поширення </w:t>
      </w:r>
      <w:proofErr w:type="spellStart"/>
      <w:r w:rsidR="00004CF6">
        <w:rPr>
          <w:rFonts w:ascii="Times New Roman" w:hAnsi="Times New Roman"/>
          <w:sz w:val="28"/>
          <w:szCs w:val="28"/>
          <w:lang w:val="uk-UA"/>
        </w:rPr>
        <w:t>корона</w:t>
      </w:r>
      <w:r w:rsidRPr="00F45D0A">
        <w:rPr>
          <w:rFonts w:ascii="Times New Roman" w:hAnsi="Times New Roman"/>
          <w:sz w:val="28"/>
          <w:szCs w:val="28"/>
          <w:lang w:val="uk-UA"/>
        </w:rPr>
        <w:t>вірусної</w:t>
      </w:r>
      <w:proofErr w:type="spellEnd"/>
      <w:r w:rsidRPr="00F45D0A">
        <w:rPr>
          <w:rFonts w:ascii="Times New Roman" w:hAnsi="Times New Roman"/>
          <w:sz w:val="28"/>
          <w:szCs w:val="28"/>
          <w:lang w:val="uk-UA"/>
        </w:rPr>
        <w:t xml:space="preserve"> хвороби </w:t>
      </w:r>
      <w:r w:rsidRPr="00F45D0A">
        <w:rPr>
          <w:rFonts w:ascii="Times New Roman" w:hAnsi="Times New Roman"/>
          <w:sz w:val="28"/>
          <w:szCs w:val="28"/>
          <w:lang w:val="en-US"/>
        </w:rPr>
        <w:t>COVID</w:t>
      </w:r>
      <w:r w:rsidRPr="00F45D0A">
        <w:rPr>
          <w:rFonts w:ascii="Times New Roman" w:hAnsi="Times New Roman"/>
          <w:sz w:val="28"/>
          <w:szCs w:val="28"/>
          <w:lang w:val="uk-UA"/>
        </w:rPr>
        <w:t>- 19 тощо.</w:t>
      </w:r>
    </w:p>
    <w:p w:rsidR="00F45D0A" w:rsidRPr="00F45D0A" w:rsidRDefault="00F45D0A" w:rsidP="00F45D0A">
      <w:pPr>
        <w:shd w:val="clear" w:color="auto" w:fill="FFFFFF"/>
        <w:spacing w:after="0" w:line="240" w:lineRule="auto"/>
        <w:ind w:firstLine="709"/>
        <w:jc w:val="both"/>
        <w:rPr>
          <w:rFonts w:ascii="Times New Roman" w:hAnsi="Times New Roman"/>
          <w:sz w:val="28"/>
          <w:szCs w:val="28"/>
          <w:lang w:val="uk-UA"/>
        </w:rPr>
      </w:pPr>
      <w:r w:rsidRPr="00F45D0A">
        <w:rPr>
          <w:rFonts w:ascii="Times New Roman" w:hAnsi="Times New Roman"/>
          <w:sz w:val="28"/>
          <w:szCs w:val="28"/>
          <w:lang w:val="uk-UA"/>
        </w:rPr>
        <w:t xml:space="preserve"> </w:t>
      </w:r>
      <w:r w:rsidRPr="00F45D0A">
        <w:rPr>
          <w:rFonts w:ascii="Times New Roman" w:eastAsia="Times New Roman" w:hAnsi="Times New Roman"/>
          <w:sz w:val="28"/>
          <w:szCs w:val="28"/>
          <w:lang w:val="uk-UA" w:eastAsia="ru-RU"/>
        </w:rPr>
        <w:t>В рамках реалізації Концепції державної політики у сфері захисту прав споживачів та на виконання Плану заходів з реалізації Концепції державної політики у сфері захисту прав споживачів протягом звітного періоду с</w:t>
      </w:r>
      <w:r w:rsidRPr="00F45D0A">
        <w:rPr>
          <w:rFonts w:ascii="Times New Roman" w:hAnsi="Times New Roman"/>
          <w:sz w:val="28"/>
          <w:szCs w:val="28"/>
          <w:lang w:val="uk-UA"/>
        </w:rPr>
        <w:t xml:space="preserve">пеціалісти відділу споживчого ринку приймали участь у робочих зустрічах щодо роботи </w:t>
      </w:r>
      <w:proofErr w:type="spellStart"/>
      <w:r w:rsidRPr="00F45D0A">
        <w:rPr>
          <w:rFonts w:ascii="Times New Roman" w:hAnsi="Times New Roman"/>
          <w:sz w:val="28"/>
          <w:szCs w:val="28"/>
          <w:lang w:val="uk-UA"/>
        </w:rPr>
        <w:t>консультаційно</w:t>
      </w:r>
      <w:proofErr w:type="spellEnd"/>
      <w:r w:rsidRPr="00F45D0A">
        <w:rPr>
          <w:rFonts w:ascii="Times New Roman" w:hAnsi="Times New Roman"/>
          <w:sz w:val="28"/>
          <w:szCs w:val="28"/>
          <w:lang w:val="uk-UA"/>
        </w:rPr>
        <w:t xml:space="preserve">–інформаційної служби «гаряча лінія» зі спеціалістами управління захисту прав споживачів Головного управління </w:t>
      </w:r>
      <w:proofErr w:type="spellStart"/>
      <w:r w:rsidRPr="00F45D0A">
        <w:rPr>
          <w:rFonts w:ascii="Times New Roman" w:hAnsi="Times New Roman"/>
          <w:sz w:val="28"/>
          <w:szCs w:val="28"/>
          <w:lang w:val="uk-UA"/>
        </w:rPr>
        <w:t>Держпродспоживслужби</w:t>
      </w:r>
      <w:proofErr w:type="spellEnd"/>
      <w:r w:rsidRPr="00F45D0A">
        <w:rPr>
          <w:rFonts w:ascii="Times New Roman" w:hAnsi="Times New Roman"/>
          <w:sz w:val="28"/>
          <w:szCs w:val="28"/>
          <w:lang w:val="uk-UA"/>
        </w:rPr>
        <w:t xml:space="preserve"> в Луганській області. </w:t>
      </w:r>
    </w:p>
    <w:p w:rsidR="00F45D0A" w:rsidRPr="00F45D0A" w:rsidRDefault="00F45D0A" w:rsidP="00F45D0A">
      <w:pPr>
        <w:spacing w:after="0" w:line="240" w:lineRule="auto"/>
        <w:ind w:firstLine="709"/>
        <w:jc w:val="both"/>
        <w:rPr>
          <w:rFonts w:ascii="Times New Roman" w:hAnsi="Times New Roman"/>
          <w:sz w:val="28"/>
          <w:szCs w:val="28"/>
          <w:lang w:val="uk-UA"/>
        </w:rPr>
      </w:pPr>
      <w:r w:rsidRPr="00F45D0A">
        <w:rPr>
          <w:rFonts w:ascii="Times New Roman" w:eastAsia="Times New Roman" w:hAnsi="Times New Roman"/>
          <w:sz w:val="28"/>
          <w:szCs w:val="28"/>
          <w:lang w:val="uk-UA" w:eastAsia="ru-RU"/>
        </w:rPr>
        <w:t xml:space="preserve">У зв’язку із запровадженням в Україні карантинних заходів, спрямованих на запобігання виникнення і поширення </w:t>
      </w:r>
      <w:proofErr w:type="spellStart"/>
      <w:r w:rsidRPr="00F45D0A">
        <w:rPr>
          <w:rFonts w:ascii="Times New Roman" w:eastAsia="Times New Roman" w:hAnsi="Times New Roman"/>
          <w:sz w:val="28"/>
          <w:szCs w:val="28"/>
          <w:lang w:val="uk-UA" w:eastAsia="ru-RU"/>
        </w:rPr>
        <w:t>коронавірусної</w:t>
      </w:r>
      <w:proofErr w:type="spellEnd"/>
      <w:r w:rsidRPr="00F45D0A">
        <w:rPr>
          <w:rFonts w:ascii="Times New Roman" w:eastAsia="Times New Roman" w:hAnsi="Times New Roman"/>
          <w:sz w:val="28"/>
          <w:szCs w:val="28"/>
          <w:lang w:val="uk-UA" w:eastAsia="ru-RU"/>
        </w:rPr>
        <w:t xml:space="preserve"> хвороби (СО</w:t>
      </w:r>
      <w:r w:rsidRPr="00F45D0A">
        <w:rPr>
          <w:rFonts w:ascii="Times New Roman" w:eastAsia="Times New Roman" w:hAnsi="Times New Roman"/>
          <w:sz w:val="28"/>
          <w:szCs w:val="28"/>
          <w:lang w:eastAsia="ru-RU"/>
        </w:rPr>
        <w:t>VID</w:t>
      </w:r>
      <w:r w:rsidR="00004CF6">
        <w:rPr>
          <w:rFonts w:ascii="Times New Roman" w:eastAsia="Times New Roman" w:hAnsi="Times New Roman"/>
          <w:sz w:val="28"/>
          <w:szCs w:val="28"/>
          <w:lang w:val="uk-UA" w:eastAsia="ru-RU"/>
        </w:rPr>
        <w:t>-19) відповідно</w:t>
      </w:r>
      <w:r w:rsidRPr="00F45D0A">
        <w:rPr>
          <w:rFonts w:ascii="Times New Roman" w:eastAsia="Times New Roman" w:hAnsi="Times New Roman"/>
          <w:sz w:val="28"/>
          <w:szCs w:val="28"/>
          <w:lang w:val="uk-UA" w:eastAsia="ru-RU"/>
        </w:rPr>
        <w:t xml:space="preserve"> до постанови Кабінету Міністрів України від </w:t>
      </w:r>
      <w:r w:rsidRPr="00F45D0A">
        <w:rPr>
          <w:rFonts w:ascii="Times New Roman" w:eastAsia="Times New Roman" w:hAnsi="Times New Roman"/>
          <w:sz w:val="28"/>
          <w:szCs w:val="28"/>
          <w:lang w:val="uk-UA" w:eastAsia="ru-RU"/>
        </w:rPr>
        <w:lastRenderedPageBreak/>
        <w:t xml:space="preserve">09.12.2020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w:t>
      </w:r>
      <w:r w:rsidRPr="00F45D0A">
        <w:rPr>
          <w:rFonts w:ascii="Times New Roman" w:eastAsia="Times New Roman" w:hAnsi="Times New Roman"/>
          <w:sz w:val="28"/>
          <w:szCs w:val="28"/>
          <w:lang w:eastAsia="ru-RU"/>
        </w:rPr>
        <w:t>COVID</w:t>
      </w:r>
      <w:r w:rsidRPr="00F45D0A">
        <w:rPr>
          <w:rFonts w:ascii="Times New Roman" w:eastAsia="Times New Roman" w:hAnsi="Times New Roman"/>
          <w:sz w:val="28"/>
          <w:szCs w:val="28"/>
          <w:lang w:val="uk-UA" w:eastAsia="ru-RU"/>
        </w:rPr>
        <w:t xml:space="preserve">-19, спричиненої </w:t>
      </w:r>
      <w:proofErr w:type="spellStart"/>
      <w:r w:rsidRPr="00F45D0A">
        <w:rPr>
          <w:rFonts w:ascii="Times New Roman" w:eastAsia="Times New Roman" w:hAnsi="Times New Roman"/>
          <w:sz w:val="28"/>
          <w:szCs w:val="28"/>
          <w:lang w:val="uk-UA" w:eastAsia="ru-RU"/>
        </w:rPr>
        <w:t>коронавірусом</w:t>
      </w:r>
      <w:proofErr w:type="spellEnd"/>
      <w:r w:rsidRPr="00F45D0A">
        <w:rPr>
          <w:rFonts w:ascii="Times New Roman" w:eastAsia="Times New Roman" w:hAnsi="Times New Roman"/>
          <w:sz w:val="28"/>
          <w:szCs w:val="28"/>
          <w:lang w:val="uk-UA" w:eastAsia="ru-RU"/>
        </w:rPr>
        <w:t xml:space="preserve"> </w:t>
      </w:r>
      <w:r w:rsidRPr="00F45D0A">
        <w:rPr>
          <w:rFonts w:ascii="Times New Roman" w:eastAsia="Times New Roman" w:hAnsi="Times New Roman"/>
          <w:sz w:val="28"/>
          <w:szCs w:val="28"/>
          <w:lang w:eastAsia="ru-RU"/>
        </w:rPr>
        <w:t>SARS</w:t>
      </w:r>
      <w:r w:rsidRPr="00F45D0A">
        <w:rPr>
          <w:rFonts w:ascii="Times New Roman" w:eastAsia="Times New Roman" w:hAnsi="Times New Roman"/>
          <w:sz w:val="28"/>
          <w:szCs w:val="28"/>
          <w:lang w:val="uk-UA" w:eastAsia="ru-RU"/>
        </w:rPr>
        <w:t>-</w:t>
      </w:r>
      <w:proofErr w:type="spellStart"/>
      <w:r w:rsidRPr="00F45D0A">
        <w:rPr>
          <w:rFonts w:ascii="Times New Roman" w:eastAsia="Times New Roman" w:hAnsi="Times New Roman"/>
          <w:sz w:val="28"/>
          <w:szCs w:val="28"/>
          <w:lang w:eastAsia="ru-RU"/>
        </w:rPr>
        <w:t>CoV</w:t>
      </w:r>
      <w:proofErr w:type="spellEnd"/>
      <w:r w:rsidR="00004CF6">
        <w:rPr>
          <w:rFonts w:ascii="Times New Roman" w:eastAsia="Times New Roman" w:hAnsi="Times New Roman"/>
          <w:sz w:val="28"/>
          <w:szCs w:val="28"/>
          <w:lang w:val="uk-UA" w:eastAsia="ru-RU"/>
        </w:rPr>
        <w:t>-2» (</w:t>
      </w:r>
      <w:r w:rsidRPr="00F45D0A">
        <w:rPr>
          <w:rFonts w:ascii="Times New Roman" w:eastAsia="Times New Roman" w:hAnsi="Times New Roman"/>
          <w:sz w:val="28"/>
          <w:szCs w:val="28"/>
          <w:lang w:val="uk-UA" w:eastAsia="ru-RU"/>
        </w:rPr>
        <w:t>зі змінами),</w:t>
      </w:r>
      <w:r>
        <w:rPr>
          <w:rFonts w:ascii="Times New Roman" w:hAnsi="Times New Roman"/>
          <w:sz w:val="28"/>
          <w:szCs w:val="28"/>
          <w:lang w:val="uk-UA"/>
        </w:rPr>
        <w:t xml:space="preserve"> проводилися</w:t>
      </w:r>
      <w:r w:rsidRPr="00F45D0A">
        <w:rPr>
          <w:rFonts w:ascii="Times New Roman" w:hAnsi="Times New Roman"/>
          <w:sz w:val="28"/>
          <w:szCs w:val="28"/>
          <w:lang w:val="uk-UA"/>
        </w:rPr>
        <w:t xml:space="preserve"> спільні моніторингові обстеження об’єктів торгівлі, закладів ресторанного господарства та перукарень. Протягом звітного періоду спеціалістами відділу спільно з фахівцями Лисич</w:t>
      </w:r>
      <w:r w:rsidR="00004CF6">
        <w:rPr>
          <w:rFonts w:ascii="Times New Roman" w:hAnsi="Times New Roman"/>
          <w:sz w:val="28"/>
          <w:szCs w:val="28"/>
          <w:lang w:val="uk-UA"/>
        </w:rPr>
        <w:t>анського міського управління ГУ </w:t>
      </w:r>
      <w:proofErr w:type="spellStart"/>
      <w:r w:rsidRPr="00F45D0A">
        <w:rPr>
          <w:rFonts w:ascii="Times New Roman" w:hAnsi="Times New Roman"/>
          <w:sz w:val="28"/>
          <w:szCs w:val="28"/>
          <w:lang w:val="uk-UA"/>
        </w:rPr>
        <w:t>Держпродспоживслужби</w:t>
      </w:r>
      <w:proofErr w:type="spellEnd"/>
      <w:r w:rsidRPr="00F45D0A">
        <w:rPr>
          <w:rFonts w:ascii="Times New Roman" w:hAnsi="Times New Roman"/>
          <w:sz w:val="28"/>
          <w:szCs w:val="28"/>
          <w:lang w:val="uk-UA"/>
        </w:rPr>
        <w:t xml:space="preserve"> в Луганській області та співробітниками національної поліції було пр</w:t>
      </w:r>
      <w:r w:rsidR="000E4C07">
        <w:rPr>
          <w:rFonts w:ascii="Times New Roman" w:hAnsi="Times New Roman"/>
          <w:sz w:val="28"/>
          <w:szCs w:val="28"/>
          <w:lang w:val="uk-UA"/>
        </w:rPr>
        <w:t>оведено 28 рейдів, під час яких</w:t>
      </w:r>
      <w:r w:rsidRPr="00F45D0A">
        <w:rPr>
          <w:rFonts w:ascii="Times New Roman" w:hAnsi="Times New Roman"/>
          <w:sz w:val="28"/>
          <w:szCs w:val="28"/>
          <w:lang w:val="uk-UA"/>
        </w:rPr>
        <w:t xml:space="preserve"> обстежено 582 об’єкта з питань дотримання санітарного законодавства та протиепідемічних заходів. Результати проведених заходів висвітлювались на </w:t>
      </w:r>
      <w:r w:rsidR="00004CF6">
        <w:rPr>
          <w:rFonts w:ascii="Times New Roman" w:hAnsi="Times New Roman"/>
          <w:sz w:val="28"/>
          <w:szCs w:val="28"/>
          <w:lang w:val="uk-UA"/>
        </w:rPr>
        <w:t xml:space="preserve">офіційному </w:t>
      </w:r>
      <w:r w:rsidRPr="00F45D0A">
        <w:rPr>
          <w:rFonts w:ascii="Times New Roman" w:hAnsi="Times New Roman"/>
          <w:sz w:val="28"/>
          <w:szCs w:val="28"/>
          <w:lang w:val="uk-UA"/>
        </w:rPr>
        <w:t xml:space="preserve">сайті ВЦА. </w:t>
      </w:r>
    </w:p>
    <w:p w:rsidR="00F45D0A" w:rsidRPr="00F45D0A" w:rsidRDefault="00F45D0A" w:rsidP="00F45D0A">
      <w:pPr>
        <w:spacing w:after="0" w:line="240" w:lineRule="auto"/>
        <w:ind w:firstLine="709"/>
        <w:jc w:val="both"/>
        <w:rPr>
          <w:rFonts w:ascii="Times New Roman" w:hAnsi="Times New Roman"/>
          <w:sz w:val="28"/>
          <w:szCs w:val="28"/>
          <w:lang w:val="uk-UA"/>
        </w:rPr>
      </w:pPr>
      <w:r w:rsidRPr="00F45D0A">
        <w:rPr>
          <w:rFonts w:ascii="Times New Roman" w:hAnsi="Times New Roman"/>
          <w:sz w:val="28"/>
          <w:szCs w:val="28"/>
          <w:lang w:val="uk-UA"/>
        </w:rPr>
        <w:t>З метою припинення торгівлі у невстановлених місцях та на виконання розпорядження керівника ВЦА</w:t>
      </w:r>
      <w:r w:rsidR="00830F83">
        <w:rPr>
          <w:rFonts w:ascii="Times New Roman" w:hAnsi="Times New Roman"/>
          <w:sz w:val="28"/>
          <w:szCs w:val="28"/>
          <w:lang w:val="uk-UA"/>
        </w:rPr>
        <w:t xml:space="preserve"> м. Лисичанська від 25.01.2021 </w:t>
      </w:r>
      <w:r w:rsidRPr="00F45D0A">
        <w:rPr>
          <w:rFonts w:ascii="Times New Roman" w:hAnsi="Times New Roman"/>
          <w:sz w:val="28"/>
          <w:szCs w:val="28"/>
          <w:lang w:val="uk-UA"/>
        </w:rPr>
        <w:t>№67 «Про створення мобільної групи», розпорядження керівника Лисичанської міської ВЦА від 09.06.2021 №515 «Про створення мобільної групи» спеціалістами відділу споживчого ринку спільно з представниками ВП №3 Сєверодонецького РУП в Луганській області, Управління патрульної поліції в Луганській області здійснювались рейди щодо виявлення та ліквідації місць несанкціонованої торгівлі на територіях, прилеглих до ринків та вулиць міста. Протягом зв</w:t>
      </w:r>
      <w:r w:rsidR="00CE2CB3">
        <w:rPr>
          <w:rFonts w:ascii="Times New Roman" w:hAnsi="Times New Roman"/>
          <w:sz w:val="28"/>
          <w:szCs w:val="28"/>
          <w:lang w:val="uk-UA"/>
        </w:rPr>
        <w:t>ітного періоду було проведено 28</w:t>
      </w:r>
      <w:r w:rsidRPr="00F45D0A">
        <w:rPr>
          <w:rFonts w:ascii="Times New Roman" w:hAnsi="Times New Roman"/>
          <w:sz w:val="28"/>
          <w:szCs w:val="28"/>
          <w:lang w:val="uk-UA"/>
        </w:rPr>
        <w:t xml:space="preserve"> рейдів щодо запобігання виникненню та ліквідації торгівлі в невстановлених місцях, під час яких спеціалістами відділу споживчого</w:t>
      </w:r>
      <w:r w:rsidR="00CE2CB3">
        <w:rPr>
          <w:rFonts w:ascii="Times New Roman" w:hAnsi="Times New Roman"/>
          <w:sz w:val="28"/>
          <w:szCs w:val="28"/>
          <w:lang w:val="uk-UA"/>
        </w:rPr>
        <w:t xml:space="preserve"> ринку на порушників складено 76</w:t>
      </w:r>
      <w:r w:rsidRPr="00F45D0A">
        <w:rPr>
          <w:rFonts w:ascii="Times New Roman" w:hAnsi="Times New Roman"/>
          <w:sz w:val="28"/>
          <w:szCs w:val="28"/>
          <w:lang w:val="uk-UA"/>
        </w:rPr>
        <w:t xml:space="preserve"> протоколів про адміністративні правопорушення за ст. 152 КУпАП, сума штрафних санкцій склала </w:t>
      </w:r>
      <w:r w:rsidR="00CE2CB3">
        <w:rPr>
          <w:rFonts w:ascii="Times New Roman" w:hAnsi="Times New Roman"/>
          <w:sz w:val="28"/>
          <w:szCs w:val="28"/>
          <w:lang w:val="uk-UA"/>
        </w:rPr>
        <w:t>5179</w:t>
      </w:r>
      <w:r w:rsidR="00830F83">
        <w:rPr>
          <w:rFonts w:ascii="Times New Roman" w:hAnsi="Times New Roman"/>
          <w:sz w:val="28"/>
          <w:szCs w:val="28"/>
          <w:lang w:val="uk-UA"/>
        </w:rPr>
        <w:t>9</w:t>
      </w:r>
      <w:r w:rsidRPr="00F45D0A">
        <w:rPr>
          <w:rFonts w:ascii="Times New Roman" w:hAnsi="Times New Roman"/>
          <w:sz w:val="28"/>
          <w:szCs w:val="28"/>
          <w:lang w:val="uk-UA"/>
        </w:rPr>
        <w:t xml:space="preserve"> грн. </w:t>
      </w:r>
    </w:p>
    <w:p w:rsidR="00F45D0A" w:rsidRPr="00F45D0A" w:rsidRDefault="00F45D0A" w:rsidP="00F45D0A">
      <w:pPr>
        <w:spacing w:after="0" w:line="240" w:lineRule="auto"/>
        <w:ind w:firstLine="709"/>
        <w:jc w:val="both"/>
        <w:rPr>
          <w:rFonts w:ascii="Times New Roman" w:hAnsi="Times New Roman"/>
          <w:sz w:val="28"/>
          <w:szCs w:val="28"/>
          <w:lang w:val="uk-UA"/>
        </w:rPr>
      </w:pPr>
      <w:r w:rsidRPr="00F45D0A">
        <w:rPr>
          <w:rFonts w:ascii="Times New Roman" w:hAnsi="Times New Roman"/>
          <w:sz w:val="28"/>
          <w:szCs w:val="28"/>
          <w:lang w:val="uk-UA"/>
        </w:rPr>
        <w:t xml:space="preserve">На виконання </w:t>
      </w:r>
      <w:proofErr w:type="spellStart"/>
      <w:r w:rsidRPr="00F45D0A">
        <w:rPr>
          <w:rFonts w:ascii="Times New Roman" w:hAnsi="Times New Roman"/>
          <w:sz w:val="28"/>
          <w:szCs w:val="28"/>
          <w:lang w:val="uk-UA"/>
        </w:rPr>
        <w:t>п.п</w:t>
      </w:r>
      <w:proofErr w:type="spellEnd"/>
      <w:r w:rsidRPr="00F45D0A">
        <w:rPr>
          <w:rFonts w:ascii="Times New Roman" w:hAnsi="Times New Roman"/>
          <w:sz w:val="28"/>
          <w:szCs w:val="28"/>
          <w:lang w:val="uk-UA"/>
        </w:rPr>
        <w:t xml:space="preserve">. 11.2. п. 11 розпорядження керівника військово-цивільної адміністрації від 28.01.2021 «Про організацію благоустрою на території м. Лисичанська» спеціалістами відділу в рамках наданих повноважень проведені обстеження 38 об'єктів торгівлі в частині виконання ними комплексу робіт, спрямованих на забезпечення та постійне підтримання чистоти і порядку на власних та прилеглих територіях. 26 суб'єктам господарювання надані приписи про усунення порушень, виявлених під час перевірки дотримання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 №310. </w:t>
      </w:r>
    </w:p>
    <w:p w:rsidR="00F45D0A" w:rsidRPr="00F45D0A" w:rsidRDefault="00F45D0A" w:rsidP="00F45D0A">
      <w:pPr>
        <w:spacing w:after="0" w:line="240" w:lineRule="auto"/>
        <w:ind w:firstLine="709"/>
        <w:jc w:val="both"/>
        <w:rPr>
          <w:rFonts w:ascii="Times New Roman" w:hAnsi="Times New Roman"/>
          <w:sz w:val="28"/>
          <w:szCs w:val="28"/>
          <w:lang w:val="uk-UA"/>
        </w:rPr>
      </w:pPr>
      <w:r w:rsidRPr="00F45D0A">
        <w:rPr>
          <w:rFonts w:ascii="Times New Roman" w:hAnsi="Times New Roman"/>
          <w:sz w:val="28"/>
          <w:szCs w:val="28"/>
          <w:lang w:val="uk-UA"/>
        </w:rPr>
        <w:t>Протягом звітного періоду спеціалісти відділу споживчого ринку відповідно до власних та делегованих повноважень розглядали звернення, інформаційні запити від фізичних та юридичних осіб, та готували пропозиції щодо вирішення проблемних питань у встановлені терміни.</w:t>
      </w:r>
    </w:p>
    <w:p w:rsidR="002232C0" w:rsidRDefault="00F45D0A" w:rsidP="00F45D0A">
      <w:pPr>
        <w:spacing w:after="0" w:line="240" w:lineRule="auto"/>
        <w:ind w:firstLine="709"/>
        <w:jc w:val="both"/>
        <w:rPr>
          <w:rFonts w:ascii="Times New Roman" w:hAnsi="Times New Roman"/>
          <w:sz w:val="28"/>
          <w:szCs w:val="28"/>
          <w:lang w:val="uk-UA"/>
        </w:rPr>
      </w:pPr>
      <w:r w:rsidRPr="00F45D0A">
        <w:rPr>
          <w:rFonts w:ascii="Times New Roman" w:hAnsi="Times New Roman"/>
          <w:color w:val="000000"/>
          <w:sz w:val="28"/>
          <w:szCs w:val="28"/>
          <w:lang w:val="uk-UA"/>
        </w:rPr>
        <w:t xml:space="preserve">З метою підвищення освітнього рівня суб’єктів господарської діяльності відділом надається методична, консультативна та організаційна допомога з питань застосування правил торгівлі різними групами товарів, торговельного та побутового обслуговування населення, законодавства про захист прав споживачів. Такі консультації та роз’яснення надаються як у </w:t>
      </w:r>
      <w:r w:rsidRPr="00F45D0A">
        <w:rPr>
          <w:rFonts w:ascii="Times New Roman" w:hAnsi="Times New Roman"/>
          <w:color w:val="000000"/>
          <w:sz w:val="28"/>
          <w:szCs w:val="28"/>
          <w:lang w:val="uk-UA"/>
        </w:rPr>
        <w:lastRenderedPageBreak/>
        <w:t xml:space="preserve">відділі споживчого ринку, так і під час проведення обстежень територій населених пунктів, які увійшли до складу Лисичанської територіальної громади. Так за звітний період неодноразово на території </w:t>
      </w:r>
      <w:proofErr w:type="spellStart"/>
      <w:r w:rsidRPr="00F45D0A">
        <w:rPr>
          <w:rFonts w:ascii="Times New Roman" w:hAnsi="Times New Roman"/>
          <w:color w:val="000000"/>
          <w:sz w:val="28"/>
          <w:szCs w:val="28"/>
          <w:lang w:val="uk-UA"/>
        </w:rPr>
        <w:t>новоприєднаних</w:t>
      </w:r>
      <w:proofErr w:type="spellEnd"/>
      <w:r w:rsidRPr="00F45D0A">
        <w:rPr>
          <w:rFonts w:ascii="Times New Roman" w:hAnsi="Times New Roman"/>
          <w:color w:val="000000"/>
          <w:sz w:val="28"/>
          <w:szCs w:val="28"/>
          <w:lang w:val="uk-UA"/>
        </w:rPr>
        <w:t xml:space="preserve"> населених пунктах проведено моніторингові обстеження у 109 </w:t>
      </w:r>
      <w:r w:rsidR="000637B2">
        <w:rPr>
          <w:rFonts w:ascii="Times New Roman" w:hAnsi="Times New Roman"/>
          <w:color w:val="000000"/>
          <w:sz w:val="28"/>
          <w:szCs w:val="28"/>
          <w:lang w:val="uk-UA"/>
        </w:rPr>
        <w:t xml:space="preserve">об’єктах торгівлі </w:t>
      </w:r>
      <w:r w:rsidRPr="00F45D0A">
        <w:rPr>
          <w:rFonts w:ascii="Times New Roman" w:hAnsi="Times New Roman"/>
          <w:color w:val="000000"/>
          <w:sz w:val="28"/>
          <w:szCs w:val="28"/>
          <w:lang w:val="uk-UA"/>
        </w:rPr>
        <w:t>з приводу надання методичної та консультативної допомоги щодо дотримання правил торгівлі та побутового обслуговування населення, протиепідемічних норм та правил.</w:t>
      </w:r>
      <w:r w:rsidR="002232C0" w:rsidRPr="002232C0">
        <w:rPr>
          <w:rFonts w:ascii="Times New Roman" w:hAnsi="Times New Roman"/>
          <w:sz w:val="28"/>
          <w:szCs w:val="28"/>
          <w:lang w:val="uk-UA"/>
        </w:rPr>
        <w:t xml:space="preserve"> </w:t>
      </w:r>
    </w:p>
    <w:p w:rsidR="002232C0" w:rsidRPr="00F45D0A" w:rsidRDefault="002232C0" w:rsidP="00F4662E">
      <w:pPr>
        <w:spacing w:after="0" w:line="240" w:lineRule="auto"/>
        <w:ind w:firstLine="709"/>
        <w:jc w:val="both"/>
        <w:rPr>
          <w:rFonts w:ascii="Times New Roman" w:hAnsi="Times New Roman"/>
          <w:color w:val="000000"/>
          <w:sz w:val="28"/>
          <w:szCs w:val="28"/>
          <w:lang w:val="uk-UA"/>
        </w:rPr>
      </w:pPr>
      <w:r>
        <w:rPr>
          <w:rFonts w:ascii="Times New Roman" w:hAnsi="Times New Roman"/>
          <w:sz w:val="28"/>
          <w:szCs w:val="28"/>
          <w:lang w:val="uk-UA"/>
        </w:rPr>
        <w:t>Для впорядкування окремих питань щодо проведення у подальшому аналізу стану споживчого ринку Лисичанської міської територіальної громади та для моніторингу об’єктів сфери побутового обслуговування населення на території міста Лисичанська відділ споживчого ринку Лисичанської міської ВЦА обстежив 36 об’єктів побутового обслуговування населення.</w:t>
      </w:r>
    </w:p>
    <w:p w:rsidR="00C74B11" w:rsidRDefault="00F45D0A" w:rsidP="00842D22">
      <w:pPr>
        <w:spacing w:after="0" w:line="240" w:lineRule="auto"/>
        <w:ind w:firstLine="709"/>
        <w:jc w:val="both"/>
        <w:textAlignment w:val="baseline"/>
        <w:rPr>
          <w:rFonts w:ascii="Times New Roman" w:hAnsi="Times New Roman"/>
          <w:sz w:val="28"/>
          <w:szCs w:val="28"/>
          <w:lang w:val="uk-UA"/>
        </w:rPr>
      </w:pPr>
      <w:r w:rsidRPr="00F45D0A">
        <w:rPr>
          <w:rFonts w:ascii="Times New Roman" w:eastAsia="Times New Roman" w:hAnsi="Times New Roman"/>
          <w:sz w:val="28"/>
          <w:szCs w:val="28"/>
          <w:lang w:val="uk-UA" w:eastAsia="ru-RU"/>
        </w:rPr>
        <w:t>У звітному періоді на постійній основі проводилась робота з виконання актів та доручень Президента України, Кабінету Міністрів України, розпоряджень голови обласної державної адміністрації – керівника Луганської обласної військово–цивільної адміністрації, розпоряджень керівника Лисичанської міської ВЦА з питань, що відносяться до компетенції відділу.</w:t>
      </w:r>
      <w:r w:rsidRPr="00F45D0A">
        <w:rPr>
          <w:rFonts w:ascii="Open Sans" w:eastAsia="Times New Roman" w:hAnsi="Open Sans" w:cs="Open Sans"/>
          <w:color w:val="666666"/>
          <w:sz w:val="27"/>
          <w:szCs w:val="27"/>
          <w:lang w:val="uk-UA" w:eastAsia="ru-RU"/>
        </w:rPr>
        <w:t xml:space="preserve"> </w:t>
      </w:r>
    </w:p>
    <w:p w:rsidR="00842D22" w:rsidRPr="00842D22" w:rsidRDefault="00842D22" w:rsidP="00842D22">
      <w:pPr>
        <w:spacing w:after="0" w:line="240" w:lineRule="auto"/>
        <w:ind w:firstLine="709"/>
        <w:jc w:val="both"/>
        <w:rPr>
          <w:rFonts w:ascii="Times New Roman" w:hAnsi="Times New Roman"/>
          <w:sz w:val="28"/>
          <w:szCs w:val="28"/>
          <w:lang w:val="uk-UA"/>
        </w:rPr>
      </w:pPr>
      <w:r w:rsidRPr="00842D22">
        <w:rPr>
          <w:rFonts w:ascii="Times New Roman" w:hAnsi="Times New Roman"/>
          <w:sz w:val="28"/>
          <w:szCs w:val="28"/>
          <w:lang w:val="uk-UA"/>
        </w:rPr>
        <w:t xml:space="preserve">Документи, які надходили до відділу відпрацьовані в повному обсязі та своєчасно. </w:t>
      </w:r>
    </w:p>
    <w:p w:rsidR="00842D22" w:rsidRPr="00842D22" w:rsidRDefault="00842D22" w:rsidP="00842D22">
      <w:pPr>
        <w:spacing w:after="0" w:line="240" w:lineRule="auto"/>
        <w:ind w:firstLine="709"/>
        <w:jc w:val="both"/>
        <w:rPr>
          <w:rFonts w:ascii="Times New Roman" w:hAnsi="Times New Roman"/>
          <w:sz w:val="28"/>
          <w:szCs w:val="28"/>
          <w:lang w:val="uk-UA"/>
        </w:rPr>
      </w:pPr>
    </w:p>
    <w:p w:rsidR="00AF1D57" w:rsidRDefault="00AF1D57" w:rsidP="00C74B11">
      <w:pPr>
        <w:spacing w:after="0" w:line="240" w:lineRule="auto"/>
        <w:jc w:val="both"/>
        <w:rPr>
          <w:rFonts w:ascii="Times New Roman" w:hAnsi="Times New Roman"/>
          <w:sz w:val="28"/>
          <w:szCs w:val="28"/>
          <w:lang w:val="uk-UA"/>
        </w:rPr>
      </w:pPr>
    </w:p>
    <w:p w:rsidR="00004CF6" w:rsidRDefault="00004CF6" w:rsidP="00C74B11">
      <w:pPr>
        <w:spacing w:after="0" w:line="240" w:lineRule="auto"/>
        <w:jc w:val="both"/>
        <w:rPr>
          <w:rFonts w:ascii="Times New Roman" w:hAnsi="Times New Roman"/>
          <w:sz w:val="28"/>
          <w:szCs w:val="28"/>
          <w:lang w:val="uk-UA"/>
        </w:rPr>
      </w:pPr>
    </w:p>
    <w:p w:rsidR="00004CF6" w:rsidRDefault="00004CF6" w:rsidP="00C74B11">
      <w:pPr>
        <w:spacing w:after="0" w:line="240" w:lineRule="auto"/>
        <w:jc w:val="both"/>
        <w:rPr>
          <w:rFonts w:ascii="Times New Roman" w:hAnsi="Times New Roman"/>
          <w:sz w:val="28"/>
          <w:szCs w:val="28"/>
          <w:lang w:val="uk-UA"/>
        </w:rPr>
      </w:pPr>
    </w:p>
    <w:p w:rsidR="00AF1D57" w:rsidRDefault="00AF1D57" w:rsidP="00C74B11">
      <w:pPr>
        <w:spacing w:after="0" w:line="240" w:lineRule="auto"/>
        <w:jc w:val="both"/>
        <w:rPr>
          <w:rFonts w:ascii="Times New Roman" w:hAnsi="Times New Roman"/>
          <w:sz w:val="28"/>
          <w:szCs w:val="28"/>
          <w:lang w:val="uk-UA"/>
        </w:rPr>
      </w:pPr>
    </w:p>
    <w:p w:rsidR="004E2FBA" w:rsidRDefault="00AF1D57" w:rsidP="00C74B11">
      <w:pPr>
        <w:spacing w:after="0" w:line="240" w:lineRule="auto"/>
        <w:jc w:val="both"/>
        <w:rPr>
          <w:rFonts w:ascii="Times New Roman" w:hAnsi="Times New Roman"/>
          <w:b/>
          <w:sz w:val="28"/>
          <w:szCs w:val="28"/>
          <w:lang w:val="uk-UA"/>
        </w:rPr>
      </w:pPr>
      <w:r>
        <w:rPr>
          <w:rFonts w:ascii="Times New Roman" w:hAnsi="Times New Roman"/>
          <w:b/>
          <w:sz w:val="28"/>
          <w:szCs w:val="28"/>
          <w:lang w:val="uk-UA"/>
        </w:rPr>
        <w:t>Начальник</w:t>
      </w:r>
      <w:r w:rsidR="004E2FBA">
        <w:rPr>
          <w:rFonts w:ascii="Times New Roman" w:hAnsi="Times New Roman"/>
          <w:b/>
          <w:sz w:val="28"/>
          <w:szCs w:val="28"/>
          <w:lang w:val="uk-UA"/>
        </w:rPr>
        <w:t xml:space="preserve"> </w:t>
      </w:r>
      <w:r w:rsidR="00A97E10">
        <w:rPr>
          <w:rFonts w:ascii="Times New Roman" w:hAnsi="Times New Roman"/>
          <w:b/>
          <w:sz w:val="28"/>
          <w:szCs w:val="28"/>
          <w:lang w:val="uk-UA"/>
        </w:rPr>
        <w:t xml:space="preserve">відділу </w:t>
      </w:r>
    </w:p>
    <w:p w:rsidR="00A97E10" w:rsidRDefault="00A97E10" w:rsidP="00C74B11">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споживчого ринку                                       </w:t>
      </w:r>
      <w:r>
        <w:rPr>
          <w:rFonts w:ascii="Times New Roman" w:hAnsi="Times New Roman"/>
          <w:b/>
          <w:sz w:val="28"/>
          <w:szCs w:val="28"/>
          <w:lang w:val="uk-UA"/>
        </w:rPr>
        <w:tab/>
      </w:r>
      <w:r>
        <w:rPr>
          <w:rFonts w:ascii="Times New Roman" w:hAnsi="Times New Roman"/>
          <w:b/>
          <w:sz w:val="28"/>
          <w:szCs w:val="28"/>
          <w:lang w:val="uk-UA"/>
        </w:rPr>
        <w:tab/>
      </w:r>
      <w:r w:rsidR="004E2FBA">
        <w:rPr>
          <w:rFonts w:ascii="Times New Roman" w:hAnsi="Times New Roman"/>
          <w:b/>
          <w:sz w:val="28"/>
          <w:szCs w:val="28"/>
          <w:lang w:val="uk-UA"/>
        </w:rPr>
        <w:tab/>
      </w:r>
      <w:r>
        <w:rPr>
          <w:rFonts w:ascii="Times New Roman" w:hAnsi="Times New Roman"/>
          <w:b/>
          <w:sz w:val="28"/>
          <w:szCs w:val="28"/>
          <w:lang w:val="uk-UA"/>
        </w:rPr>
        <w:t xml:space="preserve"> Ігор КОРЯКІН</w:t>
      </w:r>
    </w:p>
    <w:p w:rsidR="00C74B11" w:rsidRDefault="00C74B11" w:rsidP="0092771F">
      <w:pPr>
        <w:spacing w:after="0" w:line="240" w:lineRule="auto"/>
        <w:jc w:val="both"/>
        <w:rPr>
          <w:rFonts w:ascii="Times New Roman" w:hAnsi="Times New Roman"/>
          <w:b/>
          <w:sz w:val="28"/>
          <w:szCs w:val="28"/>
          <w:lang w:val="uk-UA"/>
        </w:rPr>
      </w:pPr>
    </w:p>
    <w:p w:rsidR="000637B2" w:rsidRDefault="000637B2" w:rsidP="0092771F">
      <w:pPr>
        <w:spacing w:after="0" w:line="240" w:lineRule="auto"/>
        <w:jc w:val="both"/>
        <w:rPr>
          <w:rFonts w:ascii="Times New Roman" w:hAnsi="Times New Roman"/>
          <w:b/>
          <w:sz w:val="28"/>
          <w:szCs w:val="28"/>
          <w:lang w:val="uk-UA"/>
        </w:rPr>
      </w:pPr>
    </w:p>
    <w:p w:rsidR="000637B2" w:rsidRDefault="000637B2" w:rsidP="0092771F">
      <w:pPr>
        <w:spacing w:after="0" w:line="240" w:lineRule="auto"/>
        <w:jc w:val="both"/>
        <w:rPr>
          <w:rFonts w:ascii="Times New Roman" w:hAnsi="Times New Roman"/>
          <w:b/>
          <w:sz w:val="28"/>
          <w:szCs w:val="28"/>
          <w:lang w:val="uk-UA"/>
        </w:rPr>
      </w:pPr>
    </w:p>
    <w:p w:rsidR="000637B2" w:rsidRDefault="000637B2" w:rsidP="0092771F">
      <w:pPr>
        <w:spacing w:after="0" w:line="240" w:lineRule="auto"/>
        <w:jc w:val="both"/>
        <w:rPr>
          <w:rFonts w:ascii="Times New Roman" w:hAnsi="Times New Roman"/>
          <w:b/>
          <w:sz w:val="28"/>
          <w:szCs w:val="28"/>
          <w:lang w:val="uk-UA"/>
        </w:rPr>
      </w:pPr>
      <w:r>
        <w:rPr>
          <w:rFonts w:ascii="Times New Roman" w:hAnsi="Times New Roman"/>
          <w:b/>
          <w:sz w:val="28"/>
          <w:szCs w:val="28"/>
          <w:lang w:val="uk-UA"/>
        </w:rPr>
        <w:t>Погоджено:</w:t>
      </w:r>
    </w:p>
    <w:p w:rsidR="000637B2" w:rsidRDefault="000637B2" w:rsidP="0092771F">
      <w:pPr>
        <w:spacing w:after="0" w:line="240" w:lineRule="auto"/>
        <w:jc w:val="both"/>
        <w:rPr>
          <w:rFonts w:ascii="Times New Roman" w:hAnsi="Times New Roman"/>
          <w:b/>
          <w:sz w:val="28"/>
          <w:szCs w:val="28"/>
          <w:lang w:val="uk-UA"/>
        </w:rPr>
      </w:pPr>
    </w:p>
    <w:p w:rsidR="000637B2" w:rsidRDefault="000637B2" w:rsidP="0092771F">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Заступник керівника </w:t>
      </w:r>
    </w:p>
    <w:p w:rsidR="000637B2" w:rsidRPr="00C80E79" w:rsidRDefault="000637B2" w:rsidP="0092771F">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Лисичанської міської ВЦА  </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Олег КАЛІНІН</w:t>
      </w:r>
    </w:p>
    <w:sectPr w:rsidR="000637B2" w:rsidRPr="00C80E79" w:rsidSect="000637B2">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7B2" w:rsidRDefault="000637B2" w:rsidP="000637B2">
      <w:pPr>
        <w:spacing w:after="0" w:line="240" w:lineRule="auto"/>
      </w:pPr>
      <w:r>
        <w:separator/>
      </w:r>
    </w:p>
  </w:endnote>
  <w:endnote w:type="continuationSeparator" w:id="0">
    <w:p w:rsidR="000637B2" w:rsidRDefault="000637B2" w:rsidP="0006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7B2" w:rsidRDefault="000637B2" w:rsidP="000637B2">
      <w:pPr>
        <w:spacing w:after="0" w:line="240" w:lineRule="auto"/>
      </w:pPr>
      <w:r>
        <w:separator/>
      </w:r>
    </w:p>
  </w:footnote>
  <w:footnote w:type="continuationSeparator" w:id="0">
    <w:p w:rsidR="000637B2" w:rsidRDefault="000637B2" w:rsidP="00063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730341"/>
      <w:docPartObj>
        <w:docPartGallery w:val="Page Numbers (Top of Page)"/>
        <w:docPartUnique/>
      </w:docPartObj>
    </w:sdtPr>
    <w:sdtContent>
      <w:p w:rsidR="000637B2" w:rsidRDefault="000637B2">
        <w:pPr>
          <w:pStyle w:val="a6"/>
          <w:jc w:val="right"/>
        </w:pPr>
        <w:r>
          <w:fldChar w:fldCharType="begin"/>
        </w:r>
        <w:r>
          <w:instrText>PAGE   \* MERGEFORMAT</w:instrText>
        </w:r>
        <w:r>
          <w:fldChar w:fldCharType="separate"/>
        </w:r>
        <w:r w:rsidR="00E751EF">
          <w:rPr>
            <w:noProof/>
          </w:rPr>
          <w:t>5</w:t>
        </w:r>
        <w:r>
          <w:fldChar w:fldCharType="end"/>
        </w:r>
      </w:p>
    </w:sdtContent>
  </w:sdt>
  <w:p w:rsidR="000637B2" w:rsidRDefault="000637B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13247"/>
    <w:multiLevelType w:val="hybridMultilevel"/>
    <w:tmpl w:val="2360A7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D34917"/>
    <w:multiLevelType w:val="hybridMultilevel"/>
    <w:tmpl w:val="88B2A49A"/>
    <w:lvl w:ilvl="0" w:tplc="AB0801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0B"/>
    <w:rsid w:val="00004CF6"/>
    <w:rsid w:val="00013D2F"/>
    <w:rsid w:val="000437D5"/>
    <w:rsid w:val="00051D1B"/>
    <w:rsid w:val="000637B2"/>
    <w:rsid w:val="000A0B15"/>
    <w:rsid w:val="000D6AA4"/>
    <w:rsid w:val="000E4C07"/>
    <w:rsid w:val="00101EA4"/>
    <w:rsid w:val="00115F85"/>
    <w:rsid w:val="00124992"/>
    <w:rsid w:val="0017184A"/>
    <w:rsid w:val="00175902"/>
    <w:rsid w:val="001848F5"/>
    <w:rsid w:val="001A083C"/>
    <w:rsid w:val="001B0B6E"/>
    <w:rsid w:val="001B7E4E"/>
    <w:rsid w:val="001F4D47"/>
    <w:rsid w:val="001F5C2B"/>
    <w:rsid w:val="00200C59"/>
    <w:rsid w:val="002232C0"/>
    <w:rsid w:val="00226775"/>
    <w:rsid w:val="00235379"/>
    <w:rsid w:val="00242839"/>
    <w:rsid w:val="002433BD"/>
    <w:rsid w:val="00251D5C"/>
    <w:rsid w:val="002930FF"/>
    <w:rsid w:val="0029342E"/>
    <w:rsid w:val="002C233A"/>
    <w:rsid w:val="002D466B"/>
    <w:rsid w:val="0030478D"/>
    <w:rsid w:val="00332565"/>
    <w:rsid w:val="0034101B"/>
    <w:rsid w:val="0035084D"/>
    <w:rsid w:val="0035246D"/>
    <w:rsid w:val="003D2502"/>
    <w:rsid w:val="003D3E24"/>
    <w:rsid w:val="003D5A64"/>
    <w:rsid w:val="003E2359"/>
    <w:rsid w:val="003E2DCC"/>
    <w:rsid w:val="003E46C3"/>
    <w:rsid w:val="00400B6E"/>
    <w:rsid w:val="0043436F"/>
    <w:rsid w:val="00446452"/>
    <w:rsid w:val="00472E9A"/>
    <w:rsid w:val="00481615"/>
    <w:rsid w:val="004833FE"/>
    <w:rsid w:val="004A7B10"/>
    <w:rsid w:val="004B049B"/>
    <w:rsid w:val="004D6BD0"/>
    <w:rsid w:val="004E2FBA"/>
    <w:rsid w:val="004E5259"/>
    <w:rsid w:val="004E7AF6"/>
    <w:rsid w:val="004F0465"/>
    <w:rsid w:val="00500195"/>
    <w:rsid w:val="00501BD0"/>
    <w:rsid w:val="00511A55"/>
    <w:rsid w:val="0052761F"/>
    <w:rsid w:val="00530172"/>
    <w:rsid w:val="00546CEB"/>
    <w:rsid w:val="005A17A1"/>
    <w:rsid w:val="005A2B94"/>
    <w:rsid w:val="005A3013"/>
    <w:rsid w:val="005C4FDA"/>
    <w:rsid w:val="005D5312"/>
    <w:rsid w:val="005F70CA"/>
    <w:rsid w:val="006038A4"/>
    <w:rsid w:val="0061079C"/>
    <w:rsid w:val="00610FED"/>
    <w:rsid w:val="00644810"/>
    <w:rsid w:val="0066046A"/>
    <w:rsid w:val="00672338"/>
    <w:rsid w:val="00675D21"/>
    <w:rsid w:val="006A5776"/>
    <w:rsid w:val="006C3A0F"/>
    <w:rsid w:val="006C7E85"/>
    <w:rsid w:val="00715CB5"/>
    <w:rsid w:val="00763D0B"/>
    <w:rsid w:val="00764B77"/>
    <w:rsid w:val="007A3505"/>
    <w:rsid w:val="007B3F77"/>
    <w:rsid w:val="007B4F8C"/>
    <w:rsid w:val="007C48BF"/>
    <w:rsid w:val="007C7F2C"/>
    <w:rsid w:val="008044A4"/>
    <w:rsid w:val="00806B38"/>
    <w:rsid w:val="0082260B"/>
    <w:rsid w:val="00830F83"/>
    <w:rsid w:val="008351E7"/>
    <w:rsid w:val="00842D22"/>
    <w:rsid w:val="00845CB3"/>
    <w:rsid w:val="00881DA5"/>
    <w:rsid w:val="00894243"/>
    <w:rsid w:val="008B4D16"/>
    <w:rsid w:val="008C5995"/>
    <w:rsid w:val="0092771F"/>
    <w:rsid w:val="00952B20"/>
    <w:rsid w:val="009755A1"/>
    <w:rsid w:val="00992B28"/>
    <w:rsid w:val="009A2036"/>
    <w:rsid w:val="00A1496B"/>
    <w:rsid w:val="00A25C5D"/>
    <w:rsid w:val="00A33B34"/>
    <w:rsid w:val="00A346A0"/>
    <w:rsid w:val="00A504B0"/>
    <w:rsid w:val="00A71A82"/>
    <w:rsid w:val="00A97E10"/>
    <w:rsid w:val="00AB77B8"/>
    <w:rsid w:val="00AD4503"/>
    <w:rsid w:val="00AF1D57"/>
    <w:rsid w:val="00AF4B97"/>
    <w:rsid w:val="00B00E43"/>
    <w:rsid w:val="00B065DD"/>
    <w:rsid w:val="00B14A66"/>
    <w:rsid w:val="00B46900"/>
    <w:rsid w:val="00B63950"/>
    <w:rsid w:val="00BB224B"/>
    <w:rsid w:val="00BC32F9"/>
    <w:rsid w:val="00BE5C91"/>
    <w:rsid w:val="00C16007"/>
    <w:rsid w:val="00C341C0"/>
    <w:rsid w:val="00C35420"/>
    <w:rsid w:val="00C42B49"/>
    <w:rsid w:val="00C46793"/>
    <w:rsid w:val="00C56B87"/>
    <w:rsid w:val="00C6332A"/>
    <w:rsid w:val="00C64169"/>
    <w:rsid w:val="00C67F51"/>
    <w:rsid w:val="00C74B11"/>
    <w:rsid w:val="00C80E79"/>
    <w:rsid w:val="00CD5260"/>
    <w:rsid w:val="00CD7FBA"/>
    <w:rsid w:val="00CE2CB3"/>
    <w:rsid w:val="00D071A7"/>
    <w:rsid w:val="00D335E6"/>
    <w:rsid w:val="00D843BE"/>
    <w:rsid w:val="00D921D0"/>
    <w:rsid w:val="00DA7B90"/>
    <w:rsid w:val="00DD0CAA"/>
    <w:rsid w:val="00DE29BF"/>
    <w:rsid w:val="00DF4326"/>
    <w:rsid w:val="00E00324"/>
    <w:rsid w:val="00E07919"/>
    <w:rsid w:val="00E11CCC"/>
    <w:rsid w:val="00E1458C"/>
    <w:rsid w:val="00E2489C"/>
    <w:rsid w:val="00E25CB0"/>
    <w:rsid w:val="00E42304"/>
    <w:rsid w:val="00E4450C"/>
    <w:rsid w:val="00E7010F"/>
    <w:rsid w:val="00E751EF"/>
    <w:rsid w:val="00E75292"/>
    <w:rsid w:val="00EA4895"/>
    <w:rsid w:val="00EB0502"/>
    <w:rsid w:val="00EE4C43"/>
    <w:rsid w:val="00F14930"/>
    <w:rsid w:val="00F308D9"/>
    <w:rsid w:val="00F314ED"/>
    <w:rsid w:val="00F4480F"/>
    <w:rsid w:val="00F45D0A"/>
    <w:rsid w:val="00F4662E"/>
    <w:rsid w:val="00F541C6"/>
    <w:rsid w:val="00F71AC7"/>
    <w:rsid w:val="00FA006D"/>
    <w:rsid w:val="00FC126E"/>
    <w:rsid w:val="00FF6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65C0"/>
  <w15:docId w15:val="{08C8B049-04E3-49F1-8516-7768D1C9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7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3BE"/>
    <w:pPr>
      <w:ind w:left="720"/>
      <w:contextualSpacing/>
    </w:pPr>
  </w:style>
  <w:style w:type="paragraph" w:styleId="a4">
    <w:name w:val="Balloon Text"/>
    <w:basedOn w:val="a"/>
    <w:link w:val="a5"/>
    <w:uiPriority w:val="99"/>
    <w:semiHidden/>
    <w:unhideWhenUsed/>
    <w:rsid w:val="00DD0C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0CAA"/>
    <w:rPr>
      <w:rFonts w:ascii="Tahoma" w:eastAsia="Calibri" w:hAnsi="Tahoma" w:cs="Tahoma"/>
      <w:sz w:val="16"/>
      <w:szCs w:val="16"/>
    </w:rPr>
  </w:style>
  <w:style w:type="paragraph" w:styleId="a6">
    <w:name w:val="header"/>
    <w:basedOn w:val="a"/>
    <w:link w:val="a7"/>
    <w:uiPriority w:val="99"/>
    <w:unhideWhenUsed/>
    <w:rsid w:val="000637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37B2"/>
    <w:rPr>
      <w:rFonts w:ascii="Calibri" w:eastAsia="Calibri" w:hAnsi="Calibri" w:cs="Times New Roman"/>
    </w:rPr>
  </w:style>
  <w:style w:type="paragraph" w:styleId="a8">
    <w:name w:val="footer"/>
    <w:basedOn w:val="a"/>
    <w:link w:val="a9"/>
    <w:uiPriority w:val="99"/>
    <w:unhideWhenUsed/>
    <w:rsid w:val="000637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37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1081">
      <w:bodyDiv w:val="1"/>
      <w:marLeft w:val="0"/>
      <w:marRight w:val="0"/>
      <w:marTop w:val="0"/>
      <w:marBottom w:val="0"/>
      <w:divBdr>
        <w:top w:val="none" w:sz="0" w:space="0" w:color="auto"/>
        <w:left w:val="none" w:sz="0" w:space="0" w:color="auto"/>
        <w:bottom w:val="none" w:sz="0" w:space="0" w:color="auto"/>
        <w:right w:val="none" w:sz="0" w:space="0" w:color="auto"/>
      </w:divBdr>
    </w:div>
    <w:div w:id="415785968">
      <w:bodyDiv w:val="1"/>
      <w:marLeft w:val="0"/>
      <w:marRight w:val="0"/>
      <w:marTop w:val="0"/>
      <w:marBottom w:val="0"/>
      <w:divBdr>
        <w:top w:val="none" w:sz="0" w:space="0" w:color="auto"/>
        <w:left w:val="none" w:sz="0" w:space="0" w:color="auto"/>
        <w:bottom w:val="none" w:sz="0" w:space="0" w:color="auto"/>
        <w:right w:val="none" w:sz="0" w:space="0" w:color="auto"/>
      </w:divBdr>
    </w:div>
    <w:div w:id="583804953">
      <w:bodyDiv w:val="1"/>
      <w:marLeft w:val="0"/>
      <w:marRight w:val="0"/>
      <w:marTop w:val="0"/>
      <w:marBottom w:val="0"/>
      <w:divBdr>
        <w:top w:val="none" w:sz="0" w:space="0" w:color="auto"/>
        <w:left w:val="none" w:sz="0" w:space="0" w:color="auto"/>
        <w:bottom w:val="none" w:sz="0" w:space="0" w:color="auto"/>
        <w:right w:val="none" w:sz="0" w:space="0" w:color="auto"/>
      </w:divBdr>
    </w:div>
    <w:div w:id="1033581394">
      <w:bodyDiv w:val="1"/>
      <w:marLeft w:val="0"/>
      <w:marRight w:val="0"/>
      <w:marTop w:val="0"/>
      <w:marBottom w:val="0"/>
      <w:divBdr>
        <w:top w:val="none" w:sz="0" w:space="0" w:color="auto"/>
        <w:left w:val="none" w:sz="0" w:space="0" w:color="auto"/>
        <w:bottom w:val="none" w:sz="0" w:space="0" w:color="auto"/>
        <w:right w:val="none" w:sz="0" w:space="0" w:color="auto"/>
      </w:divBdr>
    </w:div>
    <w:div w:id="1140731616">
      <w:bodyDiv w:val="1"/>
      <w:marLeft w:val="0"/>
      <w:marRight w:val="0"/>
      <w:marTop w:val="0"/>
      <w:marBottom w:val="0"/>
      <w:divBdr>
        <w:top w:val="none" w:sz="0" w:space="0" w:color="auto"/>
        <w:left w:val="none" w:sz="0" w:space="0" w:color="auto"/>
        <w:bottom w:val="none" w:sz="0" w:space="0" w:color="auto"/>
        <w:right w:val="none" w:sz="0" w:space="0" w:color="auto"/>
      </w:divBdr>
    </w:div>
    <w:div w:id="1208688487">
      <w:bodyDiv w:val="1"/>
      <w:marLeft w:val="0"/>
      <w:marRight w:val="0"/>
      <w:marTop w:val="0"/>
      <w:marBottom w:val="0"/>
      <w:divBdr>
        <w:top w:val="none" w:sz="0" w:space="0" w:color="auto"/>
        <w:left w:val="none" w:sz="0" w:space="0" w:color="auto"/>
        <w:bottom w:val="none" w:sz="0" w:space="0" w:color="auto"/>
        <w:right w:val="none" w:sz="0" w:space="0" w:color="auto"/>
      </w:divBdr>
    </w:div>
    <w:div w:id="1589651008">
      <w:bodyDiv w:val="1"/>
      <w:marLeft w:val="0"/>
      <w:marRight w:val="0"/>
      <w:marTop w:val="0"/>
      <w:marBottom w:val="0"/>
      <w:divBdr>
        <w:top w:val="none" w:sz="0" w:space="0" w:color="auto"/>
        <w:left w:val="none" w:sz="0" w:space="0" w:color="auto"/>
        <w:bottom w:val="none" w:sz="0" w:space="0" w:color="auto"/>
        <w:right w:val="none" w:sz="0" w:space="0" w:color="auto"/>
      </w:divBdr>
    </w:div>
    <w:div w:id="1729181211">
      <w:bodyDiv w:val="1"/>
      <w:marLeft w:val="0"/>
      <w:marRight w:val="0"/>
      <w:marTop w:val="0"/>
      <w:marBottom w:val="0"/>
      <w:divBdr>
        <w:top w:val="none" w:sz="0" w:space="0" w:color="auto"/>
        <w:left w:val="none" w:sz="0" w:space="0" w:color="auto"/>
        <w:bottom w:val="none" w:sz="0" w:space="0" w:color="auto"/>
        <w:right w:val="none" w:sz="0" w:space="0" w:color="auto"/>
      </w:divBdr>
    </w:div>
    <w:div w:id="1797213171">
      <w:bodyDiv w:val="1"/>
      <w:marLeft w:val="0"/>
      <w:marRight w:val="0"/>
      <w:marTop w:val="0"/>
      <w:marBottom w:val="0"/>
      <w:divBdr>
        <w:top w:val="none" w:sz="0" w:space="0" w:color="auto"/>
        <w:left w:val="none" w:sz="0" w:space="0" w:color="auto"/>
        <w:bottom w:val="none" w:sz="0" w:space="0" w:color="auto"/>
        <w:right w:val="none" w:sz="0" w:space="0" w:color="auto"/>
      </w:divBdr>
    </w:div>
    <w:div w:id="1957128939">
      <w:bodyDiv w:val="1"/>
      <w:marLeft w:val="0"/>
      <w:marRight w:val="0"/>
      <w:marTop w:val="0"/>
      <w:marBottom w:val="0"/>
      <w:divBdr>
        <w:top w:val="none" w:sz="0" w:space="0" w:color="auto"/>
        <w:left w:val="none" w:sz="0" w:space="0" w:color="auto"/>
        <w:bottom w:val="none" w:sz="0" w:space="0" w:color="auto"/>
        <w:right w:val="none" w:sz="0" w:space="0" w:color="auto"/>
      </w:divBdr>
    </w:div>
    <w:div w:id="21332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23E3C-DFDD-4A7D-B311-7C6F9DCF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3776</TotalTime>
  <Pages>5</Pages>
  <Words>1938</Words>
  <Characters>11047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Компик</dc:creator>
  <cp:keywords/>
  <dc:description/>
  <cp:lastModifiedBy>Компик</cp:lastModifiedBy>
  <cp:revision>102</cp:revision>
  <cp:lastPrinted>2022-01-05T00:15:00Z</cp:lastPrinted>
  <dcterms:created xsi:type="dcterms:W3CDTF">2019-07-23T13:14:00Z</dcterms:created>
  <dcterms:modified xsi:type="dcterms:W3CDTF">2022-01-05T00:34:00Z</dcterms:modified>
</cp:coreProperties>
</file>