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9E" w:rsidRPr="00080244" w:rsidRDefault="009B079E" w:rsidP="009B0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Звіт про роботу відділу з питань внутрішньої політики</w:t>
      </w:r>
      <w:r w:rsidR="0070527C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організаційної роботи Лисичанської міської ВЦА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r w:rsidR="0070527C" w:rsidRPr="0008024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43730" w:rsidRPr="00080244">
        <w:rPr>
          <w:rFonts w:ascii="Times New Roman" w:hAnsi="Times New Roman" w:cs="Times New Roman"/>
          <w:b/>
          <w:sz w:val="28"/>
          <w:szCs w:val="28"/>
          <w:lang w:val="uk-UA"/>
        </w:rPr>
        <w:t>І квартал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43730" w:rsidRPr="000802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9B079E" w:rsidRPr="00080244" w:rsidRDefault="00B04F4B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а звітний період відділом з питань внутрішньої політики</w:t>
      </w:r>
      <w:r w:rsidR="0070527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організаційної роботи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</w:t>
      </w:r>
      <w:r w:rsidR="0070527C" w:rsidRPr="00080244">
        <w:rPr>
          <w:rFonts w:ascii="Times New Roman" w:hAnsi="Times New Roman" w:cs="Times New Roman"/>
          <w:sz w:val="28"/>
          <w:szCs w:val="28"/>
          <w:lang w:val="uk-UA"/>
        </w:rPr>
        <w:t>ої міської військово-цивільної адміністрації (далі – Відділ)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була проведена певна робота.</w:t>
      </w:r>
    </w:p>
    <w:p w:rsidR="00FB61B0" w:rsidRPr="00B83EC2" w:rsidRDefault="00FB61B0" w:rsidP="00B8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EC2">
        <w:rPr>
          <w:rFonts w:ascii="Times New Roman" w:hAnsi="Times New Roman" w:cs="Times New Roman"/>
          <w:sz w:val="28"/>
          <w:szCs w:val="28"/>
          <w:lang w:val="uk-UA"/>
        </w:rPr>
        <w:t>З метою створення умов для послідовної та узгодженої діяльності структурних підрозділів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ВЦА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щотижнево здійснювалася робота зі зб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>ору, узагальнення та погодження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 плану основних організаційних заходів за участю керівництва Лисичанської міської ВЦА. Своєчасно та в повно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му обсязі виконано роботу щодо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узагальнення пропозицій та підгото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вки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плану роботи Лисичанської міської ВЦА на III квартал 2021 року.</w:t>
      </w:r>
    </w:p>
    <w:p w:rsidR="00FB61B0" w:rsidRDefault="00FB61B0" w:rsidP="00B8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Згідно з Регламентом Лисичанської міської військово-цивільної адміністрації виконано 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>організаційні заходи щодо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зведеної інформації про виконання плану роботи на I 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квартал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0B1E1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структурними підрозділами</w:t>
      </w:r>
      <w:r w:rsidR="00854C77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</w:t>
      </w:r>
      <w:r w:rsidRPr="00B83EC2">
        <w:rPr>
          <w:rFonts w:ascii="Times New Roman" w:hAnsi="Times New Roman" w:cs="Times New Roman"/>
          <w:sz w:val="28"/>
          <w:szCs w:val="28"/>
          <w:lang w:val="uk-UA"/>
        </w:rPr>
        <w:t>міської ВЦА.</w:t>
      </w:r>
    </w:p>
    <w:p w:rsidR="000B1E16" w:rsidRPr="00B83EC2" w:rsidRDefault="000B1E16" w:rsidP="00B83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E16" w:rsidRDefault="000B1E16" w:rsidP="000B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Підготовлено технічні обґрунтування для проведення тендерних процедур для підписання угод на висвітлення діяльності Лисичанськ</w:t>
      </w:r>
      <w:r w:rsidR="00854C77">
        <w:rPr>
          <w:rFonts w:ascii="Times New Roman" w:hAnsi="Times New Roman" w:cs="Times New Roman"/>
          <w:sz w:val="28"/>
          <w:szCs w:val="28"/>
          <w:lang w:val="uk-UA"/>
        </w:rPr>
        <w:t>ої міської ВЦА у друкованих ЗМІ та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на доставку квіткової продукції.</w:t>
      </w:r>
    </w:p>
    <w:p w:rsidR="00FB61B0" w:rsidRPr="00080244" w:rsidRDefault="00FB61B0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79E" w:rsidRPr="00080244" w:rsidRDefault="000B1E16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офіційної інформації про соціально-економічне, суспільн</w:t>
      </w:r>
      <w:r w:rsidR="0070527C" w:rsidRPr="00080244">
        <w:rPr>
          <w:rFonts w:ascii="Times New Roman" w:hAnsi="Times New Roman" w:cs="Times New Roman"/>
          <w:sz w:val="28"/>
          <w:szCs w:val="28"/>
          <w:lang w:val="uk-UA"/>
        </w:rPr>
        <w:t>о-політичне і культурне життя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</w:t>
      </w:r>
      <w:r w:rsidR="0070527C" w:rsidRPr="00080244">
        <w:rPr>
          <w:rFonts w:ascii="Times New Roman" w:hAnsi="Times New Roman" w:cs="Times New Roman"/>
          <w:sz w:val="28"/>
          <w:szCs w:val="28"/>
          <w:lang w:val="uk-UA"/>
        </w:rPr>
        <w:t>ої об’єднаної територіальної громади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співробітниками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ідділу протягом звітного періоду </w:t>
      </w:r>
      <w:r w:rsidR="006E725E" w:rsidRPr="00080244">
        <w:rPr>
          <w:rFonts w:ascii="Times New Roman" w:hAnsi="Times New Roman" w:cs="Times New Roman"/>
          <w:sz w:val="28"/>
          <w:szCs w:val="28"/>
          <w:lang w:val="uk-UA"/>
        </w:rPr>
        <w:t>пі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дготовано</w:t>
      </w:r>
      <w:r w:rsidR="006E725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2DD" w:rsidRPr="000802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лист</w:t>
      </w:r>
      <w:r w:rsidR="006642DD" w:rsidRPr="0008024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-заяв</w:t>
      </w:r>
      <w:r w:rsidR="006642DD" w:rsidRPr="00080244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на висвітлення діяльності </w:t>
      </w:r>
      <w:r w:rsidR="001801A2" w:rsidRPr="00080244"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ВЦА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9B079E" w:rsidP="0065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 метою оперативного інформування мешканців міста і регіону протягом </w:t>
      </w:r>
      <w:r w:rsidR="00884D1A" w:rsidRPr="00080244">
        <w:rPr>
          <w:rFonts w:ascii="Times New Roman" w:hAnsi="Times New Roman" w:cs="Times New Roman"/>
          <w:sz w:val="28"/>
          <w:szCs w:val="28"/>
          <w:lang w:val="uk-UA"/>
        </w:rPr>
        <w:t>квітня-червня</w:t>
      </w:r>
      <w:r w:rsidR="007B2EF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E45" w:rsidRPr="0008024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B2EFC" w:rsidRPr="000802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 xml:space="preserve"> року фахівцями 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ідділу регулярно готувалися інформаційні матеріали про</w:t>
      </w:r>
      <w:r w:rsidR="008452BA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роботу</w:t>
      </w:r>
      <w:r w:rsidR="00884D1A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ВЦА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про культурно-масові і спортивні міські заходи тощо. Відповідні матеріали оперативно публікувались на офіційному </w:t>
      </w:r>
      <w:r w:rsidR="00884D1A" w:rsidRPr="00080244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r w:rsidR="003B2717" w:rsidRPr="00080244">
        <w:rPr>
          <w:rFonts w:ascii="Times New Roman" w:hAnsi="Times New Roman" w:cs="Times New Roman"/>
          <w:sz w:val="28"/>
          <w:szCs w:val="28"/>
          <w:lang w:val="uk-UA"/>
        </w:rPr>
        <w:t>Лисичанськ</w:t>
      </w:r>
      <w:r w:rsidR="00AA60A3" w:rsidRPr="00080244">
        <w:rPr>
          <w:rFonts w:ascii="Times New Roman" w:hAnsi="Times New Roman" w:cs="Times New Roman"/>
          <w:sz w:val="28"/>
          <w:szCs w:val="28"/>
          <w:lang w:val="uk-UA"/>
        </w:rPr>
        <w:t>ої міської ВЦА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034B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A8F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9248BD" w:rsidRPr="00080244">
        <w:rPr>
          <w:rFonts w:ascii="Times New Roman" w:hAnsi="Times New Roman" w:cs="Times New Roman"/>
          <w:sz w:val="28"/>
          <w:szCs w:val="28"/>
          <w:lang w:val="uk-UA"/>
        </w:rPr>
        <w:t>за звітній період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на сторінках сайту розміщено </w:t>
      </w:r>
      <w:r w:rsidR="00AA60A3" w:rsidRPr="00080244">
        <w:rPr>
          <w:rFonts w:ascii="Times New Roman" w:hAnsi="Times New Roman" w:cs="Times New Roman"/>
          <w:b/>
          <w:sz w:val="28"/>
          <w:szCs w:val="28"/>
          <w:lang w:val="uk-UA"/>
        </w:rPr>
        <w:t>570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інформаційних матеріалів</w:t>
      </w:r>
      <w:r w:rsidR="009248BD" w:rsidRPr="000802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Триває робота по виконанню Закону України «Про доступ до публічної інформації».</w:t>
      </w:r>
      <w:r w:rsidR="006E725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Зокрема, у встановлені розпорядниками строки здійснюється регулярне оновлення розділу «Відкриті дані», в якому зібрані набори даних, що підлягають оприлюдненню у формі відкритих даних відповідно до Постанови КМУ від 21.10.2015 №835 </w:t>
      </w:r>
      <w:r w:rsidR="0065034B" w:rsidRPr="00080244">
        <w:rPr>
          <w:rFonts w:ascii="Times New Roman" w:hAnsi="Times New Roman" w:cs="Times New Roman"/>
          <w:sz w:val="28"/>
          <w:szCs w:val="28"/>
          <w:lang w:val="uk-UA"/>
        </w:rPr>
        <w:t>(зі змінами).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A6C" w:rsidRPr="00080244">
        <w:rPr>
          <w:rFonts w:ascii="Times New Roman" w:hAnsi="Times New Roman" w:cs="Times New Roman"/>
          <w:sz w:val="28"/>
          <w:szCs w:val="28"/>
          <w:lang w:val="uk-UA"/>
        </w:rPr>
        <w:t>Станом на 01.07</w:t>
      </w:r>
      <w:r w:rsidR="00510F1B" w:rsidRPr="0008024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331B9" w:rsidRPr="000802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розділі «Відкриті дані» </w:t>
      </w:r>
      <w:r w:rsidR="00604A6C" w:rsidRPr="00080244">
        <w:rPr>
          <w:rFonts w:ascii="Times New Roman" w:hAnsi="Times New Roman" w:cs="Times New Roman"/>
          <w:sz w:val="28"/>
          <w:szCs w:val="28"/>
          <w:lang w:val="uk-UA"/>
        </w:rPr>
        <w:t>опубліковано 135</w:t>
      </w:r>
      <w:r w:rsidR="0078569A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набор</w:t>
      </w:r>
      <w:r w:rsidR="00FF51A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даних, які містять </w:t>
      </w:r>
      <w:r w:rsidR="00416F55" w:rsidRPr="00080244">
        <w:rPr>
          <w:rFonts w:ascii="Times New Roman" w:hAnsi="Times New Roman" w:cs="Times New Roman"/>
          <w:b/>
          <w:sz w:val="28"/>
          <w:szCs w:val="28"/>
          <w:lang w:val="uk-UA"/>
        </w:rPr>
        <w:t>1062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416F55" w:rsidRPr="0008024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Також з метою удосконалення роботи у цьому напрямку, протягом звітного періоду відповідальним за оприлюднення та оновлення наборів даних у формі відкритих даних надавались індивідуальні консультації.</w:t>
      </w:r>
    </w:p>
    <w:p w:rsidR="006E725E" w:rsidRPr="00080244" w:rsidRDefault="006E725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57F51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метою виконання Закону України «Про очищення влади» на сайті постійно оновлюється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розділ «</w:t>
      </w:r>
      <w:r w:rsidR="00A57F51" w:rsidRPr="00080244">
        <w:rPr>
          <w:rFonts w:ascii="Times New Roman" w:hAnsi="Times New Roman" w:cs="Times New Roman"/>
          <w:b/>
          <w:sz w:val="28"/>
          <w:szCs w:val="28"/>
          <w:lang w:val="uk-UA"/>
        </w:rPr>
        <w:t>Очищення влади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». </w:t>
      </w:r>
      <w:r w:rsidR="00CD72F1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опубліковано </w:t>
      </w:r>
      <w:r w:rsidR="008D6055" w:rsidRPr="00080244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5D65DD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055" w:rsidRPr="00080244">
        <w:rPr>
          <w:rFonts w:ascii="Times New Roman" w:hAnsi="Times New Roman" w:cs="Times New Roman"/>
          <w:b/>
          <w:sz w:val="28"/>
          <w:szCs w:val="28"/>
          <w:lang w:val="uk-UA"/>
        </w:rPr>
        <w:t>документи</w:t>
      </w:r>
      <w:r w:rsidR="0065034B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 у </w:t>
      </w:r>
      <w:r w:rsidR="008D6055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Лисичанській міській </w:t>
      </w:r>
      <w:r w:rsidR="00A57F51" w:rsidRPr="00080244">
        <w:rPr>
          <w:rFonts w:ascii="Times New Roman" w:hAnsi="Times New Roman" w:cs="Times New Roman"/>
          <w:sz w:val="28"/>
          <w:szCs w:val="28"/>
          <w:lang w:val="uk-UA"/>
        </w:rPr>
        <w:t>ВЦА.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</w:t>
      </w:r>
      <w:r w:rsidR="00486798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у березні-квітні оновлено сторінки 26 нових створених структурних підрозділів Лисичанської міської ВЦА та 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щоденно вносяться необхідні зміни в різні розділи і категорії сайту.</w:t>
      </w:r>
    </w:p>
    <w:p w:rsidR="00680FA9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Style w:val="a3"/>
          <w:rFonts w:ascii="Times New Roman" w:hAnsi="Times New Roman" w:cs="Times New Roman"/>
          <w:noProof/>
          <w:color w:val="000000" w:themeColor="text1"/>
          <w:sz w:val="28"/>
          <w:szCs w:val="28"/>
          <w:u w:val="none"/>
          <w:lang w:val="uk-UA" w:eastAsia="ru-RU"/>
        </w:rPr>
        <w:t>У</w:t>
      </w:r>
      <w:r w:rsidRPr="000802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розділі «Лисичанськ</w:t>
      </w:r>
      <w:r w:rsidR="00F14B33" w:rsidRPr="00080244">
        <w:rPr>
          <w:rFonts w:ascii="Times New Roman" w:hAnsi="Times New Roman" w:cs="Times New Roman"/>
          <w:sz w:val="28"/>
          <w:szCs w:val="28"/>
          <w:lang w:val="uk-UA"/>
        </w:rPr>
        <w:t>а міська ВЦА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» регулярно оновлюються категорії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Розпорядження керівника</w:t>
      </w:r>
      <w:r w:rsidR="00F14B33" w:rsidRPr="000802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та «</w:t>
      </w:r>
      <w:proofErr w:type="spellStart"/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розпоряджень».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В цілому, в цих </w:t>
      </w:r>
      <w:r w:rsidR="00B33917" w:rsidRPr="00080244">
        <w:rPr>
          <w:rFonts w:ascii="Times New Roman" w:hAnsi="Times New Roman" w:cs="Times New Roman"/>
          <w:sz w:val="28"/>
          <w:szCs w:val="28"/>
          <w:lang w:val="uk-UA"/>
        </w:rPr>
        <w:t>категоріях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329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14B33" w:rsidRPr="00080244">
        <w:rPr>
          <w:rFonts w:ascii="Times New Roman" w:hAnsi="Times New Roman" w:cs="Times New Roman"/>
          <w:b/>
          <w:sz w:val="28"/>
          <w:szCs w:val="28"/>
          <w:lang w:val="uk-UA"/>
        </w:rPr>
        <w:t>квітень</w:t>
      </w:r>
      <w:r w:rsidR="00EC5834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F14B33" w:rsidRPr="00080244">
        <w:rPr>
          <w:rFonts w:ascii="Times New Roman" w:hAnsi="Times New Roman" w:cs="Times New Roman"/>
          <w:b/>
          <w:sz w:val="28"/>
          <w:szCs w:val="28"/>
          <w:lang w:val="uk-UA"/>
        </w:rPr>
        <w:t>червень</w:t>
      </w:r>
      <w:r w:rsidR="00EC5834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0329" w:rsidRPr="0008024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C5834" w:rsidRPr="000802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436E0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опубліковано </w:t>
      </w:r>
      <w:r w:rsidR="00F14B33" w:rsidRPr="00080244">
        <w:rPr>
          <w:rFonts w:ascii="Times New Roman" w:hAnsi="Times New Roman" w:cs="Times New Roman"/>
          <w:b/>
          <w:sz w:val="28"/>
          <w:szCs w:val="28"/>
          <w:lang w:val="uk-UA"/>
        </w:rPr>
        <w:t>424</w:t>
      </w:r>
      <w:r w:rsidR="004C104A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F14B33" w:rsidRPr="0008024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71157"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Систематично оновлюються розділи: «Анонс подій», «Новини», «</w:t>
      </w:r>
      <w:r w:rsidR="0026313D" w:rsidRPr="00080244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міста», «Бюджет», «Фотогалерея». </w:t>
      </w:r>
      <w:r w:rsidR="00921DB9" w:rsidRPr="0008024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а звітній період </w:t>
      </w:r>
      <w:r w:rsidR="005B1915" w:rsidRPr="0008024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1611" w:rsidRPr="00080244">
        <w:rPr>
          <w:rFonts w:ascii="Times New Roman" w:hAnsi="Times New Roman" w:cs="Times New Roman"/>
          <w:sz w:val="28"/>
          <w:szCs w:val="28"/>
          <w:lang w:val="uk-UA"/>
        </w:rPr>
        <w:t>1 року понад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656" w:rsidRPr="00080244">
        <w:rPr>
          <w:rFonts w:ascii="Times New Roman" w:hAnsi="Times New Roman" w:cs="Times New Roman"/>
          <w:b/>
          <w:sz w:val="28"/>
          <w:szCs w:val="28"/>
          <w:lang w:val="uk-UA"/>
        </w:rPr>
        <w:t>97</w:t>
      </w:r>
      <w:r w:rsidR="00680A6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6313D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фото було розміщено у новинних інформаційних матеріалах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9F69BF" w:rsidRPr="00080244">
        <w:rPr>
          <w:rFonts w:ascii="Times New Roman" w:hAnsi="Times New Roman" w:cs="Times New Roman"/>
          <w:sz w:val="28"/>
          <w:szCs w:val="28"/>
          <w:lang w:val="uk-UA"/>
        </w:rPr>
        <w:t>квітень-червень</w:t>
      </w:r>
      <w:r w:rsidR="00861611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року у ро</w:t>
      </w:r>
      <w:r w:rsidR="00A37F09">
        <w:rPr>
          <w:rFonts w:ascii="Times New Roman" w:hAnsi="Times New Roman" w:cs="Times New Roman"/>
          <w:sz w:val="28"/>
          <w:szCs w:val="28"/>
          <w:lang w:val="uk-UA"/>
        </w:rPr>
        <w:t>зділі «</w:t>
      </w:r>
      <w:proofErr w:type="spellStart"/>
      <w:r w:rsidR="00A37F09">
        <w:rPr>
          <w:rFonts w:ascii="Times New Roman" w:hAnsi="Times New Roman" w:cs="Times New Roman"/>
          <w:sz w:val="28"/>
          <w:szCs w:val="28"/>
          <w:lang w:val="uk-UA"/>
        </w:rPr>
        <w:t>Відеогалерея</w:t>
      </w:r>
      <w:proofErr w:type="spellEnd"/>
      <w:r w:rsidR="00A37F09">
        <w:rPr>
          <w:rFonts w:ascii="Times New Roman" w:hAnsi="Times New Roman" w:cs="Times New Roman"/>
          <w:sz w:val="28"/>
          <w:szCs w:val="28"/>
          <w:lang w:val="uk-UA"/>
        </w:rPr>
        <w:t>» було розміщ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ено </w:t>
      </w:r>
      <w:r w:rsidR="009F69BF" w:rsidRPr="0008024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FB1B72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відеоролик</w:t>
      </w:r>
      <w:r w:rsidR="00FF51A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1328B" w:rsidRPr="00080244" w:rsidRDefault="00F1328B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Триває робота з обліку даних про зареєстровані міські організації політичних партій, громадські організації і релігійні організації. Регулярно оновлюються розділи «Політичні партії», «Громадські організації», «Релігійні організації».</w:t>
      </w:r>
    </w:p>
    <w:p w:rsidR="00D06DEE" w:rsidRPr="00080244" w:rsidRDefault="00921DB9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C73D4" w:rsidRPr="00080244">
        <w:rPr>
          <w:rFonts w:ascii="Times New Roman" w:hAnsi="Times New Roman" w:cs="Times New Roman"/>
          <w:sz w:val="28"/>
          <w:szCs w:val="28"/>
          <w:lang w:val="uk-UA"/>
        </w:rPr>
        <w:t>таном на 01.07</w:t>
      </w:r>
      <w:r w:rsidR="00ED70E6" w:rsidRPr="0008024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9347E" w:rsidRPr="000802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0E6" w:rsidRPr="00080244">
        <w:rPr>
          <w:rFonts w:ascii="Times New Roman" w:hAnsi="Times New Roman" w:cs="Times New Roman"/>
          <w:sz w:val="28"/>
          <w:szCs w:val="28"/>
          <w:lang w:val="uk-UA"/>
        </w:rPr>
        <w:t>у Лисичанську зареєстровано</w:t>
      </w:r>
      <w:r w:rsidR="00D06DEE" w:rsidRPr="0008024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D0AE0" w:rsidRPr="0008024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міських </w:t>
      </w:r>
      <w:r w:rsidR="00B8556A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осередків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політичних партій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4C73D4" w:rsidRPr="00080244">
        <w:rPr>
          <w:rFonts w:ascii="Times New Roman" w:hAnsi="Times New Roman" w:cs="Times New Roman"/>
          <w:b/>
          <w:sz w:val="28"/>
          <w:szCs w:val="28"/>
          <w:lang w:val="uk-UA"/>
        </w:rPr>
        <w:t>160</w:t>
      </w:r>
      <w:r w:rsidR="00A9347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громадських організаці</w:t>
      </w:r>
      <w:r w:rsidR="0065034B" w:rsidRPr="00080244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079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D06DEE" w:rsidRPr="00080244"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65034B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релігійні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</w:t>
      </w:r>
      <w:r w:rsidR="00921DB9" w:rsidRPr="00080244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725E" w:rsidRPr="00080244" w:rsidRDefault="006E725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0F75" w:rsidRDefault="00AC0A2A" w:rsidP="006C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Також протягом звітного період</w:t>
      </w:r>
      <w:r w:rsidR="00FF51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фахівці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ідділу брали участь в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та проведенні загальних зборів мешканців вулиці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з обрання складу вуличного комітету. Так, вибори відбулись на 27 вулицях міста.</w:t>
      </w:r>
    </w:p>
    <w:p w:rsidR="006C0F75" w:rsidRDefault="006C0F75" w:rsidP="006C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75">
        <w:rPr>
          <w:rFonts w:ascii="Times New Roman" w:hAnsi="Times New Roman" w:cs="Times New Roman"/>
          <w:sz w:val="28"/>
          <w:szCs w:val="28"/>
          <w:lang w:val="uk-UA"/>
        </w:rPr>
        <w:t>Співробітниками відділу проведена організаційна робота щодо забезпечення участі керівників вуличних комітетів у робочий нараді з керівництвом Лисичанського відділу поліції з питань щодо профілактики скоєння шахрайств на території Лисичанської громади.</w:t>
      </w:r>
    </w:p>
    <w:p w:rsidR="006C0F75" w:rsidRPr="006C0F75" w:rsidRDefault="006C0F75" w:rsidP="006C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75"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наданих співробітниками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Pr="006C0F75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консультацій, керівниками вуличних комітетів міста видано 430 довідок та 19 побутових характеристик.</w:t>
      </w:r>
    </w:p>
    <w:p w:rsidR="00E764DC" w:rsidRPr="00080244" w:rsidRDefault="00E764DC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092E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0814F5" w:rsidRPr="00080244">
        <w:rPr>
          <w:rFonts w:ascii="Times New Roman" w:hAnsi="Times New Roman" w:cs="Times New Roman"/>
          <w:sz w:val="28"/>
          <w:szCs w:val="28"/>
          <w:lang w:val="uk-UA"/>
        </w:rPr>
        <w:t>звітного періоду 2021 року</w:t>
      </w:r>
      <w:r w:rsidR="00F402B7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фахівцями 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ідділу здійснювався щоденний моніторинг публікацій про Лисичанськ, розміщених в дру</w:t>
      </w:r>
      <w:r w:rsidR="00F402B7" w:rsidRPr="00080244">
        <w:rPr>
          <w:rFonts w:ascii="Times New Roman" w:hAnsi="Times New Roman" w:cs="Times New Roman"/>
          <w:sz w:val="28"/>
          <w:szCs w:val="28"/>
          <w:lang w:val="uk-UA"/>
        </w:rPr>
        <w:t>кованих і електронних ЗМІ. П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ідготов</w:t>
      </w:r>
      <w:r w:rsidR="003C3C9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ано </w:t>
      </w:r>
      <w:r w:rsidR="00624F48" w:rsidRPr="000802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5086E" w:rsidRPr="0008024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02B7" w:rsidRPr="0008024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ематичних огляд</w:t>
      </w:r>
      <w:r w:rsidR="00680A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про Лисичанськ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в яких використано </w:t>
      </w:r>
      <w:r w:rsidR="0025086E" w:rsidRPr="00080244">
        <w:rPr>
          <w:rFonts w:ascii="Times New Roman" w:hAnsi="Times New Roman" w:cs="Times New Roman"/>
          <w:b/>
          <w:sz w:val="28"/>
          <w:szCs w:val="28"/>
          <w:lang w:val="uk-UA"/>
        </w:rPr>
        <w:t>315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новинних матеріал</w:t>
      </w:r>
      <w:r w:rsidR="00921DB9" w:rsidRPr="0008024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 w:rsidR="0025086E" w:rsidRPr="0008024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— з прямим посиланням на </w:t>
      </w:r>
      <w:r w:rsidR="00680A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ідділ та сайт </w:t>
      </w:r>
      <w:r w:rsidR="00335302" w:rsidRPr="00080244">
        <w:rPr>
          <w:rFonts w:ascii="Times New Roman" w:hAnsi="Times New Roman" w:cs="Times New Roman"/>
          <w:sz w:val="28"/>
          <w:szCs w:val="28"/>
          <w:lang w:val="uk-UA"/>
        </w:rPr>
        <w:t>Лисичанськ</w:t>
      </w:r>
      <w:r w:rsidR="0027330F" w:rsidRPr="00080244">
        <w:rPr>
          <w:rFonts w:ascii="Times New Roman" w:hAnsi="Times New Roman" w:cs="Times New Roman"/>
          <w:sz w:val="28"/>
          <w:szCs w:val="28"/>
          <w:lang w:val="uk-UA"/>
        </w:rPr>
        <w:t>ої міської ВЦА</w:t>
      </w:r>
      <w:r w:rsidR="00A3092E"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28B" w:rsidRPr="00080244" w:rsidRDefault="00F1328B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79E" w:rsidRPr="00080244" w:rsidRDefault="009B079E" w:rsidP="00C26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Для оперативного інформування Департаменту масових комунікацій ЛОДА про суспільно-політичну си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туацію в місті співробітниками В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proofErr w:type="spellStart"/>
      <w:r w:rsidRPr="00080244">
        <w:rPr>
          <w:rFonts w:ascii="Times New Roman" w:hAnsi="Times New Roman" w:cs="Times New Roman"/>
          <w:sz w:val="28"/>
          <w:szCs w:val="28"/>
          <w:lang w:val="uk-UA"/>
        </w:rPr>
        <w:t>підготован</w:t>
      </w:r>
      <w:r w:rsidR="00745AC9" w:rsidRPr="0008024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F" w:rsidRPr="000802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E4E52" w:rsidRPr="0008024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0601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щотижневих 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довід</w:t>
      </w:r>
      <w:r w:rsidR="00EA33AD" w:rsidRPr="0008024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08024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74D3F" w:rsidRPr="000802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D4F99" w:rsidRPr="00080244" w:rsidRDefault="009D4F99" w:rsidP="009D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B079E" w:rsidRPr="00080244" w:rsidRDefault="00765268" w:rsidP="007652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0A026E" w:rsidRPr="00080244">
        <w:rPr>
          <w:rFonts w:ascii="Times New Roman" w:hAnsi="Times New Roman" w:cs="Times New Roman"/>
          <w:sz w:val="28"/>
          <w:szCs w:val="28"/>
          <w:lang w:val="uk-UA"/>
        </w:rPr>
        <w:t>квітень-червень</w:t>
      </w:r>
      <w:r w:rsidR="00477A34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до відділу </w:t>
      </w:r>
      <w:r w:rsidR="000664C6" w:rsidRPr="00080244">
        <w:rPr>
          <w:rFonts w:ascii="Times New Roman" w:hAnsi="Times New Roman" w:cs="Times New Roman"/>
          <w:b/>
          <w:sz w:val="28"/>
          <w:szCs w:val="28"/>
          <w:lang w:val="uk-UA"/>
        </w:rPr>
        <w:t>надійшло</w:t>
      </w:r>
      <w:r w:rsidR="003C3C9C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026E" w:rsidRPr="00080244">
        <w:rPr>
          <w:rFonts w:ascii="Times New Roman" w:hAnsi="Times New Roman" w:cs="Times New Roman"/>
          <w:b/>
          <w:sz w:val="28"/>
          <w:szCs w:val="28"/>
          <w:lang w:val="uk-UA"/>
        </w:rPr>
        <w:t>450</w:t>
      </w:r>
      <w:r w:rsidR="009B079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</w:t>
      </w:r>
      <w:r w:rsidR="000A026E" w:rsidRPr="0008024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 w:rsidR="00186F98" w:rsidRPr="0008024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16DA2" w:rsidRPr="0008024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B079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яких підготован</w:t>
      </w:r>
      <w:r w:rsidR="00745AC9" w:rsidRPr="0008024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9B079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відповіді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з них </w:t>
      </w:r>
      <w:r w:rsidR="00051B43" w:rsidRPr="000802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— на </w:t>
      </w:r>
      <w:r w:rsidR="00477A34" w:rsidRPr="00080244">
        <w:rPr>
          <w:rFonts w:ascii="Times New Roman" w:hAnsi="Times New Roman" w:cs="Times New Roman"/>
          <w:sz w:val="28"/>
          <w:szCs w:val="28"/>
          <w:lang w:val="uk-UA"/>
        </w:rPr>
        <w:t>запит про публічну інформацію</w:t>
      </w:r>
      <w:r w:rsidR="0091586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2 – </w:t>
      </w:r>
      <w:r w:rsidR="00AB7AB5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1586C" w:rsidRPr="00080244">
        <w:rPr>
          <w:rFonts w:ascii="Times New Roman" w:hAnsi="Times New Roman" w:cs="Times New Roman"/>
          <w:sz w:val="28"/>
          <w:szCs w:val="28"/>
          <w:lang w:val="uk-UA"/>
        </w:rPr>
        <w:t>квартальних звіти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. Також підготован</w:t>
      </w:r>
      <w:r w:rsidR="003C3C9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477A34" w:rsidRPr="0008024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A026E" w:rsidRPr="0008024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B079E" w:rsidRPr="00080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внутрішніх вихідних документів</w:t>
      </w:r>
      <w:r w:rsidR="00A16773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. Окрім того, </w:t>
      </w:r>
      <w:r w:rsidR="00051B43" w:rsidRPr="0008024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знаходяться на довгостроковому контролі.</w:t>
      </w:r>
    </w:p>
    <w:p w:rsidR="00361794" w:rsidRPr="00080244" w:rsidRDefault="009B079E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Всього за звітний період </w:t>
      </w:r>
      <w:r w:rsidR="00AB7AB5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спеціалістами 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AB7AB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080244">
        <w:rPr>
          <w:rFonts w:ascii="Times New Roman" w:hAnsi="Times New Roman" w:cs="Times New Roman"/>
          <w:sz w:val="28"/>
          <w:szCs w:val="28"/>
          <w:lang w:val="uk-UA"/>
        </w:rPr>
        <w:t>підготовано</w:t>
      </w:r>
      <w:proofErr w:type="spellEnd"/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60D" w:rsidRPr="0008024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155830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 w:rsidR="0083560D" w:rsidRPr="0008024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E35F6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830" w:rsidRPr="00080244">
        <w:rPr>
          <w:rFonts w:ascii="Times New Roman" w:hAnsi="Times New Roman" w:cs="Times New Roman"/>
          <w:sz w:val="28"/>
          <w:szCs w:val="28"/>
          <w:lang w:val="uk-UA"/>
        </w:rPr>
        <w:t>розпоряджень</w:t>
      </w:r>
      <w:r w:rsidR="00DE35F6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Лисичанськ</w:t>
      </w:r>
      <w:r w:rsidR="00932A82" w:rsidRPr="00080244">
        <w:rPr>
          <w:rFonts w:ascii="Times New Roman" w:hAnsi="Times New Roman" w:cs="Times New Roman"/>
          <w:sz w:val="28"/>
          <w:szCs w:val="28"/>
          <w:lang w:val="uk-UA"/>
        </w:rPr>
        <w:t>ої міської ВЦА</w:t>
      </w:r>
      <w:r w:rsidR="00280601"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266" w:rsidRDefault="00E52266" w:rsidP="00E52266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</w:t>
      </w:r>
      <w:r w:rsidRPr="009547BD">
        <w:rPr>
          <w:bCs/>
          <w:sz w:val="28"/>
          <w:szCs w:val="28"/>
          <w:lang w:val="uk-UA"/>
        </w:rPr>
        <w:t xml:space="preserve">новлено </w:t>
      </w:r>
      <w:r w:rsidRPr="00AC7772">
        <w:rPr>
          <w:b/>
          <w:bCs/>
          <w:sz w:val="28"/>
          <w:szCs w:val="28"/>
          <w:lang w:val="uk-UA"/>
        </w:rPr>
        <w:t xml:space="preserve">реєстр </w:t>
      </w:r>
      <w:r>
        <w:rPr>
          <w:b/>
          <w:bCs/>
          <w:sz w:val="28"/>
          <w:szCs w:val="28"/>
          <w:lang w:val="uk-UA"/>
        </w:rPr>
        <w:t xml:space="preserve">47 </w:t>
      </w:r>
      <w:r w:rsidRPr="00AC7772">
        <w:rPr>
          <w:b/>
          <w:bCs/>
          <w:sz w:val="28"/>
          <w:szCs w:val="28"/>
          <w:lang w:val="uk-UA"/>
        </w:rPr>
        <w:t>міських комісій, робочих груп та координаційних рад</w:t>
      </w:r>
      <w:r w:rsidRPr="009547BD">
        <w:rPr>
          <w:bCs/>
          <w:sz w:val="28"/>
          <w:szCs w:val="28"/>
          <w:lang w:val="uk-UA"/>
        </w:rPr>
        <w:t xml:space="preserve"> на підставі прийнятих розпорядже</w:t>
      </w:r>
      <w:r>
        <w:rPr>
          <w:bCs/>
          <w:sz w:val="28"/>
          <w:szCs w:val="28"/>
          <w:lang w:val="uk-UA"/>
        </w:rPr>
        <w:t xml:space="preserve">нь керівника </w:t>
      </w:r>
      <w:r w:rsidRPr="00E52266">
        <w:rPr>
          <w:sz w:val="28"/>
          <w:szCs w:val="28"/>
          <w:lang w:val="uk-UA"/>
        </w:rPr>
        <w:t xml:space="preserve">Лисичанської </w:t>
      </w:r>
      <w:r>
        <w:rPr>
          <w:sz w:val="28"/>
          <w:szCs w:val="28"/>
          <w:lang w:val="uk-UA"/>
        </w:rPr>
        <w:t>міської ВЦА.</w:t>
      </w:r>
    </w:p>
    <w:p w:rsidR="00361794" w:rsidRDefault="00361794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E478FD" w:rsidRDefault="00B56944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ротягом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звітного періоду співробітники В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ідділу підготували </w:t>
      </w:r>
      <w:r w:rsidR="00CE58E7" w:rsidRPr="000802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2B4" w:rsidRPr="0008024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1BE5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привітань</w:t>
      </w:r>
      <w:r w:rsidR="003C3C9C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до святкових дат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 w:rsidR="00015059" w:rsidRPr="000802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було опубліковано на сторінках регіональної суспільно-політичної газети «Новий путь»</w:t>
      </w:r>
      <w:r w:rsidR="009B59F1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та 3 промови до державних свят для керівництва міста.</w:t>
      </w:r>
      <w:r w:rsidR="00A37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8FD">
        <w:rPr>
          <w:rFonts w:ascii="Times New Roman" w:hAnsi="Times New Roman" w:cs="Times New Roman"/>
          <w:sz w:val="28"/>
          <w:szCs w:val="28"/>
          <w:lang w:val="uk-UA"/>
        </w:rPr>
        <w:t>Розробили макет вітальної листівки до Дня перемоги над нацизмом у Другій світовій війні.</w:t>
      </w:r>
    </w:p>
    <w:p w:rsidR="0060717B" w:rsidRPr="0060717B" w:rsidRDefault="0060717B" w:rsidP="0060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17B">
        <w:rPr>
          <w:rFonts w:ascii="Times New Roman" w:hAnsi="Times New Roman" w:cs="Times New Roman"/>
          <w:sz w:val="28"/>
          <w:szCs w:val="28"/>
          <w:lang w:val="uk-UA"/>
        </w:rPr>
        <w:t>Також впродовж II кварталу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відповідні документи для нагородження </w:t>
      </w:r>
      <w:r w:rsidRPr="0060717B">
        <w:rPr>
          <w:rFonts w:ascii="Times New Roman" w:hAnsi="Times New Roman" w:cs="Times New Roman"/>
          <w:b/>
          <w:sz w:val="28"/>
          <w:szCs w:val="28"/>
          <w:lang w:val="uk-UA"/>
        </w:rPr>
        <w:t>відзнаками Лисичанської міської ВЦА 43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Листів п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>одяк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 xml:space="preserve">Грамот та 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>Почесних грамот</w:t>
      </w:r>
      <w:r>
        <w:rPr>
          <w:rFonts w:ascii="Times New Roman" w:hAnsi="Times New Roman" w:cs="Times New Roman"/>
          <w:sz w:val="28"/>
          <w:szCs w:val="28"/>
          <w:lang w:val="uk-UA"/>
        </w:rPr>
        <w:t>) та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 xml:space="preserve"> оформлено </w:t>
      </w:r>
      <w:r w:rsidR="00A37F09">
        <w:rPr>
          <w:rFonts w:ascii="Times New Roman" w:hAnsi="Times New Roman" w:cs="Times New Roman"/>
          <w:sz w:val="28"/>
          <w:szCs w:val="28"/>
          <w:lang w:val="uk-UA"/>
        </w:rPr>
        <w:t>документи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4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 xml:space="preserve"> осіб  медалями «За заслуги перед містом» та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0717B">
        <w:rPr>
          <w:rFonts w:ascii="Times New Roman" w:hAnsi="Times New Roman" w:cs="Times New Roman"/>
          <w:sz w:val="28"/>
          <w:szCs w:val="28"/>
          <w:lang w:val="uk-UA"/>
        </w:rPr>
        <w:t xml:space="preserve"> особу нагрудним знаком «Знак Пошани».</w:t>
      </w:r>
    </w:p>
    <w:p w:rsidR="0060717B" w:rsidRPr="0060717B" w:rsidRDefault="0060717B" w:rsidP="0060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17B">
        <w:rPr>
          <w:rFonts w:ascii="Times New Roman" w:hAnsi="Times New Roman" w:cs="Times New Roman"/>
          <w:sz w:val="28"/>
          <w:szCs w:val="28"/>
          <w:lang w:val="uk-UA"/>
        </w:rPr>
        <w:t>Проведено роботу щодо методичного забезпечення порядку нагородження відзнаками ООС та направлено на ім’я голови ОДА подання  щодо нагородження посадових осіб Лисичанської міської військово-цивільної адміністрації з нагоди 30-ї річниці Незалежності України відзнакою Командувача об’єднаних сил.</w:t>
      </w:r>
    </w:p>
    <w:p w:rsidR="00E478FD" w:rsidRPr="00080244" w:rsidRDefault="00E478FD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79E" w:rsidRPr="00080244" w:rsidRDefault="00B56944" w:rsidP="009B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Окрім того, с</w:t>
      </w:r>
      <w:r w:rsidR="007B1A0A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півробітники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1A0A" w:rsidRPr="00080244">
        <w:rPr>
          <w:rFonts w:ascii="Times New Roman" w:hAnsi="Times New Roman" w:cs="Times New Roman"/>
          <w:sz w:val="28"/>
          <w:szCs w:val="28"/>
          <w:lang w:val="uk-UA"/>
        </w:rPr>
        <w:t>ідділу відвід</w:t>
      </w:r>
      <w:r w:rsidR="003A5A7C" w:rsidRPr="00080244">
        <w:rPr>
          <w:rFonts w:ascii="Times New Roman" w:hAnsi="Times New Roman" w:cs="Times New Roman"/>
          <w:sz w:val="28"/>
          <w:szCs w:val="28"/>
          <w:lang w:val="uk-UA"/>
        </w:rPr>
        <w:t>али 31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обласни</w:t>
      </w:r>
      <w:r w:rsidR="00FF51A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601" w:rsidRPr="000802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загал</w:t>
      </w:r>
      <w:r w:rsidR="00FA0C56" w:rsidRPr="00080244">
        <w:rPr>
          <w:rFonts w:ascii="Times New Roman" w:hAnsi="Times New Roman" w:cs="Times New Roman"/>
          <w:sz w:val="28"/>
          <w:szCs w:val="28"/>
          <w:lang w:val="uk-UA"/>
        </w:rPr>
        <w:t>ьноміськи</w:t>
      </w:r>
      <w:r w:rsidR="00FF51AF">
        <w:rPr>
          <w:rFonts w:ascii="Times New Roman" w:hAnsi="Times New Roman" w:cs="Times New Roman"/>
          <w:sz w:val="28"/>
          <w:szCs w:val="28"/>
          <w:lang w:val="uk-UA"/>
        </w:rPr>
        <w:t>й захід</w:t>
      </w:r>
      <w:r w:rsidR="00FA0C56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D33C1" w:rsidRPr="00080244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746FD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280601" w:rsidRPr="00080244">
        <w:rPr>
          <w:rFonts w:ascii="Times New Roman" w:hAnsi="Times New Roman" w:cs="Times New Roman"/>
          <w:sz w:val="28"/>
          <w:szCs w:val="28"/>
          <w:lang w:val="uk-UA"/>
        </w:rPr>
        <w:t>засідан</w:t>
      </w:r>
      <w:r w:rsidR="0099260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80601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міських комісій</w:t>
      </w:r>
      <w:r w:rsidR="00FA0C56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та координаційних рад</w:t>
      </w:r>
      <w:r w:rsidR="0078569A" w:rsidRPr="000802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0C56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за п</w:t>
      </w:r>
      <w:r w:rsidR="00280601" w:rsidRPr="00080244">
        <w:rPr>
          <w:rFonts w:ascii="Times New Roman" w:hAnsi="Times New Roman" w:cs="Times New Roman"/>
          <w:sz w:val="28"/>
          <w:szCs w:val="28"/>
          <w:lang w:val="uk-UA"/>
        </w:rPr>
        <w:t>ідсумками яких підготували інформаційні повідомлення</w:t>
      </w:r>
      <w:r w:rsidR="00FA0C56" w:rsidRPr="000802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079E" w:rsidRPr="00080244" w:rsidRDefault="00B56944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280601" w:rsidRPr="000802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півробітники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079E" w:rsidRPr="00080244">
        <w:rPr>
          <w:rFonts w:ascii="Times New Roman" w:hAnsi="Times New Roman" w:cs="Times New Roman"/>
          <w:sz w:val="28"/>
          <w:szCs w:val="28"/>
          <w:lang w:val="uk-UA"/>
        </w:rPr>
        <w:t>ідділу взяли участь в організації та проведенні наступних загальноміських заходів:</w:t>
      </w:r>
    </w:p>
    <w:p w:rsidR="00B44BFF" w:rsidRPr="00080244" w:rsidRDefault="00B44BF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- покладання квітів до 35-х роковин Чорнобильської трагедії;</w:t>
      </w:r>
    </w:p>
    <w:p w:rsidR="00B44BFF" w:rsidRPr="00080244" w:rsidRDefault="00B44BF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- покладання квітів до Дня пам’яті та примирення, Дня перемоги над нацизмом у Другій світовій війні (</w:t>
      </w:r>
      <w:r w:rsidR="00EA62FF" w:rsidRPr="00080244">
        <w:rPr>
          <w:rFonts w:ascii="Times New Roman" w:hAnsi="Times New Roman" w:cs="Times New Roman"/>
          <w:sz w:val="28"/>
          <w:szCs w:val="28"/>
          <w:lang w:val="uk-UA"/>
        </w:rPr>
        <w:t>14 меморіальних комплексів, братських могил, пам’ятників);</w:t>
      </w:r>
    </w:p>
    <w:p w:rsidR="00EA62FF" w:rsidRPr="00080244" w:rsidRDefault="00EA62F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- доставці 12 ветеранам Другої світової війни продуктових наборів;</w:t>
      </w:r>
    </w:p>
    <w:p w:rsidR="00EA62FF" w:rsidRPr="00080244" w:rsidRDefault="00EA62FF" w:rsidP="009B07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5253C" w:rsidRPr="00080244">
        <w:rPr>
          <w:rFonts w:ascii="Times New Roman" w:hAnsi="Times New Roman" w:cs="Times New Roman"/>
          <w:sz w:val="28"/>
          <w:szCs w:val="28"/>
          <w:lang w:val="uk-UA"/>
        </w:rPr>
        <w:t>урочисто-траурної ходи та покладання квітів до Дня скорботи та вшанування пам’яті жертв війни в Україні.</w:t>
      </w:r>
    </w:p>
    <w:p w:rsidR="0015253C" w:rsidRPr="00080244" w:rsidRDefault="0015253C" w:rsidP="0015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- зустрічей заступника керівника з громадськістю та журналістами, з фахівцем USAІD щодо розробки проєкту єдиного міського інформаційно-пошукового порталу «Лисичанськ - </w:t>
      </w:r>
      <w:proofErr w:type="spellStart"/>
      <w:r w:rsidRPr="00080244">
        <w:rPr>
          <w:rFonts w:ascii="Times New Roman" w:hAnsi="Times New Roman" w:cs="Times New Roman"/>
          <w:sz w:val="28"/>
          <w:szCs w:val="28"/>
          <w:lang w:val="uk-UA"/>
        </w:rPr>
        <w:t>SmartCity</w:t>
      </w:r>
      <w:proofErr w:type="spellEnd"/>
      <w:r w:rsidRPr="0008024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5253C" w:rsidRPr="00080244" w:rsidRDefault="0015253C" w:rsidP="0015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- підписання меморандуму про співробітництво між Лисичанською міською ВЦА та Відокремленим підрозділом Фонду «</w:t>
      </w:r>
      <w:proofErr w:type="spellStart"/>
      <w:r w:rsidRPr="00080244">
        <w:rPr>
          <w:rFonts w:ascii="Times New Roman" w:hAnsi="Times New Roman" w:cs="Times New Roman"/>
          <w:sz w:val="28"/>
          <w:szCs w:val="28"/>
          <w:lang w:val="uk-UA"/>
        </w:rPr>
        <w:t>Terre</w:t>
      </w:r>
      <w:proofErr w:type="spellEnd"/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0244"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0244">
        <w:rPr>
          <w:rFonts w:ascii="Times New Roman" w:hAnsi="Times New Roman" w:cs="Times New Roman"/>
          <w:sz w:val="28"/>
          <w:szCs w:val="28"/>
          <w:lang w:val="uk-UA"/>
        </w:rPr>
        <w:t>hommes</w:t>
      </w:r>
      <w:proofErr w:type="spellEnd"/>
      <w:r w:rsidRPr="00080244">
        <w:rPr>
          <w:rFonts w:ascii="Times New Roman" w:hAnsi="Times New Roman" w:cs="Times New Roman"/>
          <w:sz w:val="28"/>
          <w:szCs w:val="28"/>
          <w:lang w:val="uk-UA"/>
        </w:rPr>
        <w:t>» в Україні;</w:t>
      </w:r>
    </w:p>
    <w:p w:rsidR="0015253C" w:rsidRDefault="0015253C" w:rsidP="0015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244">
        <w:rPr>
          <w:rFonts w:ascii="Times New Roman" w:hAnsi="Times New Roman" w:cs="Times New Roman"/>
          <w:sz w:val="28"/>
          <w:szCs w:val="28"/>
          <w:lang w:val="uk-UA"/>
        </w:rPr>
        <w:t>- участ</w:t>
      </w:r>
      <w:r w:rsidR="009D3BC1" w:rsidRPr="000802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0244">
        <w:rPr>
          <w:rFonts w:ascii="Times New Roman" w:hAnsi="Times New Roman" w:cs="Times New Roman"/>
          <w:sz w:val="28"/>
          <w:szCs w:val="28"/>
          <w:lang w:val="uk-UA"/>
        </w:rPr>
        <w:t xml:space="preserve"> делегації Лисичанської територіальної громади в урочистих заходах з нагоди Дня Конституції у м. Сєвєродонецьк.</w:t>
      </w:r>
    </w:p>
    <w:p w:rsidR="002B261B" w:rsidRDefault="002B261B" w:rsidP="0015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питання підготовки та проведення заходів з нагоди 7-ї річниці визволення м. Лисичанська від незаконних збройних формувань.</w:t>
      </w:r>
    </w:p>
    <w:p w:rsidR="002B261B" w:rsidRPr="00080244" w:rsidRDefault="002B261B" w:rsidP="00152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79E" w:rsidRPr="00A37F09" w:rsidRDefault="00B56944" w:rsidP="001525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09">
        <w:rPr>
          <w:rFonts w:ascii="Times New Roman" w:hAnsi="Times New Roman" w:cs="Times New Roman"/>
          <w:sz w:val="28"/>
          <w:szCs w:val="28"/>
          <w:lang w:val="uk-UA"/>
        </w:rPr>
        <w:t>З метою набуття нових знать</w:t>
      </w:r>
      <w:r w:rsidR="009721EC"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обізнаності</w:t>
      </w:r>
      <w:r w:rsidR="009721EC"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800">
        <w:rPr>
          <w:rFonts w:ascii="Times New Roman" w:hAnsi="Times New Roman" w:cs="Times New Roman"/>
          <w:sz w:val="28"/>
          <w:szCs w:val="28"/>
          <w:lang w:val="uk-UA"/>
        </w:rPr>
        <w:t>співробітники В</w:t>
      </w:r>
      <w:bookmarkStart w:id="0" w:name="_GoBack"/>
      <w:bookmarkEnd w:id="0"/>
      <w:r w:rsidR="009B079E"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ідділу взяли </w:t>
      </w:r>
      <w:r w:rsidR="00D254F7" w:rsidRPr="00A37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</w:t>
      </w:r>
      <w:r w:rsidR="00992602" w:rsidRPr="00A37F0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254F7" w:rsidRPr="00A37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роботі </w:t>
      </w:r>
      <w:r w:rsidR="004A0AD7" w:rsidRPr="00A37F0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323E1" w:rsidRPr="00A37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семінар</w:t>
      </w:r>
      <w:r w:rsidRPr="00A37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</w:t>
      </w:r>
      <w:r w:rsidR="009B079E" w:rsidRPr="00A37F09">
        <w:rPr>
          <w:rFonts w:ascii="Times New Roman" w:hAnsi="Times New Roman" w:cs="Times New Roman"/>
          <w:sz w:val="28"/>
          <w:szCs w:val="28"/>
          <w:lang w:val="uk-UA"/>
        </w:rPr>
        <w:t>за підтримки Міжнародни</w:t>
      </w:r>
      <w:r w:rsidR="007700B6"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х громадських організацій і ОДА, </w:t>
      </w:r>
      <w:r w:rsidR="009B079E" w:rsidRPr="00A37F09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4A0AD7" w:rsidRPr="00A37F09" w:rsidRDefault="004A0AD7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09">
        <w:rPr>
          <w:rFonts w:ascii="Times New Roman" w:hAnsi="Times New Roman" w:cs="Times New Roman"/>
          <w:sz w:val="28"/>
          <w:szCs w:val="28"/>
          <w:lang w:val="uk-UA"/>
        </w:rPr>
        <w:t>- протягом к</w:t>
      </w:r>
      <w:r w:rsidR="00992602" w:rsidRPr="00A37F09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Pr="00A37F09">
        <w:rPr>
          <w:rFonts w:ascii="Times New Roman" w:hAnsi="Times New Roman" w:cs="Times New Roman"/>
          <w:sz w:val="28"/>
          <w:szCs w:val="28"/>
          <w:lang w:val="uk-UA"/>
        </w:rPr>
        <w:t>ня – участь в онлайн тренінгах «Жінки в органах місцевого самоврядування» (USAID);</w:t>
      </w:r>
    </w:p>
    <w:p w:rsidR="004A0AD7" w:rsidRPr="00A37F09" w:rsidRDefault="004A0AD7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09">
        <w:rPr>
          <w:rFonts w:ascii="Times New Roman" w:hAnsi="Times New Roman" w:cs="Times New Roman"/>
          <w:sz w:val="28"/>
          <w:szCs w:val="28"/>
          <w:lang w:val="uk-UA"/>
        </w:rPr>
        <w:t>- 5-6.04.2021 – участь у дводенному тренінгу  «Залучення громадян в процес прийняття рішень. Побудова діалогу між громадою та ОМС» (м. Сєвєродонецьк, ГО «Подільська агенція регіонального розвитку», ПРООН);</w:t>
      </w:r>
    </w:p>
    <w:p w:rsidR="004A0AD7" w:rsidRPr="00A37F09" w:rsidRDefault="004A0AD7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- 27.05.2021 – </w:t>
      </w:r>
      <w:r w:rsidR="00992602" w:rsidRPr="00A37F09">
        <w:rPr>
          <w:rFonts w:ascii="Times New Roman" w:hAnsi="Times New Roman" w:cs="Times New Roman"/>
          <w:sz w:val="28"/>
          <w:szCs w:val="28"/>
          <w:lang w:val="uk-UA"/>
        </w:rPr>
        <w:t>участь в інформаційній сесії «О</w:t>
      </w:r>
      <w:r w:rsidRPr="00A37F09">
        <w:rPr>
          <w:rFonts w:ascii="Times New Roman" w:hAnsi="Times New Roman" w:cs="Times New Roman"/>
          <w:sz w:val="28"/>
          <w:szCs w:val="28"/>
          <w:lang w:val="uk-UA"/>
        </w:rPr>
        <w:t>ргани місцевого самоврядування і медіа: налагодження продуктивного діалогу» (онлайн) (Луганська РО Програми «U-LEAD з Європою»);</w:t>
      </w:r>
    </w:p>
    <w:p w:rsidR="004A0AD7" w:rsidRPr="004A0AD7" w:rsidRDefault="004A0AD7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A0AD7">
        <w:rPr>
          <w:rFonts w:ascii="Times New Roman" w:hAnsi="Times New Roman" w:cs="Times New Roman"/>
          <w:sz w:val="28"/>
          <w:szCs w:val="28"/>
          <w:lang w:val="uk-UA"/>
        </w:rPr>
        <w:t xml:space="preserve">3-4.06.2021 – участь у професійному </w:t>
      </w:r>
      <w:proofErr w:type="spellStart"/>
      <w:r w:rsidRPr="004A0AD7">
        <w:rPr>
          <w:rFonts w:ascii="Times New Roman" w:hAnsi="Times New Roman" w:cs="Times New Roman"/>
          <w:sz w:val="28"/>
          <w:szCs w:val="28"/>
          <w:lang w:val="uk-UA"/>
        </w:rPr>
        <w:t>семінарі-тренін</w:t>
      </w:r>
      <w:r w:rsidR="0099260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0AD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4A0AD7">
        <w:rPr>
          <w:rFonts w:ascii="Times New Roman" w:hAnsi="Times New Roman" w:cs="Times New Roman"/>
          <w:sz w:val="28"/>
          <w:szCs w:val="28"/>
          <w:lang w:val="uk-UA"/>
        </w:rPr>
        <w:t xml:space="preserve"> для відповідальних за взаємодію з гро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4A0AD7">
        <w:rPr>
          <w:rFonts w:ascii="Times New Roman" w:hAnsi="Times New Roman" w:cs="Times New Roman"/>
          <w:sz w:val="28"/>
          <w:szCs w:val="28"/>
          <w:lang w:val="uk-UA"/>
        </w:rPr>
        <w:t>адс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A0AD7">
        <w:rPr>
          <w:rFonts w:ascii="Times New Roman" w:hAnsi="Times New Roman" w:cs="Times New Roman"/>
          <w:sz w:val="28"/>
          <w:szCs w:val="28"/>
          <w:lang w:val="uk-UA"/>
        </w:rPr>
        <w:t>кістю в органах виконавчої влади та місцевого самоврядування щодо комунікації реформ та практичної роботи зі ЗМІ (</w:t>
      </w:r>
      <w:r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4A0AD7">
        <w:rPr>
          <w:rFonts w:ascii="Times New Roman" w:hAnsi="Times New Roman" w:cs="Times New Roman"/>
          <w:sz w:val="28"/>
          <w:szCs w:val="28"/>
          <w:lang w:val="uk-UA"/>
        </w:rPr>
        <w:t>, м. Сєвєродонецьк)</w:t>
      </w:r>
      <w:r w:rsidR="006348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0AD7" w:rsidRPr="00A37F09" w:rsidRDefault="00634892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A0AD7" w:rsidRPr="00A37F09">
        <w:rPr>
          <w:rFonts w:ascii="Times New Roman" w:hAnsi="Times New Roman" w:cs="Times New Roman"/>
          <w:sz w:val="28"/>
          <w:szCs w:val="28"/>
          <w:lang w:val="uk-UA"/>
        </w:rPr>
        <w:t>24.06.2021 -  участь у засіданн</w:t>
      </w:r>
      <w:r w:rsidR="00992602" w:rsidRPr="00A37F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A0AD7" w:rsidRPr="00A37F09">
        <w:rPr>
          <w:rFonts w:ascii="Times New Roman" w:hAnsi="Times New Roman" w:cs="Times New Roman"/>
          <w:sz w:val="28"/>
          <w:szCs w:val="28"/>
          <w:lang w:val="uk-UA"/>
        </w:rPr>
        <w:t xml:space="preserve"> Смарт Сіті клубу (онлайн).</w:t>
      </w:r>
    </w:p>
    <w:p w:rsidR="00E478FD" w:rsidRDefault="00C846C1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червні спеціалісти відділу пройшли національне тестування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46C1" w:rsidRDefault="00C846C1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78FD" w:rsidRPr="00E478FD" w:rsidRDefault="00A37F09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Щоти</w:t>
      </w:r>
      <w:r w:rsidR="00E478FD">
        <w:rPr>
          <w:rFonts w:ascii="Times New Roman" w:hAnsi="Times New Roman" w:cs="Times New Roman"/>
          <w:sz w:val="28"/>
          <w:szCs w:val="28"/>
          <w:lang w:val="uk-UA"/>
        </w:rPr>
        <w:t>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нево </w:t>
      </w:r>
      <w:r w:rsidR="00E478FD">
        <w:rPr>
          <w:rFonts w:ascii="Times New Roman" w:hAnsi="Times New Roman" w:cs="Times New Roman"/>
          <w:sz w:val="28"/>
          <w:szCs w:val="28"/>
          <w:lang w:val="uk-UA"/>
        </w:rPr>
        <w:t xml:space="preserve">проходять онлайн обговорення технічних завдань проєкту «Створення єдиного міського інформаційно-пошукового порталу «Лисичанськ – </w:t>
      </w:r>
      <w:proofErr w:type="spellStart"/>
      <w:r w:rsidR="00E478FD">
        <w:rPr>
          <w:rFonts w:ascii="Times New Roman" w:hAnsi="Times New Roman" w:cs="Times New Roman"/>
          <w:sz w:val="28"/>
          <w:szCs w:val="28"/>
          <w:lang w:val="en-US"/>
        </w:rPr>
        <w:t>SmartCity</w:t>
      </w:r>
      <w:proofErr w:type="spellEnd"/>
      <w:r w:rsidR="00E478F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478FD" w:rsidRPr="00E478FD" w:rsidRDefault="00E478FD" w:rsidP="004A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61B" w:rsidRPr="00C846C1" w:rsidRDefault="002B261B" w:rsidP="00C84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6C1" w:rsidRPr="000B1E16" w:rsidRDefault="005738B6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9B079E" w:rsidRPr="000B1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079E" w:rsidRPr="000B1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</w:t>
      </w:r>
    </w:p>
    <w:p w:rsidR="00C846C1" w:rsidRPr="000B1E16" w:rsidRDefault="009B079E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>внутрішньої політики</w:t>
      </w:r>
      <w:r w:rsidR="00C846C1" w:rsidRPr="000B1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</w:p>
    <w:p w:rsidR="009B079E" w:rsidRDefault="00C846C1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організаційної роботи</w:t>
      </w: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E1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B079E" w:rsidRPr="000B1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</w:t>
      </w:r>
      <w:r w:rsidR="005738B6" w:rsidRPr="000B1E16">
        <w:rPr>
          <w:rFonts w:ascii="Times New Roman" w:hAnsi="Times New Roman" w:cs="Times New Roman"/>
          <w:b/>
          <w:sz w:val="28"/>
          <w:szCs w:val="28"/>
          <w:lang w:val="uk-UA"/>
        </w:rPr>
        <w:t>РОМАНЮК</w:t>
      </w:r>
    </w:p>
    <w:p w:rsidR="000B1E16" w:rsidRDefault="000B1E16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1E16" w:rsidRDefault="000B1E16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1E16" w:rsidRDefault="000B1E16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ПОГОДЖЕНО</w:t>
      </w:r>
    </w:p>
    <w:p w:rsidR="000B1E16" w:rsidRDefault="000B1E16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1E16" w:rsidRDefault="000B1E16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керівника</w:t>
      </w:r>
    </w:p>
    <w:p w:rsidR="000B1E16" w:rsidRPr="000B1E16" w:rsidRDefault="000B1E16" w:rsidP="00C846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Лисичанської міської ВЦА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Олег КАЛІНІН</w:t>
      </w:r>
    </w:p>
    <w:sectPr w:rsidR="000B1E16" w:rsidRPr="000B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C5"/>
    <w:rsid w:val="00000935"/>
    <w:rsid w:val="00004E61"/>
    <w:rsid w:val="00015059"/>
    <w:rsid w:val="000225DB"/>
    <w:rsid w:val="00032DB1"/>
    <w:rsid w:val="0003665E"/>
    <w:rsid w:val="00051B43"/>
    <w:rsid w:val="00065C3B"/>
    <w:rsid w:val="000664C6"/>
    <w:rsid w:val="000753C3"/>
    <w:rsid w:val="00080244"/>
    <w:rsid w:val="000814F5"/>
    <w:rsid w:val="0009364A"/>
    <w:rsid w:val="0009443C"/>
    <w:rsid w:val="000A026E"/>
    <w:rsid w:val="000A5FBC"/>
    <w:rsid w:val="000B1E16"/>
    <w:rsid w:val="000C0E01"/>
    <w:rsid w:val="000F56D6"/>
    <w:rsid w:val="00104B94"/>
    <w:rsid w:val="00106187"/>
    <w:rsid w:val="00111DC6"/>
    <w:rsid w:val="00130074"/>
    <w:rsid w:val="001317BD"/>
    <w:rsid w:val="00146E9C"/>
    <w:rsid w:val="0015253C"/>
    <w:rsid w:val="00153579"/>
    <w:rsid w:val="00155830"/>
    <w:rsid w:val="001569F0"/>
    <w:rsid w:val="0016406F"/>
    <w:rsid w:val="0017650D"/>
    <w:rsid w:val="001801A2"/>
    <w:rsid w:val="00186F98"/>
    <w:rsid w:val="001B31E3"/>
    <w:rsid w:val="001B3491"/>
    <w:rsid w:val="001C067C"/>
    <w:rsid w:val="001C1BE5"/>
    <w:rsid w:val="001E1A54"/>
    <w:rsid w:val="001E2446"/>
    <w:rsid w:val="001E77CC"/>
    <w:rsid w:val="002331B9"/>
    <w:rsid w:val="00236402"/>
    <w:rsid w:val="00243730"/>
    <w:rsid w:val="00246958"/>
    <w:rsid w:val="0025086E"/>
    <w:rsid w:val="0026313D"/>
    <w:rsid w:val="0027330F"/>
    <w:rsid w:val="00280601"/>
    <w:rsid w:val="0028592F"/>
    <w:rsid w:val="00294B0D"/>
    <w:rsid w:val="002A380B"/>
    <w:rsid w:val="002B261B"/>
    <w:rsid w:val="002B4657"/>
    <w:rsid w:val="002C4585"/>
    <w:rsid w:val="002D16FF"/>
    <w:rsid w:val="002E4E52"/>
    <w:rsid w:val="002E6DBB"/>
    <w:rsid w:val="003013A1"/>
    <w:rsid w:val="003042C4"/>
    <w:rsid w:val="00335302"/>
    <w:rsid w:val="00344965"/>
    <w:rsid w:val="00361794"/>
    <w:rsid w:val="00366A71"/>
    <w:rsid w:val="00382686"/>
    <w:rsid w:val="003A5A7C"/>
    <w:rsid w:val="003B2717"/>
    <w:rsid w:val="003B3AF1"/>
    <w:rsid w:val="003C0438"/>
    <w:rsid w:val="003C3C9C"/>
    <w:rsid w:val="003C504D"/>
    <w:rsid w:val="00416F55"/>
    <w:rsid w:val="00424D88"/>
    <w:rsid w:val="004323E1"/>
    <w:rsid w:val="004332AC"/>
    <w:rsid w:val="00460549"/>
    <w:rsid w:val="00477A34"/>
    <w:rsid w:val="0048557B"/>
    <w:rsid w:val="00486798"/>
    <w:rsid w:val="004A0AD7"/>
    <w:rsid w:val="004B3089"/>
    <w:rsid w:val="004B42CF"/>
    <w:rsid w:val="004C104A"/>
    <w:rsid w:val="004C73D4"/>
    <w:rsid w:val="004D3B56"/>
    <w:rsid w:val="004E2BD3"/>
    <w:rsid w:val="00510F1B"/>
    <w:rsid w:val="00512714"/>
    <w:rsid w:val="00516DA2"/>
    <w:rsid w:val="005245FE"/>
    <w:rsid w:val="00544DA5"/>
    <w:rsid w:val="00571818"/>
    <w:rsid w:val="005738B6"/>
    <w:rsid w:val="00574D3F"/>
    <w:rsid w:val="005A5271"/>
    <w:rsid w:val="005B1915"/>
    <w:rsid w:val="005C6594"/>
    <w:rsid w:val="005D01C0"/>
    <w:rsid w:val="005D18A1"/>
    <w:rsid w:val="005D65DD"/>
    <w:rsid w:val="005D73B3"/>
    <w:rsid w:val="005E7C20"/>
    <w:rsid w:val="00604A6C"/>
    <w:rsid w:val="0060717B"/>
    <w:rsid w:val="00624F48"/>
    <w:rsid w:val="00634892"/>
    <w:rsid w:val="00636682"/>
    <w:rsid w:val="0065034B"/>
    <w:rsid w:val="006540CE"/>
    <w:rsid w:val="006546D4"/>
    <w:rsid w:val="00657DDF"/>
    <w:rsid w:val="00661747"/>
    <w:rsid w:val="006642DD"/>
    <w:rsid w:val="006716B5"/>
    <w:rsid w:val="00680A61"/>
    <w:rsid w:val="00680FA9"/>
    <w:rsid w:val="006C0F75"/>
    <w:rsid w:val="006C2E15"/>
    <w:rsid w:val="006E1498"/>
    <w:rsid w:val="006E725E"/>
    <w:rsid w:val="0070527C"/>
    <w:rsid w:val="00710A35"/>
    <w:rsid w:val="00725E45"/>
    <w:rsid w:val="00745AC9"/>
    <w:rsid w:val="00765268"/>
    <w:rsid w:val="007700B6"/>
    <w:rsid w:val="00772C16"/>
    <w:rsid w:val="0078569A"/>
    <w:rsid w:val="00794554"/>
    <w:rsid w:val="007A3734"/>
    <w:rsid w:val="007A4D28"/>
    <w:rsid w:val="007A5A0E"/>
    <w:rsid w:val="007A6A69"/>
    <w:rsid w:val="007B1A0A"/>
    <w:rsid w:val="007B2EFC"/>
    <w:rsid w:val="007C5338"/>
    <w:rsid w:val="007D0AE0"/>
    <w:rsid w:val="007F4EDD"/>
    <w:rsid w:val="007F5611"/>
    <w:rsid w:val="0083560D"/>
    <w:rsid w:val="008452BA"/>
    <w:rsid w:val="00845EE5"/>
    <w:rsid w:val="00854C77"/>
    <w:rsid w:val="00861611"/>
    <w:rsid w:val="00884D1A"/>
    <w:rsid w:val="008944F6"/>
    <w:rsid w:val="008D6055"/>
    <w:rsid w:val="008E02A4"/>
    <w:rsid w:val="008E0BCA"/>
    <w:rsid w:val="008F3B50"/>
    <w:rsid w:val="0091586C"/>
    <w:rsid w:val="00921DB9"/>
    <w:rsid w:val="009248BD"/>
    <w:rsid w:val="00932A82"/>
    <w:rsid w:val="00942915"/>
    <w:rsid w:val="009436E0"/>
    <w:rsid w:val="009541B6"/>
    <w:rsid w:val="009721EC"/>
    <w:rsid w:val="00975406"/>
    <w:rsid w:val="0098330A"/>
    <w:rsid w:val="00992602"/>
    <w:rsid w:val="00994947"/>
    <w:rsid w:val="009B079E"/>
    <w:rsid w:val="009B59F1"/>
    <w:rsid w:val="009C1B11"/>
    <w:rsid w:val="009C2D39"/>
    <w:rsid w:val="009D3BC1"/>
    <w:rsid w:val="009D4F99"/>
    <w:rsid w:val="009F69BF"/>
    <w:rsid w:val="00A07F8A"/>
    <w:rsid w:val="00A16773"/>
    <w:rsid w:val="00A3092E"/>
    <w:rsid w:val="00A37C78"/>
    <w:rsid w:val="00A37F09"/>
    <w:rsid w:val="00A57F51"/>
    <w:rsid w:val="00A60E74"/>
    <w:rsid w:val="00A62A8F"/>
    <w:rsid w:val="00A9347E"/>
    <w:rsid w:val="00A9674C"/>
    <w:rsid w:val="00AA2525"/>
    <w:rsid w:val="00AA60A3"/>
    <w:rsid w:val="00AB74DD"/>
    <w:rsid w:val="00AB7AB5"/>
    <w:rsid w:val="00AC0A2A"/>
    <w:rsid w:val="00AC5800"/>
    <w:rsid w:val="00AD33C1"/>
    <w:rsid w:val="00AE4A40"/>
    <w:rsid w:val="00AE53E9"/>
    <w:rsid w:val="00AF1A24"/>
    <w:rsid w:val="00B04F4B"/>
    <w:rsid w:val="00B33917"/>
    <w:rsid w:val="00B44BFF"/>
    <w:rsid w:val="00B56944"/>
    <w:rsid w:val="00B735FF"/>
    <w:rsid w:val="00B83EC2"/>
    <w:rsid w:val="00B8556A"/>
    <w:rsid w:val="00BD6C6D"/>
    <w:rsid w:val="00BD7235"/>
    <w:rsid w:val="00BE0656"/>
    <w:rsid w:val="00BF1C12"/>
    <w:rsid w:val="00BF2A97"/>
    <w:rsid w:val="00BF479F"/>
    <w:rsid w:val="00BF4823"/>
    <w:rsid w:val="00C16101"/>
    <w:rsid w:val="00C26375"/>
    <w:rsid w:val="00C27FC1"/>
    <w:rsid w:val="00C72A06"/>
    <w:rsid w:val="00C80C78"/>
    <w:rsid w:val="00C81E50"/>
    <w:rsid w:val="00C846C1"/>
    <w:rsid w:val="00CA25E0"/>
    <w:rsid w:val="00CA31C5"/>
    <w:rsid w:val="00CD72F1"/>
    <w:rsid w:val="00CE19C9"/>
    <w:rsid w:val="00CE58E7"/>
    <w:rsid w:val="00D06DEE"/>
    <w:rsid w:val="00D0701C"/>
    <w:rsid w:val="00D254F7"/>
    <w:rsid w:val="00D40417"/>
    <w:rsid w:val="00D71157"/>
    <w:rsid w:val="00D73ACC"/>
    <w:rsid w:val="00D746FD"/>
    <w:rsid w:val="00D85A51"/>
    <w:rsid w:val="00D87A17"/>
    <w:rsid w:val="00D93899"/>
    <w:rsid w:val="00DC0329"/>
    <w:rsid w:val="00DC59C2"/>
    <w:rsid w:val="00DE35F6"/>
    <w:rsid w:val="00DE6B75"/>
    <w:rsid w:val="00DF7091"/>
    <w:rsid w:val="00E362B4"/>
    <w:rsid w:val="00E36D00"/>
    <w:rsid w:val="00E478FD"/>
    <w:rsid w:val="00E52266"/>
    <w:rsid w:val="00E61314"/>
    <w:rsid w:val="00E764DC"/>
    <w:rsid w:val="00E96D51"/>
    <w:rsid w:val="00EA33AD"/>
    <w:rsid w:val="00EA62FF"/>
    <w:rsid w:val="00EB2299"/>
    <w:rsid w:val="00EC5834"/>
    <w:rsid w:val="00ED70E6"/>
    <w:rsid w:val="00EE1551"/>
    <w:rsid w:val="00F0007A"/>
    <w:rsid w:val="00F1328B"/>
    <w:rsid w:val="00F14B33"/>
    <w:rsid w:val="00F33922"/>
    <w:rsid w:val="00F402B7"/>
    <w:rsid w:val="00F54317"/>
    <w:rsid w:val="00F5544E"/>
    <w:rsid w:val="00F64E74"/>
    <w:rsid w:val="00F93D9D"/>
    <w:rsid w:val="00FA0C56"/>
    <w:rsid w:val="00FB1B72"/>
    <w:rsid w:val="00FB61B0"/>
    <w:rsid w:val="00FD7B4A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79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0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79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0F7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List Paragraph"/>
    <w:basedOn w:val="a"/>
    <w:uiPriority w:val="34"/>
    <w:qFormat/>
    <w:rsid w:val="0060717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9">
    <w:name w:val="Основной текст_"/>
    <w:basedOn w:val="a0"/>
    <w:link w:val="2"/>
    <w:rsid w:val="00FB61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FB61B0"/>
    <w:pPr>
      <w:shd w:val="clear" w:color="auto" w:fill="FFFFFF"/>
      <w:spacing w:before="48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79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0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79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0F7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List Paragraph"/>
    <w:basedOn w:val="a"/>
    <w:uiPriority w:val="34"/>
    <w:qFormat/>
    <w:rsid w:val="0060717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9">
    <w:name w:val="Основной текст_"/>
    <w:basedOn w:val="a0"/>
    <w:link w:val="2"/>
    <w:rsid w:val="00FB61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9"/>
    <w:rsid w:val="00FB61B0"/>
    <w:pPr>
      <w:shd w:val="clear" w:color="auto" w:fill="FFFFFF"/>
      <w:spacing w:before="48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292</cp:revision>
  <cp:lastPrinted>2021-07-05T12:34:00Z</cp:lastPrinted>
  <dcterms:created xsi:type="dcterms:W3CDTF">2020-04-28T06:37:00Z</dcterms:created>
  <dcterms:modified xsi:type="dcterms:W3CDTF">2021-07-05T12:44:00Z</dcterms:modified>
</cp:coreProperties>
</file>