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6896" w:rsidRPr="00DE16F7" w:rsidRDefault="00496896" w:rsidP="000C57D0">
      <w:pPr>
        <w:ind w:firstLine="851"/>
        <w:jc w:val="both"/>
        <w:rPr>
          <w:b/>
          <w:sz w:val="28"/>
          <w:szCs w:val="28"/>
          <w:lang w:val="uk-UA"/>
        </w:rPr>
      </w:pPr>
    </w:p>
    <w:p w:rsidR="00496896" w:rsidRPr="00DE16F7" w:rsidRDefault="00496896" w:rsidP="000C57D0">
      <w:pPr>
        <w:ind w:firstLine="851"/>
        <w:jc w:val="both"/>
        <w:rPr>
          <w:b/>
          <w:sz w:val="28"/>
          <w:szCs w:val="28"/>
          <w:lang w:val="uk-UA"/>
        </w:rPr>
      </w:pPr>
    </w:p>
    <w:p w:rsidR="00496896" w:rsidRPr="00DE16F7" w:rsidRDefault="00496896" w:rsidP="0061493F">
      <w:pPr>
        <w:ind w:firstLine="851"/>
        <w:jc w:val="both"/>
        <w:rPr>
          <w:b/>
          <w:sz w:val="28"/>
          <w:szCs w:val="28"/>
          <w:lang w:val="uk-UA"/>
        </w:rPr>
      </w:pPr>
    </w:p>
    <w:p w:rsidR="00496896" w:rsidRPr="00DE16F7" w:rsidRDefault="00496896" w:rsidP="001D1E22">
      <w:pPr>
        <w:ind w:left="4820"/>
        <w:jc w:val="both"/>
        <w:rPr>
          <w:sz w:val="28"/>
          <w:szCs w:val="28"/>
          <w:lang w:val="uk-UA"/>
        </w:rPr>
      </w:pPr>
      <w:r w:rsidRPr="00DE16F7">
        <w:rPr>
          <w:sz w:val="28"/>
          <w:szCs w:val="28"/>
          <w:lang w:val="uk-UA"/>
        </w:rPr>
        <w:t xml:space="preserve">СХВАЛЕНО </w:t>
      </w:r>
    </w:p>
    <w:p w:rsidR="00496896" w:rsidRPr="00DE16F7" w:rsidRDefault="001D1E22" w:rsidP="001D1E22">
      <w:pPr>
        <w:ind w:left="4820"/>
        <w:jc w:val="both"/>
        <w:rPr>
          <w:sz w:val="28"/>
          <w:szCs w:val="28"/>
          <w:lang w:val="uk-UA"/>
        </w:rPr>
      </w:pPr>
      <w:r w:rsidRPr="00DE16F7">
        <w:rPr>
          <w:sz w:val="28"/>
          <w:szCs w:val="28"/>
          <w:lang w:val="uk-UA"/>
        </w:rPr>
        <w:t>Р</w:t>
      </w:r>
      <w:r w:rsidR="00496896" w:rsidRPr="00DE16F7">
        <w:rPr>
          <w:sz w:val="28"/>
          <w:szCs w:val="28"/>
          <w:lang w:val="uk-UA"/>
        </w:rPr>
        <w:t xml:space="preserve">озпорядження керівника Лисичанської міської військово-цивільної адміністрації </w:t>
      </w:r>
    </w:p>
    <w:p w:rsidR="00496896" w:rsidRPr="005B6600" w:rsidRDefault="005B6600" w:rsidP="001D1E22">
      <w:pPr>
        <w:ind w:left="4820"/>
        <w:jc w:val="both"/>
        <w:rPr>
          <w:sz w:val="28"/>
          <w:szCs w:val="28"/>
        </w:rPr>
      </w:pPr>
      <w:r>
        <w:rPr>
          <w:sz w:val="28"/>
          <w:szCs w:val="28"/>
          <w:lang w:val="uk-UA"/>
        </w:rPr>
        <w:t>Від</w:t>
      </w:r>
      <w:r w:rsidRPr="005B6600">
        <w:rPr>
          <w:sz w:val="28"/>
          <w:szCs w:val="28"/>
        </w:rPr>
        <w:t xml:space="preserve"> 10.08.</w:t>
      </w:r>
      <w:r>
        <w:rPr>
          <w:sz w:val="28"/>
          <w:szCs w:val="28"/>
          <w:lang w:val="en-US"/>
        </w:rPr>
        <w:t>2021</w:t>
      </w:r>
      <w:bookmarkStart w:id="0" w:name="_GoBack"/>
      <w:bookmarkEnd w:id="0"/>
      <w:r w:rsidR="00496896" w:rsidRPr="00DE16F7">
        <w:rPr>
          <w:sz w:val="28"/>
          <w:szCs w:val="28"/>
          <w:lang w:val="uk-UA"/>
        </w:rPr>
        <w:t xml:space="preserve"> № </w:t>
      </w:r>
      <w:r w:rsidRPr="005B6600">
        <w:rPr>
          <w:sz w:val="28"/>
          <w:szCs w:val="28"/>
        </w:rPr>
        <w:t>859</w:t>
      </w:r>
    </w:p>
    <w:p w:rsidR="00496896" w:rsidRPr="00DE16F7" w:rsidRDefault="00496896" w:rsidP="0061493F">
      <w:pPr>
        <w:ind w:left="7080" w:firstLine="851"/>
        <w:jc w:val="both"/>
        <w:rPr>
          <w:sz w:val="28"/>
          <w:szCs w:val="28"/>
          <w:lang w:val="uk-UA"/>
        </w:rPr>
      </w:pPr>
    </w:p>
    <w:p w:rsidR="00496896" w:rsidRPr="00DE16F7" w:rsidRDefault="00496896" w:rsidP="0061493F">
      <w:pPr>
        <w:ind w:firstLine="851"/>
        <w:jc w:val="center"/>
        <w:outlineLvl w:val="2"/>
        <w:rPr>
          <w:b/>
          <w:sz w:val="28"/>
          <w:szCs w:val="28"/>
          <w:lang w:val="uk-UA"/>
        </w:rPr>
      </w:pPr>
    </w:p>
    <w:p w:rsidR="00496896" w:rsidRPr="00DE16F7" w:rsidRDefault="00496896" w:rsidP="0061493F">
      <w:pPr>
        <w:ind w:firstLine="851"/>
        <w:jc w:val="center"/>
        <w:outlineLvl w:val="2"/>
        <w:rPr>
          <w:b/>
          <w:sz w:val="28"/>
          <w:szCs w:val="28"/>
          <w:lang w:val="uk-UA"/>
        </w:rPr>
      </w:pPr>
    </w:p>
    <w:p w:rsidR="00496896" w:rsidRPr="00DE16F7" w:rsidRDefault="00496896" w:rsidP="0061493F">
      <w:pPr>
        <w:ind w:firstLine="851"/>
        <w:jc w:val="center"/>
        <w:outlineLvl w:val="2"/>
        <w:rPr>
          <w:b/>
          <w:sz w:val="28"/>
          <w:szCs w:val="28"/>
          <w:lang w:val="uk-UA"/>
        </w:rPr>
      </w:pPr>
    </w:p>
    <w:p w:rsidR="00496896" w:rsidRPr="00DE16F7" w:rsidRDefault="00496896" w:rsidP="0061493F">
      <w:pPr>
        <w:ind w:firstLine="851"/>
        <w:jc w:val="center"/>
        <w:outlineLvl w:val="2"/>
        <w:rPr>
          <w:b/>
          <w:bCs/>
          <w:color w:val="000000"/>
          <w:sz w:val="32"/>
          <w:szCs w:val="28"/>
          <w:lang w:val="uk-UA" w:eastAsia="uk-UA"/>
        </w:rPr>
      </w:pPr>
      <w:r w:rsidRPr="00DE16F7">
        <w:rPr>
          <w:b/>
          <w:bCs/>
          <w:color w:val="000000"/>
          <w:sz w:val="32"/>
          <w:szCs w:val="28"/>
          <w:lang w:val="uk-UA" w:eastAsia="uk-UA"/>
        </w:rPr>
        <w:t>ПРОГНОЗ</w:t>
      </w:r>
      <w:r w:rsidRPr="00DE16F7">
        <w:rPr>
          <w:b/>
          <w:bCs/>
          <w:color w:val="000000"/>
          <w:sz w:val="32"/>
          <w:szCs w:val="28"/>
          <w:lang w:val="uk-UA" w:eastAsia="uk-UA"/>
        </w:rPr>
        <w:br/>
        <w:t xml:space="preserve">бюджету Лисичанської міської територіальної громади </w:t>
      </w:r>
    </w:p>
    <w:p w:rsidR="00496896" w:rsidRPr="00DE16F7" w:rsidRDefault="00496896" w:rsidP="0061493F">
      <w:pPr>
        <w:ind w:firstLine="851"/>
        <w:jc w:val="center"/>
        <w:outlineLvl w:val="2"/>
        <w:rPr>
          <w:b/>
          <w:bCs/>
          <w:color w:val="000000"/>
          <w:sz w:val="32"/>
          <w:szCs w:val="28"/>
          <w:lang w:val="uk-UA" w:eastAsia="uk-UA"/>
        </w:rPr>
      </w:pPr>
      <w:r w:rsidRPr="00DE16F7">
        <w:rPr>
          <w:b/>
          <w:bCs/>
          <w:color w:val="000000"/>
          <w:sz w:val="32"/>
          <w:szCs w:val="28"/>
          <w:lang w:val="uk-UA" w:eastAsia="uk-UA"/>
        </w:rPr>
        <w:t>на 2022 - 202</w:t>
      </w:r>
      <w:r w:rsidR="002F1DEA" w:rsidRPr="00DE16F7">
        <w:rPr>
          <w:b/>
          <w:bCs/>
          <w:color w:val="000000"/>
          <w:sz w:val="32"/>
          <w:szCs w:val="28"/>
          <w:lang w:val="uk-UA" w:eastAsia="uk-UA"/>
        </w:rPr>
        <w:t>4</w:t>
      </w:r>
      <w:r w:rsidRPr="00DE16F7">
        <w:rPr>
          <w:b/>
          <w:bCs/>
          <w:color w:val="000000"/>
          <w:sz w:val="32"/>
          <w:szCs w:val="28"/>
          <w:lang w:val="uk-UA" w:eastAsia="uk-UA"/>
        </w:rPr>
        <w:t xml:space="preserve"> роки </w:t>
      </w:r>
    </w:p>
    <w:p w:rsidR="00D046B4" w:rsidRPr="00DE16F7" w:rsidRDefault="00D046B4" w:rsidP="00D046B4">
      <w:pPr>
        <w:ind w:firstLine="851"/>
        <w:jc w:val="center"/>
        <w:outlineLvl w:val="2"/>
        <w:rPr>
          <w:bCs/>
          <w:color w:val="000000"/>
          <w:sz w:val="28"/>
          <w:szCs w:val="28"/>
          <w:u w:val="single"/>
          <w:lang w:val="uk-UA" w:eastAsia="uk-UA"/>
        </w:rPr>
      </w:pPr>
      <w:r w:rsidRPr="00DE16F7">
        <w:rPr>
          <w:bCs/>
          <w:color w:val="000000"/>
          <w:sz w:val="28"/>
          <w:szCs w:val="28"/>
          <w:u w:val="single"/>
          <w:lang w:val="uk-UA" w:eastAsia="uk-UA"/>
        </w:rPr>
        <w:t xml:space="preserve">( </w:t>
      </w:r>
      <w:r w:rsidRPr="00DE16F7">
        <w:rPr>
          <w:bCs/>
          <w:color w:val="000000"/>
          <w:sz w:val="24"/>
          <w:szCs w:val="28"/>
          <w:u w:val="single"/>
          <w:lang w:val="uk-UA" w:eastAsia="uk-UA"/>
        </w:rPr>
        <w:t>12519000000</w:t>
      </w:r>
      <w:r w:rsidRPr="00DE16F7">
        <w:rPr>
          <w:bCs/>
          <w:color w:val="000000"/>
          <w:sz w:val="28"/>
          <w:szCs w:val="28"/>
          <w:u w:val="single"/>
          <w:lang w:val="uk-UA" w:eastAsia="uk-UA"/>
        </w:rPr>
        <w:t xml:space="preserve"> )</w:t>
      </w:r>
    </w:p>
    <w:p w:rsidR="00D046B4" w:rsidRPr="00DE16F7" w:rsidRDefault="00D046B4" w:rsidP="00D046B4">
      <w:pPr>
        <w:ind w:firstLine="851"/>
        <w:jc w:val="center"/>
        <w:outlineLvl w:val="2"/>
        <w:rPr>
          <w:bCs/>
          <w:color w:val="000000"/>
          <w:sz w:val="18"/>
          <w:szCs w:val="28"/>
          <w:lang w:val="uk-UA" w:eastAsia="uk-UA"/>
        </w:rPr>
      </w:pPr>
      <w:r w:rsidRPr="00DE16F7">
        <w:rPr>
          <w:bCs/>
          <w:color w:val="000000"/>
          <w:sz w:val="18"/>
          <w:szCs w:val="28"/>
          <w:lang w:val="uk-UA" w:eastAsia="uk-UA"/>
        </w:rPr>
        <w:t>(код бюджету)</w:t>
      </w:r>
    </w:p>
    <w:p w:rsidR="00496896" w:rsidRPr="00DE16F7" w:rsidRDefault="00496896" w:rsidP="0061493F">
      <w:pPr>
        <w:ind w:firstLine="851"/>
        <w:jc w:val="center"/>
        <w:rPr>
          <w:b/>
          <w:sz w:val="28"/>
          <w:szCs w:val="28"/>
          <w:lang w:val="uk-UA"/>
        </w:rPr>
      </w:pPr>
    </w:p>
    <w:p w:rsidR="00496896" w:rsidRPr="00DE16F7" w:rsidRDefault="00496896" w:rsidP="0061493F">
      <w:pPr>
        <w:numPr>
          <w:ilvl w:val="0"/>
          <w:numId w:val="2"/>
        </w:numPr>
        <w:ind w:firstLine="26"/>
        <w:rPr>
          <w:b/>
          <w:sz w:val="28"/>
          <w:szCs w:val="28"/>
          <w:lang w:val="uk-UA"/>
        </w:rPr>
      </w:pPr>
      <w:r w:rsidRPr="00DE16F7">
        <w:rPr>
          <w:b/>
          <w:sz w:val="28"/>
          <w:szCs w:val="28"/>
          <w:lang w:val="uk-UA"/>
        </w:rPr>
        <w:t>Загальна частина</w:t>
      </w:r>
    </w:p>
    <w:p w:rsidR="00496896" w:rsidRPr="00DE16F7" w:rsidRDefault="00496896" w:rsidP="0061493F">
      <w:pPr>
        <w:ind w:firstLine="851"/>
        <w:jc w:val="both"/>
        <w:outlineLvl w:val="2"/>
        <w:rPr>
          <w:sz w:val="28"/>
          <w:szCs w:val="28"/>
          <w:lang w:val="uk-UA"/>
        </w:rPr>
      </w:pPr>
      <w:r w:rsidRPr="00DE16F7">
        <w:rPr>
          <w:sz w:val="28"/>
          <w:szCs w:val="28"/>
          <w:lang w:val="uk-UA"/>
        </w:rPr>
        <w:tab/>
        <w:t>Прогноз бюджету Лисичанської міської територіальної громади на 2022-202</w:t>
      </w:r>
      <w:r w:rsidR="002F1DEA" w:rsidRPr="00DE16F7">
        <w:rPr>
          <w:sz w:val="28"/>
          <w:szCs w:val="28"/>
          <w:lang w:val="uk-UA"/>
        </w:rPr>
        <w:t>4</w:t>
      </w:r>
      <w:r w:rsidRPr="00DE16F7">
        <w:rPr>
          <w:sz w:val="28"/>
          <w:szCs w:val="28"/>
          <w:lang w:val="uk-UA"/>
        </w:rPr>
        <w:t xml:space="preserve"> роки (далі – Прогноз) розроблено на основі положень Бюджетного та Податкового кодексів України, </w:t>
      </w:r>
      <w:r w:rsidR="00D264A9" w:rsidRPr="00DE16F7">
        <w:rPr>
          <w:sz w:val="28"/>
          <w:szCs w:val="28"/>
          <w:lang w:val="uk-UA" w:eastAsia="uk-UA"/>
        </w:rPr>
        <w:t xml:space="preserve">Бюджетної декларації на 2022–2024 роки, схваленої постановою Кабінету Міністрів України від 31.05.2021 № 548, Програми діяльності Кабінету Міністрів України, затвердженої постановою Кабінету Міністрів України від 12.06.2020 № 471, Національної економічної стратегії на період до 2030 року, затвердженої постановою Кабінету Міністрів України від 03.03.2021 № </w:t>
      </w:r>
      <w:r w:rsidR="0061493F" w:rsidRPr="00DE16F7">
        <w:rPr>
          <w:sz w:val="28"/>
          <w:szCs w:val="28"/>
          <w:lang w:val="uk-UA" w:eastAsia="uk-UA"/>
        </w:rPr>
        <w:t>179</w:t>
      </w:r>
      <w:r w:rsidRPr="00DE16F7">
        <w:rPr>
          <w:sz w:val="28"/>
          <w:szCs w:val="28"/>
          <w:lang w:val="uk-UA"/>
        </w:rPr>
        <w:t xml:space="preserve"> та інших законодавчих актів з питань бюджету та міжбюджетних відносин з урахуванням комплексного аналізу економічної ситуації, стану фінансового потенціалу, оцінки досягнутого рівня розвитку економіки Лисичанської міської територіальної громади. </w:t>
      </w:r>
    </w:p>
    <w:p w:rsidR="002F1DEA" w:rsidRPr="00DE16F7" w:rsidRDefault="00D264A9" w:rsidP="0061493F">
      <w:pPr>
        <w:ind w:firstLine="851"/>
        <w:jc w:val="both"/>
        <w:outlineLvl w:val="2"/>
        <w:rPr>
          <w:sz w:val="28"/>
          <w:szCs w:val="28"/>
          <w:lang w:val="uk-UA"/>
        </w:rPr>
      </w:pPr>
      <w:r w:rsidRPr="00DE16F7">
        <w:rPr>
          <w:sz w:val="28"/>
          <w:szCs w:val="28"/>
          <w:lang w:val="uk-UA"/>
        </w:rPr>
        <w:t>Прогноз складено з дотримання</w:t>
      </w:r>
      <w:r w:rsidR="0061493F" w:rsidRPr="00DE16F7">
        <w:rPr>
          <w:sz w:val="28"/>
          <w:szCs w:val="28"/>
          <w:lang w:val="uk-UA"/>
        </w:rPr>
        <w:t>м</w:t>
      </w:r>
      <w:r w:rsidRPr="00DE16F7">
        <w:rPr>
          <w:sz w:val="28"/>
          <w:szCs w:val="28"/>
          <w:lang w:val="uk-UA"/>
        </w:rPr>
        <w:t xml:space="preserve"> вимог Бюджетного кодексу України в частині обов’язковості складання документу середньострокового бюджетного планування, що визначає показники місцевого бюджету на середньостроковий період і є основою визначення орієнтирів </w:t>
      </w:r>
      <w:r w:rsidR="002F1DEA" w:rsidRPr="00DE16F7">
        <w:rPr>
          <w:sz w:val="28"/>
          <w:szCs w:val="28"/>
          <w:lang w:val="uk-UA"/>
        </w:rPr>
        <w:t xml:space="preserve">для </w:t>
      </w:r>
      <w:r w:rsidRPr="00DE16F7">
        <w:rPr>
          <w:sz w:val="28"/>
          <w:szCs w:val="28"/>
          <w:lang w:val="uk-UA"/>
        </w:rPr>
        <w:t>складання планів діяльності головними розпорядниками коштів бюджету</w:t>
      </w:r>
      <w:r w:rsidR="0061493F" w:rsidRPr="00DE16F7">
        <w:rPr>
          <w:sz w:val="28"/>
          <w:szCs w:val="28"/>
          <w:lang w:val="uk-UA"/>
        </w:rPr>
        <w:t xml:space="preserve"> громади</w:t>
      </w:r>
      <w:r w:rsidRPr="00DE16F7">
        <w:rPr>
          <w:sz w:val="28"/>
          <w:szCs w:val="28"/>
          <w:lang w:val="uk-UA"/>
        </w:rPr>
        <w:t>, формування ними ефективної та спроможної мережі підвідомчих установ, здійснення своєчасних підготовчих заходів з її формування</w:t>
      </w:r>
      <w:r w:rsidR="002F1DEA" w:rsidRPr="00DE16F7">
        <w:rPr>
          <w:sz w:val="28"/>
          <w:szCs w:val="28"/>
          <w:lang w:val="uk-UA"/>
        </w:rPr>
        <w:t>,</w:t>
      </w:r>
      <w:r w:rsidR="002F1DEA" w:rsidRPr="00DE16F7">
        <w:rPr>
          <w:lang w:val="uk-UA"/>
        </w:rPr>
        <w:t xml:space="preserve"> </w:t>
      </w:r>
      <w:r w:rsidR="002F1DEA" w:rsidRPr="00DE16F7">
        <w:rPr>
          <w:sz w:val="28"/>
          <w:szCs w:val="28"/>
          <w:lang w:val="uk-UA"/>
        </w:rPr>
        <w:t xml:space="preserve">складання </w:t>
      </w:r>
      <w:proofErr w:type="spellStart"/>
      <w:r w:rsidR="00B30365">
        <w:rPr>
          <w:sz w:val="28"/>
          <w:szCs w:val="28"/>
          <w:lang w:val="uk-UA"/>
        </w:rPr>
        <w:t>проєк</w:t>
      </w:r>
      <w:r w:rsidR="002F1DEA" w:rsidRPr="00DE16F7">
        <w:rPr>
          <w:sz w:val="28"/>
          <w:szCs w:val="28"/>
          <w:lang w:val="uk-UA"/>
        </w:rPr>
        <w:t>ту</w:t>
      </w:r>
      <w:proofErr w:type="spellEnd"/>
      <w:r w:rsidR="002F1DEA" w:rsidRPr="00DE16F7">
        <w:rPr>
          <w:sz w:val="28"/>
          <w:szCs w:val="28"/>
          <w:lang w:val="uk-UA"/>
        </w:rPr>
        <w:t xml:space="preserve"> місцевого бюджету.</w:t>
      </w:r>
    </w:p>
    <w:p w:rsidR="0061493F" w:rsidRPr="00DE16F7" w:rsidRDefault="0061493F" w:rsidP="0061493F">
      <w:pPr>
        <w:ind w:firstLine="851"/>
        <w:jc w:val="both"/>
        <w:outlineLvl w:val="2"/>
        <w:rPr>
          <w:sz w:val="28"/>
          <w:szCs w:val="28"/>
          <w:lang w:val="uk-UA"/>
        </w:rPr>
      </w:pPr>
      <w:r w:rsidRPr="00DE16F7">
        <w:rPr>
          <w:sz w:val="28"/>
          <w:szCs w:val="28"/>
          <w:lang w:val="uk-UA"/>
        </w:rPr>
        <w:t xml:space="preserve">Метою Прогнозу є створення дієвого механізму управління бюджетним процесом у громаді, як складової системи управління державними фінансами, встановлення взаємозв’язку між стратегічними цілями розвитку громади та можливостями бюджету у середньостроковій перспективі, забезпечення прозорості, передбачуваності та послідовності бюджетної політики. </w:t>
      </w:r>
    </w:p>
    <w:p w:rsidR="0061493F" w:rsidRPr="00DE16F7" w:rsidRDefault="0061493F" w:rsidP="0061493F">
      <w:pPr>
        <w:ind w:firstLine="851"/>
        <w:jc w:val="both"/>
        <w:outlineLvl w:val="2"/>
        <w:rPr>
          <w:sz w:val="28"/>
          <w:szCs w:val="28"/>
          <w:lang w:val="uk-UA"/>
        </w:rPr>
      </w:pPr>
      <w:r w:rsidRPr="00DE16F7">
        <w:rPr>
          <w:sz w:val="28"/>
          <w:szCs w:val="28"/>
          <w:lang w:val="uk-UA"/>
        </w:rPr>
        <w:t>Основними завданнями Прогнозу на середньострокову перспективу є:</w:t>
      </w:r>
    </w:p>
    <w:p w:rsidR="0061493F" w:rsidRPr="00DE16F7" w:rsidRDefault="0061493F" w:rsidP="0061493F">
      <w:pPr>
        <w:ind w:firstLine="851"/>
        <w:jc w:val="both"/>
        <w:outlineLvl w:val="2"/>
        <w:rPr>
          <w:sz w:val="28"/>
          <w:szCs w:val="28"/>
          <w:lang w:val="uk-UA"/>
        </w:rPr>
      </w:pPr>
      <w:r w:rsidRPr="00DE16F7">
        <w:rPr>
          <w:sz w:val="28"/>
          <w:szCs w:val="28"/>
          <w:lang w:val="uk-UA"/>
        </w:rPr>
        <w:t>зміцнення фінансово-економічної самостійності міського бюджету;</w:t>
      </w:r>
    </w:p>
    <w:p w:rsidR="0061493F" w:rsidRPr="00DE16F7" w:rsidRDefault="0061493F" w:rsidP="0061493F">
      <w:pPr>
        <w:ind w:firstLine="851"/>
        <w:jc w:val="both"/>
        <w:outlineLvl w:val="2"/>
        <w:rPr>
          <w:sz w:val="28"/>
          <w:szCs w:val="28"/>
          <w:lang w:val="uk-UA"/>
        </w:rPr>
      </w:pPr>
      <w:r w:rsidRPr="00DE16F7">
        <w:rPr>
          <w:sz w:val="28"/>
          <w:szCs w:val="28"/>
          <w:lang w:val="uk-UA"/>
        </w:rPr>
        <w:t xml:space="preserve"> підвищення ефективності управління бюджетними коштами;</w:t>
      </w:r>
    </w:p>
    <w:p w:rsidR="0061493F" w:rsidRPr="00DE16F7" w:rsidRDefault="0061493F" w:rsidP="0061493F">
      <w:pPr>
        <w:ind w:firstLine="851"/>
        <w:jc w:val="both"/>
        <w:outlineLvl w:val="2"/>
        <w:rPr>
          <w:sz w:val="28"/>
          <w:szCs w:val="28"/>
          <w:lang w:val="uk-UA"/>
        </w:rPr>
      </w:pPr>
      <w:r w:rsidRPr="00DE16F7">
        <w:rPr>
          <w:sz w:val="28"/>
          <w:szCs w:val="28"/>
          <w:lang w:val="uk-UA"/>
        </w:rPr>
        <w:t xml:space="preserve"> подальша оптимізація бюджетних видатків;</w:t>
      </w:r>
    </w:p>
    <w:p w:rsidR="0061493F" w:rsidRPr="00DE16F7" w:rsidRDefault="0061493F" w:rsidP="0061493F">
      <w:pPr>
        <w:ind w:firstLine="851"/>
        <w:jc w:val="both"/>
        <w:outlineLvl w:val="2"/>
        <w:rPr>
          <w:sz w:val="28"/>
          <w:szCs w:val="28"/>
          <w:lang w:val="uk-UA"/>
        </w:rPr>
      </w:pPr>
      <w:r w:rsidRPr="00DE16F7">
        <w:rPr>
          <w:sz w:val="28"/>
          <w:szCs w:val="28"/>
          <w:lang w:val="uk-UA"/>
        </w:rPr>
        <w:t xml:space="preserve"> удосконалення системи результативних показників з метою підвищення якості надання послуг у відповідних сферах. </w:t>
      </w:r>
    </w:p>
    <w:p w:rsidR="0061493F" w:rsidRPr="00DE16F7" w:rsidRDefault="0061493F" w:rsidP="0061493F">
      <w:pPr>
        <w:ind w:firstLine="851"/>
        <w:jc w:val="both"/>
        <w:outlineLvl w:val="2"/>
        <w:rPr>
          <w:sz w:val="28"/>
          <w:szCs w:val="28"/>
          <w:lang w:val="uk-UA"/>
        </w:rPr>
      </w:pPr>
      <w:r w:rsidRPr="00DE16F7">
        <w:rPr>
          <w:sz w:val="28"/>
          <w:szCs w:val="28"/>
          <w:lang w:val="uk-UA"/>
        </w:rPr>
        <w:lastRenderedPageBreak/>
        <w:t>Прогноз базується на принципах збалансованості, обґрунтованості, ефективності та результативності.</w:t>
      </w:r>
    </w:p>
    <w:p w:rsidR="00D264A9" w:rsidRPr="00DE16F7" w:rsidRDefault="00D264A9" w:rsidP="0061493F">
      <w:pPr>
        <w:pStyle w:val="af2"/>
        <w:spacing w:before="0" w:beforeAutospacing="0" w:after="0" w:afterAutospacing="0"/>
        <w:ind w:firstLine="851"/>
        <w:jc w:val="both"/>
        <w:rPr>
          <w:sz w:val="28"/>
          <w:szCs w:val="28"/>
        </w:rPr>
      </w:pPr>
      <w:r w:rsidRPr="00DE16F7">
        <w:rPr>
          <w:sz w:val="28"/>
          <w:szCs w:val="28"/>
        </w:rPr>
        <w:t xml:space="preserve">Основними завданнями бюджетної політики на території </w:t>
      </w:r>
      <w:r w:rsidR="0061493F" w:rsidRPr="00DE16F7">
        <w:rPr>
          <w:sz w:val="28"/>
          <w:szCs w:val="28"/>
        </w:rPr>
        <w:t>Лисичанської міської територіальної громади</w:t>
      </w:r>
      <w:r w:rsidRPr="00DE16F7">
        <w:rPr>
          <w:sz w:val="28"/>
          <w:szCs w:val="28"/>
        </w:rPr>
        <w:t xml:space="preserve"> в середньостроковій перспективі залишаються, як і в попередні роки, забезпечення надання бюджетними установами якісних соціальних послуг населенню </w:t>
      </w:r>
      <w:r w:rsidR="0061493F" w:rsidRPr="00DE16F7">
        <w:rPr>
          <w:sz w:val="28"/>
          <w:szCs w:val="28"/>
        </w:rPr>
        <w:t>громади</w:t>
      </w:r>
      <w:r w:rsidRPr="00DE16F7">
        <w:rPr>
          <w:sz w:val="28"/>
          <w:szCs w:val="28"/>
        </w:rPr>
        <w:t xml:space="preserve">, фінансове забезпечення виконання </w:t>
      </w:r>
      <w:r w:rsidR="0061493F" w:rsidRPr="00DE16F7">
        <w:rPr>
          <w:sz w:val="28"/>
          <w:szCs w:val="28"/>
        </w:rPr>
        <w:t>місцевих цільових</w:t>
      </w:r>
      <w:r w:rsidRPr="00DE16F7">
        <w:rPr>
          <w:sz w:val="28"/>
          <w:szCs w:val="28"/>
        </w:rPr>
        <w:t xml:space="preserve"> програм</w:t>
      </w:r>
      <w:r w:rsidR="0061493F" w:rsidRPr="00DE16F7">
        <w:rPr>
          <w:sz w:val="28"/>
          <w:szCs w:val="28"/>
        </w:rPr>
        <w:t xml:space="preserve"> та програми</w:t>
      </w:r>
      <w:r w:rsidRPr="00DE16F7">
        <w:rPr>
          <w:sz w:val="28"/>
          <w:szCs w:val="28"/>
        </w:rPr>
        <w:t xml:space="preserve"> соціально-економічного розвитку </w:t>
      </w:r>
      <w:r w:rsidR="0061493F" w:rsidRPr="00DE16F7">
        <w:rPr>
          <w:sz w:val="28"/>
          <w:szCs w:val="28"/>
        </w:rPr>
        <w:t>громади</w:t>
      </w:r>
      <w:r w:rsidRPr="00DE16F7">
        <w:rPr>
          <w:sz w:val="28"/>
          <w:szCs w:val="28"/>
        </w:rPr>
        <w:t xml:space="preserve"> відповідно до законодавства, підтримка і розвиток окремих напрямів і галузей діяльності суспільства  в межах фінансової спроможності бюджету</w:t>
      </w:r>
      <w:r w:rsidR="0061493F" w:rsidRPr="00DE16F7">
        <w:rPr>
          <w:sz w:val="28"/>
          <w:szCs w:val="28"/>
        </w:rPr>
        <w:t xml:space="preserve"> громади</w:t>
      </w:r>
      <w:r w:rsidRPr="00DE16F7">
        <w:rPr>
          <w:sz w:val="28"/>
          <w:szCs w:val="28"/>
        </w:rPr>
        <w:t xml:space="preserve">. </w:t>
      </w:r>
    </w:p>
    <w:p w:rsidR="005A5B5B" w:rsidRPr="00DE16F7" w:rsidRDefault="005A5B5B" w:rsidP="0061493F">
      <w:pPr>
        <w:pStyle w:val="af2"/>
        <w:spacing w:before="0" w:beforeAutospacing="0" w:after="0" w:afterAutospacing="0"/>
        <w:ind w:firstLine="851"/>
        <w:jc w:val="both"/>
        <w:rPr>
          <w:sz w:val="28"/>
          <w:szCs w:val="28"/>
        </w:rPr>
      </w:pPr>
      <w:r w:rsidRPr="00DE16F7">
        <w:rPr>
          <w:sz w:val="28"/>
          <w:szCs w:val="28"/>
        </w:rPr>
        <w:t>Прогноз базується на принципах збалансованості, обґрунтованості, ефективності та результативності.</w:t>
      </w:r>
    </w:p>
    <w:p w:rsidR="00D264A9" w:rsidRPr="00DE16F7" w:rsidRDefault="00D264A9" w:rsidP="0061493F">
      <w:pPr>
        <w:pStyle w:val="af2"/>
        <w:spacing w:before="0" w:beforeAutospacing="0" w:after="0" w:afterAutospacing="0"/>
        <w:ind w:firstLine="851"/>
        <w:jc w:val="both"/>
        <w:rPr>
          <w:sz w:val="28"/>
          <w:szCs w:val="28"/>
        </w:rPr>
      </w:pPr>
      <w:r w:rsidRPr="00DE16F7">
        <w:rPr>
          <w:sz w:val="28"/>
          <w:szCs w:val="28"/>
        </w:rPr>
        <w:t>Прогноз на 2022 – 2024 роки містить цілі державної і регіональної політики у відповідній сфері діяльності, формування та/або реалізацію якої забезпечують головні розпорядники коштів бюджету</w:t>
      </w:r>
      <w:r w:rsidR="005A5B5B" w:rsidRPr="00DE16F7">
        <w:rPr>
          <w:sz w:val="28"/>
          <w:szCs w:val="28"/>
        </w:rPr>
        <w:t xml:space="preserve"> громади</w:t>
      </w:r>
      <w:r w:rsidRPr="00DE16F7">
        <w:rPr>
          <w:sz w:val="28"/>
          <w:szCs w:val="28"/>
        </w:rPr>
        <w:t>, та показники їх досягнення на 2022 – 2024 роки у межах визначених граничних показників видатків та надання кредитів.</w:t>
      </w:r>
    </w:p>
    <w:p w:rsidR="00D264A9" w:rsidRPr="00DE16F7" w:rsidRDefault="0061493F" w:rsidP="005A5B5B">
      <w:pPr>
        <w:ind w:firstLine="851"/>
        <w:jc w:val="both"/>
        <w:outlineLvl w:val="2"/>
        <w:rPr>
          <w:sz w:val="28"/>
          <w:szCs w:val="28"/>
          <w:lang w:val="uk-UA" w:eastAsia="uk-UA"/>
        </w:rPr>
      </w:pPr>
      <w:r w:rsidRPr="00DE16F7">
        <w:rPr>
          <w:sz w:val="28"/>
          <w:szCs w:val="28"/>
          <w:lang w:val="uk-UA" w:eastAsia="uk-UA"/>
        </w:rPr>
        <w:t xml:space="preserve">Під час реалізації Прогнозу </w:t>
      </w:r>
      <w:r w:rsidR="005A5B5B" w:rsidRPr="00DE16F7">
        <w:rPr>
          <w:sz w:val="28"/>
          <w:szCs w:val="28"/>
          <w:lang w:val="uk-UA" w:eastAsia="uk-UA"/>
        </w:rPr>
        <w:t>о</w:t>
      </w:r>
      <w:r w:rsidR="00D264A9" w:rsidRPr="00DE16F7">
        <w:rPr>
          <w:sz w:val="28"/>
          <w:szCs w:val="28"/>
          <w:lang w:val="uk-UA" w:eastAsia="uk-UA"/>
        </w:rPr>
        <w:t>чікуваними результатами в середньостроковій перспективі є своєчасна виплата заробітної плати працівникам бюджетних установ та недопущення утворення простроченої кредиторської заборгованості за такими виплатами, своєчасна оплата енергоносіїв, які споживаються бюджетними установами, які фінансуються бюджету</w:t>
      </w:r>
      <w:r w:rsidRPr="00DE16F7">
        <w:rPr>
          <w:sz w:val="28"/>
          <w:szCs w:val="28"/>
          <w:lang w:val="uk-UA" w:eastAsia="uk-UA"/>
        </w:rPr>
        <w:t xml:space="preserve"> громади</w:t>
      </w:r>
      <w:r w:rsidR="00D264A9" w:rsidRPr="00DE16F7">
        <w:rPr>
          <w:sz w:val="28"/>
          <w:szCs w:val="28"/>
          <w:lang w:val="uk-UA" w:eastAsia="uk-UA"/>
        </w:rPr>
        <w:t xml:space="preserve">, забезпечення належного </w:t>
      </w:r>
      <w:proofErr w:type="spellStart"/>
      <w:r w:rsidR="00D264A9" w:rsidRPr="00DE16F7">
        <w:rPr>
          <w:sz w:val="28"/>
          <w:szCs w:val="28"/>
          <w:lang w:val="uk-UA" w:eastAsia="uk-UA"/>
        </w:rPr>
        <w:t>співфінансування</w:t>
      </w:r>
      <w:proofErr w:type="spellEnd"/>
      <w:r w:rsidR="00D264A9" w:rsidRPr="00DE16F7">
        <w:rPr>
          <w:sz w:val="28"/>
          <w:szCs w:val="28"/>
          <w:lang w:val="uk-UA" w:eastAsia="uk-UA"/>
        </w:rPr>
        <w:t xml:space="preserve"> </w:t>
      </w:r>
      <w:proofErr w:type="spellStart"/>
      <w:r w:rsidR="00B30365">
        <w:rPr>
          <w:sz w:val="28"/>
          <w:szCs w:val="28"/>
          <w:lang w:val="uk-UA" w:eastAsia="uk-UA"/>
        </w:rPr>
        <w:t>проєк</w:t>
      </w:r>
      <w:r w:rsidR="00D264A9" w:rsidRPr="00DE16F7">
        <w:rPr>
          <w:sz w:val="28"/>
          <w:szCs w:val="28"/>
          <w:lang w:val="uk-UA" w:eastAsia="uk-UA"/>
        </w:rPr>
        <w:t>тів</w:t>
      </w:r>
      <w:proofErr w:type="spellEnd"/>
      <w:r w:rsidR="00D264A9" w:rsidRPr="00DE16F7">
        <w:rPr>
          <w:sz w:val="28"/>
          <w:szCs w:val="28"/>
          <w:lang w:val="uk-UA" w:eastAsia="uk-UA"/>
        </w:rPr>
        <w:t xml:space="preserve"> та заходів, які забезпечуються за рахунок трансфертів з державного бюджету у розмірах, визначених законодавством, погашення існуючої та недопущення утворення нової простроченої заборгованості за видатками бюджету</w:t>
      </w:r>
      <w:r w:rsidRPr="00DE16F7">
        <w:rPr>
          <w:sz w:val="28"/>
          <w:szCs w:val="28"/>
          <w:lang w:val="uk-UA" w:eastAsia="uk-UA"/>
        </w:rPr>
        <w:t xml:space="preserve"> громади</w:t>
      </w:r>
      <w:r w:rsidR="00D264A9" w:rsidRPr="00DE16F7">
        <w:rPr>
          <w:sz w:val="28"/>
          <w:szCs w:val="28"/>
          <w:lang w:val="uk-UA" w:eastAsia="uk-UA"/>
        </w:rPr>
        <w:t xml:space="preserve">, фінансове забезпечення виконання власних та делегованих повноважень </w:t>
      </w:r>
      <w:r w:rsidR="005A5B5B" w:rsidRPr="00DE16F7">
        <w:rPr>
          <w:sz w:val="28"/>
          <w:szCs w:val="28"/>
          <w:lang w:val="uk-UA" w:eastAsia="uk-UA"/>
        </w:rPr>
        <w:t xml:space="preserve">Лисичанською міською </w:t>
      </w:r>
      <w:r w:rsidR="00D264A9" w:rsidRPr="00DE16F7">
        <w:rPr>
          <w:sz w:val="28"/>
          <w:szCs w:val="28"/>
          <w:lang w:val="uk-UA" w:eastAsia="uk-UA"/>
        </w:rPr>
        <w:t xml:space="preserve"> військово-цивільною адміністрацією, фінансове забезпечення виконання головними розпорядниками бюджетних коштів їх планів діяльності, упорядкування мережі бюджетних установ, яка б забезпечувала досягнення мети і цілей їх діяльності з максимальною ефективністю та мінімальними затратами. </w:t>
      </w:r>
    </w:p>
    <w:p w:rsidR="00D264A9" w:rsidRPr="00DE16F7" w:rsidRDefault="00D264A9" w:rsidP="007D2775">
      <w:pPr>
        <w:pStyle w:val="a7"/>
        <w:ind w:firstLine="851"/>
        <w:jc w:val="both"/>
        <w:rPr>
          <w:b w:val="0"/>
          <w:szCs w:val="28"/>
          <w:lang w:val="uk-UA" w:eastAsia="uk-UA"/>
        </w:rPr>
      </w:pPr>
      <w:r w:rsidRPr="00DE16F7">
        <w:rPr>
          <w:b w:val="0"/>
          <w:szCs w:val="28"/>
          <w:lang w:val="uk-UA" w:eastAsia="uk-UA"/>
        </w:rPr>
        <w:t>Разом з тим показники Прогнозу можуть перебувати під впливом потенційних чинників як макроекономічного середовища, так і дій чи рішень центральних органів влади.</w:t>
      </w:r>
    </w:p>
    <w:p w:rsidR="00D264A9" w:rsidRPr="00DE16F7" w:rsidRDefault="00D264A9" w:rsidP="007D2775">
      <w:pPr>
        <w:pStyle w:val="a7"/>
        <w:ind w:firstLine="851"/>
        <w:jc w:val="both"/>
        <w:rPr>
          <w:b w:val="0"/>
          <w:szCs w:val="28"/>
          <w:lang w:val="uk-UA" w:eastAsia="uk-UA"/>
        </w:rPr>
      </w:pPr>
      <w:r w:rsidRPr="00DE16F7">
        <w:rPr>
          <w:b w:val="0"/>
          <w:szCs w:val="28"/>
          <w:lang w:val="uk-UA" w:eastAsia="uk-UA"/>
        </w:rPr>
        <w:t xml:space="preserve">Показники Прогнозу можуть змінюватись внаслідок: </w:t>
      </w:r>
    </w:p>
    <w:p w:rsidR="00D264A9" w:rsidRPr="00DE16F7" w:rsidRDefault="00D264A9" w:rsidP="007D2775">
      <w:pPr>
        <w:pStyle w:val="a7"/>
        <w:ind w:firstLine="851"/>
        <w:jc w:val="both"/>
        <w:rPr>
          <w:b w:val="0"/>
          <w:szCs w:val="28"/>
          <w:lang w:val="uk-UA" w:eastAsia="uk-UA"/>
        </w:rPr>
      </w:pPr>
      <w:r w:rsidRPr="00DE16F7">
        <w:rPr>
          <w:b w:val="0"/>
          <w:szCs w:val="28"/>
          <w:lang w:val="uk-UA" w:eastAsia="uk-UA"/>
        </w:rPr>
        <w:t xml:space="preserve"> підвищення фактичних цін і тарифів на енергоносії понад рівень, визначений у Бюджетній декларації; </w:t>
      </w:r>
    </w:p>
    <w:p w:rsidR="00D264A9" w:rsidRPr="00DE16F7" w:rsidRDefault="00D264A9" w:rsidP="007D2775">
      <w:pPr>
        <w:pStyle w:val="a7"/>
        <w:ind w:firstLine="851"/>
        <w:jc w:val="both"/>
        <w:rPr>
          <w:b w:val="0"/>
          <w:szCs w:val="28"/>
          <w:lang w:val="uk-UA" w:eastAsia="uk-UA"/>
        </w:rPr>
      </w:pPr>
      <w:r w:rsidRPr="00DE16F7">
        <w:rPr>
          <w:b w:val="0"/>
          <w:szCs w:val="28"/>
          <w:lang w:val="uk-UA" w:eastAsia="uk-UA"/>
        </w:rPr>
        <w:t xml:space="preserve"> прийняття центральними органами рішень, які призводять до збільшення видатків місцевих бюджетів, без передачі відповідного фінансового ресурсу на їх виконання; </w:t>
      </w:r>
    </w:p>
    <w:p w:rsidR="00D264A9" w:rsidRPr="00DE16F7" w:rsidRDefault="00D264A9" w:rsidP="007D2775">
      <w:pPr>
        <w:pStyle w:val="a7"/>
        <w:ind w:firstLine="851"/>
        <w:jc w:val="both"/>
        <w:rPr>
          <w:b w:val="0"/>
          <w:szCs w:val="28"/>
          <w:lang w:val="uk-UA" w:eastAsia="uk-UA"/>
        </w:rPr>
      </w:pPr>
      <w:r w:rsidRPr="00DE16F7">
        <w:rPr>
          <w:b w:val="0"/>
          <w:szCs w:val="28"/>
          <w:lang w:val="uk-UA" w:eastAsia="uk-UA"/>
        </w:rPr>
        <w:t xml:space="preserve"> невиконання доходної частини внаслідок невиконання </w:t>
      </w:r>
      <w:r w:rsidR="0030505D" w:rsidRPr="00DE16F7">
        <w:rPr>
          <w:b w:val="0"/>
          <w:szCs w:val="28"/>
          <w:lang w:val="uk-UA" w:eastAsia="uk-UA"/>
        </w:rPr>
        <w:t>показників соціального та економічного розвитку території</w:t>
      </w:r>
      <w:r w:rsidRPr="00DE16F7">
        <w:rPr>
          <w:b w:val="0"/>
          <w:szCs w:val="28"/>
          <w:lang w:val="uk-UA" w:eastAsia="uk-UA"/>
        </w:rPr>
        <w:t xml:space="preserve">; </w:t>
      </w:r>
    </w:p>
    <w:p w:rsidR="00D264A9" w:rsidRPr="00DE16F7" w:rsidRDefault="00D264A9" w:rsidP="007D2775">
      <w:pPr>
        <w:pStyle w:val="a7"/>
        <w:ind w:firstLine="851"/>
        <w:jc w:val="both"/>
        <w:rPr>
          <w:b w:val="0"/>
          <w:szCs w:val="28"/>
          <w:lang w:val="uk-UA" w:eastAsia="uk-UA"/>
        </w:rPr>
      </w:pPr>
      <w:r w:rsidRPr="00DE16F7">
        <w:rPr>
          <w:b w:val="0"/>
          <w:szCs w:val="28"/>
          <w:lang w:val="uk-UA" w:eastAsia="uk-UA"/>
        </w:rPr>
        <w:t xml:space="preserve"> фактичне перевищення рівня споживчих цін та цін виробників порівняно з рівнем, прийнятим у Бюджетній декларації; </w:t>
      </w:r>
    </w:p>
    <w:p w:rsidR="00D264A9" w:rsidRPr="00DE16F7" w:rsidRDefault="00D264A9" w:rsidP="007D2775">
      <w:pPr>
        <w:pStyle w:val="a7"/>
        <w:ind w:firstLine="851"/>
        <w:jc w:val="both"/>
        <w:rPr>
          <w:b w:val="0"/>
          <w:szCs w:val="28"/>
          <w:lang w:val="uk-UA" w:eastAsia="uk-UA"/>
        </w:rPr>
      </w:pPr>
      <w:r w:rsidRPr="00DE16F7">
        <w:rPr>
          <w:b w:val="0"/>
          <w:szCs w:val="28"/>
          <w:lang w:val="uk-UA" w:eastAsia="uk-UA"/>
        </w:rPr>
        <w:t xml:space="preserve"> визначення міжбюджетних трансфертів (освітня субвенція, базова дотація, додаткові дотації</w:t>
      </w:r>
      <w:r w:rsidR="005A5B5B" w:rsidRPr="00DE16F7">
        <w:rPr>
          <w:b w:val="0"/>
          <w:szCs w:val="28"/>
          <w:lang w:val="uk-UA" w:eastAsia="uk-UA"/>
        </w:rPr>
        <w:t xml:space="preserve"> та інші субвенції</w:t>
      </w:r>
      <w:r w:rsidRPr="00DE16F7">
        <w:rPr>
          <w:b w:val="0"/>
          <w:szCs w:val="28"/>
          <w:lang w:val="uk-UA" w:eastAsia="uk-UA"/>
        </w:rPr>
        <w:t xml:space="preserve">) в обсягах, що не забезпечують фінансування установ на рівні, визначеному законодавством; </w:t>
      </w:r>
    </w:p>
    <w:p w:rsidR="00D264A9" w:rsidRPr="00DE16F7" w:rsidRDefault="00D264A9" w:rsidP="007D2775">
      <w:pPr>
        <w:pStyle w:val="a7"/>
        <w:ind w:firstLine="851"/>
        <w:jc w:val="both"/>
        <w:rPr>
          <w:b w:val="0"/>
          <w:szCs w:val="28"/>
          <w:lang w:val="uk-UA" w:eastAsia="uk-UA"/>
        </w:rPr>
      </w:pPr>
      <w:r w:rsidRPr="00DE16F7">
        <w:rPr>
          <w:b w:val="0"/>
          <w:szCs w:val="28"/>
          <w:lang w:val="uk-UA" w:eastAsia="uk-UA"/>
        </w:rPr>
        <w:lastRenderedPageBreak/>
        <w:t xml:space="preserve"> зміни порядків використання трансфертів, які призводять до погіршення стану забезпечення заходів, що здійснюються за рахунок цих трансфертів, чи вимагають додаткових видатків з місцевих бюджетів.</w:t>
      </w:r>
    </w:p>
    <w:p w:rsidR="00D264A9" w:rsidRPr="00DE16F7" w:rsidRDefault="00D264A9" w:rsidP="007D2775">
      <w:pPr>
        <w:pStyle w:val="a7"/>
        <w:ind w:firstLine="851"/>
        <w:jc w:val="both"/>
        <w:rPr>
          <w:b w:val="0"/>
          <w:szCs w:val="28"/>
          <w:lang w:val="uk-UA" w:eastAsia="uk-UA"/>
        </w:rPr>
      </w:pPr>
      <w:r w:rsidRPr="00DE16F7">
        <w:rPr>
          <w:b w:val="0"/>
          <w:szCs w:val="28"/>
          <w:lang w:val="uk-UA" w:eastAsia="uk-UA"/>
        </w:rPr>
        <w:t xml:space="preserve">Мінімізація зазначених ризиків практично не залежить від зусиль </w:t>
      </w:r>
      <w:r w:rsidR="0030505D" w:rsidRPr="00DE16F7">
        <w:rPr>
          <w:b w:val="0"/>
          <w:szCs w:val="28"/>
          <w:lang w:val="uk-UA" w:eastAsia="uk-UA"/>
        </w:rPr>
        <w:t>органів місцевого самоврядування</w:t>
      </w:r>
      <w:r w:rsidRPr="00DE16F7">
        <w:rPr>
          <w:b w:val="0"/>
          <w:szCs w:val="28"/>
          <w:lang w:val="uk-UA" w:eastAsia="uk-UA"/>
        </w:rPr>
        <w:t>, тому</w:t>
      </w:r>
      <w:r w:rsidR="0030505D" w:rsidRPr="00DE16F7">
        <w:rPr>
          <w:b w:val="0"/>
          <w:szCs w:val="28"/>
          <w:lang w:val="uk-UA" w:eastAsia="uk-UA"/>
        </w:rPr>
        <w:t>,</w:t>
      </w:r>
      <w:r w:rsidRPr="00DE16F7">
        <w:rPr>
          <w:b w:val="0"/>
          <w:szCs w:val="28"/>
          <w:lang w:val="uk-UA" w:eastAsia="uk-UA"/>
        </w:rPr>
        <w:t xml:space="preserve"> у разі їх виникнення</w:t>
      </w:r>
      <w:r w:rsidR="0030505D" w:rsidRPr="00DE16F7">
        <w:rPr>
          <w:b w:val="0"/>
          <w:szCs w:val="28"/>
          <w:lang w:val="uk-UA" w:eastAsia="uk-UA"/>
        </w:rPr>
        <w:t>,</w:t>
      </w:r>
      <w:r w:rsidRPr="00DE16F7">
        <w:rPr>
          <w:b w:val="0"/>
          <w:szCs w:val="28"/>
          <w:lang w:val="uk-UA" w:eastAsia="uk-UA"/>
        </w:rPr>
        <w:t xml:space="preserve"> Прогноз потребуватиме кардинальної зміни, оскільки у разі відсутності належної компенсації з </w:t>
      </w:r>
      <w:r w:rsidR="0030505D" w:rsidRPr="00DE16F7">
        <w:rPr>
          <w:b w:val="0"/>
          <w:szCs w:val="28"/>
          <w:lang w:val="uk-UA" w:eastAsia="uk-UA"/>
        </w:rPr>
        <w:t>державного</w:t>
      </w:r>
      <w:r w:rsidRPr="00DE16F7">
        <w:rPr>
          <w:b w:val="0"/>
          <w:szCs w:val="28"/>
          <w:lang w:val="uk-UA" w:eastAsia="uk-UA"/>
        </w:rPr>
        <w:t xml:space="preserve"> бюджету призведе до погіршення рівня забезпеченості</w:t>
      </w:r>
      <w:r w:rsidR="0030505D" w:rsidRPr="00DE16F7">
        <w:rPr>
          <w:b w:val="0"/>
          <w:szCs w:val="28"/>
          <w:lang w:val="uk-UA" w:eastAsia="uk-UA"/>
        </w:rPr>
        <w:t xml:space="preserve"> виконання</w:t>
      </w:r>
      <w:r w:rsidRPr="00DE16F7">
        <w:rPr>
          <w:b w:val="0"/>
          <w:szCs w:val="28"/>
          <w:lang w:val="uk-UA" w:eastAsia="uk-UA"/>
        </w:rPr>
        <w:t xml:space="preserve"> власних та делегованих повноважень </w:t>
      </w:r>
      <w:r w:rsidR="0030505D" w:rsidRPr="00DE16F7">
        <w:rPr>
          <w:b w:val="0"/>
          <w:szCs w:val="28"/>
          <w:lang w:val="uk-UA" w:eastAsia="uk-UA"/>
        </w:rPr>
        <w:t>органів місцевого самоврядування.</w:t>
      </w:r>
    </w:p>
    <w:p w:rsidR="0030505D" w:rsidRPr="00DE16F7" w:rsidRDefault="0030505D" w:rsidP="007D2775">
      <w:pPr>
        <w:pStyle w:val="a7"/>
        <w:ind w:firstLine="851"/>
        <w:jc w:val="both"/>
        <w:rPr>
          <w:b w:val="0"/>
          <w:szCs w:val="28"/>
          <w:lang w:val="uk-UA" w:eastAsia="uk-UA"/>
        </w:rPr>
      </w:pPr>
      <w:r w:rsidRPr="00DE16F7">
        <w:rPr>
          <w:b w:val="0"/>
          <w:szCs w:val="28"/>
          <w:lang w:val="uk-UA" w:eastAsia="uk-UA"/>
        </w:rPr>
        <w:t xml:space="preserve">Заходами з мінімізації впливу фіскальних ризиків на показники бюджету є здійснення заходів з </w:t>
      </w:r>
      <w:proofErr w:type="spellStart"/>
      <w:r w:rsidRPr="00DE16F7">
        <w:rPr>
          <w:b w:val="0"/>
          <w:szCs w:val="28"/>
          <w:lang w:val="uk-UA" w:eastAsia="uk-UA"/>
        </w:rPr>
        <w:t>енергоощадження</w:t>
      </w:r>
      <w:proofErr w:type="spellEnd"/>
      <w:r w:rsidRPr="00DE16F7">
        <w:rPr>
          <w:b w:val="0"/>
          <w:szCs w:val="28"/>
          <w:lang w:val="uk-UA" w:eastAsia="uk-UA"/>
        </w:rPr>
        <w:t>, покращення адміністрування податків та зборів, зниження частки тіньової економіки, підвищення інвестиційної привабливості громади.</w:t>
      </w:r>
    </w:p>
    <w:p w:rsidR="00D264A9" w:rsidRPr="00DE16F7" w:rsidRDefault="007D2775" w:rsidP="007D2775">
      <w:pPr>
        <w:pStyle w:val="a7"/>
        <w:ind w:firstLine="851"/>
        <w:jc w:val="both"/>
        <w:rPr>
          <w:b w:val="0"/>
          <w:szCs w:val="28"/>
          <w:lang w:val="uk-UA" w:eastAsia="uk-UA"/>
        </w:rPr>
      </w:pPr>
      <w:r w:rsidRPr="00DE16F7">
        <w:rPr>
          <w:b w:val="0"/>
          <w:szCs w:val="28"/>
          <w:lang w:val="uk-UA" w:eastAsia="uk-UA"/>
        </w:rPr>
        <w:t>Враховуючи, що</w:t>
      </w:r>
      <w:r w:rsidR="00D264A9" w:rsidRPr="00DE16F7">
        <w:rPr>
          <w:b w:val="0"/>
          <w:szCs w:val="28"/>
          <w:lang w:val="uk-UA" w:eastAsia="uk-UA"/>
        </w:rPr>
        <w:t xml:space="preserve"> Прогноз є виключно орієнтиром для складання </w:t>
      </w:r>
      <w:proofErr w:type="spellStart"/>
      <w:r w:rsidR="00B30365">
        <w:rPr>
          <w:b w:val="0"/>
          <w:szCs w:val="28"/>
          <w:lang w:val="uk-UA" w:eastAsia="uk-UA"/>
        </w:rPr>
        <w:t>проєк</w:t>
      </w:r>
      <w:r w:rsidR="00D264A9" w:rsidRPr="00DE16F7">
        <w:rPr>
          <w:b w:val="0"/>
          <w:szCs w:val="28"/>
          <w:lang w:val="uk-UA" w:eastAsia="uk-UA"/>
        </w:rPr>
        <w:t>ту</w:t>
      </w:r>
      <w:proofErr w:type="spellEnd"/>
      <w:r w:rsidR="00D264A9" w:rsidRPr="00DE16F7">
        <w:rPr>
          <w:b w:val="0"/>
          <w:szCs w:val="28"/>
          <w:lang w:val="uk-UA" w:eastAsia="uk-UA"/>
        </w:rPr>
        <w:t xml:space="preserve"> бюджету</w:t>
      </w:r>
      <w:r w:rsidR="005A5B5B" w:rsidRPr="00DE16F7">
        <w:rPr>
          <w:b w:val="0"/>
          <w:szCs w:val="28"/>
          <w:lang w:val="uk-UA" w:eastAsia="uk-UA"/>
        </w:rPr>
        <w:t xml:space="preserve"> громади</w:t>
      </w:r>
      <w:r w:rsidR="00D264A9" w:rsidRPr="00DE16F7">
        <w:rPr>
          <w:b w:val="0"/>
          <w:szCs w:val="28"/>
          <w:lang w:val="uk-UA" w:eastAsia="uk-UA"/>
        </w:rPr>
        <w:t xml:space="preserve">, фактичні показники </w:t>
      </w:r>
      <w:proofErr w:type="spellStart"/>
      <w:r w:rsidR="00B30365">
        <w:rPr>
          <w:b w:val="0"/>
          <w:szCs w:val="28"/>
          <w:lang w:val="uk-UA" w:eastAsia="uk-UA"/>
        </w:rPr>
        <w:t>проєк</w:t>
      </w:r>
      <w:r w:rsidR="00D264A9" w:rsidRPr="00DE16F7">
        <w:rPr>
          <w:b w:val="0"/>
          <w:szCs w:val="28"/>
          <w:lang w:val="uk-UA" w:eastAsia="uk-UA"/>
        </w:rPr>
        <w:t>ту</w:t>
      </w:r>
      <w:proofErr w:type="spellEnd"/>
      <w:r w:rsidR="00D264A9" w:rsidRPr="00DE16F7">
        <w:rPr>
          <w:b w:val="0"/>
          <w:szCs w:val="28"/>
          <w:lang w:val="uk-UA" w:eastAsia="uk-UA"/>
        </w:rPr>
        <w:t xml:space="preserve"> бюджету на конкретний плановий бюджетний період відрізнятимуться від аналогічних показників, що містяться у Прогнозі, оскільки </w:t>
      </w:r>
      <w:r w:rsidR="005A5B5B" w:rsidRPr="00DE16F7">
        <w:rPr>
          <w:b w:val="0"/>
          <w:szCs w:val="28"/>
          <w:lang w:val="uk-UA" w:eastAsia="uk-UA"/>
        </w:rPr>
        <w:t xml:space="preserve">вони </w:t>
      </w:r>
      <w:r w:rsidR="00D264A9" w:rsidRPr="00DE16F7">
        <w:rPr>
          <w:b w:val="0"/>
          <w:szCs w:val="28"/>
          <w:lang w:val="uk-UA" w:eastAsia="uk-UA"/>
        </w:rPr>
        <w:t>базувати</w:t>
      </w:r>
      <w:r w:rsidR="005A5B5B" w:rsidRPr="00DE16F7">
        <w:rPr>
          <w:b w:val="0"/>
          <w:szCs w:val="28"/>
          <w:lang w:val="uk-UA" w:eastAsia="uk-UA"/>
        </w:rPr>
        <w:t>му</w:t>
      </w:r>
      <w:r w:rsidR="00D264A9" w:rsidRPr="00DE16F7">
        <w:rPr>
          <w:b w:val="0"/>
          <w:szCs w:val="28"/>
          <w:lang w:val="uk-UA" w:eastAsia="uk-UA"/>
        </w:rPr>
        <w:t xml:space="preserve">ться на детальних, а не </w:t>
      </w:r>
      <w:r w:rsidRPr="00DE16F7">
        <w:rPr>
          <w:b w:val="0"/>
          <w:szCs w:val="28"/>
          <w:lang w:val="uk-UA" w:eastAsia="uk-UA"/>
        </w:rPr>
        <w:t xml:space="preserve">на </w:t>
      </w:r>
      <w:r w:rsidR="00D264A9" w:rsidRPr="00DE16F7">
        <w:rPr>
          <w:b w:val="0"/>
          <w:szCs w:val="28"/>
          <w:lang w:val="uk-UA" w:eastAsia="uk-UA"/>
        </w:rPr>
        <w:t>узагальнених розрахунках обсягів видатків та надання кредитів з бюджету, обґрунтованих головними розпорядниками</w:t>
      </w:r>
      <w:r w:rsidR="005A5B5B" w:rsidRPr="00DE16F7">
        <w:rPr>
          <w:b w:val="0"/>
          <w:szCs w:val="28"/>
          <w:lang w:val="uk-UA" w:eastAsia="uk-UA"/>
        </w:rPr>
        <w:t xml:space="preserve"> бюджетних </w:t>
      </w:r>
      <w:r w:rsidR="00D264A9" w:rsidRPr="00DE16F7">
        <w:rPr>
          <w:b w:val="0"/>
          <w:szCs w:val="28"/>
          <w:lang w:val="uk-UA" w:eastAsia="uk-UA"/>
        </w:rPr>
        <w:t xml:space="preserve"> коштів відповідно до вимог Інструкції з підготовки бюджетних запитів, та конкретних обсягів трансфертів з державного бюджету і умов їх використання в плановому бюджетному періоді.  </w:t>
      </w:r>
    </w:p>
    <w:p w:rsidR="00796C02" w:rsidRPr="00DE16F7" w:rsidRDefault="00796C02" w:rsidP="00796C02">
      <w:pPr>
        <w:ind w:firstLine="709"/>
        <w:jc w:val="both"/>
        <w:rPr>
          <w:b/>
          <w:sz w:val="28"/>
          <w:szCs w:val="28"/>
          <w:lang w:val="uk-UA"/>
        </w:rPr>
      </w:pPr>
    </w:p>
    <w:p w:rsidR="00796C02" w:rsidRPr="00DE16F7" w:rsidRDefault="00796C02" w:rsidP="00796C02">
      <w:pPr>
        <w:ind w:firstLine="709"/>
        <w:jc w:val="center"/>
        <w:rPr>
          <w:b/>
          <w:sz w:val="28"/>
          <w:szCs w:val="28"/>
          <w:lang w:val="uk-UA"/>
        </w:rPr>
      </w:pPr>
      <w:r w:rsidRPr="00DE16F7">
        <w:rPr>
          <w:b/>
          <w:sz w:val="28"/>
          <w:szCs w:val="28"/>
          <w:lang w:val="uk-UA"/>
        </w:rPr>
        <w:t>ІІ. Основні прогнозні показники економічного та соціального розвитку</w:t>
      </w:r>
    </w:p>
    <w:p w:rsidR="00796C02" w:rsidRPr="00DE16F7" w:rsidRDefault="00796C02" w:rsidP="0060329B">
      <w:pPr>
        <w:ind w:firstLine="709"/>
        <w:jc w:val="center"/>
        <w:rPr>
          <w:b/>
          <w:i/>
          <w:sz w:val="28"/>
          <w:szCs w:val="28"/>
          <w:lang w:val="uk-UA"/>
        </w:rPr>
      </w:pPr>
      <w:r w:rsidRPr="00DE16F7">
        <w:rPr>
          <w:b/>
          <w:i/>
          <w:sz w:val="28"/>
          <w:szCs w:val="28"/>
          <w:lang w:val="uk-UA"/>
        </w:rPr>
        <w:t>Поточний стан соціально-економічного розвитку</w:t>
      </w:r>
    </w:p>
    <w:p w:rsidR="00796C02" w:rsidRPr="00DE16F7" w:rsidRDefault="00796C02" w:rsidP="00796C02">
      <w:pPr>
        <w:pStyle w:val="af5"/>
        <w:ind w:firstLine="709"/>
        <w:jc w:val="both"/>
        <w:rPr>
          <w:sz w:val="28"/>
          <w:szCs w:val="28"/>
          <w:lang w:val="uk-UA"/>
        </w:rPr>
      </w:pPr>
      <w:r w:rsidRPr="00DE16F7">
        <w:rPr>
          <w:sz w:val="28"/>
          <w:szCs w:val="28"/>
          <w:lang w:val="uk-UA"/>
        </w:rPr>
        <w:t xml:space="preserve">За попередніми даними Головного Управління статистики у Луганській області господарчу діяльність в місті здійснює 357 підприємств. Обсяг реалізованої продукції (товарів, послуг) склав 3271701,2 тис. </w:t>
      </w:r>
      <w:r w:rsidR="00425371">
        <w:rPr>
          <w:sz w:val="28"/>
          <w:szCs w:val="28"/>
          <w:lang w:val="uk-UA"/>
        </w:rPr>
        <w:t xml:space="preserve">грн. </w:t>
      </w:r>
      <w:r w:rsidRPr="00DE16F7">
        <w:rPr>
          <w:sz w:val="28"/>
          <w:szCs w:val="28"/>
          <w:lang w:val="uk-UA"/>
        </w:rPr>
        <w:t xml:space="preserve">або 7,16% від загальнообласного обсягу. Основними факторами зменшення обсягу реалізації продукції (на 3% в загальнообласному обсязі реалізації) стала несприятлива економічна кон’юнктура та загальнодержавні обмеження пов’язані із запобіганням поширення на території України гострої респіраторної хвороби COVID-19, спричиненої </w:t>
      </w:r>
      <w:proofErr w:type="spellStart"/>
      <w:r w:rsidRPr="00DE16F7">
        <w:rPr>
          <w:sz w:val="28"/>
          <w:szCs w:val="28"/>
          <w:lang w:val="uk-UA"/>
        </w:rPr>
        <w:t>коронавірусом</w:t>
      </w:r>
      <w:proofErr w:type="spellEnd"/>
      <w:r w:rsidRPr="00DE16F7">
        <w:rPr>
          <w:sz w:val="28"/>
          <w:szCs w:val="28"/>
          <w:lang w:val="uk-UA"/>
        </w:rPr>
        <w:t xml:space="preserve"> SARS-CoV-2. На підприємствах міста зайнято 12762 працівника, що складає майже 85% всіх штатних працівників. Фінансовий результат (сальдо) до оподаткування підприємств міста у 2020 році склав -4854014,5 тис. </w:t>
      </w:r>
      <w:r w:rsidR="000C7F44">
        <w:rPr>
          <w:sz w:val="28"/>
          <w:szCs w:val="28"/>
          <w:lang w:val="uk-UA"/>
        </w:rPr>
        <w:t>грн.,</w:t>
      </w:r>
      <w:r w:rsidRPr="00DE16F7">
        <w:rPr>
          <w:sz w:val="28"/>
          <w:szCs w:val="28"/>
          <w:lang w:val="uk-UA"/>
        </w:rPr>
        <w:t xml:space="preserve"> зокрема 70,1% підприємств отримали прибуток у розмірі 257531,3 тис. </w:t>
      </w:r>
      <w:r w:rsidR="000C7F44">
        <w:rPr>
          <w:sz w:val="28"/>
          <w:szCs w:val="28"/>
          <w:lang w:val="uk-UA"/>
        </w:rPr>
        <w:t>грн.,</w:t>
      </w:r>
      <w:r w:rsidRPr="00DE16F7">
        <w:rPr>
          <w:sz w:val="28"/>
          <w:szCs w:val="28"/>
          <w:lang w:val="uk-UA"/>
        </w:rPr>
        <w:t xml:space="preserve"> а 29,9% підприємств збиток у розмірі 5111545,8 тис. грн.</w:t>
      </w:r>
    </w:p>
    <w:p w:rsidR="00796C02" w:rsidRPr="00DE16F7" w:rsidRDefault="00796C02" w:rsidP="00796C02">
      <w:pPr>
        <w:pStyle w:val="af5"/>
        <w:ind w:firstLine="709"/>
        <w:jc w:val="both"/>
        <w:rPr>
          <w:sz w:val="28"/>
          <w:szCs w:val="28"/>
          <w:lang w:val="uk-UA"/>
        </w:rPr>
      </w:pPr>
      <w:r w:rsidRPr="00DE16F7">
        <w:rPr>
          <w:sz w:val="28"/>
          <w:szCs w:val="28"/>
          <w:lang w:val="uk-UA"/>
        </w:rPr>
        <w:t>Загальна кількість юридичних осіб за єдиним державним реєстром підприємств та організацій України в місті на 01.01.2021 складає 1592 одиниць на яких працює 15023 штатних працівників.</w:t>
      </w:r>
    </w:p>
    <w:p w:rsidR="00796C02" w:rsidRPr="00DE16F7" w:rsidRDefault="00796C02" w:rsidP="00796C02">
      <w:pPr>
        <w:pStyle w:val="af5"/>
        <w:ind w:firstLine="709"/>
        <w:jc w:val="both"/>
        <w:rPr>
          <w:sz w:val="28"/>
          <w:szCs w:val="28"/>
          <w:lang w:val="uk-UA"/>
        </w:rPr>
      </w:pPr>
      <w:r w:rsidRPr="00DE16F7">
        <w:rPr>
          <w:sz w:val="28"/>
          <w:szCs w:val="28"/>
          <w:lang w:val="uk-UA"/>
        </w:rPr>
        <w:t>На території міста розташовані промислові підприємства хімічної, будівельної, переробної, вугледобувної та інших галузей – П</w:t>
      </w:r>
      <w:proofErr w:type="spellStart"/>
      <w:r w:rsidRPr="00DE16F7">
        <w:rPr>
          <w:sz w:val="28"/>
          <w:szCs w:val="28"/>
          <w:lang w:val="uk-UA"/>
        </w:rPr>
        <w:t>АТ «Лисичанськвуг</w:t>
      </w:r>
      <w:proofErr w:type="spellEnd"/>
      <w:r w:rsidRPr="00DE16F7">
        <w:rPr>
          <w:sz w:val="28"/>
          <w:szCs w:val="28"/>
          <w:lang w:val="uk-UA"/>
        </w:rPr>
        <w:t xml:space="preserve">ілля», </w:t>
      </w:r>
      <w:proofErr w:type="spellStart"/>
      <w:r w:rsidRPr="00DE16F7">
        <w:rPr>
          <w:sz w:val="28"/>
          <w:szCs w:val="28"/>
          <w:lang w:val="uk-UA"/>
        </w:rPr>
        <w:t>ПрАТ</w:t>
      </w:r>
      <w:proofErr w:type="spellEnd"/>
      <w:r w:rsidRPr="00DE16F7">
        <w:rPr>
          <w:sz w:val="28"/>
          <w:szCs w:val="28"/>
          <w:lang w:val="uk-UA"/>
        </w:rPr>
        <w:t xml:space="preserve"> «ЛИНІК», ТДВ «Лисичанський желатиновий завод» тощо, які намагаються зберегти свої працездатні колективи та роблять вагомий внесок у бюджет і економіку міста.</w:t>
      </w:r>
    </w:p>
    <w:p w:rsidR="00796C02" w:rsidRPr="00DE16F7" w:rsidRDefault="00796C02" w:rsidP="00796C02">
      <w:pPr>
        <w:pStyle w:val="af5"/>
        <w:ind w:firstLine="709"/>
        <w:jc w:val="both"/>
        <w:rPr>
          <w:sz w:val="28"/>
          <w:szCs w:val="28"/>
          <w:lang w:val="uk-UA"/>
        </w:rPr>
      </w:pPr>
      <w:r w:rsidRPr="00DE16F7">
        <w:rPr>
          <w:sz w:val="28"/>
          <w:szCs w:val="28"/>
          <w:lang w:val="uk-UA"/>
        </w:rPr>
        <w:t>За 2020 рік шахтами АТ «</w:t>
      </w:r>
      <w:proofErr w:type="spellStart"/>
      <w:r w:rsidRPr="00DE16F7">
        <w:rPr>
          <w:sz w:val="28"/>
          <w:szCs w:val="28"/>
          <w:lang w:val="uk-UA"/>
        </w:rPr>
        <w:t>Лисичанськвугілля</w:t>
      </w:r>
      <w:proofErr w:type="spellEnd"/>
      <w:r w:rsidRPr="00DE16F7">
        <w:rPr>
          <w:sz w:val="28"/>
          <w:szCs w:val="28"/>
          <w:lang w:val="uk-UA"/>
        </w:rPr>
        <w:t xml:space="preserve">» видобуто 69,1 тис. тонн вугілля (-190,9 тис. тон до плану або 26,6 %). План з видобутку та відвантаження вугілля не був виконаний у зв'язку з відключенням електроенергії та </w:t>
      </w:r>
      <w:r w:rsidRPr="00DE16F7">
        <w:rPr>
          <w:sz w:val="28"/>
          <w:szCs w:val="28"/>
          <w:lang w:val="uk-UA"/>
        </w:rPr>
        <w:lastRenderedPageBreak/>
        <w:t>несвоєчасного постачання з/д вагонів через відсутність коштів на оплату електроенергії та послуг з/д.</w:t>
      </w:r>
    </w:p>
    <w:p w:rsidR="00796C02" w:rsidRPr="00DE16F7" w:rsidRDefault="00796C02" w:rsidP="00796C02">
      <w:pPr>
        <w:pStyle w:val="af5"/>
        <w:ind w:firstLine="709"/>
        <w:jc w:val="both"/>
        <w:rPr>
          <w:sz w:val="28"/>
          <w:szCs w:val="28"/>
          <w:lang w:val="uk-UA"/>
        </w:rPr>
      </w:pPr>
      <w:r w:rsidRPr="00DE16F7">
        <w:rPr>
          <w:sz w:val="28"/>
          <w:szCs w:val="28"/>
          <w:lang w:val="uk-UA"/>
        </w:rPr>
        <w:t xml:space="preserve">Фактично проведено </w:t>
      </w:r>
      <w:smartTag w:uri="urn:schemas-microsoft-com:office:smarttags" w:element="metricconverter">
        <w:smartTagPr>
          <w:attr w:name="ProductID" w:val="8 165 м"/>
        </w:smartTagPr>
        <w:r w:rsidRPr="00DE16F7">
          <w:rPr>
            <w:sz w:val="28"/>
            <w:szCs w:val="28"/>
            <w:lang w:val="uk-UA"/>
          </w:rPr>
          <w:t>8 165 м</w:t>
        </w:r>
      </w:smartTag>
      <w:r w:rsidRPr="00DE16F7">
        <w:rPr>
          <w:sz w:val="28"/>
          <w:szCs w:val="28"/>
          <w:lang w:val="uk-UA"/>
        </w:rPr>
        <w:t xml:space="preserve"> гірничих виробок (+ 1 065 м до плану та + 1 923 м до відповідного періоду минулого року). Розкривних та підготовчих гірничих виробок за 2020 рік при плані 3 920 м проведено </w:t>
      </w:r>
      <w:smartTag w:uri="urn:schemas-microsoft-com:office:smarttags" w:element="metricconverter">
        <w:smartTagPr>
          <w:attr w:name="ProductID" w:val="853 м"/>
        </w:smartTagPr>
        <w:r w:rsidRPr="00DE16F7">
          <w:rPr>
            <w:sz w:val="28"/>
            <w:szCs w:val="28"/>
            <w:lang w:val="uk-UA"/>
          </w:rPr>
          <w:t>853 м</w:t>
        </w:r>
      </w:smartTag>
      <w:r w:rsidRPr="00DE16F7">
        <w:rPr>
          <w:sz w:val="28"/>
          <w:szCs w:val="28"/>
          <w:lang w:val="uk-UA"/>
        </w:rPr>
        <w:t xml:space="preserve"> (-3 067 м до плану та -1 057 м в порівнянні з відповідним періодом 2019 року). Основною причиною невиконання плану проведення гірничих виробок була відсутність грошових коштів на придбання арочного кріплення.</w:t>
      </w:r>
    </w:p>
    <w:p w:rsidR="00796C02" w:rsidRPr="00DE16F7" w:rsidRDefault="00796C02" w:rsidP="00796C02">
      <w:pPr>
        <w:pStyle w:val="af5"/>
        <w:ind w:firstLine="709"/>
        <w:jc w:val="both"/>
        <w:rPr>
          <w:sz w:val="28"/>
          <w:szCs w:val="28"/>
          <w:lang w:val="uk-UA"/>
        </w:rPr>
      </w:pPr>
      <w:r w:rsidRPr="00DE16F7">
        <w:rPr>
          <w:sz w:val="28"/>
          <w:szCs w:val="28"/>
          <w:lang w:val="uk-UA"/>
        </w:rPr>
        <w:t xml:space="preserve">Вироблено товарної вугільної продукції 66,8 тис. тон (-122,1 тис. тон до плану) на суму 62 827 тис. </w:t>
      </w:r>
      <w:r w:rsidR="000C7F44">
        <w:rPr>
          <w:sz w:val="28"/>
          <w:szCs w:val="28"/>
          <w:lang w:val="uk-UA"/>
        </w:rPr>
        <w:t>грн.,</w:t>
      </w:r>
      <w:r w:rsidRPr="00DE16F7">
        <w:rPr>
          <w:sz w:val="28"/>
          <w:szCs w:val="28"/>
          <w:lang w:val="uk-UA"/>
        </w:rPr>
        <w:t xml:space="preserve"> що нижче плану на 281 836 тис. грн. Собівартість 1 тони товарної продукції склала 10 703,25 грн., що вище планової на 3 572,50 грн. Збитки від випуску товарної продукції за 2020 ріку склали – 1 080 853 </w:t>
      </w:r>
      <w:proofErr w:type="spellStart"/>
      <w:r w:rsidRPr="00DE16F7">
        <w:rPr>
          <w:sz w:val="28"/>
          <w:szCs w:val="28"/>
          <w:lang w:val="uk-UA"/>
        </w:rPr>
        <w:t>млн</w:t>
      </w:r>
      <w:proofErr w:type="spellEnd"/>
      <w:r w:rsidRPr="00DE16F7">
        <w:rPr>
          <w:sz w:val="28"/>
          <w:szCs w:val="28"/>
          <w:lang w:val="uk-UA"/>
        </w:rPr>
        <w:t xml:space="preserve"> грн. </w:t>
      </w:r>
    </w:p>
    <w:p w:rsidR="00796C02" w:rsidRPr="00DE16F7" w:rsidRDefault="00796C02" w:rsidP="00796C02">
      <w:pPr>
        <w:pStyle w:val="af5"/>
        <w:ind w:firstLine="709"/>
        <w:jc w:val="both"/>
        <w:rPr>
          <w:sz w:val="28"/>
          <w:szCs w:val="28"/>
          <w:lang w:val="uk-UA"/>
        </w:rPr>
      </w:pPr>
      <w:r w:rsidRPr="00DE16F7">
        <w:rPr>
          <w:sz w:val="28"/>
          <w:szCs w:val="28"/>
          <w:lang w:val="uk-UA"/>
        </w:rPr>
        <w:t>За 6 місяців 2021 року шахтами АТ «</w:t>
      </w:r>
      <w:proofErr w:type="spellStart"/>
      <w:r w:rsidRPr="00DE16F7">
        <w:rPr>
          <w:sz w:val="28"/>
          <w:szCs w:val="28"/>
          <w:lang w:val="uk-UA"/>
        </w:rPr>
        <w:t>Лисичанськвугілля</w:t>
      </w:r>
      <w:proofErr w:type="spellEnd"/>
      <w:r w:rsidRPr="00DE16F7">
        <w:rPr>
          <w:sz w:val="28"/>
          <w:szCs w:val="28"/>
          <w:lang w:val="uk-UA"/>
        </w:rPr>
        <w:t>» видобуто 44,0 тис. тон вугілля (-14,0 тис. тон до плану або 75,9 %). Не виконання плану видобутку вугілля за 1 півріччя 2021 року обумовлено такими причинами:</w:t>
      </w:r>
    </w:p>
    <w:p w:rsidR="00796C02" w:rsidRPr="00DE16F7" w:rsidRDefault="00796C02" w:rsidP="00796C02">
      <w:pPr>
        <w:pStyle w:val="af5"/>
        <w:ind w:firstLine="709"/>
        <w:jc w:val="both"/>
        <w:rPr>
          <w:sz w:val="28"/>
          <w:szCs w:val="28"/>
          <w:lang w:val="uk-UA"/>
        </w:rPr>
      </w:pPr>
      <w:r w:rsidRPr="00DE16F7">
        <w:rPr>
          <w:sz w:val="28"/>
          <w:szCs w:val="28"/>
          <w:lang w:val="uk-UA"/>
        </w:rPr>
        <w:t>обмеження поставки залізничних вагонів, відсутність постійних напрямків відвантаження вугільної продукції;</w:t>
      </w:r>
    </w:p>
    <w:p w:rsidR="00796C02" w:rsidRPr="00DE16F7" w:rsidRDefault="00796C02" w:rsidP="00796C02">
      <w:pPr>
        <w:pStyle w:val="af5"/>
        <w:ind w:firstLine="709"/>
        <w:jc w:val="both"/>
        <w:rPr>
          <w:sz w:val="28"/>
          <w:szCs w:val="28"/>
          <w:lang w:val="uk-UA"/>
        </w:rPr>
      </w:pPr>
      <w:r w:rsidRPr="00DE16F7">
        <w:rPr>
          <w:sz w:val="28"/>
          <w:szCs w:val="28"/>
          <w:lang w:val="uk-UA"/>
        </w:rPr>
        <w:t>часткове припинення електропостачання об’єктів А</w:t>
      </w:r>
      <w:proofErr w:type="spellStart"/>
      <w:r w:rsidRPr="00DE16F7">
        <w:rPr>
          <w:sz w:val="28"/>
          <w:szCs w:val="28"/>
          <w:lang w:val="uk-UA"/>
        </w:rPr>
        <w:t>Т «Лисичанськвугі</w:t>
      </w:r>
      <w:proofErr w:type="spellEnd"/>
      <w:r w:rsidRPr="00DE16F7">
        <w:rPr>
          <w:sz w:val="28"/>
          <w:szCs w:val="28"/>
          <w:lang w:val="uk-UA"/>
        </w:rPr>
        <w:t>лля»;</w:t>
      </w:r>
    </w:p>
    <w:p w:rsidR="00796C02" w:rsidRPr="00DE16F7" w:rsidRDefault="00796C02" w:rsidP="00796C02">
      <w:pPr>
        <w:pStyle w:val="af5"/>
        <w:ind w:firstLine="709"/>
        <w:jc w:val="both"/>
        <w:rPr>
          <w:sz w:val="28"/>
          <w:szCs w:val="28"/>
          <w:lang w:val="uk-UA"/>
        </w:rPr>
      </w:pPr>
      <w:r w:rsidRPr="00DE16F7">
        <w:rPr>
          <w:sz w:val="28"/>
          <w:szCs w:val="28"/>
          <w:lang w:val="uk-UA"/>
        </w:rPr>
        <w:t xml:space="preserve">відсутність фінансових коштів не дало можливості своєчасно підготувати та ввести в роботу згідно «Програми розвитку гірничих робіт на 2021 рік» нові лінії очисного вибою, зокрема на ш. ім. Д.Ф. Мельникова 1 північної лави пл.ℓ4 </w:t>
      </w:r>
      <w:proofErr w:type="spellStart"/>
      <w:r w:rsidRPr="00DE16F7">
        <w:rPr>
          <w:sz w:val="28"/>
          <w:szCs w:val="28"/>
          <w:lang w:val="uk-UA"/>
        </w:rPr>
        <w:t>гор</w:t>
      </w:r>
      <w:proofErr w:type="spellEnd"/>
      <w:r w:rsidRPr="00DE16F7">
        <w:rPr>
          <w:sz w:val="28"/>
          <w:szCs w:val="28"/>
          <w:lang w:val="uk-UA"/>
        </w:rPr>
        <w:t>. 885 м.</w:t>
      </w:r>
    </w:p>
    <w:p w:rsidR="00796C02" w:rsidRPr="00DE16F7" w:rsidRDefault="00796C02" w:rsidP="00796C02">
      <w:pPr>
        <w:pStyle w:val="af5"/>
        <w:ind w:firstLine="709"/>
        <w:jc w:val="both"/>
        <w:rPr>
          <w:sz w:val="28"/>
          <w:szCs w:val="28"/>
          <w:lang w:val="uk-UA"/>
        </w:rPr>
      </w:pPr>
      <w:r w:rsidRPr="00DE16F7">
        <w:rPr>
          <w:sz w:val="28"/>
          <w:szCs w:val="28"/>
          <w:lang w:val="uk-UA"/>
        </w:rPr>
        <w:t xml:space="preserve">Фактично проведено </w:t>
      </w:r>
      <w:smartTag w:uri="urn:schemas-microsoft-com:office:smarttags" w:element="metricconverter">
        <w:smartTagPr>
          <w:attr w:name="ProductID" w:val="5 320 м"/>
        </w:smartTagPr>
        <w:r w:rsidRPr="00DE16F7">
          <w:rPr>
            <w:sz w:val="28"/>
            <w:szCs w:val="28"/>
            <w:lang w:val="uk-UA"/>
          </w:rPr>
          <w:t>5 320 м</w:t>
        </w:r>
      </w:smartTag>
      <w:r w:rsidRPr="00DE16F7">
        <w:rPr>
          <w:sz w:val="28"/>
          <w:szCs w:val="28"/>
          <w:lang w:val="uk-UA"/>
        </w:rPr>
        <w:t xml:space="preserve"> гірничих виробок (+</w:t>
      </w:r>
      <w:smartTag w:uri="urn:schemas-microsoft-com:office:smarttags" w:element="metricconverter">
        <w:smartTagPr>
          <w:attr w:name="ProductID" w:val="180 м"/>
        </w:smartTagPr>
        <w:r w:rsidRPr="00DE16F7">
          <w:rPr>
            <w:sz w:val="28"/>
            <w:szCs w:val="28"/>
            <w:lang w:val="uk-UA"/>
          </w:rPr>
          <w:t>180 м</w:t>
        </w:r>
      </w:smartTag>
      <w:r w:rsidRPr="00DE16F7">
        <w:rPr>
          <w:sz w:val="28"/>
          <w:szCs w:val="28"/>
          <w:lang w:val="uk-UA"/>
        </w:rPr>
        <w:t xml:space="preserve"> до плану та + </w:t>
      </w:r>
      <w:smartTag w:uri="urn:schemas-microsoft-com:office:smarttags" w:element="metricconverter">
        <w:smartTagPr>
          <w:attr w:name="ProductID" w:val="2 673 м"/>
        </w:smartTagPr>
        <w:r w:rsidRPr="00DE16F7">
          <w:rPr>
            <w:sz w:val="28"/>
            <w:szCs w:val="28"/>
            <w:lang w:val="uk-UA"/>
          </w:rPr>
          <w:t>2 673 м</w:t>
        </w:r>
      </w:smartTag>
      <w:r w:rsidRPr="00DE16F7">
        <w:rPr>
          <w:sz w:val="28"/>
          <w:szCs w:val="28"/>
          <w:lang w:val="uk-UA"/>
        </w:rPr>
        <w:t xml:space="preserve"> до відповідного періоду минулого року). Розкривних та підготовчих гірничих виробок за 6 місяців 2021 року при плані </w:t>
      </w:r>
      <w:smartTag w:uri="urn:schemas-microsoft-com:office:smarttags" w:element="metricconverter">
        <w:smartTagPr>
          <w:attr w:name="ProductID" w:val="2 235 м"/>
        </w:smartTagPr>
        <w:r w:rsidRPr="00DE16F7">
          <w:rPr>
            <w:sz w:val="28"/>
            <w:szCs w:val="28"/>
            <w:lang w:val="uk-UA"/>
          </w:rPr>
          <w:t>2 235 м</w:t>
        </w:r>
      </w:smartTag>
      <w:r w:rsidRPr="00DE16F7">
        <w:rPr>
          <w:sz w:val="28"/>
          <w:szCs w:val="28"/>
          <w:lang w:val="uk-UA"/>
        </w:rPr>
        <w:t xml:space="preserve"> проведено </w:t>
      </w:r>
      <w:smartTag w:uri="urn:schemas-microsoft-com:office:smarttags" w:element="metricconverter">
        <w:smartTagPr>
          <w:attr w:name="ProductID" w:val="412 м"/>
        </w:smartTagPr>
        <w:r w:rsidRPr="00DE16F7">
          <w:rPr>
            <w:sz w:val="28"/>
            <w:szCs w:val="28"/>
            <w:lang w:val="uk-UA"/>
          </w:rPr>
          <w:t>412 м</w:t>
        </w:r>
      </w:smartTag>
      <w:r w:rsidRPr="00DE16F7">
        <w:rPr>
          <w:sz w:val="28"/>
          <w:szCs w:val="28"/>
          <w:lang w:val="uk-UA"/>
        </w:rPr>
        <w:t xml:space="preserve"> (- </w:t>
      </w:r>
      <w:smartTag w:uri="urn:schemas-microsoft-com:office:smarttags" w:element="metricconverter">
        <w:smartTagPr>
          <w:attr w:name="ProductID" w:val="1 823 м"/>
        </w:smartTagPr>
        <w:r w:rsidRPr="00DE16F7">
          <w:rPr>
            <w:sz w:val="28"/>
            <w:szCs w:val="28"/>
            <w:lang w:val="uk-UA"/>
          </w:rPr>
          <w:t>1 823 м</w:t>
        </w:r>
      </w:smartTag>
      <w:r w:rsidRPr="00DE16F7">
        <w:rPr>
          <w:sz w:val="28"/>
          <w:szCs w:val="28"/>
          <w:lang w:val="uk-UA"/>
        </w:rPr>
        <w:t xml:space="preserve"> до плану та - </w:t>
      </w:r>
      <w:smartTag w:uri="urn:schemas-microsoft-com:office:smarttags" w:element="metricconverter">
        <w:smartTagPr>
          <w:attr w:name="ProductID" w:val="53 м"/>
        </w:smartTagPr>
        <w:r w:rsidRPr="00DE16F7">
          <w:rPr>
            <w:sz w:val="28"/>
            <w:szCs w:val="28"/>
            <w:lang w:val="uk-UA"/>
          </w:rPr>
          <w:t>53 м</w:t>
        </w:r>
      </w:smartTag>
      <w:r w:rsidRPr="00DE16F7">
        <w:rPr>
          <w:sz w:val="28"/>
          <w:szCs w:val="28"/>
          <w:lang w:val="uk-UA"/>
        </w:rPr>
        <w:t xml:space="preserve"> в порівнянні з відповідним періодом 2020 року). Основною причиною невиконання плану проведення гірничих виробок була відсутність грошових коштів на придбання аркового кріплення та лісоматеріалів.</w:t>
      </w:r>
    </w:p>
    <w:p w:rsidR="00796C02" w:rsidRPr="00DE16F7" w:rsidRDefault="00796C02" w:rsidP="00796C02">
      <w:pPr>
        <w:pStyle w:val="af5"/>
        <w:ind w:firstLine="709"/>
        <w:jc w:val="both"/>
        <w:rPr>
          <w:sz w:val="28"/>
          <w:szCs w:val="28"/>
          <w:lang w:val="uk-UA"/>
        </w:rPr>
      </w:pPr>
      <w:r w:rsidRPr="00DE16F7">
        <w:rPr>
          <w:sz w:val="28"/>
          <w:szCs w:val="28"/>
          <w:lang w:val="uk-UA"/>
        </w:rPr>
        <w:t xml:space="preserve">Вироблено товарної вугільної продукції 43,6 тис. тон (-3,2 тис. тон. до плану) на суму 29 042 тис. </w:t>
      </w:r>
      <w:r w:rsidR="000C7F44">
        <w:rPr>
          <w:sz w:val="28"/>
          <w:szCs w:val="28"/>
          <w:lang w:val="uk-UA"/>
        </w:rPr>
        <w:t>грн.,</w:t>
      </w:r>
      <w:r w:rsidRPr="00DE16F7">
        <w:rPr>
          <w:sz w:val="28"/>
          <w:szCs w:val="28"/>
          <w:lang w:val="uk-UA"/>
        </w:rPr>
        <w:t xml:space="preserve"> що нижче плану на 29 550 тис. грн. Собівартість 1 тони товарної продукції склала 8 930,89 грн. що нижче планової на 5 040,94 грн. Збитки від випуску товарної продукції за 6 міс. 2021 р. склали – 358,7 </w:t>
      </w:r>
      <w:proofErr w:type="spellStart"/>
      <w:r w:rsidRPr="00DE16F7">
        <w:rPr>
          <w:sz w:val="28"/>
          <w:szCs w:val="28"/>
          <w:lang w:val="uk-UA"/>
        </w:rPr>
        <w:t>млн</w:t>
      </w:r>
      <w:proofErr w:type="spellEnd"/>
      <w:r w:rsidRPr="00DE16F7">
        <w:rPr>
          <w:sz w:val="28"/>
          <w:szCs w:val="28"/>
          <w:lang w:val="uk-UA"/>
        </w:rPr>
        <w:t xml:space="preserve"> </w:t>
      </w:r>
      <w:r w:rsidR="00425371">
        <w:rPr>
          <w:sz w:val="28"/>
          <w:szCs w:val="28"/>
          <w:lang w:val="uk-UA"/>
        </w:rPr>
        <w:t xml:space="preserve">грн. </w:t>
      </w:r>
      <w:r w:rsidRPr="00DE16F7">
        <w:rPr>
          <w:sz w:val="28"/>
          <w:szCs w:val="28"/>
          <w:lang w:val="uk-UA"/>
        </w:rPr>
        <w:t>(з урахуванням амортизації на обладнання, придбане за бюджетні кошти).</w:t>
      </w:r>
    </w:p>
    <w:p w:rsidR="00796C02" w:rsidRPr="00DE16F7" w:rsidRDefault="00796C02" w:rsidP="00796C02">
      <w:pPr>
        <w:pStyle w:val="af5"/>
        <w:ind w:firstLine="709"/>
        <w:jc w:val="both"/>
        <w:rPr>
          <w:sz w:val="28"/>
          <w:szCs w:val="28"/>
          <w:lang w:val="uk-UA"/>
        </w:rPr>
      </w:pPr>
      <w:r w:rsidRPr="00DE16F7">
        <w:rPr>
          <w:sz w:val="28"/>
          <w:szCs w:val="28"/>
          <w:lang w:val="uk-UA"/>
        </w:rPr>
        <w:t>Фінансово-економічний стан шахт АТ «</w:t>
      </w:r>
      <w:proofErr w:type="spellStart"/>
      <w:r w:rsidRPr="00DE16F7">
        <w:rPr>
          <w:sz w:val="28"/>
          <w:szCs w:val="28"/>
          <w:lang w:val="uk-UA"/>
        </w:rPr>
        <w:t>Лисичанськвугілля</w:t>
      </w:r>
      <w:proofErr w:type="spellEnd"/>
      <w:r w:rsidRPr="00DE16F7">
        <w:rPr>
          <w:sz w:val="28"/>
          <w:szCs w:val="28"/>
          <w:lang w:val="uk-UA"/>
        </w:rPr>
        <w:t>» поліпшиться за умови виділення бюджетних коштів на технічне переоснащення в обсягах, закладених в програмі розвитку гірничих робіт на 2021 рік.</w:t>
      </w:r>
    </w:p>
    <w:p w:rsidR="00796C02" w:rsidRPr="00DE16F7" w:rsidRDefault="00796C02" w:rsidP="00796C02">
      <w:pPr>
        <w:pStyle w:val="af5"/>
        <w:ind w:firstLine="709"/>
        <w:jc w:val="both"/>
        <w:rPr>
          <w:sz w:val="28"/>
          <w:szCs w:val="28"/>
          <w:lang w:val="uk-UA"/>
        </w:rPr>
      </w:pPr>
      <w:r w:rsidRPr="00DE16F7">
        <w:rPr>
          <w:sz w:val="28"/>
          <w:szCs w:val="28"/>
          <w:lang w:val="uk-UA"/>
        </w:rPr>
        <w:t xml:space="preserve">У 2020 році, згідно з графіком підготовки </w:t>
      </w:r>
      <w:proofErr w:type="spellStart"/>
      <w:r w:rsidRPr="00DE16F7">
        <w:rPr>
          <w:sz w:val="28"/>
          <w:szCs w:val="28"/>
          <w:lang w:val="uk-UA"/>
        </w:rPr>
        <w:t>ПрАТ</w:t>
      </w:r>
      <w:proofErr w:type="spellEnd"/>
      <w:r w:rsidRPr="00DE16F7">
        <w:rPr>
          <w:sz w:val="28"/>
          <w:szCs w:val="28"/>
          <w:lang w:val="uk-UA"/>
        </w:rPr>
        <w:t xml:space="preserve"> «</w:t>
      </w:r>
      <w:proofErr w:type="spellStart"/>
      <w:r w:rsidRPr="00DE16F7">
        <w:rPr>
          <w:sz w:val="28"/>
          <w:szCs w:val="28"/>
          <w:lang w:val="uk-UA"/>
        </w:rPr>
        <w:t>Линік</w:t>
      </w:r>
      <w:proofErr w:type="spellEnd"/>
      <w:r w:rsidRPr="00DE16F7">
        <w:rPr>
          <w:sz w:val="28"/>
          <w:szCs w:val="28"/>
          <w:lang w:val="uk-UA"/>
        </w:rPr>
        <w:t xml:space="preserve">» до роботи в осінньо-зимовий період, виконано комплекс ремонтних робіт для забезпечення роботи ТЕЦ і ряду об’єктів. Інвестиційна діяльність підприємства спрямована на підтримку обладнання у робочому стані. У 2020 році підприємство отримало збитків на суму 3830,54 </w:t>
      </w:r>
      <w:proofErr w:type="spellStart"/>
      <w:r w:rsidRPr="00DE16F7">
        <w:rPr>
          <w:sz w:val="28"/>
          <w:szCs w:val="28"/>
          <w:lang w:val="uk-UA"/>
        </w:rPr>
        <w:t>млн</w:t>
      </w:r>
      <w:proofErr w:type="spellEnd"/>
      <w:r w:rsidRPr="00DE16F7">
        <w:rPr>
          <w:sz w:val="28"/>
          <w:szCs w:val="28"/>
          <w:lang w:val="uk-UA"/>
        </w:rPr>
        <w:t xml:space="preserve"> </w:t>
      </w:r>
      <w:r w:rsidR="000C7F44">
        <w:rPr>
          <w:sz w:val="28"/>
          <w:szCs w:val="28"/>
          <w:lang w:val="uk-UA"/>
        </w:rPr>
        <w:t>грн.,</w:t>
      </w:r>
      <w:r w:rsidRPr="00DE16F7">
        <w:rPr>
          <w:sz w:val="28"/>
          <w:szCs w:val="28"/>
          <w:lang w:val="uk-UA"/>
        </w:rPr>
        <w:t xml:space="preserve"> фінансовий результат згідно зі звітом про фінансові результати за січень-червень 2021 року складає 6 168 тис. грн.</w:t>
      </w:r>
    </w:p>
    <w:p w:rsidR="00796C02" w:rsidRPr="00DE16F7" w:rsidRDefault="00796C02" w:rsidP="00796C02">
      <w:pPr>
        <w:pStyle w:val="af5"/>
        <w:ind w:firstLine="709"/>
        <w:jc w:val="both"/>
        <w:rPr>
          <w:sz w:val="28"/>
          <w:szCs w:val="28"/>
          <w:lang w:val="uk-UA"/>
        </w:rPr>
      </w:pPr>
      <w:r w:rsidRPr="00DE16F7">
        <w:rPr>
          <w:sz w:val="28"/>
          <w:szCs w:val="28"/>
          <w:lang w:val="uk-UA"/>
        </w:rPr>
        <w:t>ТОВ «</w:t>
      </w:r>
      <w:proofErr w:type="spellStart"/>
      <w:r w:rsidRPr="00DE16F7">
        <w:rPr>
          <w:sz w:val="28"/>
          <w:szCs w:val="28"/>
          <w:lang w:val="uk-UA"/>
        </w:rPr>
        <w:t>Лиспи</w:t>
      </w:r>
      <w:proofErr w:type="spellEnd"/>
      <w:r w:rsidRPr="00DE16F7">
        <w:rPr>
          <w:sz w:val="28"/>
          <w:szCs w:val="28"/>
          <w:lang w:val="uk-UA"/>
        </w:rPr>
        <w:t>» за 2020 рік збільшило випуск продукції як в натуральному так і в грошовому еквіваленті. Проводяться роботи по модернізації устаткування для поліпшення смакових якостей продукції, збільшення термінів реалізації продукції.</w:t>
      </w:r>
    </w:p>
    <w:p w:rsidR="00796C02" w:rsidRPr="00DE16F7" w:rsidRDefault="00796C02" w:rsidP="00796C02">
      <w:pPr>
        <w:pStyle w:val="af5"/>
        <w:ind w:firstLine="709"/>
        <w:jc w:val="both"/>
        <w:rPr>
          <w:sz w:val="28"/>
          <w:szCs w:val="28"/>
          <w:lang w:val="uk-UA"/>
        </w:rPr>
      </w:pPr>
      <w:r w:rsidRPr="00DE16F7">
        <w:rPr>
          <w:sz w:val="28"/>
          <w:szCs w:val="28"/>
          <w:lang w:val="uk-UA"/>
        </w:rPr>
        <w:t xml:space="preserve">ТДВ «Лисичанський желатиновий завод» за 6 місяців 2021 року збільшив </w:t>
      </w:r>
      <w:r w:rsidRPr="00DE16F7">
        <w:rPr>
          <w:sz w:val="28"/>
          <w:szCs w:val="28"/>
          <w:lang w:val="uk-UA"/>
        </w:rPr>
        <w:lastRenderedPageBreak/>
        <w:t xml:space="preserve">фінансовий результат на 1933 тис. </w:t>
      </w:r>
      <w:r w:rsidR="00425371">
        <w:rPr>
          <w:sz w:val="28"/>
          <w:szCs w:val="28"/>
          <w:lang w:val="uk-UA"/>
        </w:rPr>
        <w:t xml:space="preserve">грн. </w:t>
      </w:r>
      <w:r w:rsidRPr="00DE16F7">
        <w:rPr>
          <w:sz w:val="28"/>
          <w:szCs w:val="28"/>
          <w:lang w:val="uk-UA"/>
        </w:rPr>
        <w:t>у порівнянні з першим півріччям 2020 року або на 56,83%.</w:t>
      </w:r>
    </w:p>
    <w:p w:rsidR="00796C02" w:rsidRPr="00DE16F7" w:rsidRDefault="00796C02" w:rsidP="00796C02">
      <w:pPr>
        <w:pStyle w:val="af5"/>
        <w:ind w:firstLine="709"/>
        <w:jc w:val="both"/>
        <w:rPr>
          <w:sz w:val="28"/>
          <w:szCs w:val="28"/>
          <w:lang w:val="uk-UA"/>
        </w:rPr>
      </w:pPr>
      <w:r w:rsidRPr="00DE16F7">
        <w:rPr>
          <w:sz w:val="28"/>
          <w:szCs w:val="28"/>
          <w:lang w:val="uk-UA"/>
        </w:rPr>
        <w:t>ТОВ Виробничо-торгова фірма «Шарм» за 2020 року збільшило обсяг виробленої та реалізованої продукції у порівняні з 2019 року. За 6 місяців 2021 року підприємство збільшило обсяг реалізованої продукції у порівнянні з 6 місяцями 2020 року на 21,72%.</w:t>
      </w:r>
    </w:p>
    <w:p w:rsidR="00796C02" w:rsidRPr="00DE16F7" w:rsidRDefault="00796C02" w:rsidP="00796C02">
      <w:pPr>
        <w:pStyle w:val="af5"/>
        <w:ind w:firstLine="709"/>
        <w:jc w:val="both"/>
        <w:rPr>
          <w:sz w:val="28"/>
          <w:szCs w:val="28"/>
          <w:lang w:val="uk-UA"/>
        </w:rPr>
      </w:pPr>
      <w:r w:rsidRPr="00DE16F7">
        <w:rPr>
          <w:sz w:val="28"/>
          <w:szCs w:val="28"/>
          <w:lang w:val="uk-UA"/>
        </w:rPr>
        <w:t>За результатами роботи за у 2020 році ТОВ «Ялинкові прикраси» випустило продукції менше обсягу виробництва 2019 року, але має позитивні очікування у 2021 році. Обсяг виробництва за січень-червень 2021 року у порівнянні з аналогічним періодом 2020 року зріс на 40%.</w:t>
      </w:r>
    </w:p>
    <w:p w:rsidR="00796C02" w:rsidRPr="00DE16F7" w:rsidRDefault="00796C02" w:rsidP="00796C02">
      <w:pPr>
        <w:pStyle w:val="af5"/>
        <w:ind w:firstLine="709"/>
        <w:jc w:val="both"/>
        <w:rPr>
          <w:sz w:val="28"/>
          <w:szCs w:val="28"/>
          <w:lang w:val="uk-UA"/>
        </w:rPr>
      </w:pPr>
      <w:r w:rsidRPr="00DE16F7">
        <w:rPr>
          <w:sz w:val="28"/>
          <w:szCs w:val="28"/>
          <w:lang w:val="uk-UA"/>
        </w:rPr>
        <w:t>ТОВ «</w:t>
      </w:r>
      <w:proofErr w:type="spellStart"/>
      <w:r w:rsidRPr="00DE16F7">
        <w:rPr>
          <w:sz w:val="28"/>
          <w:szCs w:val="28"/>
          <w:lang w:val="uk-UA"/>
        </w:rPr>
        <w:t>Екотех</w:t>
      </w:r>
      <w:proofErr w:type="spellEnd"/>
      <w:r w:rsidRPr="00DE16F7">
        <w:rPr>
          <w:sz w:val="28"/>
          <w:szCs w:val="28"/>
          <w:lang w:val="uk-UA"/>
        </w:rPr>
        <w:t xml:space="preserve">» за 6 місяців 2021 року отримало фінансовий результат до оподаткування – прибуток у сумі 85,2 тис. грн. Обсяг реалізації продукції (товарів, робіт, послуг) склав 6887,3 тис. </w:t>
      </w:r>
      <w:r w:rsidR="000C7F44">
        <w:rPr>
          <w:sz w:val="28"/>
          <w:szCs w:val="28"/>
          <w:lang w:val="uk-UA"/>
        </w:rPr>
        <w:t>грн.,</w:t>
      </w:r>
      <w:r w:rsidRPr="00DE16F7">
        <w:rPr>
          <w:sz w:val="28"/>
          <w:szCs w:val="28"/>
          <w:lang w:val="uk-UA"/>
        </w:rPr>
        <w:t xml:space="preserve"> що менше чим у січні-червні 2020 року на 11,76%.</w:t>
      </w:r>
    </w:p>
    <w:p w:rsidR="00796C02" w:rsidRPr="00DE16F7" w:rsidRDefault="00796C02" w:rsidP="00796C02">
      <w:pPr>
        <w:pStyle w:val="af5"/>
        <w:ind w:firstLine="709"/>
        <w:jc w:val="both"/>
        <w:rPr>
          <w:sz w:val="28"/>
          <w:szCs w:val="28"/>
          <w:lang w:val="uk-UA"/>
        </w:rPr>
      </w:pPr>
      <w:r w:rsidRPr="00DE16F7">
        <w:rPr>
          <w:sz w:val="28"/>
          <w:szCs w:val="28"/>
          <w:lang w:val="uk-UA"/>
        </w:rPr>
        <w:t>ТОВ «БІТ» показує стабільну роботу зі зростаючим трендом виробництва та реалізації продукції.</w:t>
      </w:r>
    </w:p>
    <w:p w:rsidR="00796C02" w:rsidRPr="00DE16F7" w:rsidRDefault="00796C02" w:rsidP="00796C02">
      <w:pPr>
        <w:ind w:firstLine="709"/>
        <w:jc w:val="both"/>
        <w:rPr>
          <w:sz w:val="28"/>
          <w:szCs w:val="28"/>
          <w:lang w:val="uk-UA"/>
        </w:rPr>
      </w:pPr>
      <w:r w:rsidRPr="00DE16F7">
        <w:rPr>
          <w:sz w:val="28"/>
          <w:szCs w:val="28"/>
          <w:lang w:val="uk-UA"/>
        </w:rPr>
        <w:t xml:space="preserve">Кількість зареєстрованих фізичних осіб-підприємців в м. Лисичанську має тенденцію до зростання. Станом на 01.01.2021 було зареєстровано 5 436 ФОП, що на 238 осіб, або на 4,58% більше ніж на 01.01.2020. Надходження до бюджетів усіх рівнів від фізичних осіб-підприємців за 2020 рік у порівняні з 2019 роком, за даними ДПС у Луганській області, зросли на 9,51%, та склали 54,1 </w:t>
      </w:r>
      <w:proofErr w:type="spellStart"/>
      <w:r w:rsidRPr="00DE16F7">
        <w:rPr>
          <w:sz w:val="28"/>
          <w:szCs w:val="28"/>
          <w:lang w:val="uk-UA"/>
        </w:rPr>
        <w:t>млн</w:t>
      </w:r>
      <w:proofErr w:type="spellEnd"/>
      <w:r w:rsidRPr="00DE16F7">
        <w:rPr>
          <w:sz w:val="28"/>
          <w:szCs w:val="28"/>
          <w:lang w:val="uk-UA"/>
        </w:rPr>
        <w:t xml:space="preserve"> грн.</w:t>
      </w:r>
    </w:p>
    <w:p w:rsidR="00796C02" w:rsidRPr="00DE16F7" w:rsidRDefault="00796C02" w:rsidP="00796C02">
      <w:pPr>
        <w:ind w:firstLine="709"/>
        <w:jc w:val="both"/>
        <w:rPr>
          <w:sz w:val="28"/>
          <w:szCs w:val="28"/>
          <w:lang w:val="uk-UA"/>
        </w:rPr>
      </w:pPr>
      <w:r w:rsidRPr="00DE16F7">
        <w:rPr>
          <w:sz w:val="28"/>
          <w:szCs w:val="28"/>
          <w:lang w:val="uk-UA"/>
        </w:rPr>
        <w:t>Загальна кількість фізичних осіб підприємців, що знаходяться на спрощеній системі оподаткування станом на 01.01.2021 за даними ДПС у Луганській області складає 1904 особи, зокрема 1 групи – 537 осіб, 2 групи – 822 особи та третьої 545 осіб. Кількість юридичних осіб, що працюють за спрощеною системою оподаткування 86.</w:t>
      </w:r>
    </w:p>
    <w:p w:rsidR="00796C02" w:rsidRPr="00DE16F7" w:rsidRDefault="00796C02" w:rsidP="00796C02">
      <w:pPr>
        <w:rPr>
          <w:i/>
          <w:sz w:val="28"/>
          <w:szCs w:val="28"/>
          <w:lang w:val="uk-UA"/>
        </w:rPr>
      </w:pPr>
      <w:r w:rsidRPr="00DE16F7">
        <w:rPr>
          <w:i/>
          <w:sz w:val="28"/>
          <w:szCs w:val="28"/>
          <w:lang w:val="uk-UA"/>
        </w:rPr>
        <w:t>Агропромисловий комплекс</w:t>
      </w:r>
    </w:p>
    <w:p w:rsidR="00796C02" w:rsidRPr="00DE16F7" w:rsidRDefault="00796C02" w:rsidP="00796C02">
      <w:pPr>
        <w:ind w:firstLine="567"/>
        <w:jc w:val="both"/>
        <w:rPr>
          <w:sz w:val="28"/>
          <w:szCs w:val="28"/>
          <w:lang w:val="uk-UA"/>
        </w:rPr>
      </w:pPr>
      <w:r w:rsidRPr="00DE16F7">
        <w:rPr>
          <w:sz w:val="28"/>
          <w:szCs w:val="28"/>
          <w:lang w:val="uk-UA"/>
        </w:rPr>
        <w:t>Агропромисловий комплекс є одним з найбільших і важливих секторів економіки, в якому формується основна частина продовольчих ресурсів, та який має значні перспективи розвитку.</w:t>
      </w:r>
    </w:p>
    <w:p w:rsidR="00796C02" w:rsidRPr="00DE16F7" w:rsidRDefault="00796C02" w:rsidP="00796C02">
      <w:pPr>
        <w:ind w:firstLine="567"/>
        <w:jc w:val="both"/>
        <w:rPr>
          <w:sz w:val="28"/>
          <w:szCs w:val="28"/>
          <w:lang w:val="uk-UA"/>
        </w:rPr>
      </w:pPr>
      <w:r w:rsidRPr="00DE16F7">
        <w:rPr>
          <w:sz w:val="28"/>
          <w:szCs w:val="28"/>
          <w:lang w:val="uk-UA"/>
        </w:rPr>
        <w:t>Площа сільськогосподарських угідь в Лисичанській міській громаді складає майже 8 тис. га, з них майже 7 тис. га ріллі.</w:t>
      </w:r>
    </w:p>
    <w:p w:rsidR="00796C02" w:rsidRPr="00DE16F7" w:rsidRDefault="007A1220" w:rsidP="00796C02">
      <w:pPr>
        <w:ind w:firstLine="567"/>
        <w:jc w:val="both"/>
        <w:rPr>
          <w:sz w:val="28"/>
          <w:szCs w:val="28"/>
          <w:lang w:val="uk-UA"/>
        </w:rPr>
      </w:pPr>
      <w:r w:rsidRPr="00DE16F7">
        <w:rPr>
          <w:sz w:val="28"/>
          <w:szCs w:val="28"/>
          <w:lang w:val="uk-UA"/>
        </w:rPr>
        <w:t>На території Лисичанської міської територіальної громади</w:t>
      </w:r>
      <w:r w:rsidR="00796C02" w:rsidRPr="00DE16F7">
        <w:rPr>
          <w:sz w:val="28"/>
          <w:szCs w:val="28"/>
          <w:lang w:val="uk-UA"/>
        </w:rPr>
        <w:t xml:space="preserve"> здійснюють виробничу діяльність:</w:t>
      </w:r>
    </w:p>
    <w:p w:rsidR="00796C02" w:rsidRPr="00DE16F7" w:rsidRDefault="00796C02" w:rsidP="00796C02">
      <w:pPr>
        <w:ind w:firstLine="567"/>
        <w:jc w:val="both"/>
        <w:rPr>
          <w:sz w:val="28"/>
          <w:szCs w:val="28"/>
          <w:lang w:val="uk-UA"/>
        </w:rPr>
      </w:pPr>
      <w:r w:rsidRPr="00DE16F7">
        <w:rPr>
          <w:sz w:val="28"/>
          <w:szCs w:val="28"/>
          <w:lang w:val="uk-UA"/>
        </w:rPr>
        <w:t xml:space="preserve"> 7 сільськогосподарських підприємств;</w:t>
      </w:r>
    </w:p>
    <w:p w:rsidR="00796C02" w:rsidRPr="00DE16F7" w:rsidRDefault="00796C02" w:rsidP="00796C02">
      <w:pPr>
        <w:ind w:firstLine="567"/>
        <w:jc w:val="both"/>
        <w:rPr>
          <w:sz w:val="28"/>
          <w:szCs w:val="28"/>
          <w:lang w:val="uk-UA"/>
        </w:rPr>
      </w:pPr>
      <w:r w:rsidRPr="00DE16F7">
        <w:rPr>
          <w:sz w:val="28"/>
          <w:szCs w:val="28"/>
          <w:lang w:val="uk-UA"/>
        </w:rPr>
        <w:t>5 фермерських господарств;</w:t>
      </w:r>
    </w:p>
    <w:p w:rsidR="00796C02" w:rsidRPr="00DE16F7" w:rsidRDefault="00796C02" w:rsidP="00796C02">
      <w:pPr>
        <w:ind w:firstLine="567"/>
        <w:jc w:val="both"/>
        <w:rPr>
          <w:sz w:val="28"/>
          <w:szCs w:val="28"/>
          <w:lang w:val="uk-UA"/>
        </w:rPr>
      </w:pPr>
      <w:r w:rsidRPr="00DE16F7">
        <w:rPr>
          <w:sz w:val="28"/>
          <w:szCs w:val="28"/>
          <w:lang w:val="uk-UA"/>
        </w:rPr>
        <w:t>2 фізичних осіб-підприємців;</w:t>
      </w:r>
    </w:p>
    <w:p w:rsidR="00796C02" w:rsidRPr="00DE16F7" w:rsidRDefault="00796C02" w:rsidP="00796C02">
      <w:pPr>
        <w:ind w:firstLine="567"/>
        <w:jc w:val="both"/>
        <w:rPr>
          <w:sz w:val="28"/>
          <w:szCs w:val="28"/>
          <w:lang w:val="uk-UA"/>
        </w:rPr>
      </w:pPr>
      <w:r w:rsidRPr="00DE16F7">
        <w:rPr>
          <w:sz w:val="28"/>
          <w:szCs w:val="28"/>
          <w:lang w:val="uk-UA"/>
        </w:rPr>
        <w:t xml:space="preserve"> особисті селянські господарства.</w:t>
      </w:r>
    </w:p>
    <w:p w:rsidR="00796C02" w:rsidRPr="00DE16F7" w:rsidRDefault="00796C02" w:rsidP="00796C02">
      <w:pPr>
        <w:ind w:firstLine="567"/>
        <w:jc w:val="both"/>
        <w:rPr>
          <w:sz w:val="28"/>
          <w:szCs w:val="28"/>
          <w:lang w:val="uk-UA"/>
        </w:rPr>
      </w:pPr>
      <w:r w:rsidRPr="00DE16F7">
        <w:rPr>
          <w:sz w:val="28"/>
          <w:szCs w:val="28"/>
          <w:lang w:val="uk-UA"/>
        </w:rPr>
        <w:t>Показники збирання ранніх зернових культур у 2021 році на землях Лисичанської міської громади і в області в цілому вищі за минулорічні.</w:t>
      </w:r>
    </w:p>
    <w:p w:rsidR="00796C02" w:rsidRPr="00DE16F7" w:rsidRDefault="00796C02" w:rsidP="00796C02">
      <w:pPr>
        <w:rPr>
          <w:i/>
          <w:sz w:val="28"/>
          <w:szCs w:val="28"/>
          <w:lang w:val="uk-UA"/>
        </w:rPr>
      </w:pPr>
      <w:r w:rsidRPr="00DE16F7">
        <w:rPr>
          <w:i/>
          <w:sz w:val="28"/>
          <w:szCs w:val="28"/>
          <w:lang w:val="uk-UA"/>
        </w:rPr>
        <w:t>Будівництво</w:t>
      </w:r>
    </w:p>
    <w:p w:rsidR="00796C02" w:rsidRPr="00DE16F7" w:rsidRDefault="00796C02" w:rsidP="00796C02">
      <w:pPr>
        <w:ind w:firstLine="567"/>
        <w:jc w:val="both"/>
        <w:rPr>
          <w:sz w:val="28"/>
          <w:szCs w:val="28"/>
          <w:lang w:val="uk-UA" w:eastAsia="x-none"/>
        </w:rPr>
      </w:pPr>
      <w:r w:rsidRPr="00DE16F7">
        <w:rPr>
          <w:sz w:val="28"/>
          <w:szCs w:val="28"/>
          <w:lang w:val="uk-UA" w:eastAsia="x-none"/>
        </w:rPr>
        <w:t xml:space="preserve">За даними, оприлюдненими </w:t>
      </w:r>
      <w:r w:rsidRPr="00DE16F7">
        <w:rPr>
          <w:sz w:val="28"/>
          <w:szCs w:val="28"/>
          <w:lang w:val="uk-UA"/>
        </w:rPr>
        <w:t>Головним Управлінням статистики у Луганській області</w:t>
      </w:r>
      <w:r w:rsidRPr="00DE16F7">
        <w:rPr>
          <w:sz w:val="28"/>
          <w:szCs w:val="28"/>
          <w:lang w:val="uk-UA" w:eastAsia="x-none"/>
        </w:rPr>
        <w:t>, у 2020 року в місті було введено в експлуатацію 281 м</w:t>
      </w:r>
      <w:r w:rsidRPr="00DE16F7">
        <w:rPr>
          <w:sz w:val="28"/>
          <w:szCs w:val="28"/>
          <w:vertAlign w:val="superscript"/>
          <w:lang w:val="uk-UA" w:eastAsia="x-none"/>
        </w:rPr>
        <w:t>2</w:t>
      </w:r>
      <w:r w:rsidRPr="00DE16F7">
        <w:rPr>
          <w:sz w:val="28"/>
          <w:szCs w:val="28"/>
          <w:lang w:val="uk-UA" w:eastAsia="x-none"/>
        </w:rPr>
        <w:t xml:space="preserve"> загальної площі житлових будівель, що складає 21,2% введеного в експлуатацію у 2019 році.</w:t>
      </w:r>
    </w:p>
    <w:p w:rsidR="00796C02" w:rsidRPr="00DE16F7" w:rsidRDefault="00796C02" w:rsidP="00796C02">
      <w:pPr>
        <w:rPr>
          <w:i/>
          <w:sz w:val="28"/>
          <w:szCs w:val="28"/>
          <w:lang w:val="uk-UA"/>
        </w:rPr>
      </w:pPr>
      <w:r w:rsidRPr="00DE16F7">
        <w:rPr>
          <w:i/>
          <w:sz w:val="28"/>
          <w:szCs w:val="28"/>
          <w:lang w:val="uk-UA"/>
        </w:rPr>
        <w:t>Інвестиційна діяльність</w:t>
      </w:r>
    </w:p>
    <w:p w:rsidR="00796C02" w:rsidRPr="00DE16F7" w:rsidRDefault="00796C02" w:rsidP="00796C02">
      <w:pPr>
        <w:pStyle w:val="1"/>
        <w:tabs>
          <w:tab w:val="left" w:pos="993"/>
          <w:tab w:val="left" w:pos="1134"/>
        </w:tabs>
        <w:ind w:left="0" w:firstLine="567"/>
        <w:jc w:val="both"/>
        <w:rPr>
          <w:rFonts w:ascii="Times New Roman" w:hAnsi="Times New Roman"/>
          <w:sz w:val="28"/>
          <w:szCs w:val="28"/>
        </w:rPr>
      </w:pPr>
      <w:r w:rsidRPr="00DE16F7">
        <w:rPr>
          <w:rFonts w:ascii="Times New Roman" w:hAnsi="Times New Roman"/>
          <w:sz w:val="28"/>
          <w:szCs w:val="28"/>
        </w:rPr>
        <w:t xml:space="preserve">Обсяги освоєних капітальних інвестицій у 2020 році підприємствами та організаціями міста за рахунок усіх джерел фінансування, за даними Головного </w:t>
      </w:r>
      <w:r w:rsidRPr="00DE16F7">
        <w:rPr>
          <w:rFonts w:ascii="Times New Roman" w:hAnsi="Times New Roman"/>
          <w:sz w:val="28"/>
          <w:szCs w:val="28"/>
        </w:rPr>
        <w:lastRenderedPageBreak/>
        <w:t>Управління статистики у Луганській області, склали 1931,8 тис. грн.</w:t>
      </w:r>
    </w:p>
    <w:p w:rsidR="00796C02" w:rsidRPr="00DE16F7" w:rsidRDefault="00796C02" w:rsidP="00796C02">
      <w:pPr>
        <w:pStyle w:val="af1"/>
        <w:ind w:left="0" w:firstLine="709"/>
        <w:jc w:val="both"/>
        <w:rPr>
          <w:sz w:val="28"/>
          <w:szCs w:val="28"/>
          <w:lang w:val="uk-UA"/>
        </w:rPr>
      </w:pPr>
      <w:r w:rsidRPr="00DE16F7">
        <w:rPr>
          <w:sz w:val="28"/>
          <w:szCs w:val="28"/>
          <w:lang w:val="uk-UA"/>
        </w:rPr>
        <w:t xml:space="preserve">На конкурсний відбір інвестиційних програм і </w:t>
      </w:r>
      <w:proofErr w:type="spellStart"/>
      <w:r w:rsidRPr="00DE16F7">
        <w:rPr>
          <w:sz w:val="28"/>
          <w:szCs w:val="28"/>
          <w:lang w:val="uk-UA"/>
        </w:rPr>
        <w:t>проєктів</w:t>
      </w:r>
      <w:proofErr w:type="spellEnd"/>
      <w:r w:rsidRPr="00DE16F7">
        <w:rPr>
          <w:sz w:val="28"/>
          <w:szCs w:val="28"/>
          <w:lang w:val="uk-UA"/>
        </w:rPr>
        <w:t xml:space="preserve">, які можуть реалізовуватись за рахунок коштів державного фонду регіонального розвитку у 2020 році Лисичанською міською радою подано 12 </w:t>
      </w:r>
      <w:proofErr w:type="spellStart"/>
      <w:r w:rsidR="00B30365">
        <w:rPr>
          <w:sz w:val="28"/>
          <w:szCs w:val="28"/>
          <w:lang w:val="uk-UA"/>
        </w:rPr>
        <w:t>проєк</w:t>
      </w:r>
      <w:r w:rsidRPr="00DE16F7">
        <w:rPr>
          <w:sz w:val="28"/>
          <w:szCs w:val="28"/>
          <w:lang w:val="uk-UA"/>
        </w:rPr>
        <w:t>тів</w:t>
      </w:r>
      <w:proofErr w:type="spellEnd"/>
      <w:r w:rsidRPr="00DE16F7">
        <w:rPr>
          <w:sz w:val="28"/>
          <w:szCs w:val="28"/>
          <w:lang w:val="uk-UA"/>
        </w:rPr>
        <w:t xml:space="preserve"> на загальну суму 299 068,673 тис </w:t>
      </w:r>
      <w:r w:rsidR="000C7F44">
        <w:rPr>
          <w:sz w:val="28"/>
          <w:szCs w:val="28"/>
          <w:lang w:val="uk-UA"/>
        </w:rPr>
        <w:t>грн.,</w:t>
      </w:r>
      <w:r w:rsidRPr="00DE16F7">
        <w:rPr>
          <w:sz w:val="28"/>
          <w:szCs w:val="28"/>
          <w:lang w:val="uk-UA"/>
        </w:rPr>
        <w:t xml:space="preserve"> </w:t>
      </w:r>
      <w:proofErr w:type="spellStart"/>
      <w:r w:rsidRPr="00DE16F7">
        <w:rPr>
          <w:sz w:val="28"/>
          <w:szCs w:val="28"/>
          <w:lang w:val="uk-UA"/>
        </w:rPr>
        <w:t>Привільською</w:t>
      </w:r>
      <w:proofErr w:type="spellEnd"/>
      <w:r w:rsidRPr="00DE16F7">
        <w:rPr>
          <w:sz w:val="28"/>
          <w:szCs w:val="28"/>
          <w:lang w:val="uk-UA"/>
        </w:rPr>
        <w:t xml:space="preserve"> міською радою подано 1 </w:t>
      </w:r>
      <w:proofErr w:type="spellStart"/>
      <w:r w:rsidRPr="00DE16F7">
        <w:rPr>
          <w:sz w:val="28"/>
          <w:szCs w:val="28"/>
          <w:lang w:val="uk-UA"/>
        </w:rPr>
        <w:t>проєкт</w:t>
      </w:r>
      <w:proofErr w:type="spellEnd"/>
      <w:r w:rsidRPr="00DE16F7">
        <w:rPr>
          <w:sz w:val="28"/>
          <w:szCs w:val="28"/>
          <w:lang w:val="uk-UA"/>
        </w:rPr>
        <w:t xml:space="preserve"> на суму 5 048,262 тис грн. Загалом подано 13 </w:t>
      </w:r>
      <w:proofErr w:type="spellStart"/>
      <w:r w:rsidRPr="00DE16F7">
        <w:rPr>
          <w:sz w:val="28"/>
          <w:szCs w:val="28"/>
          <w:lang w:val="uk-UA"/>
        </w:rPr>
        <w:t>проєктів</w:t>
      </w:r>
      <w:proofErr w:type="spellEnd"/>
      <w:r w:rsidRPr="00DE16F7">
        <w:rPr>
          <w:sz w:val="28"/>
          <w:szCs w:val="28"/>
          <w:lang w:val="uk-UA"/>
        </w:rPr>
        <w:t xml:space="preserve"> на суму 304 116,935 тис грн.  У 2020 році за рахунок коштів ДФРР підрозділами Луганської ОДА виконувався </w:t>
      </w:r>
      <w:proofErr w:type="spellStart"/>
      <w:r w:rsidR="00B30365">
        <w:rPr>
          <w:sz w:val="28"/>
          <w:szCs w:val="28"/>
          <w:lang w:val="uk-UA"/>
        </w:rPr>
        <w:t>проєк</w:t>
      </w:r>
      <w:r w:rsidRPr="00DE16F7">
        <w:rPr>
          <w:sz w:val="28"/>
          <w:szCs w:val="28"/>
          <w:lang w:val="uk-UA"/>
        </w:rPr>
        <w:t>т</w:t>
      </w:r>
      <w:proofErr w:type="spellEnd"/>
      <w:r w:rsidRPr="00DE16F7">
        <w:rPr>
          <w:sz w:val="28"/>
          <w:szCs w:val="28"/>
          <w:lang w:val="uk-UA"/>
        </w:rPr>
        <w:t xml:space="preserve"> Реконструкція (</w:t>
      </w:r>
      <w:proofErr w:type="spellStart"/>
      <w:r w:rsidRPr="00DE16F7">
        <w:rPr>
          <w:sz w:val="28"/>
          <w:szCs w:val="28"/>
          <w:lang w:val="uk-UA"/>
        </w:rPr>
        <w:t>термомодернізація</w:t>
      </w:r>
      <w:proofErr w:type="spellEnd"/>
      <w:r w:rsidRPr="00DE16F7">
        <w:rPr>
          <w:sz w:val="28"/>
          <w:szCs w:val="28"/>
          <w:lang w:val="uk-UA"/>
        </w:rPr>
        <w:t xml:space="preserve">) будівлі Лисичанської загальноосвітньої школи І-ІІІ ступенів № 14 Лисичанської міської ради Луганської області. Адреса: м. Лисичанськ, вул. </w:t>
      </w:r>
      <w:proofErr w:type="spellStart"/>
      <w:r w:rsidRPr="00DE16F7">
        <w:rPr>
          <w:sz w:val="28"/>
          <w:szCs w:val="28"/>
          <w:lang w:val="uk-UA"/>
        </w:rPr>
        <w:t>Гарибальді</w:t>
      </w:r>
      <w:proofErr w:type="spellEnd"/>
      <w:r w:rsidRPr="00DE16F7">
        <w:rPr>
          <w:sz w:val="28"/>
          <w:szCs w:val="28"/>
          <w:lang w:val="uk-UA"/>
        </w:rPr>
        <w:t>, буд. 13 (санація)(коригування), який розпочато у 2019 році.</w:t>
      </w:r>
    </w:p>
    <w:p w:rsidR="00796C02" w:rsidRPr="00DE16F7" w:rsidRDefault="00796C02" w:rsidP="00796C02">
      <w:pPr>
        <w:pStyle w:val="af1"/>
        <w:ind w:left="0" w:firstLine="709"/>
        <w:jc w:val="both"/>
        <w:rPr>
          <w:sz w:val="28"/>
          <w:szCs w:val="28"/>
          <w:lang w:val="uk-UA"/>
        </w:rPr>
      </w:pPr>
      <w:r w:rsidRPr="00DE16F7">
        <w:rPr>
          <w:sz w:val="28"/>
          <w:szCs w:val="28"/>
          <w:lang w:val="uk-UA"/>
        </w:rPr>
        <w:t xml:space="preserve">На конкурсний відбір інвестиційних програм і </w:t>
      </w:r>
      <w:proofErr w:type="spellStart"/>
      <w:r w:rsidRPr="00DE16F7">
        <w:rPr>
          <w:sz w:val="28"/>
          <w:szCs w:val="28"/>
          <w:lang w:val="uk-UA"/>
        </w:rPr>
        <w:t>проєктів</w:t>
      </w:r>
      <w:proofErr w:type="spellEnd"/>
      <w:r w:rsidRPr="00DE16F7">
        <w:rPr>
          <w:sz w:val="28"/>
          <w:szCs w:val="28"/>
          <w:lang w:val="uk-UA"/>
        </w:rPr>
        <w:t xml:space="preserve">, які можуть реалізовуватись за рахунок коштів державного фонду регіонального розвитку у 2021 році було подано 2 </w:t>
      </w:r>
      <w:proofErr w:type="spellStart"/>
      <w:r w:rsidR="00B30365">
        <w:rPr>
          <w:sz w:val="28"/>
          <w:szCs w:val="28"/>
          <w:lang w:val="uk-UA"/>
        </w:rPr>
        <w:t>проєк</w:t>
      </w:r>
      <w:r w:rsidRPr="00DE16F7">
        <w:rPr>
          <w:sz w:val="28"/>
          <w:szCs w:val="28"/>
          <w:lang w:val="uk-UA"/>
        </w:rPr>
        <w:t>ти</w:t>
      </w:r>
      <w:proofErr w:type="spellEnd"/>
      <w:r w:rsidRPr="00DE16F7">
        <w:rPr>
          <w:sz w:val="28"/>
          <w:szCs w:val="28"/>
          <w:lang w:val="uk-UA"/>
        </w:rPr>
        <w:t xml:space="preserve"> Лисичанської територіальної громади на суму 64 937,988 тис грн. На 30.06.2021 реалізується </w:t>
      </w:r>
      <w:proofErr w:type="spellStart"/>
      <w:r w:rsidRPr="00DE16F7">
        <w:rPr>
          <w:sz w:val="28"/>
          <w:szCs w:val="28"/>
          <w:lang w:val="uk-UA"/>
        </w:rPr>
        <w:t>проєкт</w:t>
      </w:r>
      <w:proofErr w:type="spellEnd"/>
      <w:r w:rsidRPr="00DE16F7">
        <w:rPr>
          <w:sz w:val="28"/>
          <w:szCs w:val="28"/>
          <w:lang w:val="uk-UA"/>
        </w:rPr>
        <w:t xml:space="preserve"> «Капітальний ремонт комунального закладу «Лисичанський дошкільний навчальний заклад (ясла-садок) № 4 «Росинка», розташованого за адресою: вул. Юнацька, 98, м. Лисичанськ, Луганської області.</w:t>
      </w:r>
    </w:p>
    <w:p w:rsidR="00796C02" w:rsidRPr="00DE16F7" w:rsidRDefault="00796C02" w:rsidP="00796C02">
      <w:pPr>
        <w:ind w:firstLine="567"/>
        <w:jc w:val="both"/>
        <w:rPr>
          <w:sz w:val="28"/>
          <w:szCs w:val="28"/>
          <w:lang w:val="uk-UA"/>
        </w:rPr>
      </w:pPr>
      <w:r w:rsidRPr="00DE16F7">
        <w:rPr>
          <w:sz w:val="28"/>
          <w:szCs w:val="28"/>
          <w:lang w:val="uk-UA"/>
        </w:rPr>
        <w:t>Лисичанська військово-цивільна адміністрація активно співпрацює з наступними міжнародними організаціями: Агентство США з міжнародного розвитку (USAID), ЮНІСЕФ, Норвезька рада, Програма розвитку ООН, GIZ, Благодійна організація "Благодійний фонд "ВОСТОК-СОС", Філія асоціації «</w:t>
      </w:r>
      <w:proofErr w:type="spellStart"/>
      <w:r w:rsidRPr="00DE16F7">
        <w:rPr>
          <w:sz w:val="28"/>
          <w:szCs w:val="28"/>
          <w:lang w:val="uk-UA"/>
        </w:rPr>
        <w:t>Medicos</w:t>
      </w:r>
      <w:proofErr w:type="spellEnd"/>
      <w:r w:rsidRPr="00DE16F7">
        <w:rPr>
          <w:sz w:val="28"/>
          <w:szCs w:val="28"/>
          <w:lang w:val="uk-UA"/>
        </w:rPr>
        <w:t xml:space="preserve"> </w:t>
      </w:r>
      <w:proofErr w:type="spellStart"/>
      <w:r w:rsidRPr="00DE16F7">
        <w:rPr>
          <w:sz w:val="28"/>
          <w:szCs w:val="28"/>
          <w:lang w:val="uk-UA"/>
        </w:rPr>
        <w:t>del</w:t>
      </w:r>
      <w:proofErr w:type="spellEnd"/>
      <w:r w:rsidRPr="00DE16F7">
        <w:rPr>
          <w:sz w:val="28"/>
          <w:szCs w:val="28"/>
          <w:lang w:val="uk-UA"/>
        </w:rPr>
        <w:t xml:space="preserve"> </w:t>
      </w:r>
      <w:proofErr w:type="spellStart"/>
      <w:r w:rsidRPr="00DE16F7">
        <w:rPr>
          <w:sz w:val="28"/>
          <w:szCs w:val="28"/>
          <w:lang w:val="uk-UA"/>
        </w:rPr>
        <w:t>Mundo</w:t>
      </w:r>
      <w:proofErr w:type="spellEnd"/>
      <w:r w:rsidRPr="00DE16F7">
        <w:rPr>
          <w:sz w:val="28"/>
          <w:szCs w:val="28"/>
          <w:lang w:val="uk-UA"/>
        </w:rPr>
        <w:t xml:space="preserve">» (Лікарі світу/ </w:t>
      </w:r>
      <w:proofErr w:type="spellStart"/>
      <w:r w:rsidRPr="00DE16F7">
        <w:rPr>
          <w:sz w:val="28"/>
          <w:szCs w:val="28"/>
          <w:lang w:val="uk-UA"/>
        </w:rPr>
        <w:t>MdM</w:t>
      </w:r>
      <w:proofErr w:type="spellEnd"/>
      <w:r w:rsidRPr="00DE16F7">
        <w:rPr>
          <w:sz w:val="28"/>
          <w:szCs w:val="28"/>
          <w:lang w:val="uk-UA"/>
        </w:rPr>
        <w:t xml:space="preserve">) за сприянням Федерального міністерства закордонних справ Німеччини (GFFO) та Українського Гуманітарного Фонду (UHF) при Управлінні з координації гуманітарних справ (ОСНА). Обсяг технічної допомоги Лисичанській міській раді за 6 міс. 2021 року становив орієнтовно 6 203,45 тис </w:t>
      </w:r>
      <w:r w:rsidR="000C7F44">
        <w:rPr>
          <w:sz w:val="28"/>
          <w:szCs w:val="28"/>
          <w:lang w:val="uk-UA"/>
        </w:rPr>
        <w:t>грн.,</w:t>
      </w:r>
      <w:r w:rsidRPr="00DE16F7">
        <w:rPr>
          <w:sz w:val="28"/>
          <w:szCs w:val="28"/>
          <w:lang w:val="uk-UA"/>
        </w:rPr>
        <w:t xml:space="preserve"> що на 1550% більше залученої МТД за аналогічний період 2020 року (375,75 тис. </w:t>
      </w:r>
      <w:proofErr w:type="spellStart"/>
      <w:r w:rsidRPr="00DE16F7">
        <w:rPr>
          <w:sz w:val="28"/>
          <w:szCs w:val="28"/>
          <w:lang w:val="uk-UA"/>
        </w:rPr>
        <w:t>грн</w:t>
      </w:r>
      <w:proofErr w:type="spellEnd"/>
      <w:r w:rsidRPr="00DE16F7">
        <w:rPr>
          <w:sz w:val="28"/>
          <w:szCs w:val="28"/>
          <w:lang w:val="uk-UA"/>
        </w:rPr>
        <w:t>). Переважну частину цієї суми складають кошти, витрачені на придбання медикаментів, медичних інструментів та захисних костюмів під час COVID-19 та створення у Лисичанській територіальній громаді трьох молодіжних платформ «Мій FOX HUB».</w:t>
      </w:r>
    </w:p>
    <w:p w:rsidR="00796C02" w:rsidRPr="00DE16F7" w:rsidRDefault="00796C02" w:rsidP="00796C02">
      <w:pPr>
        <w:tabs>
          <w:tab w:val="num" w:pos="1080"/>
          <w:tab w:val="num" w:pos="2977"/>
        </w:tabs>
        <w:jc w:val="both"/>
        <w:rPr>
          <w:i/>
          <w:sz w:val="28"/>
          <w:szCs w:val="28"/>
          <w:lang w:val="uk-UA" w:eastAsia="uk-UA"/>
        </w:rPr>
      </w:pPr>
      <w:r w:rsidRPr="00DE16F7">
        <w:rPr>
          <w:i/>
          <w:sz w:val="28"/>
          <w:szCs w:val="28"/>
          <w:lang w:val="uk-UA" w:eastAsia="uk-UA"/>
        </w:rPr>
        <w:t>Зовнішньоекономічна діяльність</w:t>
      </w:r>
    </w:p>
    <w:p w:rsidR="00796C02" w:rsidRPr="00DE16F7" w:rsidRDefault="00796C02" w:rsidP="00796C02">
      <w:pPr>
        <w:pStyle w:val="20"/>
        <w:spacing w:line="240" w:lineRule="auto"/>
        <w:ind w:firstLine="567"/>
        <w:rPr>
          <w:rFonts w:ascii="Times New Roman" w:eastAsia="Times New Roman" w:hAnsi="Times New Roman" w:cs="Times New Roman"/>
          <w:lang w:eastAsia="ru-RU"/>
        </w:rPr>
      </w:pPr>
      <w:r w:rsidRPr="00DE16F7">
        <w:rPr>
          <w:rFonts w:ascii="Times New Roman" w:eastAsia="Times New Roman" w:hAnsi="Times New Roman" w:cs="Times New Roman"/>
          <w:lang w:eastAsia="ru-RU"/>
        </w:rPr>
        <w:t xml:space="preserve">За даними Луганської митниці Державної митної служби України по митному посту «Лисичанськ» у січні-червні 2021 року оборот зовнішньої торгівлі склав 408,35 </w:t>
      </w:r>
      <w:proofErr w:type="spellStart"/>
      <w:r w:rsidRPr="00DE16F7">
        <w:rPr>
          <w:rFonts w:ascii="Times New Roman" w:eastAsia="Times New Roman" w:hAnsi="Times New Roman" w:cs="Times New Roman"/>
          <w:lang w:eastAsia="ru-RU"/>
        </w:rPr>
        <w:t>млн</w:t>
      </w:r>
      <w:proofErr w:type="spellEnd"/>
      <w:r w:rsidRPr="00DE16F7">
        <w:rPr>
          <w:rFonts w:ascii="Times New Roman" w:eastAsia="Times New Roman" w:hAnsi="Times New Roman" w:cs="Times New Roman"/>
          <w:lang w:eastAsia="ru-RU"/>
        </w:rPr>
        <w:t xml:space="preserve"> </w:t>
      </w:r>
      <w:r w:rsidR="00425371">
        <w:rPr>
          <w:rFonts w:ascii="Times New Roman" w:eastAsia="Times New Roman" w:hAnsi="Times New Roman" w:cs="Times New Roman"/>
          <w:lang w:eastAsia="ru-RU"/>
        </w:rPr>
        <w:t xml:space="preserve">грн. </w:t>
      </w:r>
      <w:r w:rsidRPr="00DE16F7">
        <w:rPr>
          <w:rFonts w:ascii="Times New Roman" w:eastAsia="Times New Roman" w:hAnsi="Times New Roman" w:cs="Times New Roman"/>
          <w:lang w:eastAsia="ru-RU"/>
        </w:rPr>
        <w:t xml:space="preserve">і порівняно з січнем-червнем 2020 року збільшився на 42,4%. </w:t>
      </w:r>
    </w:p>
    <w:p w:rsidR="00796C02" w:rsidRPr="00DE16F7" w:rsidRDefault="00796C02" w:rsidP="00796C02">
      <w:pPr>
        <w:pStyle w:val="20"/>
        <w:spacing w:line="240" w:lineRule="auto"/>
        <w:ind w:firstLine="567"/>
        <w:rPr>
          <w:rFonts w:ascii="Times New Roman" w:eastAsia="Times New Roman" w:hAnsi="Times New Roman" w:cs="Times New Roman"/>
          <w:lang w:eastAsia="ru-RU"/>
        </w:rPr>
      </w:pPr>
      <w:r w:rsidRPr="00DE16F7">
        <w:rPr>
          <w:rFonts w:ascii="Times New Roman" w:eastAsia="Times New Roman" w:hAnsi="Times New Roman" w:cs="Times New Roman"/>
          <w:lang w:eastAsia="ru-RU"/>
        </w:rPr>
        <w:t xml:space="preserve">Обсяги експорту та імпорту послуг становили відповідно 72,78 </w:t>
      </w:r>
      <w:proofErr w:type="spellStart"/>
      <w:r w:rsidRPr="00DE16F7">
        <w:rPr>
          <w:rFonts w:ascii="Times New Roman" w:eastAsia="Times New Roman" w:hAnsi="Times New Roman" w:cs="Times New Roman"/>
          <w:lang w:eastAsia="ru-RU"/>
        </w:rPr>
        <w:t>млн</w:t>
      </w:r>
      <w:proofErr w:type="spellEnd"/>
      <w:r w:rsidRPr="00DE16F7">
        <w:rPr>
          <w:rFonts w:ascii="Times New Roman" w:eastAsia="Times New Roman" w:hAnsi="Times New Roman" w:cs="Times New Roman"/>
          <w:lang w:eastAsia="ru-RU"/>
        </w:rPr>
        <w:t xml:space="preserve"> </w:t>
      </w:r>
      <w:r w:rsidR="00425371">
        <w:rPr>
          <w:rFonts w:ascii="Times New Roman" w:eastAsia="Times New Roman" w:hAnsi="Times New Roman" w:cs="Times New Roman"/>
          <w:lang w:eastAsia="ru-RU"/>
        </w:rPr>
        <w:t xml:space="preserve">грн. </w:t>
      </w:r>
      <w:r w:rsidRPr="00DE16F7">
        <w:rPr>
          <w:rFonts w:ascii="Times New Roman" w:eastAsia="Times New Roman" w:hAnsi="Times New Roman" w:cs="Times New Roman"/>
          <w:lang w:eastAsia="ru-RU"/>
        </w:rPr>
        <w:t xml:space="preserve">(зменшення порівняно з січнем-червнем 2020 року на 7,63%) та 335,57 </w:t>
      </w:r>
      <w:proofErr w:type="spellStart"/>
      <w:r w:rsidRPr="00DE16F7">
        <w:rPr>
          <w:rFonts w:ascii="Times New Roman" w:eastAsia="Times New Roman" w:hAnsi="Times New Roman" w:cs="Times New Roman"/>
          <w:lang w:eastAsia="ru-RU"/>
        </w:rPr>
        <w:t>млн</w:t>
      </w:r>
      <w:proofErr w:type="spellEnd"/>
      <w:r w:rsidRPr="00DE16F7">
        <w:rPr>
          <w:rFonts w:ascii="Times New Roman" w:eastAsia="Times New Roman" w:hAnsi="Times New Roman" w:cs="Times New Roman"/>
          <w:lang w:eastAsia="ru-RU"/>
        </w:rPr>
        <w:t xml:space="preserve"> </w:t>
      </w:r>
      <w:r w:rsidR="00425371">
        <w:rPr>
          <w:rFonts w:ascii="Times New Roman" w:eastAsia="Times New Roman" w:hAnsi="Times New Roman" w:cs="Times New Roman"/>
          <w:lang w:eastAsia="ru-RU"/>
        </w:rPr>
        <w:t xml:space="preserve">грн. </w:t>
      </w:r>
      <w:r w:rsidRPr="00DE16F7">
        <w:rPr>
          <w:rFonts w:ascii="Times New Roman" w:eastAsia="Times New Roman" w:hAnsi="Times New Roman" w:cs="Times New Roman"/>
          <w:lang w:eastAsia="ru-RU"/>
        </w:rPr>
        <w:t>(збільшення на 61,35%).</w:t>
      </w:r>
    </w:p>
    <w:p w:rsidR="00796C02" w:rsidRPr="00DE16F7" w:rsidRDefault="00796C02" w:rsidP="00796C02">
      <w:pPr>
        <w:pStyle w:val="20"/>
        <w:spacing w:line="240" w:lineRule="auto"/>
        <w:ind w:firstLine="567"/>
        <w:rPr>
          <w:rFonts w:ascii="Times New Roman" w:eastAsia="Times New Roman" w:hAnsi="Times New Roman" w:cs="Times New Roman"/>
          <w:lang w:eastAsia="ru-RU"/>
        </w:rPr>
      </w:pPr>
      <w:r w:rsidRPr="00DE16F7">
        <w:rPr>
          <w:rFonts w:ascii="Times New Roman" w:eastAsia="Times New Roman" w:hAnsi="Times New Roman" w:cs="Times New Roman"/>
          <w:lang w:eastAsia="ru-RU"/>
        </w:rPr>
        <w:t xml:space="preserve">Негативне сальдо зовнішньої торгівлі становило 262,787 </w:t>
      </w:r>
      <w:proofErr w:type="spellStart"/>
      <w:r w:rsidRPr="00DE16F7">
        <w:rPr>
          <w:rFonts w:ascii="Times New Roman" w:eastAsia="Times New Roman" w:hAnsi="Times New Roman" w:cs="Times New Roman"/>
          <w:lang w:eastAsia="ru-RU"/>
        </w:rPr>
        <w:t>млн</w:t>
      </w:r>
      <w:proofErr w:type="spellEnd"/>
      <w:r w:rsidRPr="00DE16F7">
        <w:rPr>
          <w:rFonts w:ascii="Times New Roman" w:eastAsia="Times New Roman" w:hAnsi="Times New Roman" w:cs="Times New Roman"/>
          <w:lang w:eastAsia="ru-RU"/>
        </w:rPr>
        <w:t xml:space="preserve"> </w:t>
      </w:r>
      <w:r w:rsidR="00425371">
        <w:rPr>
          <w:rFonts w:ascii="Times New Roman" w:eastAsia="Times New Roman" w:hAnsi="Times New Roman" w:cs="Times New Roman"/>
          <w:lang w:eastAsia="ru-RU"/>
        </w:rPr>
        <w:t xml:space="preserve">грн. </w:t>
      </w:r>
      <w:r w:rsidRPr="00DE16F7">
        <w:rPr>
          <w:rFonts w:ascii="Times New Roman" w:eastAsia="Times New Roman" w:hAnsi="Times New Roman" w:cs="Times New Roman"/>
          <w:lang w:eastAsia="ru-RU"/>
        </w:rPr>
        <w:t xml:space="preserve">(січень-червень 2020 року негативне – 129,175 </w:t>
      </w:r>
      <w:proofErr w:type="spellStart"/>
      <w:r w:rsidRPr="00DE16F7">
        <w:rPr>
          <w:rFonts w:ascii="Times New Roman" w:eastAsia="Times New Roman" w:hAnsi="Times New Roman" w:cs="Times New Roman"/>
          <w:lang w:eastAsia="ru-RU"/>
        </w:rPr>
        <w:t>млн</w:t>
      </w:r>
      <w:proofErr w:type="spellEnd"/>
      <w:r w:rsidRPr="00DE16F7">
        <w:rPr>
          <w:rFonts w:ascii="Times New Roman" w:eastAsia="Times New Roman" w:hAnsi="Times New Roman" w:cs="Times New Roman"/>
          <w:lang w:eastAsia="ru-RU"/>
        </w:rPr>
        <w:t xml:space="preserve"> </w:t>
      </w:r>
      <w:proofErr w:type="spellStart"/>
      <w:r w:rsidRPr="00DE16F7">
        <w:rPr>
          <w:rFonts w:ascii="Times New Roman" w:eastAsia="Times New Roman" w:hAnsi="Times New Roman" w:cs="Times New Roman"/>
          <w:lang w:eastAsia="ru-RU"/>
        </w:rPr>
        <w:t>грн</w:t>
      </w:r>
      <w:proofErr w:type="spellEnd"/>
      <w:r w:rsidRPr="00DE16F7">
        <w:rPr>
          <w:rFonts w:ascii="Times New Roman" w:eastAsia="Times New Roman" w:hAnsi="Times New Roman" w:cs="Times New Roman"/>
          <w:lang w:eastAsia="ru-RU"/>
        </w:rPr>
        <w:t>).</w:t>
      </w:r>
    </w:p>
    <w:p w:rsidR="00796C02" w:rsidRPr="00DE16F7" w:rsidRDefault="00796C02" w:rsidP="00796C02">
      <w:pPr>
        <w:pStyle w:val="20"/>
        <w:spacing w:line="240" w:lineRule="auto"/>
        <w:ind w:firstLine="567"/>
        <w:rPr>
          <w:rFonts w:ascii="Times New Roman" w:eastAsia="Times New Roman" w:hAnsi="Times New Roman" w:cs="Times New Roman"/>
          <w:lang w:eastAsia="ru-RU"/>
        </w:rPr>
      </w:pPr>
      <w:r w:rsidRPr="00DE16F7">
        <w:rPr>
          <w:rFonts w:ascii="Times New Roman" w:eastAsia="Times New Roman" w:hAnsi="Times New Roman" w:cs="Times New Roman"/>
          <w:lang w:eastAsia="ru-RU"/>
        </w:rPr>
        <w:t>Коефіцієнт покриття експортом імпорту склав 0,22, січень-червень 2020 року – 0,379.</w:t>
      </w:r>
    </w:p>
    <w:p w:rsidR="00796C02" w:rsidRPr="00DE16F7" w:rsidRDefault="00796C02" w:rsidP="00796C02">
      <w:pPr>
        <w:pStyle w:val="BodyText25"/>
        <w:widowControl/>
        <w:tabs>
          <w:tab w:val="left" w:pos="708"/>
        </w:tabs>
        <w:overflowPunct/>
        <w:autoSpaceDE/>
        <w:adjustRightInd/>
        <w:ind w:firstLine="0"/>
        <w:rPr>
          <w:rFonts w:eastAsia="Times New Roman"/>
          <w:i/>
          <w:lang w:val="uk-UA"/>
        </w:rPr>
      </w:pPr>
      <w:r w:rsidRPr="00DE16F7">
        <w:rPr>
          <w:rFonts w:eastAsia="Times New Roman"/>
          <w:i/>
          <w:lang w:val="uk-UA"/>
        </w:rPr>
        <w:t>Споживчий ринок.</w:t>
      </w:r>
    </w:p>
    <w:p w:rsidR="00796C02" w:rsidRPr="00DE16F7" w:rsidRDefault="00796C02" w:rsidP="00796C02">
      <w:pPr>
        <w:ind w:firstLine="709"/>
        <w:jc w:val="both"/>
        <w:rPr>
          <w:sz w:val="28"/>
          <w:szCs w:val="28"/>
          <w:lang w:val="uk-UA"/>
        </w:rPr>
      </w:pPr>
      <w:r w:rsidRPr="00DE16F7">
        <w:rPr>
          <w:sz w:val="28"/>
          <w:szCs w:val="28"/>
          <w:lang w:val="uk-UA"/>
        </w:rPr>
        <w:t>Інфраструктура споживчого ринку Лисичанської міської територіальної громади станом на 01.07.2021 налічує 690 об’єктів роздрібної торгівлі, торговельною площею 57586,99 м</w:t>
      </w:r>
      <w:r w:rsidRPr="00DE16F7">
        <w:rPr>
          <w:sz w:val="28"/>
          <w:szCs w:val="28"/>
          <w:vertAlign w:val="superscript"/>
          <w:lang w:val="uk-UA"/>
        </w:rPr>
        <w:t>2</w:t>
      </w:r>
      <w:r w:rsidRPr="00DE16F7">
        <w:rPr>
          <w:sz w:val="28"/>
          <w:szCs w:val="28"/>
          <w:lang w:val="uk-UA"/>
        </w:rPr>
        <w:t>, в тому числі продовольчих магазинів 268 од., торговельною площею 20111,23 м</w:t>
      </w:r>
      <w:r w:rsidRPr="00DE16F7">
        <w:rPr>
          <w:sz w:val="28"/>
          <w:szCs w:val="28"/>
          <w:vertAlign w:val="superscript"/>
          <w:lang w:val="uk-UA"/>
        </w:rPr>
        <w:t>2</w:t>
      </w:r>
      <w:r w:rsidRPr="00DE16F7">
        <w:rPr>
          <w:sz w:val="28"/>
          <w:szCs w:val="28"/>
          <w:lang w:val="uk-UA"/>
        </w:rPr>
        <w:t>, непродовольчих магазинів 298 од., торговельною площею 37475,76 м</w:t>
      </w:r>
      <w:r w:rsidRPr="00DE16F7">
        <w:rPr>
          <w:sz w:val="28"/>
          <w:szCs w:val="28"/>
          <w:vertAlign w:val="superscript"/>
          <w:lang w:val="uk-UA"/>
        </w:rPr>
        <w:t>2</w:t>
      </w:r>
      <w:r w:rsidRPr="00DE16F7">
        <w:rPr>
          <w:sz w:val="28"/>
          <w:szCs w:val="28"/>
          <w:lang w:val="uk-UA"/>
        </w:rPr>
        <w:t xml:space="preserve">, 109 об’єктів дрібно-роздрібної торгівлі, 15 </w:t>
      </w:r>
      <w:r w:rsidRPr="00DE16F7">
        <w:rPr>
          <w:sz w:val="28"/>
          <w:szCs w:val="28"/>
          <w:lang w:val="uk-UA"/>
        </w:rPr>
        <w:lastRenderedPageBreak/>
        <w:t xml:space="preserve">автозаправних станцій, 86 заклади ресторанного господарства, 168 підприємств сфери побутових послуг. На території громади функціонує 9 підприємств ринкового господарства, з них 7 ринків </w:t>
      </w:r>
      <w:r w:rsidRPr="00DE16F7">
        <w:rPr>
          <w:color w:val="000000"/>
          <w:sz w:val="28"/>
          <w:szCs w:val="28"/>
          <w:shd w:val="clear" w:color="auto" w:fill="FFFFFF"/>
          <w:lang w:val="uk-UA"/>
        </w:rPr>
        <w:t>та 2 торгівельних майданчика на</w:t>
      </w:r>
      <w:r w:rsidRPr="00DE16F7">
        <w:rPr>
          <w:sz w:val="28"/>
          <w:szCs w:val="28"/>
          <w:lang w:val="uk-UA"/>
        </w:rPr>
        <w:t xml:space="preserve"> 2183 торгових місця.</w:t>
      </w:r>
    </w:p>
    <w:p w:rsidR="00796C02" w:rsidRPr="00DE16F7" w:rsidRDefault="00796C02" w:rsidP="00796C02">
      <w:pPr>
        <w:ind w:firstLine="709"/>
        <w:jc w:val="both"/>
        <w:rPr>
          <w:sz w:val="28"/>
          <w:szCs w:val="28"/>
          <w:lang w:val="uk-UA"/>
        </w:rPr>
      </w:pPr>
      <w:r w:rsidRPr="00DE16F7">
        <w:rPr>
          <w:sz w:val="28"/>
          <w:szCs w:val="28"/>
          <w:lang w:val="uk-UA"/>
        </w:rPr>
        <w:t>З початку року за рахунок коштів приватного капіталу в місті було відкрито 7 підприємств торгівлі та 1 об’єкт побутового обслуговування населення.</w:t>
      </w:r>
    </w:p>
    <w:p w:rsidR="00796C02" w:rsidRPr="00DE16F7" w:rsidRDefault="00796C02" w:rsidP="00796C02">
      <w:pPr>
        <w:ind w:firstLine="709"/>
        <w:jc w:val="both"/>
        <w:rPr>
          <w:sz w:val="28"/>
          <w:szCs w:val="28"/>
          <w:lang w:val="uk-UA"/>
        </w:rPr>
      </w:pPr>
      <w:r w:rsidRPr="00DE16F7">
        <w:rPr>
          <w:sz w:val="28"/>
          <w:szCs w:val="28"/>
          <w:lang w:val="uk-UA"/>
        </w:rPr>
        <w:t>Забезпеченість торговими площами на 1,0 тис. мешканців Лисичанської міської територіальної громади складає  499,57 м</w:t>
      </w:r>
      <w:r w:rsidRPr="00DE16F7">
        <w:rPr>
          <w:sz w:val="28"/>
          <w:szCs w:val="28"/>
          <w:vertAlign w:val="superscript"/>
          <w:lang w:val="uk-UA"/>
        </w:rPr>
        <w:t>2</w:t>
      </w:r>
      <w:r w:rsidRPr="00DE16F7">
        <w:rPr>
          <w:sz w:val="28"/>
          <w:szCs w:val="28"/>
          <w:lang w:val="uk-UA"/>
        </w:rPr>
        <w:t xml:space="preserve"> або на 52,3% більше встановленого нормативу (норматив для контрольованої частини Луганської області у середньому складає 328,0 кв. м.), показник забезпеченості місцями в загальнодоступній мережі ресторанного господарства 20,67 посадкових місця на 1,0 тис. мешканців, або 57,4% від нормативу (норматив – 36,0 п. м.)</w:t>
      </w:r>
    </w:p>
    <w:p w:rsidR="00796C02" w:rsidRPr="00DE16F7" w:rsidRDefault="00796C02" w:rsidP="00796C02">
      <w:pPr>
        <w:jc w:val="both"/>
        <w:rPr>
          <w:i/>
          <w:sz w:val="28"/>
          <w:szCs w:val="28"/>
          <w:shd w:val="clear" w:color="auto" w:fill="FBFBFB"/>
          <w:lang w:val="uk-UA"/>
        </w:rPr>
      </w:pPr>
      <w:r w:rsidRPr="00DE16F7">
        <w:rPr>
          <w:i/>
          <w:sz w:val="28"/>
          <w:szCs w:val="28"/>
          <w:shd w:val="clear" w:color="auto" w:fill="FBFBFB"/>
          <w:lang w:val="uk-UA"/>
        </w:rPr>
        <w:t>Демографічна сфера</w:t>
      </w:r>
    </w:p>
    <w:p w:rsidR="00796C02" w:rsidRPr="00DE16F7" w:rsidRDefault="00796C02" w:rsidP="00796C02">
      <w:pPr>
        <w:ind w:firstLine="567"/>
        <w:jc w:val="both"/>
        <w:rPr>
          <w:sz w:val="28"/>
          <w:szCs w:val="28"/>
          <w:shd w:val="clear" w:color="auto" w:fill="FBFBFB"/>
          <w:lang w:val="uk-UA"/>
        </w:rPr>
      </w:pPr>
      <w:r w:rsidRPr="00DE16F7">
        <w:rPr>
          <w:sz w:val="28"/>
          <w:szCs w:val="28"/>
          <w:shd w:val="clear" w:color="auto" w:fill="FBFBFB"/>
          <w:lang w:val="uk-UA"/>
        </w:rPr>
        <w:t>Зберігається тенденція природного скорочення населення. Кількість померлих майже втричі перевищує кількість народжених.</w:t>
      </w:r>
    </w:p>
    <w:p w:rsidR="00796C02" w:rsidRPr="00DE16F7" w:rsidRDefault="00796C02" w:rsidP="00796C02">
      <w:pPr>
        <w:shd w:val="clear" w:color="auto" w:fill="FFFFFF"/>
        <w:ind w:firstLine="567"/>
        <w:jc w:val="both"/>
        <w:rPr>
          <w:sz w:val="28"/>
          <w:szCs w:val="28"/>
          <w:lang w:val="uk-UA"/>
        </w:rPr>
      </w:pPr>
      <w:r w:rsidRPr="00DE16F7">
        <w:rPr>
          <w:sz w:val="28"/>
          <w:szCs w:val="28"/>
          <w:lang w:val="uk-UA"/>
        </w:rPr>
        <w:t>Чисельність наявного населення в Лисичанській громаді (за оцінкою в межах Лисичанської міської ради) на 1.01.2021 року за даними Головного Управління статистики у Луганській області становила 108516 особу. Упродовж 2020 року чисельність населення зменшилася на 1397 особу, у т. ч. внаслідок природного скорочення на 1386 особу і на 11 осіб – за рахунок міграційного скорочення.</w:t>
      </w:r>
    </w:p>
    <w:p w:rsidR="00796C02" w:rsidRPr="00DE16F7" w:rsidRDefault="00796C02" w:rsidP="00796C02">
      <w:pPr>
        <w:ind w:firstLine="567"/>
        <w:jc w:val="both"/>
        <w:rPr>
          <w:sz w:val="28"/>
          <w:szCs w:val="28"/>
          <w:lang w:val="uk-UA"/>
        </w:rPr>
      </w:pPr>
      <w:r w:rsidRPr="00DE16F7">
        <w:rPr>
          <w:sz w:val="28"/>
          <w:szCs w:val="28"/>
          <w:lang w:val="uk-UA"/>
        </w:rPr>
        <w:t xml:space="preserve">Залишається суттєвим перевищення кількості померлих над кількістю </w:t>
      </w:r>
      <w:proofErr w:type="spellStart"/>
      <w:r w:rsidRPr="00DE16F7">
        <w:rPr>
          <w:sz w:val="28"/>
          <w:szCs w:val="28"/>
          <w:lang w:val="uk-UA"/>
        </w:rPr>
        <w:t>живонароджених</w:t>
      </w:r>
      <w:proofErr w:type="spellEnd"/>
      <w:r w:rsidRPr="00DE16F7">
        <w:rPr>
          <w:sz w:val="28"/>
          <w:szCs w:val="28"/>
          <w:lang w:val="uk-UA"/>
        </w:rPr>
        <w:t xml:space="preserve">: на 100 померлих – 26 </w:t>
      </w:r>
      <w:proofErr w:type="spellStart"/>
      <w:r w:rsidRPr="00DE16F7">
        <w:rPr>
          <w:sz w:val="28"/>
          <w:szCs w:val="28"/>
          <w:lang w:val="uk-UA"/>
        </w:rPr>
        <w:t>живонароджених</w:t>
      </w:r>
      <w:proofErr w:type="spellEnd"/>
      <w:r w:rsidRPr="00DE16F7">
        <w:rPr>
          <w:sz w:val="28"/>
          <w:szCs w:val="28"/>
          <w:lang w:val="uk-UA"/>
        </w:rPr>
        <w:t>.</w:t>
      </w:r>
    </w:p>
    <w:p w:rsidR="00796C02" w:rsidRPr="00DE16F7" w:rsidRDefault="00796C02" w:rsidP="00796C02">
      <w:pPr>
        <w:shd w:val="clear" w:color="auto" w:fill="FFFFFF"/>
        <w:jc w:val="both"/>
        <w:rPr>
          <w:i/>
          <w:sz w:val="28"/>
          <w:szCs w:val="28"/>
          <w:shd w:val="clear" w:color="auto" w:fill="FBFBFB"/>
          <w:lang w:val="uk-UA"/>
        </w:rPr>
      </w:pPr>
      <w:r w:rsidRPr="00DE16F7">
        <w:rPr>
          <w:i/>
          <w:sz w:val="28"/>
          <w:szCs w:val="28"/>
          <w:shd w:val="clear" w:color="auto" w:fill="FBFBFB"/>
          <w:lang w:val="uk-UA"/>
        </w:rPr>
        <w:t>Доходи населення</w:t>
      </w:r>
    </w:p>
    <w:p w:rsidR="00796C02" w:rsidRPr="00DE16F7" w:rsidRDefault="00796C02" w:rsidP="00796C02">
      <w:pPr>
        <w:pStyle w:val="a7"/>
        <w:ind w:firstLine="567"/>
        <w:rPr>
          <w:b w:val="0"/>
          <w:szCs w:val="28"/>
          <w:lang w:val="uk-UA"/>
        </w:rPr>
      </w:pPr>
      <w:r w:rsidRPr="00DE16F7">
        <w:rPr>
          <w:b w:val="0"/>
          <w:szCs w:val="28"/>
          <w:lang w:val="uk-UA"/>
        </w:rPr>
        <w:t xml:space="preserve">Середньомісячна заробітна плата в розрахунку на одного штатного працівника за 2020 року склала 9138 </w:t>
      </w:r>
      <w:r w:rsidR="000C7F44">
        <w:rPr>
          <w:b w:val="0"/>
          <w:szCs w:val="28"/>
          <w:lang w:val="uk-UA"/>
        </w:rPr>
        <w:t>грн.,</w:t>
      </w:r>
      <w:r w:rsidRPr="00DE16F7">
        <w:rPr>
          <w:b w:val="0"/>
          <w:szCs w:val="28"/>
          <w:lang w:val="uk-UA"/>
        </w:rPr>
        <w:t xml:space="preserve"> що складає 113,4% середньої заробітної плати 2019 року.</w:t>
      </w:r>
    </w:p>
    <w:p w:rsidR="00796C02" w:rsidRPr="00DE16F7" w:rsidRDefault="00796C02" w:rsidP="00796C02">
      <w:pPr>
        <w:ind w:firstLine="709"/>
        <w:jc w:val="both"/>
        <w:rPr>
          <w:sz w:val="28"/>
          <w:szCs w:val="28"/>
          <w:lang w:val="uk-UA"/>
        </w:rPr>
      </w:pPr>
      <w:r w:rsidRPr="00DE16F7">
        <w:rPr>
          <w:sz w:val="28"/>
          <w:szCs w:val="28"/>
          <w:lang w:val="uk-UA"/>
        </w:rPr>
        <w:t xml:space="preserve">За даними Головного управління статистики у Луганській області станом на 01.07.2021 заборгованість із заробітної плати становила 24630,8 тис. </w:t>
      </w:r>
      <w:r w:rsidR="000C7F44">
        <w:rPr>
          <w:sz w:val="28"/>
          <w:szCs w:val="28"/>
          <w:lang w:val="uk-UA"/>
        </w:rPr>
        <w:t>грн.,</w:t>
      </w:r>
      <w:r w:rsidRPr="00DE16F7">
        <w:rPr>
          <w:sz w:val="28"/>
          <w:szCs w:val="28"/>
          <w:lang w:val="uk-UA"/>
        </w:rPr>
        <w:t xml:space="preserve"> що на 1310,1 тис. </w:t>
      </w:r>
      <w:r w:rsidR="00425371">
        <w:rPr>
          <w:sz w:val="28"/>
          <w:szCs w:val="28"/>
          <w:lang w:val="uk-UA"/>
        </w:rPr>
        <w:t xml:space="preserve">грн. </w:t>
      </w:r>
      <w:r w:rsidRPr="00DE16F7">
        <w:rPr>
          <w:sz w:val="28"/>
          <w:szCs w:val="28"/>
          <w:lang w:val="uk-UA"/>
        </w:rPr>
        <w:t xml:space="preserve">або 5,1% менше ніж станом на 01.07.2020. По структурі заборгованості, що склалася станом на 01.07.2021 ситуація наступна: економічно активні підприємства заборгували своїм працівникам 21054,3 тис. </w:t>
      </w:r>
      <w:r w:rsidR="000C7F44">
        <w:rPr>
          <w:sz w:val="28"/>
          <w:szCs w:val="28"/>
          <w:lang w:val="uk-UA"/>
        </w:rPr>
        <w:t>грн.,</w:t>
      </w:r>
      <w:r w:rsidRPr="00DE16F7">
        <w:rPr>
          <w:sz w:val="28"/>
          <w:szCs w:val="28"/>
          <w:lang w:val="uk-UA"/>
        </w:rPr>
        <w:t xml:space="preserve"> або 85,5% від загальної заборгованості, комунальні економічно активні підприємства заборгували 3576,5 тис. </w:t>
      </w:r>
      <w:r w:rsidR="00425371">
        <w:rPr>
          <w:sz w:val="28"/>
          <w:szCs w:val="28"/>
          <w:lang w:val="uk-UA"/>
        </w:rPr>
        <w:t xml:space="preserve">грн. </w:t>
      </w:r>
      <w:r w:rsidRPr="00DE16F7">
        <w:rPr>
          <w:sz w:val="28"/>
          <w:szCs w:val="28"/>
          <w:lang w:val="uk-UA"/>
        </w:rPr>
        <w:t>або 14,5% від загальної заборгованості.</w:t>
      </w:r>
    </w:p>
    <w:p w:rsidR="00796C02" w:rsidRPr="00DE16F7" w:rsidRDefault="00796C02" w:rsidP="00796C02">
      <w:pPr>
        <w:ind w:firstLine="709"/>
        <w:jc w:val="both"/>
        <w:rPr>
          <w:sz w:val="28"/>
          <w:szCs w:val="28"/>
          <w:lang w:val="uk-UA"/>
        </w:rPr>
      </w:pPr>
      <w:r w:rsidRPr="00DE16F7">
        <w:rPr>
          <w:sz w:val="28"/>
          <w:szCs w:val="28"/>
          <w:lang w:val="uk-UA"/>
        </w:rPr>
        <w:t xml:space="preserve">Станом на 01.07.2021 р. заборгованість на підприємствах комунальної форми власності становила 3576,5 тис. </w:t>
      </w:r>
      <w:r w:rsidR="000C7F44">
        <w:rPr>
          <w:sz w:val="28"/>
          <w:szCs w:val="28"/>
          <w:lang w:val="uk-UA"/>
        </w:rPr>
        <w:t>грн.,</w:t>
      </w:r>
      <w:r w:rsidRPr="00DE16F7">
        <w:rPr>
          <w:sz w:val="28"/>
          <w:szCs w:val="28"/>
          <w:lang w:val="uk-UA"/>
        </w:rPr>
        <w:t xml:space="preserve"> у порівняні з даними на 01.01.2021 (3302,7 тис. </w:t>
      </w:r>
      <w:proofErr w:type="spellStart"/>
      <w:r w:rsidRPr="00DE16F7">
        <w:rPr>
          <w:sz w:val="28"/>
          <w:szCs w:val="28"/>
          <w:lang w:val="uk-UA"/>
        </w:rPr>
        <w:t>грн</w:t>
      </w:r>
      <w:proofErr w:type="spellEnd"/>
      <w:r w:rsidRPr="00DE16F7">
        <w:rPr>
          <w:sz w:val="28"/>
          <w:szCs w:val="28"/>
          <w:lang w:val="uk-UA"/>
        </w:rPr>
        <w:t xml:space="preserve">) збільшилась на 273,8 тис. </w:t>
      </w:r>
      <w:r w:rsidR="000C7F44">
        <w:rPr>
          <w:sz w:val="28"/>
          <w:szCs w:val="28"/>
          <w:lang w:val="uk-UA"/>
        </w:rPr>
        <w:t>грн.,</w:t>
      </w:r>
      <w:r w:rsidRPr="00DE16F7">
        <w:rPr>
          <w:sz w:val="28"/>
          <w:szCs w:val="28"/>
          <w:lang w:val="uk-UA"/>
        </w:rPr>
        <w:t xml:space="preserve"> або склала 108,3%.</w:t>
      </w:r>
    </w:p>
    <w:p w:rsidR="00796C02" w:rsidRPr="00DE16F7" w:rsidRDefault="00796C02" w:rsidP="00796C02">
      <w:pPr>
        <w:ind w:firstLine="709"/>
        <w:jc w:val="both"/>
        <w:rPr>
          <w:sz w:val="28"/>
          <w:szCs w:val="28"/>
          <w:lang w:val="uk-UA"/>
        </w:rPr>
      </w:pPr>
      <w:r w:rsidRPr="00DE16F7">
        <w:rPr>
          <w:sz w:val="28"/>
          <w:szCs w:val="28"/>
          <w:lang w:val="uk-UA"/>
        </w:rPr>
        <w:t>В обсязі комунальних економічно активних підприємств заборгованість обліковується на підприємствах:</w:t>
      </w:r>
    </w:p>
    <w:p w:rsidR="00796C02" w:rsidRPr="00DE16F7" w:rsidRDefault="00796C02" w:rsidP="00796C02">
      <w:pPr>
        <w:ind w:firstLine="709"/>
        <w:jc w:val="both"/>
        <w:rPr>
          <w:sz w:val="28"/>
          <w:szCs w:val="28"/>
          <w:lang w:val="uk-UA"/>
        </w:rPr>
      </w:pPr>
      <w:r w:rsidRPr="00DE16F7">
        <w:rPr>
          <w:sz w:val="28"/>
          <w:szCs w:val="28"/>
          <w:lang w:val="uk-UA"/>
        </w:rPr>
        <w:t>ЛКСП «</w:t>
      </w:r>
      <w:proofErr w:type="spellStart"/>
      <w:r w:rsidRPr="00DE16F7">
        <w:rPr>
          <w:sz w:val="28"/>
          <w:szCs w:val="28"/>
          <w:lang w:val="uk-UA"/>
        </w:rPr>
        <w:t>Лисичанськводоканал</w:t>
      </w:r>
      <w:proofErr w:type="spellEnd"/>
      <w:r w:rsidRPr="00DE16F7">
        <w:rPr>
          <w:sz w:val="28"/>
          <w:szCs w:val="28"/>
          <w:lang w:val="uk-UA"/>
        </w:rPr>
        <w:t xml:space="preserve">» – 25,6 % (914,3 тис. </w:t>
      </w:r>
      <w:proofErr w:type="spellStart"/>
      <w:r w:rsidRPr="00DE16F7">
        <w:rPr>
          <w:sz w:val="28"/>
          <w:szCs w:val="28"/>
          <w:lang w:val="uk-UA"/>
        </w:rPr>
        <w:t>грн</w:t>
      </w:r>
      <w:proofErr w:type="spellEnd"/>
      <w:r w:rsidRPr="00DE16F7">
        <w:rPr>
          <w:sz w:val="28"/>
          <w:szCs w:val="28"/>
          <w:lang w:val="uk-UA"/>
        </w:rPr>
        <w:t>),</w:t>
      </w:r>
    </w:p>
    <w:p w:rsidR="00796C02" w:rsidRPr="00DE16F7" w:rsidRDefault="00796C02" w:rsidP="00796C02">
      <w:pPr>
        <w:ind w:firstLine="709"/>
        <w:jc w:val="both"/>
        <w:rPr>
          <w:sz w:val="28"/>
          <w:szCs w:val="28"/>
          <w:lang w:val="uk-UA"/>
        </w:rPr>
      </w:pPr>
      <w:r w:rsidRPr="00DE16F7">
        <w:rPr>
          <w:sz w:val="28"/>
          <w:szCs w:val="28"/>
          <w:lang w:val="uk-UA"/>
        </w:rPr>
        <w:t xml:space="preserve">КП «Лисичанський </w:t>
      </w:r>
      <w:proofErr w:type="spellStart"/>
      <w:r w:rsidRPr="00DE16F7">
        <w:rPr>
          <w:sz w:val="28"/>
          <w:szCs w:val="28"/>
          <w:lang w:val="uk-UA"/>
        </w:rPr>
        <w:t>шляхрембуд</w:t>
      </w:r>
      <w:proofErr w:type="spellEnd"/>
      <w:r w:rsidRPr="00DE16F7">
        <w:rPr>
          <w:sz w:val="28"/>
          <w:szCs w:val="28"/>
          <w:lang w:val="uk-UA"/>
        </w:rPr>
        <w:t xml:space="preserve">» - 17,6 % (630,4 тис. </w:t>
      </w:r>
      <w:proofErr w:type="spellStart"/>
      <w:r w:rsidRPr="00DE16F7">
        <w:rPr>
          <w:sz w:val="28"/>
          <w:szCs w:val="28"/>
          <w:lang w:val="uk-UA"/>
        </w:rPr>
        <w:t>грн</w:t>
      </w:r>
      <w:proofErr w:type="spellEnd"/>
      <w:r w:rsidRPr="00DE16F7">
        <w:rPr>
          <w:sz w:val="28"/>
          <w:szCs w:val="28"/>
          <w:lang w:val="uk-UA"/>
        </w:rPr>
        <w:t>),</w:t>
      </w:r>
    </w:p>
    <w:p w:rsidR="00796C02" w:rsidRPr="00DE16F7" w:rsidRDefault="00796C02" w:rsidP="00796C02">
      <w:pPr>
        <w:ind w:firstLine="709"/>
        <w:jc w:val="both"/>
        <w:rPr>
          <w:sz w:val="28"/>
          <w:szCs w:val="28"/>
          <w:lang w:val="uk-UA"/>
        </w:rPr>
      </w:pPr>
      <w:r w:rsidRPr="00DE16F7">
        <w:rPr>
          <w:sz w:val="28"/>
          <w:szCs w:val="28"/>
          <w:lang w:val="uk-UA"/>
        </w:rPr>
        <w:t xml:space="preserve">ЛКП «Кінотеатр «Дружба» - 3,6 % (129,9 тис. </w:t>
      </w:r>
      <w:proofErr w:type="spellStart"/>
      <w:r w:rsidRPr="00DE16F7">
        <w:rPr>
          <w:sz w:val="28"/>
          <w:szCs w:val="28"/>
          <w:lang w:val="uk-UA"/>
        </w:rPr>
        <w:t>грн</w:t>
      </w:r>
      <w:proofErr w:type="spellEnd"/>
      <w:r w:rsidRPr="00DE16F7">
        <w:rPr>
          <w:sz w:val="28"/>
          <w:szCs w:val="28"/>
          <w:lang w:val="uk-UA"/>
        </w:rPr>
        <w:t>),</w:t>
      </w:r>
    </w:p>
    <w:p w:rsidR="00796C02" w:rsidRPr="00DE16F7" w:rsidRDefault="00796C02" w:rsidP="00796C02">
      <w:pPr>
        <w:ind w:firstLine="709"/>
        <w:jc w:val="both"/>
        <w:rPr>
          <w:sz w:val="28"/>
          <w:szCs w:val="28"/>
          <w:lang w:val="uk-UA"/>
        </w:rPr>
      </w:pPr>
      <w:r w:rsidRPr="00DE16F7">
        <w:rPr>
          <w:sz w:val="28"/>
          <w:szCs w:val="28"/>
          <w:lang w:val="uk-UA"/>
        </w:rPr>
        <w:t xml:space="preserve">КП «Комунальник» Лисичанської міської ради – 10,8% (387,1 тис. </w:t>
      </w:r>
      <w:proofErr w:type="spellStart"/>
      <w:r w:rsidRPr="00DE16F7">
        <w:rPr>
          <w:sz w:val="28"/>
          <w:szCs w:val="28"/>
          <w:lang w:val="uk-UA"/>
        </w:rPr>
        <w:t>грн</w:t>
      </w:r>
      <w:proofErr w:type="spellEnd"/>
      <w:r w:rsidRPr="00DE16F7">
        <w:rPr>
          <w:sz w:val="28"/>
          <w:szCs w:val="28"/>
          <w:lang w:val="uk-UA"/>
        </w:rPr>
        <w:t>),</w:t>
      </w:r>
    </w:p>
    <w:p w:rsidR="00796C02" w:rsidRPr="00DE16F7" w:rsidRDefault="00796C02" w:rsidP="00796C02">
      <w:pPr>
        <w:ind w:firstLine="709"/>
        <w:jc w:val="both"/>
        <w:rPr>
          <w:sz w:val="28"/>
          <w:szCs w:val="28"/>
          <w:lang w:val="uk-UA"/>
        </w:rPr>
      </w:pPr>
      <w:r w:rsidRPr="00DE16F7">
        <w:rPr>
          <w:sz w:val="28"/>
          <w:szCs w:val="28"/>
          <w:lang w:val="uk-UA"/>
        </w:rPr>
        <w:t xml:space="preserve">КП «ЛЖЕК № 8» - 5,8% (207,2 тис. </w:t>
      </w:r>
      <w:proofErr w:type="spellStart"/>
      <w:r w:rsidRPr="00DE16F7">
        <w:rPr>
          <w:sz w:val="28"/>
          <w:szCs w:val="28"/>
          <w:lang w:val="uk-UA"/>
        </w:rPr>
        <w:t>грн</w:t>
      </w:r>
      <w:proofErr w:type="spellEnd"/>
      <w:r w:rsidRPr="00DE16F7">
        <w:rPr>
          <w:sz w:val="28"/>
          <w:szCs w:val="28"/>
          <w:lang w:val="uk-UA"/>
        </w:rPr>
        <w:t>),</w:t>
      </w:r>
    </w:p>
    <w:p w:rsidR="00796C02" w:rsidRPr="00DE16F7" w:rsidRDefault="00796C02" w:rsidP="00796C02">
      <w:pPr>
        <w:ind w:firstLine="709"/>
        <w:jc w:val="both"/>
        <w:rPr>
          <w:sz w:val="28"/>
          <w:szCs w:val="28"/>
          <w:lang w:val="uk-UA"/>
        </w:rPr>
      </w:pPr>
      <w:r w:rsidRPr="00DE16F7">
        <w:rPr>
          <w:sz w:val="28"/>
          <w:szCs w:val="28"/>
          <w:lang w:val="uk-UA"/>
        </w:rPr>
        <w:t>КП Лисичанської міської ради «</w:t>
      </w:r>
      <w:proofErr w:type="spellStart"/>
      <w:r w:rsidRPr="00DE16F7">
        <w:rPr>
          <w:sz w:val="28"/>
          <w:szCs w:val="28"/>
          <w:lang w:val="uk-UA"/>
        </w:rPr>
        <w:t>Електроавтотранс</w:t>
      </w:r>
      <w:proofErr w:type="spellEnd"/>
      <w:r w:rsidRPr="00DE16F7">
        <w:rPr>
          <w:sz w:val="28"/>
          <w:szCs w:val="28"/>
          <w:lang w:val="uk-UA"/>
        </w:rPr>
        <w:t xml:space="preserve">» - 36,6% (1307,6 тис. </w:t>
      </w:r>
      <w:proofErr w:type="spellStart"/>
      <w:r w:rsidRPr="00DE16F7">
        <w:rPr>
          <w:sz w:val="28"/>
          <w:szCs w:val="28"/>
          <w:lang w:val="uk-UA"/>
        </w:rPr>
        <w:t>грн</w:t>
      </w:r>
      <w:proofErr w:type="spellEnd"/>
      <w:r w:rsidRPr="00DE16F7">
        <w:rPr>
          <w:sz w:val="28"/>
          <w:szCs w:val="28"/>
          <w:lang w:val="uk-UA"/>
        </w:rPr>
        <w:t>)</w:t>
      </w:r>
    </w:p>
    <w:p w:rsidR="00796C02" w:rsidRPr="00DE16F7" w:rsidRDefault="00796C02" w:rsidP="00796C02">
      <w:pPr>
        <w:ind w:firstLine="709"/>
        <w:jc w:val="both"/>
        <w:rPr>
          <w:sz w:val="28"/>
          <w:szCs w:val="28"/>
          <w:lang w:val="uk-UA"/>
        </w:rPr>
      </w:pPr>
      <w:r w:rsidRPr="00DE16F7">
        <w:rPr>
          <w:sz w:val="28"/>
          <w:szCs w:val="28"/>
          <w:lang w:val="uk-UA"/>
        </w:rPr>
        <w:lastRenderedPageBreak/>
        <w:t>Заборгованості із виплати заробітної плати працівникам бюджетних установ, які фінансуються за рахунок коштів місцевого бюджету, станом на 01.07.2021 р. по Лисичанській міській територіальній громаді відсутня.</w:t>
      </w:r>
    </w:p>
    <w:p w:rsidR="00796C02" w:rsidRPr="00DE16F7" w:rsidRDefault="00796C02" w:rsidP="00796C02">
      <w:pPr>
        <w:ind w:firstLine="567"/>
        <w:jc w:val="both"/>
        <w:rPr>
          <w:rStyle w:val="rvts0"/>
          <w:lang w:val="uk-UA"/>
        </w:rPr>
      </w:pPr>
      <w:r w:rsidRPr="00DE16F7">
        <w:rPr>
          <w:sz w:val="28"/>
          <w:szCs w:val="28"/>
          <w:lang w:val="uk-UA"/>
        </w:rPr>
        <w:t>За інформацією Головного управління Пенсійного фонду України в Луганській області, кількість пенсіонерів на 01.07.2021 склала 36804 особи.</w:t>
      </w:r>
    </w:p>
    <w:p w:rsidR="00796C02" w:rsidRPr="00DE16F7" w:rsidRDefault="00796C02" w:rsidP="00796C02">
      <w:pPr>
        <w:ind w:firstLine="567"/>
        <w:contextualSpacing/>
        <w:jc w:val="both"/>
        <w:rPr>
          <w:rStyle w:val="rvts0"/>
          <w:sz w:val="28"/>
          <w:szCs w:val="28"/>
          <w:lang w:val="uk-UA"/>
        </w:rPr>
      </w:pPr>
      <w:r w:rsidRPr="00DE16F7">
        <w:rPr>
          <w:rStyle w:val="rvts0"/>
          <w:sz w:val="28"/>
          <w:szCs w:val="28"/>
          <w:lang w:val="uk-UA"/>
        </w:rPr>
        <w:t>Середній розмір пенсій станом на 01.07.2021 становила 4981,1 грн.</w:t>
      </w:r>
    </w:p>
    <w:p w:rsidR="00796C02" w:rsidRPr="00DE16F7" w:rsidRDefault="00796C02" w:rsidP="00796C02">
      <w:pPr>
        <w:ind w:firstLine="567"/>
        <w:contextualSpacing/>
        <w:jc w:val="both"/>
        <w:rPr>
          <w:rStyle w:val="rvts0"/>
          <w:sz w:val="28"/>
          <w:szCs w:val="28"/>
          <w:lang w:val="uk-UA"/>
        </w:rPr>
      </w:pPr>
      <w:r w:rsidRPr="00DE16F7">
        <w:rPr>
          <w:sz w:val="28"/>
          <w:szCs w:val="28"/>
          <w:lang w:val="uk-UA"/>
        </w:rPr>
        <w:t>Фактична потреба в коштах на виплату пенсій у січні-червні 2021 року становить 1117,65</w:t>
      </w:r>
      <w:r w:rsidRPr="00DE16F7">
        <w:rPr>
          <w:bCs/>
          <w:sz w:val="28"/>
          <w:szCs w:val="28"/>
          <w:lang w:val="uk-UA"/>
        </w:rPr>
        <w:t xml:space="preserve"> </w:t>
      </w:r>
      <w:proofErr w:type="spellStart"/>
      <w:r w:rsidRPr="00DE16F7">
        <w:rPr>
          <w:bCs/>
          <w:sz w:val="28"/>
          <w:szCs w:val="28"/>
          <w:lang w:val="uk-UA"/>
        </w:rPr>
        <w:t>млн</w:t>
      </w:r>
      <w:proofErr w:type="spellEnd"/>
      <w:r w:rsidRPr="00DE16F7">
        <w:rPr>
          <w:bCs/>
          <w:sz w:val="28"/>
          <w:szCs w:val="28"/>
          <w:lang w:val="uk-UA"/>
        </w:rPr>
        <w:t xml:space="preserve"> грн. </w:t>
      </w:r>
      <w:r w:rsidRPr="00DE16F7">
        <w:rPr>
          <w:rStyle w:val="rvts0"/>
          <w:sz w:val="28"/>
          <w:szCs w:val="28"/>
          <w:lang w:val="uk-UA"/>
        </w:rPr>
        <w:t xml:space="preserve">Обсяги власних надходжень, що спрямовуються на виплату пенсій за січень-червень 2021 року становила 10,1 </w:t>
      </w:r>
      <w:proofErr w:type="spellStart"/>
      <w:r w:rsidRPr="00DE16F7">
        <w:rPr>
          <w:rStyle w:val="rvts0"/>
          <w:sz w:val="28"/>
          <w:szCs w:val="28"/>
          <w:lang w:val="uk-UA"/>
        </w:rPr>
        <w:t>млн</w:t>
      </w:r>
      <w:proofErr w:type="spellEnd"/>
      <w:r w:rsidRPr="00DE16F7">
        <w:rPr>
          <w:rStyle w:val="rvts0"/>
          <w:sz w:val="28"/>
          <w:szCs w:val="28"/>
          <w:lang w:val="uk-UA"/>
        </w:rPr>
        <w:t xml:space="preserve"> </w:t>
      </w:r>
      <w:r w:rsidR="000C7F44">
        <w:rPr>
          <w:rStyle w:val="rvts0"/>
          <w:sz w:val="28"/>
          <w:szCs w:val="28"/>
          <w:lang w:val="uk-UA"/>
        </w:rPr>
        <w:t>грн.,</w:t>
      </w:r>
      <w:r w:rsidRPr="00DE16F7">
        <w:rPr>
          <w:rStyle w:val="rvts0"/>
          <w:sz w:val="28"/>
          <w:szCs w:val="28"/>
          <w:lang w:val="uk-UA"/>
        </w:rPr>
        <w:t xml:space="preserve"> що складає 0,9% потреби.</w:t>
      </w:r>
    </w:p>
    <w:p w:rsidR="00796C02" w:rsidRPr="00DE16F7" w:rsidRDefault="00796C02" w:rsidP="00796C02">
      <w:pPr>
        <w:ind w:firstLine="567"/>
        <w:jc w:val="both"/>
        <w:rPr>
          <w:bCs/>
          <w:lang w:val="uk-UA"/>
        </w:rPr>
      </w:pPr>
      <w:r w:rsidRPr="00DE16F7">
        <w:rPr>
          <w:bCs/>
          <w:sz w:val="28"/>
          <w:szCs w:val="28"/>
          <w:lang w:val="uk-UA"/>
        </w:rPr>
        <w:t>Заборгованість по виплаті пенсій відсутня, заборгованість платників міста по страховим внескам до Пенсійного фонду станом на 01.07.2021 складає 646898,4 тис. грн.</w:t>
      </w:r>
    </w:p>
    <w:p w:rsidR="00796C02" w:rsidRPr="00DE16F7" w:rsidRDefault="00796C02" w:rsidP="00796C02">
      <w:pPr>
        <w:jc w:val="both"/>
        <w:rPr>
          <w:i/>
          <w:sz w:val="28"/>
          <w:szCs w:val="28"/>
          <w:shd w:val="clear" w:color="auto" w:fill="FBFBFB"/>
          <w:lang w:val="uk-UA"/>
        </w:rPr>
      </w:pPr>
      <w:r w:rsidRPr="00DE16F7">
        <w:rPr>
          <w:i/>
          <w:sz w:val="28"/>
          <w:szCs w:val="28"/>
          <w:shd w:val="clear" w:color="auto" w:fill="FBFBFB"/>
          <w:lang w:val="uk-UA"/>
        </w:rPr>
        <w:t>Ринок праці</w:t>
      </w:r>
    </w:p>
    <w:p w:rsidR="00796C02" w:rsidRPr="00DE16F7" w:rsidRDefault="00796C02" w:rsidP="00796C02">
      <w:pPr>
        <w:pStyle w:val="a7"/>
        <w:ind w:firstLine="567"/>
        <w:jc w:val="both"/>
        <w:rPr>
          <w:rFonts w:ascii="Calibri" w:hAnsi="Calibri"/>
          <w:b w:val="0"/>
          <w:szCs w:val="28"/>
          <w:lang w:val="uk-UA"/>
        </w:rPr>
      </w:pPr>
      <w:r w:rsidRPr="00DE16F7">
        <w:rPr>
          <w:b w:val="0"/>
          <w:szCs w:val="28"/>
          <w:lang w:val="uk-UA"/>
        </w:rPr>
        <w:t xml:space="preserve">Протягом першого півріччя 2021 року на обліку в Лисичанському міському центрі зайнятості перебувало 1695 безробітних, з них зареєстровано в поточному році 893 особи, що на 207 осіб менше ніж за аналогічний період 2020 року. </w:t>
      </w:r>
      <w:proofErr w:type="spellStart"/>
      <w:r w:rsidRPr="00DE16F7">
        <w:rPr>
          <w:b w:val="0"/>
          <w:szCs w:val="28"/>
          <w:lang w:val="uk-UA"/>
        </w:rPr>
        <w:t>Працевлаштовано</w:t>
      </w:r>
      <w:proofErr w:type="spellEnd"/>
      <w:r w:rsidRPr="00DE16F7">
        <w:rPr>
          <w:b w:val="0"/>
          <w:szCs w:val="28"/>
          <w:lang w:val="uk-UA"/>
        </w:rPr>
        <w:t xml:space="preserve"> протягом першого півріччя 2021 року 612 осіб, в т.ч. – 351 безробітний, за аналогічний період 2020 року </w:t>
      </w:r>
      <w:proofErr w:type="spellStart"/>
      <w:r w:rsidRPr="00DE16F7">
        <w:rPr>
          <w:b w:val="0"/>
          <w:szCs w:val="28"/>
          <w:lang w:val="uk-UA"/>
        </w:rPr>
        <w:t>працевлаштовано</w:t>
      </w:r>
      <w:proofErr w:type="spellEnd"/>
      <w:r w:rsidRPr="00DE16F7">
        <w:rPr>
          <w:b w:val="0"/>
          <w:szCs w:val="28"/>
          <w:lang w:val="uk-UA"/>
        </w:rPr>
        <w:t xml:space="preserve"> 606 осіб, в т.ч. – 222 безробітних.</w:t>
      </w:r>
    </w:p>
    <w:p w:rsidR="00796C02" w:rsidRPr="00DE16F7" w:rsidRDefault="00796C02" w:rsidP="00796C02">
      <w:pPr>
        <w:pStyle w:val="a7"/>
        <w:ind w:firstLine="567"/>
        <w:jc w:val="both"/>
        <w:rPr>
          <w:b w:val="0"/>
          <w:szCs w:val="28"/>
          <w:lang w:val="uk-UA"/>
        </w:rPr>
      </w:pPr>
      <w:r w:rsidRPr="00DE16F7">
        <w:rPr>
          <w:b w:val="0"/>
          <w:szCs w:val="28"/>
          <w:lang w:val="uk-UA"/>
        </w:rPr>
        <w:t xml:space="preserve">Протягом 2021 року на обліку в центрі зайнятості перебувало 817 осіб, які займали робітничі місця, що складає у структурі ринку праці 48%, посади службовців займали 676 осіб, або 39% від безробітних </w:t>
      </w:r>
      <w:proofErr w:type="spellStart"/>
      <w:r w:rsidRPr="00DE16F7">
        <w:rPr>
          <w:b w:val="0"/>
          <w:szCs w:val="28"/>
          <w:lang w:val="uk-UA"/>
        </w:rPr>
        <w:t>перебуваючих</w:t>
      </w:r>
      <w:proofErr w:type="spellEnd"/>
      <w:r w:rsidRPr="00DE16F7">
        <w:rPr>
          <w:b w:val="0"/>
          <w:szCs w:val="28"/>
          <w:lang w:val="uk-UA"/>
        </w:rPr>
        <w:t xml:space="preserve"> на обліку, і лише 202 особи, або 12% це особи, які займали місця що не потребують спеціальної підготовки, або особи без професії. Структура ринку праці в порівнянні з аналогічним періодом 2020 року не змінилась.</w:t>
      </w:r>
    </w:p>
    <w:p w:rsidR="00796C02" w:rsidRPr="00DE16F7" w:rsidRDefault="00796C02" w:rsidP="00796C02">
      <w:pPr>
        <w:pStyle w:val="a7"/>
        <w:ind w:firstLine="567"/>
        <w:jc w:val="both"/>
        <w:rPr>
          <w:b w:val="0"/>
          <w:szCs w:val="28"/>
          <w:lang w:val="uk-UA"/>
        </w:rPr>
      </w:pPr>
      <w:r w:rsidRPr="00DE16F7">
        <w:rPr>
          <w:b w:val="0"/>
          <w:szCs w:val="28"/>
          <w:lang w:val="uk-UA"/>
        </w:rPr>
        <w:t>Найбільший рівень працевлаштування серед осіб, які мають робітничі професії – 56%, найнижчий рівень працевлаштування серед осіб, які займали місця що не потребують спеціальної підготовки, або осіб без професії. – 14,5%, така ж тенденція спостерігалась і в 2020 році, що свідчить про потребу ринку праці у кваліфікованих робітничих кадрах.</w:t>
      </w:r>
    </w:p>
    <w:p w:rsidR="00796C02" w:rsidRPr="00DE16F7" w:rsidRDefault="00796C02" w:rsidP="00796C02">
      <w:pPr>
        <w:pStyle w:val="a7"/>
        <w:ind w:firstLine="567"/>
        <w:jc w:val="both"/>
        <w:rPr>
          <w:b w:val="0"/>
          <w:szCs w:val="28"/>
          <w:lang w:val="uk-UA"/>
        </w:rPr>
      </w:pPr>
      <w:r w:rsidRPr="00DE16F7">
        <w:rPr>
          <w:b w:val="0"/>
          <w:szCs w:val="28"/>
          <w:lang w:val="uk-UA"/>
        </w:rPr>
        <w:t xml:space="preserve">За причинами незайнятості ринок праці в першому півріччі 2021 року формувався в основному з осіб незайнятих до 1 року – 1337 осіб, або 79% від </w:t>
      </w:r>
      <w:proofErr w:type="spellStart"/>
      <w:r w:rsidRPr="00DE16F7">
        <w:rPr>
          <w:b w:val="0"/>
          <w:szCs w:val="28"/>
          <w:lang w:val="uk-UA"/>
        </w:rPr>
        <w:t>перебуваючих</w:t>
      </w:r>
      <w:proofErr w:type="spellEnd"/>
      <w:r w:rsidRPr="00DE16F7">
        <w:rPr>
          <w:b w:val="0"/>
          <w:szCs w:val="28"/>
          <w:lang w:val="uk-UA"/>
        </w:rPr>
        <w:t xml:space="preserve"> на обліку. Найбільшу питому вагу серед цієї категорії незайнятих складають особи, не зайняті з інших причин - 899 особи, або 67,2%, та вивільнені за власним бажанням – 307 осіб, або 23%. Особи, які не були зайняті з різних причин більше 1 року, у структурі ринку праці складають 27% або 358 осіб. Рівень працевлаштування цієї категорії складає 21%.</w:t>
      </w:r>
    </w:p>
    <w:p w:rsidR="00796C02" w:rsidRPr="00DE16F7" w:rsidRDefault="00796C02" w:rsidP="00796C02">
      <w:pPr>
        <w:pStyle w:val="a7"/>
        <w:ind w:firstLine="567"/>
        <w:jc w:val="both"/>
        <w:rPr>
          <w:b w:val="0"/>
          <w:szCs w:val="28"/>
          <w:lang w:val="uk-UA"/>
        </w:rPr>
      </w:pPr>
      <w:r w:rsidRPr="00DE16F7">
        <w:rPr>
          <w:b w:val="0"/>
          <w:szCs w:val="28"/>
          <w:lang w:val="uk-UA"/>
        </w:rPr>
        <w:t>Молодіжний ринок праці на 50% це службовці та спеціалісти за різним фахом, на 41% складається з осіб, які мають робочі професії, і 8,3% - особи, які займали місця, що не потребують спеціальної підготовки або особи без професій.</w:t>
      </w:r>
    </w:p>
    <w:p w:rsidR="00796C02" w:rsidRPr="00DE16F7" w:rsidRDefault="00796C02" w:rsidP="00796C02">
      <w:pPr>
        <w:pStyle w:val="a7"/>
        <w:ind w:firstLine="567"/>
        <w:jc w:val="both"/>
        <w:rPr>
          <w:b w:val="0"/>
          <w:szCs w:val="28"/>
          <w:lang w:val="uk-UA"/>
        </w:rPr>
      </w:pPr>
      <w:proofErr w:type="spellStart"/>
      <w:r w:rsidRPr="00DE16F7">
        <w:rPr>
          <w:b w:val="0"/>
          <w:szCs w:val="28"/>
          <w:lang w:val="uk-UA"/>
        </w:rPr>
        <w:t>Працевлаштовано</w:t>
      </w:r>
      <w:proofErr w:type="spellEnd"/>
      <w:r w:rsidRPr="00DE16F7">
        <w:rPr>
          <w:b w:val="0"/>
          <w:szCs w:val="28"/>
          <w:lang w:val="uk-UA"/>
        </w:rPr>
        <w:t xml:space="preserve"> у звітному періоді 83 безробітних особи віком до 35 років, що становить майже 27,5% від загальної кількості працевлаштованих безробітних громадян. Рівень працевлаштування молоді віком до 35 років майже на рівні пришлого року і складає 15,4%.</w:t>
      </w:r>
    </w:p>
    <w:p w:rsidR="00796C02" w:rsidRPr="00DE16F7" w:rsidRDefault="00796C02" w:rsidP="00796C02">
      <w:pPr>
        <w:pStyle w:val="a7"/>
        <w:ind w:firstLine="567"/>
        <w:jc w:val="both"/>
        <w:rPr>
          <w:b w:val="0"/>
          <w:szCs w:val="28"/>
          <w:lang w:val="uk-UA"/>
        </w:rPr>
      </w:pPr>
      <w:r w:rsidRPr="00DE16F7">
        <w:rPr>
          <w:b w:val="0"/>
          <w:szCs w:val="28"/>
          <w:lang w:val="uk-UA"/>
        </w:rPr>
        <w:t xml:space="preserve">Станом на 01.07.2021 року перебуває на обліку в Лисичанському міському центрі зайнятості 682 особи, що на 455 осіб менше ніж торік. Суттєво зменшилась і кількість </w:t>
      </w:r>
      <w:proofErr w:type="spellStart"/>
      <w:r w:rsidRPr="00DE16F7">
        <w:rPr>
          <w:b w:val="0"/>
          <w:szCs w:val="28"/>
          <w:lang w:val="uk-UA"/>
        </w:rPr>
        <w:t>отримуючих</w:t>
      </w:r>
      <w:proofErr w:type="spellEnd"/>
      <w:r w:rsidRPr="00DE16F7">
        <w:rPr>
          <w:b w:val="0"/>
          <w:szCs w:val="28"/>
          <w:lang w:val="uk-UA"/>
        </w:rPr>
        <w:t xml:space="preserve"> допомогу по безробіттю, так станом на </w:t>
      </w:r>
      <w:r w:rsidRPr="00DE16F7">
        <w:rPr>
          <w:b w:val="0"/>
          <w:szCs w:val="28"/>
          <w:lang w:val="uk-UA"/>
        </w:rPr>
        <w:lastRenderedPageBreak/>
        <w:t>01.07.2021 рік отримують допомогу по безробіттю 466 особи, що на 367 осіб менше ніж торік.</w:t>
      </w:r>
    </w:p>
    <w:p w:rsidR="00796C02" w:rsidRPr="00DE16F7" w:rsidRDefault="00796C02" w:rsidP="00796C02">
      <w:pPr>
        <w:pStyle w:val="a7"/>
        <w:ind w:firstLine="567"/>
        <w:jc w:val="both"/>
        <w:rPr>
          <w:b w:val="0"/>
          <w:szCs w:val="28"/>
          <w:lang w:val="uk-UA"/>
        </w:rPr>
      </w:pPr>
      <w:r w:rsidRPr="00DE16F7">
        <w:rPr>
          <w:b w:val="0"/>
          <w:szCs w:val="28"/>
          <w:lang w:val="uk-UA"/>
        </w:rPr>
        <w:t>За перше півріччя 2021 року підприємствами міста надано Лисичанському центру зайнятості 880 вакансій від 188 роботодавців, укомплектовано 552 вакансії, (рівень укомплектування 62,7%) .</w:t>
      </w:r>
    </w:p>
    <w:p w:rsidR="00796C02" w:rsidRPr="00DE16F7" w:rsidRDefault="00796C02" w:rsidP="00796C02">
      <w:pPr>
        <w:pStyle w:val="a7"/>
        <w:ind w:firstLine="567"/>
        <w:jc w:val="both"/>
        <w:rPr>
          <w:b w:val="0"/>
          <w:szCs w:val="28"/>
          <w:lang w:val="uk-UA"/>
        </w:rPr>
      </w:pPr>
      <w:r w:rsidRPr="00DE16F7">
        <w:rPr>
          <w:b w:val="0"/>
          <w:szCs w:val="28"/>
          <w:lang w:val="uk-UA"/>
        </w:rPr>
        <w:t xml:space="preserve">Інформацію про заплановане масове вивільнення надали 14 підприємств (на 1217 працівників), зі всіма ПОУ проведена інформаційно-роз’яснювальна робота, у т.ч. </w:t>
      </w:r>
      <w:proofErr w:type="spellStart"/>
      <w:r w:rsidRPr="00DE16F7">
        <w:rPr>
          <w:b w:val="0"/>
          <w:szCs w:val="28"/>
          <w:lang w:val="uk-UA"/>
        </w:rPr>
        <w:t>онлайн-семінари</w:t>
      </w:r>
      <w:proofErr w:type="spellEnd"/>
      <w:r w:rsidRPr="00DE16F7">
        <w:rPr>
          <w:b w:val="0"/>
          <w:szCs w:val="28"/>
          <w:lang w:val="uk-UA"/>
        </w:rPr>
        <w:t xml:space="preserve"> з вивільнюваним працівниками. Фактично звернулось до центру зайнятості після вивільнення 34 особи.</w:t>
      </w:r>
    </w:p>
    <w:p w:rsidR="00796C02" w:rsidRPr="00DE16F7" w:rsidRDefault="00796C02" w:rsidP="0060329B">
      <w:pPr>
        <w:ind w:firstLine="567"/>
        <w:jc w:val="center"/>
        <w:rPr>
          <w:b/>
          <w:i/>
          <w:sz w:val="28"/>
          <w:szCs w:val="28"/>
          <w:lang w:val="uk-UA"/>
        </w:rPr>
      </w:pPr>
      <w:r w:rsidRPr="00DE16F7">
        <w:rPr>
          <w:b/>
          <w:i/>
          <w:sz w:val="28"/>
          <w:szCs w:val="28"/>
          <w:lang w:val="uk-UA"/>
        </w:rPr>
        <w:t>Цілі та пріоритети соціально-економічного розвитку громади на середньостроковий період</w:t>
      </w:r>
    </w:p>
    <w:p w:rsidR="00796C02" w:rsidRPr="00DE16F7" w:rsidRDefault="00796C02" w:rsidP="00796C02">
      <w:pPr>
        <w:ind w:firstLine="709"/>
        <w:jc w:val="both"/>
        <w:rPr>
          <w:i/>
          <w:sz w:val="28"/>
          <w:szCs w:val="28"/>
          <w:lang w:val="uk-UA"/>
        </w:rPr>
      </w:pPr>
      <w:r w:rsidRPr="00DE16F7">
        <w:rPr>
          <w:i/>
          <w:sz w:val="28"/>
          <w:szCs w:val="28"/>
          <w:lang w:val="uk-UA"/>
        </w:rPr>
        <w:t>Розбудова житлово-комунальної інфраструктури та благоустрій</w:t>
      </w:r>
    </w:p>
    <w:p w:rsidR="00796C02" w:rsidRPr="00DE16F7" w:rsidRDefault="00796C02" w:rsidP="00796C02">
      <w:pPr>
        <w:ind w:firstLine="709"/>
        <w:jc w:val="both"/>
        <w:rPr>
          <w:i/>
          <w:color w:val="000000" w:themeColor="text1"/>
          <w:sz w:val="28"/>
          <w:szCs w:val="28"/>
          <w:lang w:val="uk-UA"/>
        </w:rPr>
      </w:pPr>
      <w:r w:rsidRPr="00DE16F7">
        <w:rPr>
          <w:i/>
          <w:color w:val="000000" w:themeColor="text1"/>
          <w:sz w:val="28"/>
          <w:szCs w:val="28"/>
          <w:lang w:val="uk-UA"/>
        </w:rPr>
        <w:t>Основні пріоритети:</w:t>
      </w:r>
    </w:p>
    <w:p w:rsidR="00796C02" w:rsidRPr="00DE16F7" w:rsidRDefault="000C7F44" w:rsidP="00796C02">
      <w:pPr>
        <w:ind w:firstLine="709"/>
        <w:jc w:val="both"/>
        <w:rPr>
          <w:color w:val="000000" w:themeColor="text1"/>
          <w:sz w:val="28"/>
          <w:szCs w:val="28"/>
          <w:lang w:val="uk-UA"/>
        </w:rPr>
      </w:pPr>
      <w:r>
        <w:rPr>
          <w:color w:val="000000" w:themeColor="text1"/>
          <w:sz w:val="28"/>
          <w:szCs w:val="28"/>
          <w:lang w:val="uk-UA"/>
        </w:rPr>
        <w:t xml:space="preserve"> </w:t>
      </w:r>
      <w:r w:rsidR="00796C02" w:rsidRPr="00DE16F7">
        <w:rPr>
          <w:color w:val="000000" w:themeColor="text1"/>
          <w:sz w:val="28"/>
          <w:szCs w:val="28"/>
          <w:lang w:val="uk-UA"/>
        </w:rPr>
        <w:t>підвищення якості житлово-комунальних послуг для всіх верств населення, послуг з благоустрою територій міста та послуг з перевезення населення міським електротранспортом;</w:t>
      </w:r>
    </w:p>
    <w:p w:rsidR="00796C02" w:rsidRPr="00DE16F7" w:rsidRDefault="000C7F44" w:rsidP="00796C02">
      <w:pPr>
        <w:ind w:firstLine="709"/>
        <w:jc w:val="both"/>
        <w:rPr>
          <w:color w:val="000000" w:themeColor="text1"/>
          <w:sz w:val="28"/>
          <w:szCs w:val="28"/>
          <w:lang w:val="uk-UA"/>
        </w:rPr>
      </w:pPr>
      <w:r>
        <w:rPr>
          <w:color w:val="000000" w:themeColor="text1"/>
          <w:sz w:val="28"/>
          <w:szCs w:val="28"/>
          <w:lang w:val="uk-UA"/>
        </w:rPr>
        <w:t xml:space="preserve"> </w:t>
      </w:r>
      <w:r w:rsidR="00796C02" w:rsidRPr="00DE16F7">
        <w:rPr>
          <w:color w:val="000000" w:themeColor="text1"/>
          <w:sz w:val="28"/>
          <w:szCs w:val="28"/>
          <w:lang w:val="uk-UA"/>
        </w:rPr>
        <w:t>зниження рівня енергоємності виробництва одиниці продукції, виконаних робіт, наданих послуг;</w:t>
      </w:r>
    </w:p>
    <w:p w:rsidR="00796C02" w:rsidRPr="00DE16F7" w:rsidRDefault="000C7F44" w:rsidP="00796C02">
      <w:pPr>
        <w:ind w:firstLine="709"/>
        <w:jc w:val="both"/>
        <w:rPr>
          <w:color w:val="000000" w:themeColor="text1"/>
          <w:sz w:val="28"/>
          <w:szCs w:val="28"/>
          <w:lang w:val="uk-UA"/>
        </w:rPr>
      </w:pPr>
      <w:r>
        <w:rPr>
          <w:color w:val="000000" w:themeColor="text1"/>
          <w:sz w:val="28"/>
          <w:szCs w:val="28"/>
          <w:lang w:val="uk-UA"/>
        </w:rPr>
        <w:t xml:space="preserve"> </w:t>
      </w:r>
      <w:r w:rsidR="00796C02" w:rsidRPr="00DE16F7">
        <w:rPr>
          <w:color w:val="000000" w:themeColor="text1"/>
          <w:sz w:val="28"/>
          <w:szCs w:val="28"/>
          <w:lang w:val="uk-UA"/>
        </w:rPr>
        <w:t xml:space="preserve">зменшення втрат паливно-енергетичних ресурсів шляхом здійснення організаційних, технічних, технологічних та інших заходів, зокрема оновлення основних фондів, модернізація виробничої потужності, запровадження </w:t>
      </w:r>
      <w:proofErr w:type="spellStart"/>
      <w:r w:rsidR="00796C02" w:rsidRPr="00DE16F7">
        <w:rPr>
          <w:color w:val="000000" w:themeColor="text1"/>
          <w:sz w:val="28"/>
          <w:szCs w:val="28"/>
          <w:lang w:val="uk-UA"/>
        </w:rPr>
        <w:t>енергоефективних</w:t>
      </w:r>
      <w:proofErr w:type="spellEnd"/>
      <w:r w:rsidR="00796C02" w:rsidRPr="00DE16F7">
        <w:rPr>
          <w:color w:val="000000" w:themeColor="text1"/>
          <w:sz w:val="28"/>
          <w:szCs w:val="28"/>
          <w:lang w:val="uk-UA"/>
        </w:rPr>
        <w:t xml:space="preserve"> технологій.</w:t>
      </w:r>
    </w:p>
    <w:p w:rsidR="00796C02" w:rsidRPr="00DE16F7" w:rsidRDefault="00796C02" w:rsidP="00796C02">
      <w:pPr>
        <w:ind w:firstLine="709"/>
        <w:jc w:val="both"/>
        <w:rPr>
          <w:i/>
          <w:color w:val="000000" w:themeColor="text1"/>
          <w:sz w:val="28"/>
          <w:szCs w:val="28"/>
          <w:lang w:val="uk-UA"/>
        </w:rPr>
      </w:pPr>
      <w:r w:rsidRPr="00DE16F7">
        <w:rPr>
          <w:i/>
          <w:color w:val="000000" w:themeColor="text1"/>
          <w:sz w:val="28"/>
          <w:szCs w:val="28"/>
          <w:lang w:val="uk-UA"/>
        </w:rPr>
        <w:t>Основні завдання:</w:t>
      </w:r>
    </w:p>
    <w:p w:rsidR="00796C02" w:rsidRPr="00DE16F7" w:rsidRDefault="000C7F44" w:rsidP="00796C02">
      <w:pPr>
        <w:ind w:firstLine="709"/>
        <w:jc w:val="both"/>
        <w:rPr>
          <w:color w:val="000000" w:themeColor="text1"/>
          <w:sz w:val="28"/>
          <w:szCs w:val="28"/>
          <w:lang w:val="uk-UA"/>
        </w:rPr>
      </w:pPr>
      <w:r>
        <w:rPr>
          <w:color w:val="000000" w:themeColor="text1"/>
          <w:sz w:val="28"/>
          <w:szCs w:val="28"/>
          <w:lang w:val="uk-UA"/>
        </w:rPr>
        <w:t xml:space="preserve"> </w:t>
      </w:r>
      <w:r w:rsidR="00796C02" w:rsidRPr="00DE16F7">
        <w:rPr>
          <w:color w:val="000000" w:themeColor="text1"/>
          <w:sz w:val="28"/>
          <w:szCs w:val="28"/>
          <w:lang w:val="uk-UA"/>
        </w:rPr>
        <w:t>оптимізація та модернізація водопровідно-каналізаційного господарства;</w:t>
      </w:r>
    </w:p>
    <w:p w:rsidR="00796C02" w:rsidRPr="00DE16F7" w:rsidRDefault="000C7F44" w:rsidP="00796C02">
      <w:pPr>
        <w:ind w:firstLine="709"/>
        <w:jc w:val="both"/>
        <w:rPr>
          <w:color w:val="000000" w:themeColor="text1"/>
          <w:sz w:val="28"/>
          <w:szCs w:val="28"/>
          <w:lang w:val="uk-UA"/>
        </w:rPr>
      </w:pPr>
      <w:r>
        <w:rPr>
          <w:color w:val="000000" w:themeColor="text1"/>
          <w:sz w:val="28"/>
          <w:szCs w:val="28"/>
          <w:lang w:val="uk-UA"/>
        </w:rPr>
        <w:t xml:space="preserve"> </w:t>
      </w:r>
      <w:r w:rsidR="00796C02" w:rsidRPr="00DE16F7">
        <w:rPr>
          <w:color w:val="000000" w:themeColor="text1"/>
          <w:sz w:val="28"/>
          <w:szCs w:val="28"/>
          <w:lang w:val="uk-UA"/>
        </w:rPr>
        <w:t>зниження витрат паливно-енергетичних ресурсів шляхом стимулювання впровадження енергозберігаючих заходів та оснащення вузлами обліку теплової енергії багатоквартирних житлових будинків;</w:t>
      </w:r>
    </w:p>
    <w:p w:rsidR="00796C02" w:rsidRPr="00DE16F7" w:rsidRDefault="000C7F44" w:rsidP="00796C02">
      <w:pPr>
        <w:ind w:firstLine="709"/>
        <w:jc w:val="both"/>
        <w:rPr>
          <w:color w:val="000000" w:themeColor="text1"/>
          <w:sz w:val="28"/>
          <w:szCs w:val="28"/>
          <w:lang w:val="uk-UA"/>
        </w:rPr>
      </w:pPr>
      <w:r>
        <w:rPr>
          <w:color w:val="000000" w:themeColor="text1"/>
          <w:sz w:val="28"/>
          <w:szCs w:val="28"/>
          <w:lang w:val="uk-UA"/>
        </w:rPr>
        <w:t xml:space="preserve"> </w:t>
      </w:r>
      <w:r w:rsidR="00796C02" w:rsidRPr="00DE16F7">
        <w:rPr>
          <w:color w:val="000000" w:themeColor="text1"/>
          <w:sz w:val="28"/>
          <w:szCs w:val="28"/>
          <w:lang w:val="uk-UA"/>
        </w:rPr>
        <w:t>створення умов, що сприятимуть забезпеченню повного збирання, перевезення, перероблення, утилізації та захоронення ТПВ і запобігання їх шкідливій дії на навколишнє природне середовище та здоров'я людей;</w:t>
      </w:r>
    </w:p>
    <w:p w:rsidR="00796C02" w:rsidRPr="00DE16F7" w:rsidRDefault="000C7F44" w:rsidP="00796C02">
      <w:pPr>
        <w:ind w:firstLine="709"/>
        <w:jc w:val="both"/>
        <w:rPr>
          <w:color w:val="000000" w:themeColor="text1"/>
          <w:sz w:val="28"/>
          <w:szCs w:val="28"/>
          <w:lang w:val="uk-UA"/>
        </w:rPr>
      </w:pPr>
      <w:r>
        <w:rPr>
          <w:color w:val="000000" w:themeColor="text1"/>
          <w:sz w:val="28"/>
          <w:szCs w:val="28"/>
          <w:lang w:val="uk-UA"/>
        </w:rPr>
        <w:t xml:space="preserve"> </w:t>
      </w:r>
      <w:r w:rsidR="00796C02" w:rsidRPr="00DE16F7">
        <w:rPr>
          <w:color w:val="000000" w:themeColor="text1"/>
          <w:sz w:val="28"/>
          <w:szCs w:val="28"/>
          <w:lang w:val="uk-UA"/>
        </w:rPr>
        <w:t>будівництво, реконструкція, ремонт та утримання вулиць і доріг комунальної форми власності;</w:t>
      </w:r>
    </w:p>
    <w:p w:rsidR="00796C02" w:rsidRPr="00DE16F7" w:rsidRDefault="000C7F44" w:rsidP="00796C02">
      <w:pPr>
        <w:ind w:firstLine="709"/>
        <w:jc w:val="both"/>
        <w:rPr>
          <w:color w:val="000000" w:themeColor="text1"/>
          <w:sz w:val="28"/>
          <w:szCs w:val="28"/>
          <w:lang w:val="uk-UA"/>
        </w:rPr>
      </w:pPr>
      <w:r>
        <w:rPr>
          <w:color w:val="000000" w:themeColor="text1"/>
          <w:sz w:val="28"/>
          <w:szCs w:val="28"/>
          <w:lang w:val="uk-UA"/>
        </w:rPr>
        <w:t xml:space="preserve"> </w:t>
      </w:r>
      <w:r w:rsidR="00796C02" w:rsidRPr="00DE16F7">
        <w:rPr>
          <w:color w:val="000000" w:themeColor="text1"/>
          <w:sz w:val="28"/>
          <w:szCs w:val="28"/>
          <w:lang w:val="uk-UA"/>
        </w:rPr>
        <w:t>реновація та сприяння розвитку матеріально-технічної бази комунальних підприємств, підвищення рівня благоустрою та комунального обслуговування населення;</w:t>
      </w:r>
    </w:p>
    <w:p w:rsidR="00796C02" w:rsidRPr="00DE16F7" w:rsidRDefault="000C7F44" w:rsidP="00796C02">
      <w:pPr>
        <w:ind w:firstLine="709"/>
        <w:jc w:val="both"/>
        <w:rPr>
          <w:color w:val="000000" w:themeColor="text1"/>
          <w:sz w:val="28"/>
          <w:szCs w:val="28"/>
          <w:lang w:val="uk-UA"/>
        </w:rPr>
      </w:pPr>
      <w:r>
        <w:rPr>
          <w:color w:val="000000" w:themeColor="text1"/>
          <w:sz w:val="28"/>
          <w:szCs w:val="28"/>
          <w:lang w:val="uk-UA"/>
        </w:rPr>
        <w:t xml:space="preserve"> </w:t>
      </w:r>
      <w:r w:rsidR="00796C02" w:rsidRPr="00DE16F7">
        <w:rPr>
          <w:color w:val="000000" w:themeColor="text1"/>
          <w:sz w:val="28"/>
          <w:szCs w:val="28"/>
          <w:lang w:val="uk-UA"/>
        </w:rPr>
        <w:t>мобілізація фінансових ресурсів для підвищення фінансової стійкості підприємств комунальної галузі.</w:t>
      </w:r>
    </w:p>
    <w:p w:rsidR="00796C02" w:rsidRPr="00DE16F7" w:rsidRDefault="00796C02" w:rsidP="00796C02">
      <w:pPr>
        <w:ind w:firstLine="709"/>
        <w:jc w:val="both"/>
        <w:rPr>
          <w:i/>
          <w:color w:val="000000" w:themeColor="text1"/>
          <w:sz w:val="28"/>
          <w:szCs w:val="28"/>
          <w:lang w:val="uk-UA"/>
        </w:rPr>
      </w:pPr>
      <w:r w:rsidRPr="00DE16F7">
        <w:rPr>
          <w:i/>
          <w:color w:val="000000" w:themeColor="text1"/>
          <w:sz w:val="28"/>
          <w:szCs w:val="28"/>
          <w:lang w:val="uk-UA"/>
        </w:rPr>
        <w:t>Очікуванні результати:</w:t>
      </w:r>
    </w:p>
    <w:p w:rsidR="00796C02" w:rsidRPr="00DE16F7" w:rsidRDefault="000C7F44" w:rsidP="00796C02">
      <w:pPr>
        <w:ind w:firstLine="709"/>
        <w:jc w:val="both"/>
        <w:rPr>
          <w:color w:val="000000" w:themeColor="text1"/>
          <w:sz w:val="28"/>
          <w:szCs w:val="28"/>
          <w:lang w:val="uk-UA"/>
        </w:rPr>
      </w:pPr>
      <w:r>
        <w:rPr>
          <w:color w:val="000000" w:themeColor="text1"/>
          <w:sz w:val="28"/>
          <w:szCs w:val="28"/>
          <w:lang w:val="uk-UA"/>
        </w:rPr>
        <w:t xml:space="preserve"> </w:t>
      </w:r>
      <w:r w:rsidR="00796C02" w:rsidRPr="00DE16F7">
        <w:rPr>
          <w:color w:val="000000" w:themeColor="text1"/>
          <w:sz w:val="28"/>
          <w:szCs w:val="28"/>
          <w:lang w:val="uk-UA"/>
        </w:rPr>
        <w:t>забезпечення безперебійної подачі питної води населенню, зменшення втрат питної води при її транспортуванні, поліпшення якості очищення стічних вод, підвищення рівня контролю фактичного споживання питної води;</w:t>
      </w:r>
    </w:p>
    <w:p w:rsidR="00796C02" w:rsidRPr="00DE16F7" w:rsidRDefault="000C7F44" w:rsidP="00796C02">
      <w:pPr>
        <w:ind w:firstLine="709"/>
        <w:jc w:val="both"/>
        <w:rPr>
          <w:color w:val="000000" w:themeColor="text1"/>
          <w:sz w:val="28"/>
          <w:szCs w:val="28"/>
          <w:lang w:val="uk-UA"/>
        </w:rPr>
      </w:pPr>
      <w:r>
        <w:rPr>
          <w:color w:val="000000" w:themeColor="text1"/>
          <w:sz w:val="28"/>
          <w:szCs w:val="28"/>
          <w:lang w:val="uk-UA"/>
        </w:rPr>
        <w:t xml:space="preserve"> </w:t>
      </w:r>
      <w:r w:rsidR="00796C02" w:rsidRPr="00DE16F7">
        <w:rPr>
          <w:color w:val="000000" w:themeColor="text1"/>
          <w:sz w:val="28"/>
          <w:szCs w:val="28"/>
          <w:lang w:val="uk-UA"/>
        </w:rPr>
        <w:t>підвищення якості надання послуг з вивезення ТПВ;</w:t>
      </w:r>
    </w:p>
    <w:p w:rsidR="00796C02" w:rsidRPr="00DE16F7" w:rsidRDefault="000C7F44" w:rsidP="00796C02">
      <w:pPr>
        <w:ind w:firstLine="709"/>
        <w:jc w:val="both"/>
        <w:rPr>
          <w:color w:val="000000" w:themeColor="text1"/>
          <w:sz w:val="28"/>
          <w:szCs w:val="28"/>
          <w:lang w:val="uk-UA"/>
        </w:rPr>
      </w:pPr>
      <w:r>
        <w:rPr>
          <w:color w:val="000000" w:themeColor="text1"/>
          <w:sz w:val="28"/>
          <w:szCs w:val="28"/>
          <w:lang w:val="uk-UA"/>
        </w:rPr>
        <w:t xml:space="preserve"> </w:t>
      </w:r>
      <w:r w:rsidR="00796C02" w:rsidRPr="00DE16F7">
        <w:rPr>
          <w:color w:val="000000" w:themeColor="text1"/>
          <w:sz w:val="28"/>
          <w:szCs w:val="28"/>
          <w:lang w:val="uk-UA"/>
        </w:rPr>
        <w:t>зменшення кількості безпритульних тварин, підвищення рівня безпечної життєдіяльності мешканців міста, поліпшення епізоотичного, санітарно-епідемічного, екологічного стану міста, більш свідоме ставлення громадян до існуючих проблем у сфері утримання і поводження з домашніми та іншими тваринами;</w:t>
      </w:r>
    </w:p>
    <w:p w:rsidR="00796C02" w:rsidRPr="00DE16F7" w:rsidRDefault="000C7F44" w:rsidP="00796C02">
      <w:pPr>
        <w:ind w:firstLine="709"/>
        <w:jc w:val="both"/>
        <w:rPr>
          <w:color w:val="000000" w:themeColor="text1"/>
          <w:sz w:val="28"/>
          <w:szCs w:val="28"/>
          <w:lang w:val="uk-UA"/>
        </w:rPr>
      </w:pPr>
      <w:r>
        <w:rPr>
          <w:color w:val="000000" w:themeColor="text1"/>
          <w:sz w:val="28"/>
          <w:szCs w:val="28"/>
          <w:lang w:val="uk-UA"/>
        </w:rPr>
        <w:t xml:space="preserve"> </w:t>
      </w:r>
      <w:r w:rsidR="00796C02" w:rsidRPr="00DE16F7">
        <w:rPr>
          <w:color w:val="000000" w:themeColor="text1"/>
          <w:sz w:val="28"/>
          <w:szCs w:val="28"/>
          <w:lang w:val="uk-UA"/>
        </w:rPr>
        <w:t xml:space="preserve">покращення стану автодоріг міста, підвищення рівня безпеки дорожнього руху; покращення роботи підприємств галузі та якості виконуваних робіт з </w:t>
      </w:r>
      <w:r w:rsidR="00796C02" w:rsidRPr="00DE16F7">
        <w:rPr>
          <w:color w:val="000000" w:themeColor="text1"/>
          <w:sz w:val="28"/>
          <w:szCs w:val="28"/>
          <w:lang w:val="uk-UA"/>
        </w:rPr>
        <w:lastRenderedPageBreak/>
        <w:t>благоустрою території міста, створення умов, сприятливих для життєдіяльності людини, формування культурного ландшафту міста;</w:t>
      </w:r>
    </w:p>
    <w:p w:rsidR="00796C02" w:rsidRPr="00DE16F7" w:rsidRDefault="000C7F44" w:rsidP="00796C02">
      <w:pPr>
        <w:ind w:firstLine="709"/>
        <w:jc w:val="both"/>
        <w:rPr>
          <w:color w:val="000000" w:themeColor="text1"/>
          <w:sz w:val="28"/>
          <w:szCs w:val="28"/>
          <w:lang w:val="uk-UA"/>
        </w:rPr>
      </w:pPr>
      <w:r>
        <w:rPr>
          <w:color w:val="000000" w:themeColor="text1"/>
          <w:sz w:val="28"/>
          <w:szCs w:val="28"/>
          <w:lang w:val="uk-UA"/>
        </w:rPr>
        <w:t xml:space="preserve"> </w:t>
      </w:r>
      <w:r w:rsidR="00796C02" w:rsidRPr="00DE16F7">
        <w:rPr>
          <w:color w:val="000000" w:themeColor="text1"/>
          <w:sz w:val="28"/>
          <w:szCs w:val="28"/>
          <w:lang w:val="uk-UA"/>
        </w:rPr>
        <w:t>підвищення якості надаваних послуг з перевезення населення авто</w:t>
      </w:r>
      <w:r>
        <w:rPr>
          <w:color w:val="000000" w:themeColor="text1"/>
          <w:sz w:val="28"/>
          <w:szCs w:val="28"/>
          <w:lang w:val="uk-UA"/>
        </w:rPr>
        <w:t xml:space="preserve"> </w:t>
      </w:r>
      <w:r w:rsidR="00796C02" w:rsidRPr="00DE16F7">
        <w:rPr>
          <w:color w:val="000000" w:themeColor="text1"/>
          <w:sz w:val="28"/>
          <w:szCs w:val="28"/>
          <w:lang w:val="uk-UA"/>
        </w:rPr>
        <w:t>та електротранспортом, забезпечення сталого функціонування та подальшого розвитку міського електротранспорту.</w:t>
      </w:r>
    </w:p>
    <w:p w:rsidR="00796C02" w:rsidRPr="00DE16F7" w:rsidRDefault="00796C02" w:rsidP="00796C02">
      <w:pPr>
        <w:ind w:firstLine="709"/>
        <w:jc w:val="both"/>
        <w:rPr>
          <w:i/>
          <w:sz w:val="28"/>
          <w:szCs w:val="28"/>
          <w:lang w:val="uk-UA"/>
        </w:rPr>
      </w:pPr>
      <w:r w:rsidRPr="00DE16F7">
        <w:rPr>
          <w:i/>
          <w:sz w:val="28"/>
          <w:szCs w:val="28"/>
          <w:lang w:val="uk-UA"/>
        </w:rPr>
        <w:t>Сприяння місцевому економічному розвитку</w:t>
      </w:r>
    </w:p>
    <w:p w:rsidR="00796C02" w:rsidRPr="00DE16F7" w:rsidRDefault="00796C02" w:rsidP="00796C02">
      <w:pPr>
        <w:ind w:firstLine="709"/>
        <w:jc w:val="both"/>
        <w:rPr>
          <w:i/>
          <w:color w:val="000000" w:themeColor="text1"/>
          <w:sz w:val="28"/>
          <w:szCs w:val="28"/>
          <w:lang w:val="uk-UA"/>
        </w:rPr>
      </w:pPr>
      <w:r w:rsidRPr="00DE16F7">
        <w:rPr>
          <w:i/>
          <w:color w:val="000000" w:themeColor="text1"/>
          <w:sz w:val="28"/>
          <w:szCs w:val="28"/>
          <w:lang w:val="uk-UA"/>
        </w:rPr>
        <w:t>Основні пріоритети:</w:t>
      </w:r>
    </w:p>
    <w:p w:rsidR="00796C02" w:rsidRPr="00DE16F7" w:rsidRDefault="000C7F44" w:rsidP="00796C02">
      <w:pPr>
        <w:ind w:firstLine="709"/>
        <w:jc w:val="both"/>
        <w:rPr>
          <w:color w:val="000000" w:themeColor="text1"/>
          <w:sz w:val="28"/>
          <w:szCs w:val="28"/>
          <w:lang w:val="uk-UA"/>
        </w:rPr>
      </w:pPr>
      <w:r>
        <w:rPr>
          <w:color w:val="000000" w:themeColor="text1"/>
          <w:sz w:val="28"/>
          <w:szCs w:val="28"/>
          <w:lang w:val="uk-UA"/>
        </w:rPr>
        <w:t xml:space="preserve"> </w:t>
      </w:r>
      <w:r w:rsidR="00796C02" w:rsidRPr="00DE16F7">
        <w:rPr>
          <w:sz w:val="28"/>
          <w:szCs w:val="28"/>
          <w:lang w:val="uk-UA"/>
        </w:rPr>
        <w:t>сприяння нарощуванню обсягів виробництва на підприємствах усіх форм власності та освоєння нових видів конкурентоспроможної продукції на рівні світових зразків, підвищення її якості</w:t>
      </w:r>
      <w:r w:rsidR="00796C02" w:rsidRPr="00DE16F7">
        <w:rPr>
          <w:color w:val="000000" w:themeColor="text1"/>
          <w:sz w:val="28"/>
          <w:szCs w:val="28"/>
          <w:lang w:val="uk-UA"/>
        </w:rPr>
        <w:t>;</w:t>
      </w:r>
    </w:p>
    <w:p w:rsidR="00796C02" w:rsidRPr="00DE16F7" w:rsidRDefault="000C7F44" w:rsidP="00796C02">
      <w:pPr>
        <w:ind w:firstLine="709"/>
        <w:jc w:val="both"/>
        <w:rPr>
          <w:sz w:val="28"/>
          <w:szCs w:val="28"/>
          <w:lang w:val="uk-UA"/>
        </w:rPr>
      </w:pPr>
      <w:r>
        <w:rPr>
          <w:sz w:val="28"/>
          <w:szCs w:val="28"/>
          <w:lang w:val="uk-UA"/>
        </w:rPr>
        <w:t xml:space="preserve"> </w:t>
      </w:r>
      <w:r w:rsidR="00796C02" w:rsidRPr="00DE16F7">
        <w:rPr>
          <w:sz w:val="28"/>
          <w:szCs w:val="28"/>
          <w:lang w:val="uk-UA"/>
        </w:rPr>
        <w:t>сприяння підвищенню конкурентоспроможності економічно активного населення регіону за рахунок профорієнтації і професійного навчання;</w:t>
      </w:r>
    </w:p>
    <w:p w:rsidR="00796C02" w:rsidRPr="00DE16F7" w:rsidRDefault="000C7F44" w:rsidP="00796C02">
      <w:pPr>
        <w:ind w:firstLine="709"/>
        <w:jc w:val="both"/>
        <w:rPr>
          <w:color w:val="000000" w:themeColor="text1"/>
          <w:sz w:val="28"/>
          <w:szCs w:val="28"/>
          <w:lang w:val="uk-UA"/>
        </w:rPr>
      </w:pPr>
      <w:r>
        <w:rPr>
          <w:color w:val="000000"/>
          <w:sz w:val="28"/>
          <w:szCs w:val="28"/>
          <w:lang w:val="uk-UA"/>
        </w:rPr>
        <w:t xml:space="preserve"> </w:t>
      </w:r>
      <w:r w:rsidR="00796C02" w:rsidRPr="00DE16F7">
        <w:rPr>
          <w:color w:val="000000"/>
          <w:sz w:val="28"/>
          <w:szCs w:val="28"/>
          <w:lang w:val="uk-UA"/>
        </w:rPr>
        <w:t>забезпечення зростання доходів населення, в тому числі підвищення рівня заробітної плати, зменшення її диференціації, погашення заборгованості з виплати заробітної плати, створення умов для зменшення чисельності малозабезпеченого населення, насамперед працездатного віку;</w:t>
      </w:r>
    </w:p>
    <w:p w:rsidR="00796C02" w:rsidRPr="00DE16F7" w:rsidRDefault="000C7F44" w:rsidP="00796C02">
      <w:pPr>
        <w:ind w:firstLine="709"/>
        <w:jc w:val="both"/>
        <w:rPr>
          <w:color w:val="000000" w:themeColor="text1"/>
          <w:sz w:val="28"/>
          <w:szCs w:val="28"/>
          <w:lang w:val="uk-UA"/>
        </w:rPr>
      </w:pPr>
      <w:r>
        <w:rPr>
          <w:sz w:val="28"/>
          <w:szCs w:val="28"/>
          <w:lang w:val="uk-UA"/>
        </w:rPr>
        <w:t xml:space="preserve"> </w:t>
      </w:r>
      <w:r w:rsidR="00796C02" w:rsidRPr="00DE16F7">
        <w:rPr>
          <w:sz w:val="28"/>
          <w:szCs w:val="28"/>
          <w:lang w:val="uk-UA"/>
        </w:rPr>
        <w:t>оновлення (актуалізація) містобудівної документації;</w:t>
      </w:r>
    </w:p>
    <w:p w:rsidR="00796C02" w:rsidRPr="00DE16F7" w:rsidRDefault="000C7F44" w:rsidP="00796C02">
      <w:pPr>
        <w:ind w:firstLine="709"/>
        <w:jc w:val="both"/>
        <w:rPr>
          <w:color w:val="000000" w:themeColor="text1"/>
          <w:sz w:val="28"/>
          <w:szCs w:val="28"/>
          <w:lang w:val="uk-UA"/>
        </w:rPr>
      </w:pPr>
      <w:r>
        <w:rPr>
          <w:color w:val="000000" w:themeColor="text1"/>
          <w:sz w:val="28"/>
          <w:szCs w:val="28"/>
          <w:lang w:val="uk-UA"/>
        </w:rPr>
        <w:t xml:space="preserve"> </w:t>
      </w:r>
      <w:r w:rsidR="00796C02" w:rsidRPr="00DE16F7">
        <w:rPr>
          <w:color w:val="000000" w:themeColor="text1"/>
          <w:sz w:val="28"/>
          <w:szCs w:val="28"/>
          <w:lang w:val="uk-UA"/>
        </w:rPr>
        <w:t>сприяння розвитку інфраструктури споживчого ринку, збільшенню мережі підприємств підвищеної комфортності із впровадженням сучасних форм торговельного обслуговування;</w:t>
      </w:r>
    </w:p>
    <w:p w:rsidR="00796C02" w:rsidRPr="00DE16F7" w:rsidRDefault="000C7F44" w:rsidP="00796C02">
      <w:pPr>
        <w:ind w:firstLine="709"/>
        <w:jc w:val="both"/>
        <w:rPr>
          <w:color w:val="000000" w:themeColor="text1"/>
          <w:sz w:val="28"/>
          <w:szCs w:val="28"/>
          <w:lang w:val="uk-UA"/>
        </w:rPr>
      </w:pPr>
      <w:r>
        <w:rPr>
          <w:color w:val="000000" w:themeColor="text1"/>
          <w:sz w:val="28"/>
          <w:szCs w:val="28"/>
          <w:lang w:val="uk-UA"/>
        </w:rPr>
        <w:t xml:space="preserve"> </w:t>
      </w:r>
      <w:r w:rsidR="00796C02" w:rsidRPr="00DE16F7">
        <w:rPr>
          <w:color w:val="000000" w:themeColor="text1"/>
          <w:sz w:val="28"/>
          <w:szCs w:val="28"/>
          <w:lang w:val="uk-UA"/>
        </w:rPr>
        <w:t>підтримка місцевих товаровиробників у розвитку та насиченню споживчого ринку міста конкурентоспроможними, якісними товарами власного виробництва, сприяти розширенню їх торговельної мережі;</w:t>
      </w:r>
    </w:p>
    <w:p w:rsidR="00796C02" w:rsidRPr="00DE16F7" w:rsidRDefault="000C7F44" w:rsidP="00796C02">
      <w:pPr>
        <w:ind w:firstLine="709"/>
        <w:jc w:val="both"/>
        <w:rPr>
          <w:color w:val="000000" w:themeColor="text1"/>
          <w:sz w:val="28"/>
          <w:szCs w:val="28"/>
          <w:lang w:val="uk-UA"/>
        </w:rPr>
      </w:pPr>
      <w:r>
        <w:rPr>
          <w:color w:val="000000" w:themeColor="text1"/>
          <w:sz w:val="28"/>
          <w:szCs w:val="28"/>
          <w:lang w:val="uk-UA"/>
        </w:rPr>
        <w:t xml:space="preserve"> </w:t>
      </w:r>
      <w:r w:rsidR="00796C02" w:rsidRPr="00DE16F7">
        <w:rPr>
          <w:color w:val="000000" w:themeColor="text1"/>
          <w:sz w:val="28"/>
          <w:szCs w:val="28"/>
          <w:lang w:val="uk-UA"/>
        </w:rPr>
        <w:t>створення умов для підвищення конкурентоспроможності місцевого бізнесу;</w:t>
      </w:r>
    </w:p>
    <w:p w:rsidR="00796C02" w:rsidRPr="00DE16F7" w:rsidRDefault="000C7F44" w:rsidP="00796C02">
      <w:pPr>
        <w:ind w:firstLine="709"/>
        <w:jc w:val="both"/>
        <w:rPr>
          <w:color w:val="000000" w:themeColor="text1"/>
          <w:sz w:val="28"/>
          <w:szCs w:val="28"/>
          <w:lang w:val="uk-UA"/>
        </w:rPr>
      </w:pPr>
      <w:r>
        <w:rPr>
          <w:color w:val="000000" w:themeColor="text1"/>
          <w:sz w:val="28"/>
          <w:szCs w:val="28"/>
          <w:lang w:val="uk-UA"/>
        </w:rPr>
        <w:t xml:space="preserve"> </w:t>
      </w:r>
      <w:r w:rsidR="00796C02" w:rsidRPr="00DE16F7">
        <w:rPr>
          <w:color w:val="000000" w:themeColor="text1"/>
          <w:sz w:val="28"/>
          <w:szCs w:val="28"/>
          <w:lang w:val="uk-UA"/>
        </w:rPr>
        <w:t>сприяння залученню додаткових ресурсів для розвитку малого і середнього підприємництва;</w:t>
      </w:r>
    </w:p>
    <w:p w:rsidR="00796C02" w:rsidRPr="00DE16F7" w:rsidRDefault="000C7F44" w:rsidP="00796C02">
      <w:pPr>
        <w:ind w:firstLine="709"/>
        <w:jc w:val="both"/>
        <w:rPr>
          <w:color w:val="000000" w:themeColor="text1"/>
          <w:sz w:val="28"/>
          <w:szCs w:val="28"/>
          <w:lang w:val="uk-UA"/>
        </w:rPr>
      </w:pPr>
      <w:r>
        <w:rPr>
          <w:color w:val="000000" w:themeColor="text1"/>
          <w:sz w:val="28"/>
          <w:szCs w:val="28"/>
          <w:lang w:val="uk-UA"/>
        </w:rPr>
        <w:t xml:space="preserve"> </w:t>
      </w:r>
      <w:r w:rsidR="00796C02" w:rsidRPr="00DE16F7">
        <w:rPr>
          <w:color w:val="000000" w:themeColor="text1"/>
          <w:sz w:val="28"/>
          <w:szCs w:val="28"/>
          <w:lang w:val="uk-UA"/>
        </w:rPr>
        <w:t>покращення інформаційного середовища для ведення бізнесу у Лисичанській місцевій територіальній громаді;</w:t>
      </w:r>
    </w:p>
    <w:p w:rsidR="00796C02" w:rsidRPr="00DE16F7" w:rsidRDefault="00796C02" w:rsidP="00796C02">
      <w:pPr>
        <w:ind w:firstLine="709"/>
        <w:jc w:val="both"/>
        <w:rPr>
          <w:i/>
          <w:color w:val="000000" w:themeColor="text1"/>
          <w:sz w:val="28"/>
          <w:szCs w:val="28"/>
          <w:lang w:val="uk-UA"/>
        </w:rPr>
      </w:pPr>
      <w:r w:rsidRPr="00DE16F7">
        <w:rPr>
          <w:i/>
          <w:color w:val="000000" w:themeColor="text1"/>
          <w:sz w:val="28"/>
          <w:szCs w:val="28"/>
          <w:lang w:val="uk-UA"/>
        </w:rPr>
        <w:t>Основні завдання:</w:t>
      </w:r>
    </w:p>
    <w:p w:rsidR="00796C02" w:rsidRPr="00DE16F7" w:rsidRDefault="000C7F44" w:rsidP="00796C02">
      <w:pPr>
        <w:ind w:firstLine="709"/>
        <w:jc w:val="both"/>
        <w:rPr>
          <w:sz w:val="28"/>
          <w:szCs w:val="28"/>
          <w:lang w:val="uk-UA"/>
        </w:rPr>
      </w:pPr>
      <w:r>
        <w:rPr>
          <w:sz w:val="28"/>
          <w:szCs w:val="28"/>
          <w:lang w:val="uk-UA"/>
        </w:rPr>
        <w:t xml:space="preserve"> </w:t>
      </w:r>
      <w:r w:rsidR="00796C02" w:rsidRPr="00DE16F7">
        <w:rPr>
          <w:sz w:val="28"/>
          <w:szCs w:val="28"/>
          <w:lang w:val="uk-UA"/>
        </w:rPr>
        <w:t>створення усіх передумов для якісного збільшення обсягів виробництва;</w:t>
      </w:r>
    </w:p>
    <w:p w:rsidR="00796C02" w:rsidRPr="00DE16F7" w:rsidRDefault="000C7F44" w:rsidP="00796C02">
      <w:pPr>
        <w:ind w:firstLine="709"/>
        <w:jc w:val="both"/>
        <w:rPr>
          <w:sz w:val="28"/>
          <w:szCs w:val="28"/>
          <w:lang w:val="uk-UA"/>
        </w:rPr>
      </w:pPr>
      <w:r>
        <w:rPr>
          <w:sz w:val="28"/>
          <w:szCs w:val="28"/>
          <w:lang w:val="uk-UA"/>
        </w:rPr>
        <w:t xml:space="preserve"> </w:t>
      </w:r>
      <w:r w:rsidR="00796C02" w:rsidRPr="00DE16F7">
        <w:rPr>
          <w:sz w:val="28"/>
          <w:szCs w:val="28"/>
          <w:lang w:val="uk-UA"/>
        </w:rPr>
        <w:t>забезпечити підтримку та захист інтересів місцевих товаровиробників, насамперед вугільної, хімічної промисловості та зайнятих виробництвом іншої неметалевої мінеральної продукції, за допомогою підготовки звернень на адресу органів виконавчої влади всіх рівнів із урахуванням пропозицій промислових підприємств;</w:t>
      </w:r>
    </w:p>
    <w:p w:rsidR="00796C02" w:rsidRPr="00DE16F7" w:rsidRDefault="000C7F44" w:rsidP="00796C02">
      <w:pPr>
        <w:ind w:firstLine="709"/>
        <w:jc w:val="both"/>
        <w:rPr>
          <w:sz w:val="28"/>
          <w:szCs w:val="28"/>
          <w:lang w:val="uk-UA"/>
        </w:rPr>
      </w:pPr>
      <w:r>
        <w:rPr>
          <w:sz w:val="28"/>
          <w:szCs w:val="28"/>
          <w:lang w:val="uk-UA"/>
        </w:rPr>
        <w:t xml:space="preserve"> </w:t>
      </w:r>
      <w:r w:rsidR="00796C02" w:rsidRPr="00DE16F7">
        <w:rPr>
          <w:sz w:val="28"/>
          <w:szCs w:val="28"/>
          <w:lang w:val="uk-UA"/>
        </w:rPr>
        <w:t>сприяння детінізації заробітної плати шляхом легалізації незареєстрованих виплат заробітної плати, легалізації зайнятості</w:t>
      </w:r>
    </w:p>
    <w:p w:rsidR="00796C02" w:rsidRPr="00DE16F7" w:rsidRDefault="000C7F44" w:rsidP="00796C02">
      <w:pPr>
        <w:ind w:firstLine="709"/>
        <w:jc w:val="both"/>
        <w:rPr>
          <w:sz w:val="28"/>
          <w:szCs w:val="28"/>
          <w:lang w:val="uk-UA"/>
        </w:rPr>
      </w:pPr>
      <w:r>
        <w:rPr>
          <w:sz w:val="28"/>
          <w:szCs w:val="28"/>
          <w:lang w:val="uk-UA"/>
        </w:rPr>
        <w:t xml:space="preserve"> </w:t>
      </w:r>
      <w:r w:rsidR="00796C02" w:rsidRPr="00DE16F7">
        <w:rPr>
          <w:sz w:val="28"/>
          <w:szCs w:val="28"/>
          <w:lang w:val="uk-UA"/>
        </w:rPr>
        <w:t>сприяти відновленню надання у повному обсязі послуг залізничного транспорту на території міста;</w:t>
      </w:r>
    </w:p>
    <w:p w:rsidR="00796C02" w:rsidRPr="00DE16F7" w:rsidRDefault="000C7F44" w:rsidP="00796C02">
      <w:pPr>
        <w:ind w:firstLine="709"/>
        <w:jc w:val="both"/>
        <w:rPr>
          <w:sz w:val="28"/>
          <w:szCs w:val="28"/>
          <w:lang w:val="uk-UA"/>
        </w:rPr>
      </w:pPr>
      <w:r>
        <w:rPr>
          <w:sz w:val="28"/>
          <w:szCs w:val="28"/>
          <w:lang w:val="uk-UA"/>
        </w:rPr>
        <w:t xml:space="preserve"> </w:t>
      </w:r>
      <w:r w:rsidR="00796C02" w:rsidRPr="00DE16F7">
        <w:rPr>
          <w:sz w:val="28"/>
          <w:szCs w:val="28"/>
          <w:lang w:val="uk-UA"/>
        </w:rPr>
        <w:t>насичення споживчого ринку якісними товарами та послугами, забезпечення стабільних умов його розвитку;</w:t>
      </w:r>
    </w:p>
    <w:p w:rsidR="00796C02" w:rsidRPr="00DE16F7" w:rsidRDefault="000C7F44" w:rsidP="00796C02">
      <w:pPr>
        <w:ind w:firstLine="709"/>
        <w:jc w:val="both"/>
        <w:rPr>
          <w:sz w:val="28"/>
          <w:szCs w:val="28"/>
          <w:lang w:val="uk-UA"/>
        </w:rPr>
      </w:pPr>
      <w:r>
        <w:rPr>
          <w:sz w:val="28"/>
          <w:szCs w:val="28"/>
          <w:lang w:val="uk-UA"/>
        </w:rPr>
        <w:t xml:space="preserve"> </w:t>
      </w:r>
      <w:r w:rsidR="00796C02" w:rsidRPr="00DE16F7">
        <w:rPr>
          <w:sz w:val="28"/>
          <w:szCs w:val="28"/>
          <w:lang w:val="uk-UA"/>
        </w:rPr>
        <w:t>вжиття відповідних заходів щодо підвищення якості торговельного та побутового обслуговування населення, здійснення в межах повноважень контролю за дотриманням законодавства щодо захисту прав споживачів, правил торговельного та побутового обслуговування населення;</w:t>
      </w:r>
    </w:p>
    <w:p w:rsidR="00796C02" w:rsidRPr="00DE16F7" w:rsidRDefault="000C7F44" w:rsidP="00796C02">
      <w:pPr>
        <w:ind w:firstLine="709"/>
        <w:jc w:val="both"/>
        <w:rPr>
          <w:sz w:val="28"/>
          <w:szCs w:val="28"/>
          <w:lang w:val="uk-UA"/>
        </w:rPr>
      </w:pPr>
      <w:r>
        <w:rPr>
          <w:sz w:val="28"/>
          <w:szCs w:val="28"/>
          <w:lang w:val="uk-UA"/>
        </w:rPr>
        <w:t xml:space="preserve"> </w:t>
      </w:r>
      <w:r w:rsidR="00796C02" w:rsidRPr="00DE16F7">
        <w:rPr>
          <w:sz w:val="28"/>
          <w:szCs w:val="28"/>
          <w:lang w:val="uk-UA"/>
        </w:rPr>
        <w:t>створення сприятливих умов для безперешкодного доступу безпосередніх товаровиробників на споживчий ринок міста, організація виїзної торгівлі сільськогосподарською продукцією;</w:t>
      </w:r>
    </w:p>
    <w:p w:rsidR="00796C02" w:rsidRPr="00DE16F7" w:rsidRDefault="000C7F44" w:rsidP="00796C02">
      <w:pPr>
        <w:ind w:firstLine="709"/>
        <w:jc w:val="both"/>
        <w:rPr>
          <w:sz w:val="28"/>
          <w:szCs w:val="28"/>
          <w:lang w:val="uk-UA"/>
        </w:rPr>
      </w:pPr>
      <w:r>
        <w:rPr>
          <w:sz w:val="28"/>
          <w:szCs w:val="28"/>
          <w:lang w:val="uk-UA"/>
        </w:rPr>
        <w:lastRenderedPageBreak/>
        <w:t xml:space="preserve"> </w:t>
      </w:r>
      <w:r w:rsidR="00796C02" w:rsidRPr="00DE16F7">
        <w:rPr>
          <w:sz w:val="28"/>
          <w:szCs w:val="28"/>
          <w:lang w:val="uk-UA"/>
        </w:rPr>
        <w:t>удосконалення методів роботи з роботодавцями шляхом проведення ярмарків вакансій, круглих столів та семінарів;</w:t>
      </w:r>
    </w:p>
    <w:p w:rsidR="00796C02" w:rsidRPr="00DE16F7" w:rsidRDefault="000C7F44" w:rsidP="00796C02">
      <w:pPr>
        <w:ind w:firstLine="709"/>
        <w:jc w:val="both"/>
        <w:rPr>
          <w:sz w:val="28"/>
          <w:szCs w:val="28"/>
          <w:lang w:val="uk-UA"/>
        </w:rPr>
      </w:pPr>
      <w:r>
        <w:rPr>
          <w:sz w:val="28"/>
          <w:szCs w:val="28"/>
          <w:lang w:val="uk-UA"/>
        </w:rPr>
        <w:t xml:space="preserve"> </w:t>
      </w:r>
      <w:r w:rsidR="00796C02" w:rsidRPr="00DE16F7">
        <w:rPr>
          <w:sz w:val="28"/>
          <w:szCs w:val="28"/>
          <w:lang w:val="uk-UA"/>
        </w:rPr>
        <w:t>проведення інформаційно-роз’яснювальної роботи серед соціальних партнерів, роботодавців та населення щодо спектру послуг, які надаються службою зайнятості, у тому числі у засобах масової інформації.</w:t>
      </w:r>
    </w:p>
    <w:p w:rsidR="00796C02" w:rsidRPr="00DE16F7" w:rsidRDefault="000C7F44" w:rsidP="00796C02">
      <w:pPr>
        <w:ind w:firstLine="709"/>
        <w:jc w:val="both"/>
        <w:rPr>
          <w:sz w:val="28"/>
          <w:szCs w:val="28"/>
          <w:lang w:val="uk-UA"/>
        </w:rPr>
      </w:pPr>
      <w:r>
        <w:rPr>
          <w:sz w:val="28"/>
          <w:szCs w:val="28"/>
          <w:lang w:val="uk-UA"/>
        </w:rPr>
        <w:t xml:space="preserve"> </w:t>
      </w:r>
      <w:r w:rsidR="00796C02" w:rsidRPr="00DE16F7">
        <w:rPr>
          <w:sz w:val="28"/>
          <w:szCs w:val="28"/>
          <w:lang w:val="uk-UA"/>
        </w:rPr>
        <w:t>підвищення ефективності системи управління об’єктами комунальної власності.</w:t>
      </w:r>
    </w:p>
    <w:p w:rsidR="00796C02" w:rsidRPr="00DE16F7" w:rsidRDefault="00796C02" w:rsidP="00796C02">
      <w:pPr>
        <w:ind w:firstLine="709"/>
        <w:jc w:val="both"/>
        <w:rPr>
          <w:i/>
          <w:color w:val="000000" w:themeColor="text1"/>
          <w:sz w:val="28"/>
          <w:szCs w:val="28"/>
          <w:lang w:val="uk-UA"/>
        </w:rPr>
      </w:pPr>
      <w:r w:rsidRPr="00DE16F7">
        <w:rPr>
          <w:i/>
          <w:color w:val="000000" w:themeColor="text1"/>
          <w:sz w:val="28"/>
          <w:szCs w:val="28"/>
          <w:lang w:val="uk-UA"/>
        </w:rPr>
        <w:t>Очікуванні результати:</w:t>
      </w:r>
    </w:p>
    <w:p w:rsidR="00796C02" w:rsidRPr="00DE16F7" w:rsidRDefault="000C7F44" w:rsidP="00796C02">
      <w:pPr>
        <w:ind w:firstLine="709"/>
        <w:jc w:val="both"/>
        <w:rPr>
          <w:sz w:val="28"/>
          <w:szCs w:val="28"/>
          <w:lang w:val="uk-UA"/>
        </w:rPr>
      </w:pPr>
      <w:r>
        <w:rPr>
          <w:sz w:val="28"/>
          <w:szCs w:val="28"/>
          <w:lang w:val="uk-UA"/>
        </w:rPr>
        <w:t xml:space="preserve"> </w:t>
      </w:r>
      <w:r w:rsidR="00796C02" w:rsidRPr="00DE16F7">
        <w:rPr>
          <w:sz w:val="28"/>
          <w:szCs w:val="28"/>
          <w:lang w:val="uk-UA"/>
        </w:rPr>
        <w:t>збільшення обсягів виробництва;</w:t>
      </w:r>
    </w:p>
    <w:p w:rsidR="00796C02" w:rsidRPr="00DE16F7" w:rsidRDefault="000C7F44" w:rsidP="00796C02">
      <w:pPr>
        <w:ind w:firstLine="709"/>
        <w:jc w:val="both"/>
        <w:rPr>
          <w:sz w:val="28"/>
          <w:szCs w:val="28"/>
          <w:lang w:val="uk-UA"/>
        </w:rPr>
      </w:pPr>
      <w:r>
        <w:rPr>
          <w:sz w:val="28"/>
          <w:szCs w:val="28"/>
          <w:lang w:val="uk-UA"/>
        </w:rPr>
        <w:t xml:space="preserve"> </w:t>
      </w:r>
      <w:r w:rsidR="00796C02" w:rsidRPr="00DE16F7">
        <w:rPr>
          <w:sz w:val="28"/>
          <w:szCs w:val="28"/>
          <w:lang w:val="uk-UA"/>
        </w:rPr>
        <w:t>збільшення обсягу роздрібного товарообороту;</w:t>
      </w:r>
    </w:p>
    <w:p w:rsidR="00796C02" w:rsidRPr="00DE16F7" w:rsidRDefault="000C7F44" w:rsidP="00796C02">
      <w:pPr>
        <w:ind w:firstLine="709"/>
        <w:jc w:val="both"/>
        <w:rPr>
          <w:sz w:val="28"/>
          <w:szCs w:val="28"/>
          <w:lang w:val="uk-UA"/>
        </w:rPr>
      </w:pPr>
      <w:r>
        <w:rPr>
          <w:sz w:val="28"/>
          <w:szCs w:val="28"/>
          <w:lang w:val="uk-UA"/>
        </w:rPr>
        <w:t xml:space="preserve"> </w:t>
      </w:r>
      <w:r w:rsidR="00796C02" w:rsidRPr="00DE16F7">
        <w:rPr>
          <w:sz w:val="28"/>
          <w:szCs w:val="28"/>
          <w:lang w:val="uk-UA"/>
        </w:rPr>
        <w:t>зростання середньомісячної заробітної плати у розрахунку на одного штатного працівника;</w:t>
      </w:r>
    </w:p>
    <w:p w:rsidR="00796C02" w:rsidRPr="00DE16F7" w:rsidRDefault="000C7F44" w:rsidP="00796C02">
      <w:pPr>
        <w:ind w:firstLine="709"/>
        <w:jc w:val="both"/>
        <w:rPr>
          <w:sz w:val="28"/>
          <w:szCs w:val="28"/>
          <w:lang w:val="uk-UA"/>
        </w:rPr>
      </w:pPr>
      <w:r>
        <w:rPr>
          <w:sz w:val="28"/>
          <w:szCs w:val="28"/>
          <w:lang w:val="uk-UA"/>
        </w:rPr>
        <w:t xml:space="preserve"> </w:t>
      </w:r>
      <w:r w:rsidR="00796C02" w:rsidRPr="00DE16F7">
        <w:rPr>
          <w:sz w:val="28"/>
          <w:szCs w:val="28"/>
          <w:lang w:val="uk-UA"/>
        </w:rPr>
        <w:t>скорочення чисельності громадян, зайнятих нелегальною працею;</w:t>
      </w:r>
    </w:p>
    <w:p w:rsidR="00796C02" w:rsidRPr="00DE16F7" w:rsidRDefault="000C7F44" w:rsidP="00796C02">
      <w:pPr>
        <w:ind w:firstLine="709"/>
        <w:jc w:val="both"/>
        <w:rPr>
          <w:sz w:val="28"/>
          <w:szCs w:val="28"/>
          <w:lang w:val="uk-UA"/>
        </w:rPr>
      </w:pPr>
      <w:r>
        <w:rPr>
          <w:sz w:val="28"/>
          <w:szCs w:val="28"/>
          <w:lang w:val="uk-UA"/>
        </w:rPr>
        <w:t xml:space="preserve"> </w:t>
      </w:r>
      <w:r w:rsidR="00796C02" w:rsidRPr="00DE16F7">
        <w:rPr>
          <w:sz w:val="28"/>
          <w:szCs w:val="28"/>
          <w:lang w:val="uk-UA"/>
        </w:rPr>
        <w:t>розширення мережі об’єктів торгівлі, ресторанного господарства та побутового обслуговування;</w:t>
      </w:r>
    </w:p>
    <w:p w:rsidR="00796C02" w:rsidRPr="00DE16F7" w:rsidRDefault="000C7F44" w:rsidP="00796C02">
      <w:pPr>
        <w:ind w:firstLine="709"/>
        <w:jc w:val="both"/>
        <w:rPr>
          <w:sz w:val="28"/>
          <w:szCs w:val="28"/>
          <w:lang w:val="uk-UA"/>
        </w:rPr>
      </w:pPr>
      <w:r>
        <w:rPr>
          <w:sz w:val="28"/>
          <w:szCs w:val="28"/>
          <w:lang w:val="uk-UA"/>
        </w:rPr>
        <w:t xml:space="preserve"> </w:t>
      </w:r>
      <w:r w:rsidR="00796C02" w:rsidRPr="00DE16F7">
        <w:rPr>
          <w:sz w:val="28"/>
          <w:szCs w:val="28"/>
          <w:lang w:val="uk-UA"/>
        </w:rPr>
        <w:t>залучення у місто додаткових обсягів сільськогосподарської продукції від безпосередніх товаровиробників;</w:t>
      </w:r>
    </w:p>
    <w:p w:rsidR="00796C02" w:rsidRPr="00DE16F7" w:rsidRDefault="000C7F44" w:rsidP="00796C02">
      <w:pPr>
        <w:ind w:firstLine="709"/>
        <w:jc w:val="both"/>
        <w:rPr>
          <w:sz w:val="28"/>
          <w:szCs w:val="28"/>
          <w:lang w:val="uk-UA"/>
        </w:rPr>
      </w:pPr>
      <w:r>
        <w:rPr>
          <w:sz w:val="28"/>
          <w:szCs w:val="28"/>
          <w:lang w:val="uk-UA"/>
        </w:rPr>
        <w:t xml:space="preserve"> </w:t>
      </w:r>
      <w:r w:rsidR="00796C02" w:rsidRPr="00DE16F7">
        <w:rPr>
          <w:sz w:val="28"/>
          <w:szCs w:val="28"/>
          <w:lang w:val="uk-UA"/>
        </w:rPr>
        <w:t>створення нових робочих місць за рахунок розвитку мережі сучасних об’єктів торгівлі та сфери послуг;</w:t>
      </w:r>
    </w:p>
    <w:p w:rsidR="00796C02" w:rsidRPr="00DE16F7" w:rsidRDefault="000C7F44" w:rsidP="00796C02">
      <w:pPr>
        <w:ind w:firstLine="709"/>
        <w:jc w:val="both"/>
        <w:rPr>
          <w:sz w:val="28"/>
          <w:szCs w:val="28"/>
          <w:lang w:val="uk-UA"/>
        </w:rPr>
      </w:pPr>
      <w:r>
        <w:rPr>
          <w:sz w:val="28"/>
          <w:szCs w:val="28"/>
          <w:lang w:val="uk-UA"/>
        </w:rPr>
        <w:t xml:space="preserve"> </w:t>
      </w:r>
      <w:r w:rsidR="00796C02" w:rsidRPr="00DE16F7">
        <w:rPr>
          <w:sz w:val="28"/>
          <w:szCs w:val="28"/>
          <w:lang w:val="uk-UA"/>
        </w:rPr>
        <w:t>збільшення обсягів працевлаштування населення шляхом обміну інформацією про вакансії, попит та пропозицію робочої сили;</w:t>
      </w:r>
    </w:p>
    <w:p w:rsidR="00796C02" w:rsidRPr="00DE16F7" w:rsidRDefault="000C7F44" w:rsidP="00796C02">
      <w:pPr>
        <w:ind w:firstLine="709"/>
        <w:jc w:val="both"/>
        <w:rPr>
          <w:sz w:val="28"/>
          <w:szCs w:val="28"/>
          <w:lang w:val="uk-UA"/>
        </w:rPr>
      </w:pPr>
      <w:r>
        <w:rPr>
          <w:sz w:val="28"/>
          <w:szCs w:val="28"/>
          <w:lang w:val="uk-UA"/>
        </w:rPr>
        <w:t xml:space="preserve"> </w:t>
      </w:r>
      <w:r w:rsidR="00796C02" w:rsidRPr="00DE16F7">
        <w:rPr>
          <w:sz w:val="28"/>
          <w:szCs w:val="28"/>
          <w:lang w:val="uk-UA"/>
        </w:rPr>
        <w:t>забезпечення рівних можливостей особам у реалізації їх права на зайнятість шляхом підвищення професійного рівня працездатного населення відповідно до суспільних потреб;</w:t>
      </w:r>
    </w:p>
    <w:p w:rsidR="00796C02" w:rsidRPr="00DE16F7" w:rsidRDefault="000C7F44" w:rsidP="00796C02">
      <w:pPr>
        <w:ind w:firstLine="709"/>
        <w:jc w:val="both"/>
        <w:rPr>
          <w:sz w:val="28"/>
          <w:szCs w:val="28"/>
          <w:lang w:val="uk-UA"/>
        </w:rPr>
      </w:pPr>
      <w:r>
        <w:rPr>
          <w:sz w:val="28"/>
          <w:szCs w:val="28"/>
          <w:lang w:val="uk-UA"/>
        </w:rPr>
        <w:t xml:space="preserve"> </w:t>
      </w:r>
      <w:r w:rsidR="00796C02" w:rsidRPr="00DE16F7">
        <w:rPr>
          <w:sz w:val="28"/>
          <w:szCs w:val="28"/>
          <w:lang w:val="uk-UA"/>
        </w:rPr>
        <w:t>розширення сектору малого і середнього підприємництва у місті;</w:t>
      </w:r>
    </w:p>
    <w:p w:rsidR="00796C02" w:rsidRPr="00DE16F7" w:rsidRDefault="000C7F44" w:rsidP="00796C02">
      <w:pPr>
        <w:ind w:firstLine="709"/>
        <w:jc w:val="both"/>
        <w:rPr>
          <w:sz w:val="28"/>
          <w:szCs w:val="28"/>
          <w:lang w:val="uk-UA"/>
        </w:rPr>
      </w:pPr>
      <w:r>
        <w:rPr>
          <w:sz w:val="28"/>
          <w:szCs w:val="28"/>
          <w:lang w:val="uk-UA"/>
        </w:rPr>
        <w:t xml:space="preserve"> </w:t>
      </w:r>
      <w:r w:rsidR="00796C02" w:rsidRPr="00DE16F7">
        <w:rPr>
          <w:sz w:val="28"/>
          <w:szCs w:val="28"/>
          <w:lang w:val="uk-UA"/>
        </w:rPr>
        <w:t>встановлення місця розташування об’єктів землеустрою, їх меж, розмірів, правового статусу, кількісних та якісних характеристик земель, формування території міста;</w:t>
      </w:r>
    </w:p>
    <w:p w:rsidR="00796C02" w:rsidRPr="00DE16F7" w:rsidRDefault="000C7F44" w:rsidP="00796C02">
      <w:pPr>
        <w:ind w:firstLine="709"/>
        <w:jc w:val="both"/>
        <w:rPr>
          <w:sz w:val="28"/>
          <w:szCs w:val="28"/>
          <w:lang w:val="uk-UA"/>
        </w:rPr>
      </w:pPr>
      <w:r>
        <w:rPr>
          <w:sz w:val="28"/>
          <w:szCs w:val="28"/>
          <w:lang w:val="uk-UA"/>
        </w:rPr>
        <w:t xml:space="preserve"> </w:t>
      </w:r>
      <w:r w:rsidR="00796C02" w:rsidRPr="00DE16F7">
        <w:rPr>
          <w:sz w:val="28"/>
          <w:szCs w:val="28"/>
          <w:lang w:val="uk-UA"/>
        </w:rPr>
        <w:t>якісне, обґрунтоване та раціональне використання території міста з урахування державних, громадських та приватних інтересів;</w:t>
      </w:r>
    </w:p>
    <w:p w:rsidR="00796C02" w:rsidRPr="00DE16F7" w:rsidRDefault="000C7F44" w:rsidP="00796C02">
      <w:pPr>
        <w:ind w:firstLine="709"/>
        <w:jc w:val="both"/>
        <w:rPr>
          <w:sz w:val="28"/>
          <w:szCs w:val="28"/>
          <w:lang w:val="uk-UA"/>
        </w:rPr>
      </w:pPr>
      <w:r>
        <w:rPr>
          <w:sz w:val="28"/>
          <w:szCs w:val="28"/>
          <w:lang w:val="uk-UA"/>
        </w:rPr>
        <w:t xml:space="preserve"> </w:t>
      </w:r>
      <w:r w:rsidR="00796C02" w:rsidRPr="00DE16F7">
        <w:rPr>
          <w:sz w:val="28"/>
          <w:szCs w:val="28"/>
          <w:lang w:val="uk-UA"/>
        </w:rPr>
        <w:t>забезпечення потреб населення і суб’єктів господарювання у земельних ресурсах.</w:t>
      </w:r>
    </w:p>
    <w:p w:rsidR="00796C02" w:rsidRPr="00DE16F7" w:rsidRDefault="00796C02" w:rsidP="00796C02">
      <w:pPr>
        <w:ind w:firstLine="709"/>
        <w:jc w:val="both"/>
        <w:rPr>
          <w:i/>
          <w:sz w:val="28"/>
          <w:szCs w:val="28"/>
          <w:lang w:val="uk-UA"/>
        </w:rPr>
      </w:pPr>
      <w:r w:rsidRPr="00DE16F7">
        <w:rPr>
          <w:i/>
          <w:sz w:val="28"/>
          <w:szCs w:val="28"/>
          <w:lang w:val="uk-UA"/>
        </w:rPr>
        <w:t>Соціальний захист населення та охорона здоров’я</w:t>
      </w:r>
    </w:p>
    <w:p w:rsidR="00796C02" w:rsidRPr="00DE16F7" w:rsidRDefault="00796C02" w:rsidP="00796C02">
      <w:pPr>
        <w:ind w:firstLine="709"/>
        <w:jc w:val="both"/>
        <w:rPr>
          <w:i/>
          <w:color w:val="000000" w:themeColor="text1"/>
          <w:sz w:val="28"/>
          <w:szCs w:val="28"/>
          <w:lang w:val="uk-UA"/>
        </w:rPr>
      </w:pPr>
      <w:r w:rsidRPr="00DE16F7">
        <w:rPr>
          <w:i/>
          <w:color w:val="000000" w:themeColor="text1"/>
          <w:sz w:val="28"/>
          <w:szCs w:val="28"/>
          <w:lang w:val="uk-UA"/>
        </w:rPr>
        <w:t>Основні пріоритети:</w:t>
      </w:r>
    </w:p>
    <w:p w:rsidR="00796C02" w:rsidRPr="00DE16F7" w:rsidRDefault="000C7F44" w:rsidP="00796C02">
      <w:pPr>
        <w:ind w:firstLine="709"/>
        <w:jc w:val="both"/>
        <w:rPr>
          <w:sz w:val="28"/>
          <w:szCs w:val="28"/>
          <w:lang w:val="uk-UA"/>
        </w:rPr>
      </w:pPr>
      <w:r>
        <w:rPr>
          <w:sz w:val="28"/>
          <w:szCs w:val="28"/>
          <w:lang w:val="uk-UA"/>
        </w:rPr>
        <w:t xml:space="preserve"> </w:t>
      </w:r>
      <w:r w:rsidR="00796C02" w:rsidRPr="00DE16F7">
        <w:rPr>
          <w:sz w:val="28"/>
          <w:szCs w:val="28"/>
          <w:lang w:val="uk-UA"/>
        </w:rPr>
        <w:t>створення умов для поліпшення демографічної ситуації, насамперед зниження смертності та збільшення народжуваності;</w:t>
      </w:r>
    </w:p>
    <w:p w:rsidR="00796C02" w:rsidRPr="00DE16F7" w:rsidRDefault="000C7F44" w:rsidP="00796C02">
      <w:pPr>
        <w:ind w:firstLine="709"/>
        <w:jc w:val="both"/>
        <w:rPr>
          <w:sz w:val="28"/>
          <w:szCs w:val="28"/>
          <w:lang w:val="uk-UA"/>
        </w:rPr>
      </w:pPr>
      <w:r>
        <w:rPr>
          <w:sz w:val="28"/>
          <w:szCs w:val="28"/>
          <w:lang w:val="uk-UA" w:eastAsia="uk-UA"/>
        </w:rPr>
        <w:t xml:space="preserve"> </w:t>
      </w:r>
      <w:r w:rsidR="00796C02" w:rsidRPr="00DE16F7">
        <w:rPr>
          <w:sz w:val="28"/>
          <w:szCs w:val="28"/>
          <w:lang w:val="uk-UA" w:eastAsia="uk-UA"/>
        </w:rPr>
        <w:t>надання якісної медичної допомоги населенню міста;</w:t>
      </w:r>
    </w:p>
    <w:p w:rsidR="00796C02" w:rsidRPr="00DE16F7" w:rsidRDefault="000C7F44" w:rsidP="00796C02">
      <w:pPr>
        <w:ind w:firstLine="709"/>
        <w:jc w:val="both"/>
        <w:rPr>
          <w:sz w:val="28"/>
          <w:szCs w:val="28"/>
          <w:lang w:val="uk-UA"/>
        </w:rPr>
      </w:pPr>
      <w:r>
        <w:rPr>
          <w:sz w:val="28"/>
          <w:szCs w:val="28"/>
          <w:lang w:val="uk-UA"/>
        </w:rPr>
        <w:t xml:space="preserve"> </w:t>
      </w:r>
      <w:r w:rsidR="00796C02" w:rsidRPr="00DE16F7">
        <w:rPr>
          <w:sz w:val="28"/>
          <w:szCs w:val="28"/>
          <w:lang w:val="uk-UA"/>
        </w:rPr>
        <w:t>забезпечення своєчасного надання усіх видів соціальної допомоги та пільг громадянам, які мають на це право згідно з чинним законодавством;</w:t>
      </w:r>
    </w:p>
    <w:p w:rsidR="00796C02" w:rsidRPr="00DE16F7" w:rsidRDefault="000C7F44" w:rsidP="00796C02">
      <w:pPr>
        <w:ind w:firstLine="709"/>
        <w:jc w:val="both"/>
        <w:rPr>
          <w:sz w:val="28"/>
          <w:szCs w:val="28"/>
          <w:lang w:val="uk-UA"/>
        </w:rPr>
      </w:pPr>
      <w:r>
        <w:rPr>
          <w:sz w:val="28"/>
          <w:szCs w:val="28"/>
          <w:lang w:val="uk-UA"/>
        </w:rPr>
        <w:t xml:space="preserve"> </w:t>
      </w:r>
      <w:r w:rsidR="00796C02" w:rsidRPr="00DE16F7">
        <w:rPr>
          <w:sz w:val="28"/>
          <w:szCs w:val="28"/>
          <w:lang w:val="uk-UA"/>
        </w:rPr>
        <w:t>посилення цільової спрямованості соціальних програм.</w:t>
      </w:r>
    </w:p>
    <w:p w:rsidR="00796C02" w:rsidRPr="00DE16F7" w:rsidRDefault="00796C02" w:rsidP="00796C02">
      <w:pPr>
        <w:ind w:firstLine="709"/>
        <w:jc w:val="both"/>
        <w:rPr>
          <w:i/>
          <w:color w:val="000000" w:themeColor="text1"/>
          <w:sz w:val="28"/>
          <w:szCs w:val="28"/>
          <w:lang w:val="uk-UA"/>
        </w:rPr>
      </w:pPr>
      <w:r w:rsidRPr="00DE16F7">
        <w:rPr>
          <w:i/>
          <w:color w:val="000000" w:themeColor="text1"/>
          <w:sz w:val="28"/>
          <w:szCs w:val="28"/>
          <w:lang w:val="uk-UA"/>
        </w:rPr>
        <w:t>Основні завдання:</w:t>
      </w:r>
    </w:p>
    <w:p w:rsidR="00796C02" w:rsidRPr="00DE16F7" w:rsidRDefault="000C7F44" w:rsidP="00796C02">
      <w:pPr>
        <w:ind w:firstLine="709"/>
        <w:jc w:val="both"/>
        <w:rPr>
          <w:sz w:val="28"/>
          <w:szCs w:val="28"/>
          <w:lang w:val="uk-UA"/>
        </w:rPr>
      </w:pPr>
      <w:r>
        <w:rPr>
          <w:sz w:val="28"/>
          <w:szCs w:val="28"/>
          <w:lang w:val="uk-UA"/>
        </w:rPr>
        <w:t xml:space="preserve"> </w:t>
      </w:r>
      <w:r w:rsidR="00796C02" w:rsidRPr="00DE16F7">
        <w:rPr>
          <w:sz w:val="28"/>
          <w:szCs w:val="28"/>
          <w:lang w:val="uk-UA"/>
        </w:rPr>
        <w:t>популяризація здорового способу життя;</w:t>
      </w:r>
    </w:p>
    <w:p w:rsidR="00796C02" w:rsidRPr="00DE16F7" w:rsidRDefault="000C7F44" w:rsidP="00796C02">
      <w:pPr>
        <w:ind w:firstLine="709"/>
        <w:jc w:val="both"/>
        <w:rPr>
          <w:sz w:val="28"/>
          <w:szCs w:val="28"/>
          <w:lang w:val="uk-UA"/>
        </w:rPr>
      </w:pPr>
      <w:r>
        <w:rPr>
          <w:sz w:val="28"/>
          <w:szCs w:val="28"/>
          <w:lang w:val="uk-UA"/>
        </w:rPr>
        <w:t xml:space="preserve"> </w:t>
      </w:r>
      <w:r w:rsidR="00796C02" w:rsidRPr="00DE16F7">
        <w:rPr>
          <w:sz w:val="28"/>
          <w:szCs w:val="28"/>
          <w:lang w:val="uk-UA"/>
        </w:rPr>
        <w:t>підвищення доступності та якості медичних послуг, розвиток сучасної матеріально-технічної бази установ охорони здоров’я;</w:t>
      </w:r>
    </w:p>
    <w:p w:rsidR="00796C02" w:rsidRPr="00DE16F7" w:rsidRDefault="000C7F44" w:rsidP="00796C02">
      <w:pPr>
        <w:ind w:firstLine="709"/>
        <w:jc w:val="both"/>
        <w:rPr>
          <w:sz w:val="28"/>
          <w:szCs w:val="28"/>
          <w:lang w:val="uk-UA"/>
        </w:rPr>
      </w:pPr>
      <w:r>
        <w:rPr>
          <w:sz w:val="28"/>
          <w:szCs w:val="28"/>
          <w:lang w:val="uk-UA"/>
        </w:rPr>
        <w:t xml:space="preserve"> </w:t>
      </w:r>
      <w:r w:rsidR="00796C02" w:rsidRPr="00DE16F7">
        <w:rPr>
          <w:sz w:val="28"/>
          <w:szCs w:val="28"/>
          <w:lang w:val="uk-UA"/>
        </w:rPr>
        <w:t>зменшення міграційного скорочення населення;</w:t>
      </w:r>
    </w:p>
    <w:p w:rsidR="00796C02" w:rsidRPr="00DE16F7" w:rsidRDefault="000C7F44" w:rsidP="00796C02">
      <w:pPr>
        <w:ind w:firstLine="709"/>
        <w:jc w:val="both"/>
        <w:rPr>
          <w:sz w:val="28"/>
          <w:szCs w:val="28"/>
          <w:lang w:val="uk-UA"/>
        </w:rPr>
      </w:pPr>
      <w:r>
        <w:rPr>
          <w:sz w:val="28"/>
          <w:szCs w:val="28"/>
          <w:lang w:val="uk-UA"/>
        </w:rPr>
        <w:t xml:space="preserve"> </w:t>
      </w:r>
      <w:r w:rsidR="00796C02" w:rsidRPr="00DE16F7">
        <w:rPr>
          <w:sz w:val="28"/>
          <w:szCs w:val="28"/>
          <w:lang w:val="uk-UA"/>
        </w:rPr>
        <w:t>забезпечення соціального захисту окремих категорій населення в частині надання пільг, субсидій та інших соціальних виплат;</w:t>
      </w:r>
    </w:p>
    <w:p w:rsidR="00796C02" w:rsidRPr="00DE16F7" w:rsidRDefault="000C7F44" w:rsidP="00796C02">
      <w:pPr>
        <w:ind w:firstLine="709"/>
        <w:jc w:val="both"/>
        <w:rPr>
          <w:sz w:val="28"/>
          <w:szCs w:val="28"/>
          <w:lang w:val="uk-UA"/>
        </w:rPr>
      </w:pPr>
      <w:r>
        <w:rPr>
          <w:sz w:val="28"/>
          <w:szCs w:val="28"/>
          <w:lang w:val="uk-UA"/>
        </w:rPr>
        <w:t xml:space="preserve"> </w:t>
      </w:r>
      <w:r w:rsidR="00796C02" w:rsidRPr="00DE16F7">
        <w:rPr>
          <w:sz w:val="28"/>
          <w:szCs w:val="28"/>
          <w:lang w:val="uk-UA"/>
        </w:rPr>
        <w:t>реалізація заходів місцевих комплексних і цільових програм соціального захисту населення;</w:t>
      </w:r>
    </w:p>
    <w:p w:rsidR="00796C02" w:rsidRPr="00DE16F7" w:rsidRDefault="000C7F44" w:rsidP="00796C02">
      <w:pPr>
        <w:ind w:firstLine="709"/>
        <w:jc w:val="both"/>
        <w:rPr>
          <w:sz w:val="28"/>
          <w:szCs w:val="28"/>
          <w:lang w:val="uk-UA"/>
        </w:rPr>
      </w:pPr>
      <w:r>
        <w:rPr>
          <w:sz w:val="28"/>
          <w:szCs w:val="28"/>
          <w:lang w:val="uk-UA"/>
        </w:rPr>
        <w:lastRenderedPageBreak/>
        <w:t xml:space="preserve"> </w:t>
      </w:r>
      <w:r w:rsidR="00796C02" w:rsidRPr="00DE16F7">
        <w:rPr>
          <w:sz w:val="28"/>
          <w:szCs w:val="28"/>
          <w:lang w:val="uk-UA"/>
        </w:rPr>
        <w:t>забезпечення соціальної інтеграції інвалідів, сприяння створенню умов для безперешкодного доступу інвалідів до об’єктів соціальної інфраструктури;</w:t>
      </w:r>
    </w:p>
    <w:p w:rsidR="00796C02" w:rsidRPr="00DE16F7" w:rsidRDefault="000C7F44" w:rsidP="00796C02">
      <w:pPr>
        <w:ind w:firstLine="709"/>
        <w:jc w:val="both"/>
        <w:rPr>
          <w:sz w:val="28"/>
          <w:szCs w:val="28"/>
          <w:lang w:val="uk-UA"/>
        </w:rPr>
      </w:pPr>
      <w:r>
        <w:rPr>
          <w:sz w:val="28"/>
          <w:szCs w:val="28"/>
          <w:lang w:val="uk-UA"/>
        </w:rPr>
        <w:t xml:space="preserve"> </w:t>
      </w:r>
      <w:r w:rsidR="00796C02" w:rsidRPr="00DE16F7">
        <w:rPr>
          <w:sz w:val="28"/>
          <w:szCs w:val="28"/>
          <w:lang w:val="uk-UA"/>
        </w:rPr>
        <w:t>підтримка та адаптація внутрішньо переміщених осіб;</w:t>
      </w:r>
    </w:p>
    <w:p w:rsidR="00796C02" w:rsidRPr="00DE16F7" w:rsidRDefault="00796C02" w:rsidP="00796C02">
      <w:pPr>
        <w:ind w:firstLine="709"/>
        <w:jc w:val="both"/>
        <w:rPr>
          <w:i/>
          <w:color w:val="000000" w:themeColor="text1"/>
          <w:sz w:val="28"/>
          <w:szCs w:val="28"/>
          <w:lang w:val="uk-UA"/>
        </w:rPr>
      </w:pPr>
      <w:r w:rsidRPr="00DE16F7">
        <w:rPr>
          <w:i/>
          <w:color w:val="000000" w:themeColor="text1"/>
          <w:sz w:val="28"/>
          <w:szCs w:val="28"/>
          <w:lang w:val="uk-UA"/>
        </w:rPr>
        <w:t>Очікувані результати:</w:t>
      </w:r>
    </w:p>
    <w:p w:rsidR="00796C02" w:rsidRPr="00DE16F7" w:rsidRDefault="000C7F44" w:rsidP="00796C02">
      <w:pPr>
        <w:ind w:firstLine="709"/>
        <w:jc w:val="both"/>
        <w:rPr>
          <w:sz w:val="28"/>
          <w:szCs w:val="28"/>
          <w:lang w:val="uk-UA"/>
        </w:rPr>
      </w:pPr>
      <w:r>
        <w:rPr>
          <w:sz w:val="28"/>
          <w:szCs w:val="28"/>
          <w:lang w:val="uk-UA"/>
        </w:rPr>
        <w:t xml:space="preserve"> </w:t>
      </w:r>
      <w:r w:rsidR="00796C02" w:rsidRPr="00DE16F7">
        <w:rPr>
          <w:sz w:val="28"/>
          <w:szCs w:val="28"/>
          <w:lang w:val="uk-UA"/>
        </w:rPr>
        <w:t>зниження темпів депопуляції та уповільнення міграційного відтоку населення;</w:t>
      </w:r>
    </w:p>
    <w:p w:rsidR="00796C02" w:rsidRPr="00DE16F7" w:rsidRDefault="000C7F44" w:rsidP="00796C02">
      <w:pPr>
        <w:ind w:firstLine="709"/>
        <w:jc w:val="both"/>
        <w:rPr>
          <w:sz w:val="28"/>
          <w:szCs w:val="28"/>
          <w:lang w:val="uk-UA"/>
        </w:rPr>
      </w:pPr>
      <w:r>
        <w:rPr>
          <w:sz w:val="28"/>
          <w:szCs w:val="28"/>
          <w:lang w:val="uk-UA"/>
        </w:rPr>
        <w:t xml:space="preserve"> </w:t>
      </w:r>
      <w:r w:rsidR="00796C02" w:rsidRPr="00DE16F7">
        <w:rPr>
          <w:sz w:val="28"/>
          <w:szCs w:val="28"/>
          <w:lang w:val="uk-UA"/>
        </w:rPr>
        <w:t>забезпечення своєчасності виплати отримувачам соціальної допомоги, поліпшення якості їх життя;</w:t>
      </w:r>
    </w:p>
    <w:p w:rsidR="00796C02" w:rsidRPr="00DE16F7" w:rsidRDefault="000C7F44" w:rsidP="00796C02">
      <w:pPr>
        <w:ind w:firstLine="709"/>
        <w:jc w:val="both"/>
        <w:rPr>
          <w:sz w:val="28"/>
          <w:szCs w:val="28"/>
          <w:lang w:val="uk-UA"/>
        </w:rPr>
      </w:pPr>
      <w:r>
        <w:rPr>
          <w:sz w:val="28"/>
          <w:szCs w:val="28"/>
          <w:lang w:val="uk-UA"/>
        </w:rPr>
        <w:t xml:space="preserve"> </w:t>
      </w:r>
      <w:r w:rsidR="00796C02" w:rsidRPr="00DE16F7">
        <w:rPr>
          <w:sz w:val="28"/>
          <w:szCs w:val="28"/>
          <w:lang w:val="uk-UA"/>
        </w:rPr>
        <w:t xml:space="preserve">посилення соціального забезпечення </w:t>
      </w:r>
      <w:proofErr w:type="spellStart"/>
      <w:r w:rsidR="00796C02" w:rsidRPr="00DE16F7">
        <w:rPr>
          <w:sz w:val="28"/>
          <w:szCs w:val="28"/>
          <w:lang w:val="uk-UA"/>
        </w:rPr>
        <w:t>малозахищених</w:t>
      </w:r>
      <w:proofErr w:type="spellEnd"/>
      <w:r w:rsidR="00796C02" w:rsidRPr="00DE16F7">
        <w:rPr>
          <w:sz w:val="28"/>
          <w:szCs w:val="28"/>
          <w:lang w:val="uk-UA"/>
        </w:rPr>
        <w:t xml:space="preserve"> верст населення;</w:t>
      </w:r>
    </w:p>
    <w:p w:rsidR="00796C02" w:rsidRPr="00DE16F7" w:rsidRDefault="000C7F44" w:rsidP="00796C02">
      <w:pPr>
        <w:ind w:firstLine="709"/>
        <w:jc w:val="both"/>
        <w:rPr>
          <w:sz w:val="28"/>
          <w:szCs w:val="28"/>
          <w:lang w:val="uk-UA"/>
        </w:rPr>
      </w:pPr>
      <w:r>
        <w:rPr>
          <w:sz w:val="28"/>
          <w:szCs w:val="28"/>
          <w:lang w:val="uk-UA"/>
        </w:rPr>
        <w:t xml:space="preserve"> </w:t>
      </w:r>
      <w:r w:rsidR="00796C02" w:rsidRPr="00DE16F7">
        <w:rPr>
          <w:sz w:val="28"/>
          <w:szCs w:val="28"/>
          <w:lang w:val="uk-UA"/>
        </w:rPr>
        <w:t>отримання громадянами, які постраждали внаслідок Чорнобильської катастрофи, ветеранами війни та особами з інвалідністю послуг із санаторно-курортного лікування;</w:t>
      </w:r>
    </w:p>
    <w:p w:rsidR="00796C02" w:rsidRPr="00DE16F7" w:rsidRDefault="000C7F44" w:rsidP="00796C02">
      <w:pPr>
        <w:ind w:firstLine="709"/>
        <w:jc w:val="both"/>
        <w:rPr>
          <w:sz w:val="28"/>
          <w:szCs w:val="28"/>
          <w:lang w:val="uk-UA"/>
        </w:rPr>
      </w:pPr>
      <w:r>
        <w:rPr>
          <w:sz w:val="28"/>
          <w:szCs w:val="28"/>
          <w:lang w:val="uk-UA"/>
        </w:rPr>
        <w:t xml:space="preserve"> </w:t>
      </w:r>
      <w:r w:rsidR="00796C02" w:rsidRPr="00DE16F7">
        <w:rPr>
          <w:sz w:val="28"/>
          <w:szCs w:val="28"/>
          <w:lang w:val="uk-UA"/>
        </w:rPr>
        <w:t>забезпечення осіб з інвалідністю протезно-ортопедичними виробами і технічними та іншими засобами реабілітації;</w:t>
      </w:r>
    </w:p>
    <w:p w:rsidR="00796C02" w:rsidRPr="00DE16F7" w:rsidRDefault="000C7F44" w:rsidP="00796C02">
      <w:pPr>
        <w:ind w:firstLine="709"/>
        <w:jc w:val="both"/>
        <w:rPr>
          <w:sz w:val="28"/>
          <w:szCs w:val="28"/>
          <w:lang w:val="uk-UA"/>
        </w:rPr>
      </w:pPr>
      <w:r>
        <w:rPr>
          <w:sz w:val="28"/>
          <w:szCs w:val="28"/>
          <w:lang w:val="uk-UA"/>
        </w:rPr>
        <w:t xml:space="preserve"> </w:t>
      </w:r>
      <w:r w:rsidR="00796C02" w:rsidRPr="00DE16F7">
        <w:rPr>
          <w:sz w:val="28"/>
          <w:szCs w:val="28"/>
          <w:lang w:val="uk-UA"/>
        </w:rPr>
        <w:t>зменшення рівня загальної захворюваності.</w:t>
      </w:r>
    </w:p>
    <w:p w:rsidR="00796C02" w:rsidRPr="00DE16F7" w:rsidRDefault="00796C02" w:rsidP="00796C02">
      <w:pPr>
        <w:ind w:firstLine="709"/>
        <w:jc w:val="both"/>
        <w:rPr>
          <w:i/>
          <w:sz w:val="28"/>
          <w:szCs w:val="28"/>
          <w:lang w:val="uk-UA"/>
        </w:rPr>
      </w:pPr>
      <w:r w:rsidRPr="00DE16F7">
        <w:rPr>
          <w:i/>
          <w:sz w:val="28"/>
          <w:szCs w:val="28"/>
          <w:lang w:val="uk-UA"/>
        </w:rPr>
        <w:t>Створення сприятливих умов гуманітарного розвитку</w:t>
      </w:r>
    </w:p>
    <w:p w:rsidR="00796C02" w:rsidRPr="00DE16F7" w:rsidRDefault="00796C02" w:rsidP="00796C02">
      <w:pPr>
        <w:ind w:firstLine="709"/>
        <w:jc w:val="both"/>
        <w:rPr>
          <w:i/>
          <w:color w:val="000000" w:themeColor="text1"/>
          <w:sz w:val="28"/>
          <w:szCs w:val="28"/>
          <w:lang w:val="uk-UA"/>
        </w:rPr>
      </w:pPr>
      <w:r w:rsidRPr="00DE16F7">
        <w:rPr>
          <w:i/>
          <w:color w:val="000000" w:themeColor="text1"/>
          <w:sz w:val="28"/>
          <w:szCs w:val="28"/>
          <w:lang w:val="uk-UA"/>
        </w:rPr>
        <w:t>Основні пріоритети:</w:t>
      </w:r>
    </w:p>
    <w:p w:rsidR="00796C02" w:rsidRPr="00DE16F7" w:rsidRDefault="000C7F44" w:rsidP="00796C02">
      <w:pPr>
        <w:widowControl w:val="0"/>
        <w:tabs>
          <w:tab w:val="left" w:pos="3240"/>
        </w:tabs>
        <w:ind w:firstLine="709"/>
        <w:jc w:val="both"/>
        <w:rPr>
          <w:sz w:val="28"/>
          <w:szCs w:val="28"/>
          <w:lang w:val="uk-UA"/>
        </w:rPr>
      </w:pPr>
      <w:r>
        <w:rPr>
          <w:sz w:val="28"/>
          <w:szCs w:val="28"/>
          <w:lang w:val="uk-UA"/>
        </w:rPr>
        <w:t xml:space="preserve"> </w:t>
      </w:r>
      <w:r w:rsidR="00796C02" w:rsidRPr="00DE16F7">
        <w:rPr>
          <w:sz w:val="28"/>
          <w:szCs w:val="28"/>
          <w:lang w:val="uk-UA"/>
        </w:rPr>
        <w:t>впровадження сучасної моделі культурно-мистецького обслуговування населення міста;</w:t>
      </w:r>
    </w:p>
    <w:p w:rsidR="00796C02" w:rsidRPr="00DE16F7" w:rsidRDefault="000C7F44" w:rsidP="00796C02">
      <w:pPr>
        <w:widowControl w:val="0"/>
        <w:tabs>
          <w:tab w:val="left" w:pos="3240"/>
        </w:tabs>
        <w:ind w:firstLine="709"/>
        <w:jc w:val="both"/>
        <w:rPr>
          <w:sz w:val="28"/>
          <w:szCs w:val="28"/>
          <w:lang w:val="uk-UA"/>
        </w:rPr>
      </w:pPr>
      <w:r>
        <w:rPr>
          <w:sz w:val="28"/>
          <w:szCs w:val="28"/>
          <w:lang w:val="uk-UA"/>
        </w:rPr>
        <w:t xml:space="preserve"> </w:t>
      </w:r>
      <w:r w:rsidR="00796C02" w:rsidRPr="00DE16F7">
        <w:rPr>
          <w:sz w:val="28"/>
          <w:szCs w:val="28"/>
          <w:lang w:val="uk-UA"/>
        </w:rPr>
        <w:t>досягнення паритетного становища жінок і чоловіків Лисичанська в усіх сферах життєдіяльності суспільства;</w:t>
      </w:r>
    </w:p>
    <w:p w:rsidR="00796C02" w:rsidRPr="00DE16F7" w:rsidRDefault="000C7F44" w:rsidP="00796C02">
      <w:pPr>
        <w:widowControl w:val="0"/>
        <w:tabs>
          <w:tab w:val="left" w:pos="3240"/>
        </w:tabs>
        <w:ind w:firstLine="709"/>
        <w:jc w:val="both"/>
        <w:rPr>
          <w:sz w:val="28"/>
          <w:szCs w:val="28"/>
          <w:lang w:val="uk-UA"/>
        </w:rPr>
      </w:pPr>
      <w:r>
        <w:rPr>
          <w:sz w:val="28"/>
          <w:szCs w:val="28"/>
          <w:lang w:val="uk-UA"/>
        </w:rPr>
        <w:t xml:space="preserve"> </w:t>
      </w:r>
      <w:r w:rsidR="00796C02" w:rsidRPr="00DE16F7">
        <w:rPr>
          <w:sz w:val="28"/>
          <w:szCs w:val="28"/>
          <w:lang w:val="uk-UA"/>
        </w:rPr>
        <w:t>забезпечення комфортних умов для творчого розвитку дітей та молоді;</w:t>
      </w:r>
    </w:p>
    <w:p w:rsidR="00796C02" w:rsidRPr="00DE16F7" w:rsidRDefault="000C7F44" w:rsidP="00796C02">
      <w:pPr>
        <w:widowControl w:val="0"/>
        <w:tabs>
          <w:tab w:val="left" w:pos="3240"/>
        </w:tabs>
        <w:ind w:firstLine="709"/>
        <w:jc w:val="both"/>
        <w:rPr>
          <w:sz w:val="28"/>
          <w:szCs w:val="28"/>
          <w:lang w:val="uk-UA"/>
        </w:rPr>
      </w:pPr>
      <w:r>
        <w:rPr>
          <w:sz w:val="28"/>
          <w:szCs w:val="28"/>
          <w:lang w:val="uk-UA"/>
        </w:rPr>
        <w:t xml:space="preserve"> </w:t>
      </w:r>
      <w:r w:rsidR="00796C02" w:rsidRPr="00DE16F7">
        <w:rPr>
          <w:sz w:val="28"/>
          <w:szCs w:val="28"/>
          <w:lang w:val="uk-UA"/>
        </w:rPr>
        <w:t>забезпечення надання якісних інформаційних та бібліотечних послуг на сучасному рівні;</w:t>
      </w:r>
    </w:p>
    <w:p w:rsidR="00796C02" w:rsidRPr="00DE16F7" w:rsidRDefault="000C7F44" w:rsidP="00796C02">
      <w:pPr>
        <w:widowControl w:val="0"/>
        <w:tabs>
          <w:tab w:val="left" w:pos="3240"/>
        </w:tabs>
        <w:ind w:firstLine="709"/>
        <w:jc w:val="both"/>
        <w:rPr>
          <w:color w:val="1A1A1A" w:themeColor="background1" w:themeShade="1A"/>
          <w:sz w:val="28"/>
          <w:szCs w:val="28"/>
          <w:lang w:val="uk-UA"/>
        </w:rPr>
      </w:pPr>
      <w:r>
        <w:rPr>
          <w:sz w:val="28"/>
          <w:szCs w:val="28"/>
          <w:lang w:val="uk-UA"/>
        </w:rPr>
        <w:t xml:space="preserve"> </w:t>
      </w:r>
      <w:r w:rsidR="00796C02" w:rsidRPr="00DE16F7">
        <w:rPr>
          <w:color w:val="1A1A1A" w:themeColor="background1" w:themeShade="1A"/>
          <w:sz w:val="28"/>
          <w:szCs w:val="28"/>
          <w:lang w:val="uk-UA"/>
        </w:rPr>
        <w:t>забезпечення якісного відпочинку і оздоровлення дітей;</w:t>
      </w:r>
    </w:p>
    <w:p w:rsidR="00796C02" w:rsidRPr="00DE16F7" w:rsidRDefault="000C7F44" w:rsidP="00796C02">
      <w:pPr>
        <w:widowControl w:val="0"/>
        <w:ind w:firstLine="709"/>
        <w:jc w:val="both"/>
        <w:rPr>
          <w:color w:val="1A1A1A" w:themeColor="background1" w:themeShade="1A"/>
          <w:sz w:val="28"/>
          <w:szCs w:val="28"/>
          <w:lang w:val="uk-UA"/>
        </w:rPr>
      </w:pPr>
      <w:r>
        <w:rPr>
          <w:color w:val="1A1A1A" w:themeColor="background1" w:themeShade="1A"/>
          <w:sz w:val="28"/>
          <w:szCs w:val="28"/>
          <w:lang w:val="uk-UA"/>
        </w:rPr>
        <w:t xml:space="preserve"> </w:t>
      </w:r>
      <w:r w:rsidR="00796C02" w:rsidRPr="00DE16F7">
        <w:rPr>
          <w:color w:val="1A1A1A" w:themeColor="background1" w:themeShade="1A"/>
          <w:sz w:val="28"/>
          <w:szCs w:val="28"/>
          <w:lang w:val="uk-UA"/>
        </w:rPr>
        <w:t>забезпечення якості загальної середньої, дошкільної та позашкільної освіти у місті;</w:t>
      </w:r>
    </w:p>
    <w:p w:rsidR="00796C02" w:rsidRPr="00DE16F7" w:rsidRDefault="000C7F44" w:rsidP="00796C02">
      <w:pPr>
        <w:pStyle w:val="af1"/>
        <w:widowControl w:val="0"/>
        <w:tabs>
          <w:tab w:val="left" w:pos="993"/>
          <w:tab w:val="left" w:pos="1843"/>
        </w:tabs>
        <w:ind w:left="709"/>
        <w:jc w:val="both"/>
        <w:rPr>
          <w:sz w:val="28"/>
          <w:szCs w:val="28"/>
          <w:lang w:val="uk-UA" w:eastAsia="uk-UA"/>
        </w:rPr>
      </w:pPr>
      <w:r>
        <w:rPr>
          <w:sz w:val="28"/>
          <w:szCs w:val="28"/>
          <w:lang w:val="uk-UA"/>
        </w:rPr>
        <w:t xml:space="preserve"> </w:t>
      </w:r>
      <w:r w:rsidR="00796C02" w:rsidRPr="00DE16F7">
        <w:rPr>
          <w:sz w:val="28"/>
          <w:szCs w:val="28"/>
          <w:lang w:val="uk-UA" w:eastAsia="uk-UA"/>
        </w:rPr>
        <w:t>підвищення роботи органів студентського самоврядування;</w:t>
      </w:r>
    </w:p>
    <w:p w:rsidR="00796C02" w:rsidRPr="00DE16F7" w:rsidRDefault="000C7F44" w:rsidP="00796C02">
      <w:pPr>
        <w:pStyle w:val="af1"/>
        <w:widowControl w:val="0"/>
        <w:tabs>
          <w:tab w:val="left" w:pos="993"/>
          <w:tab w:val="left" w:pos="1843"/>
        </w:tabs>
        <w:ind w:left="709"/>
        <w:jc w:val="both"/>
        <w:rPr>
          <w:sz w:val="28"/>
          <w:szCs w:val="28"/>
          <w:lang w:val="uk-UA" w:eastAsia="uk-UA"/>
        </w:rPr>
      </w:pPr>
      <w:r>
        <w:rPr>
          <w:sz w:val="28"/>
          <w:szCs w:val="28"/>
          <w:lang w:val="uk-UA"/>
        </w:rPr>
        <w:t xml:space="preserve"> </w:t>
      </w:r>
      <w:r w:rsidR="00796C02" w:rsidRPr="00DE16F7">
        <w:rPr>
          <w:sz w:val="28"/>
          <w:szCs w:val="28"/>
          <w:lang w:val="uk-UA" w:eastAsia="uk-UA"/>
        </w:rPr>
        <w:t>популяризація волонтерського руху;</w:t>
      </w:r>
    </w:p>
    <w:p w:rsidR="00796C02" w:rsidRPr="00DE16F7" w:rsidRDefault="000C7F44" w:rsidP="00796C02">
      <w:pPr>
        <w:widowControl w:val="0"/>
        <w:tabs>
          <w:tab w:val="left" w:pos="3240"/>
        </w:tabs>
        <w:ind w:firstLine="709"/>
        <w:jc w:val="both"/>
        <w:rPr>
          <w:color w:val="000000" w:themeColor="text1"/>
          <w:sz w:val="28"/>
          <w:szCs w:val="28"/>
          <w:lang w:val="uk-UA"/>
        </w:rPr>
      </w:pPr>
      <w:r>
        <w:rPr>
          <w:color w:val="000000" w:themeColor="text1"/>
          <w:sz w:val="28"/>
          <w:szCs w:val="28"/>
          <w:lang w:val="uk-UA"/>
        </w:rPr>
        <w:t xml:space="preserve"> </w:t>
      </w:r>
      <w:r w:rsidR="00796C02" w:rsidRPr="00DE16F7">
        <w:rPr>
          <w:color w:val="000000" w:themeColor="text1"/>
          <w:sz w:val="28"/>
          <w:szCs w:val="28"/>
          <w:lang w:val="uk-UA"/>
        </w:rPr>
        <w:t>розвиток дитячо-юнацького та спорту;</w:t>
      </w:r>
    </w:p>
    <w:p w:rsidR="00796C02" w:rsidRPr="00DE16F7" w:rsidRDefault="000C7F44" w:rsidP="00796C02">
      <w:pPr>
        <w:widowControl w:val="0"/>
        <w:tabs>
          <w:tab w:val="left" w:pos="3240"/>
        </w:tabs>
        <w:ind w:firstLine="709"/>
        <w:jc w:val="both"/>
        <w:rPr>
          <w:color w:val="000000" w:themeColor="text1"/>
          <w:sz w:val="28"/>
          <w:szCs w:val="28"/>
          <w:lang w:val="uk-UA"/>
        </w:rPr>
      </w:pPr>
      <w:r>
        <w:rPr>
          <w:color w:val="000000" w:themeColor="text1"/>
          <w:sz w:val="28"/>
          <w:szCs w:val="28"/>
          <w:lang w:val="uk-UA"/>
        </w:rPr>
        <w:t xml:space="preserve"> </w:t>
      </w:r>
      <w:r w:rsidR="00796C02" w:rsidRPr="00DE16F7">
        <w:rPr>
          <w:color w:val="000000" w:themeColor="text1"/>
          <w:sz w:val="28"/>
          <w:szCs w:val="28"/>
          <w:lang w:val="uk-UA"/>
        </w:rPr>
        <w:t xml:space="preserve">розвиток олімпійських видів спорту (боротьба </w:t>
      </w:r>
      <w:proofErr w:type="spellStart"/>
      <w:r w:rsidR="00796C02" w:rsidRPr="00DE16F7">
        <w:rPr>
          <w:color w:val="000000" w:themeColor="text1"/>
          <w:sz w:val="28"/>
          <w:szCs w:val="28"/>
          <w:lang w:val="uk-UA"/>
        </w:rPr>
        <w:t>греко-римська</w:t>
      </w:r>
      <w:proofErr w:type="spellEnd"/>
      <w:r w:rsidR="00796C02" w:rsidRPr="00DE16F7">
        <w:rPr>
          <w:color w:val="000000" w:themeColor="text1"/>
          <w:sz w:val="28"/>
          <w:szCs w:val="28"/>
          <w:lang w:val="uk-UA"/>
        </w:rPr>
        <w:t xml:space="preserve">, легка атлетика, бадмінтон, бокс) та </w:t>
      </w:r>
      <w:proofErr w:type="spellStart"/>
      <w:r w:rsidR="00796C02" w:rsidRPr="00DE16F7">
        <w:rPr>
          <w:color w:val="000000" w:themeColor="text1"/>
          <w:sz w:val="28"/>
          <w:szCs w:val="28"/>
          <w:lang w:val="uk-UA"/>
        </w:rPr>
        <w:t>неолімпійських</w:t>
      </w:r>
      <w:proofErr w:type="spellEnd"/>
      <w:r w:rsidR="00796C02" w:rsidRPr="00DE16F7">
        <w:rPr>
          <w:color w:val="000000" w:themeColor="text1"/>
          <w:sz w:val="28"/>
          <w:szCs w:val="28"/>
          <w:lang w:val="uk-UA"/>
        </w:rPr>
        <w:t xml:space="preserve"> видів спорту (акробатичний рок-н-рол, Айкідо, карате, боротьба самбо, </w:t>
      </w:r>
      <w:proofErr w:type="spellStart"/>
      <w:r w:rsidR="00796C02" w:rsidRPr="00DE16F7">
        <w:rPr>
          <w:color w:val="000000" w:themeColor="text1"/>
          <w:sz w:val="28"/>
          <w:szCs w:val="28"/>
          <w:lang w:val="uk-UA"/>
        </w:rPr>
        <w:t>пауерліфтинг</w:t>
      </w:r>
      <w:proofErr w:type="spellEnd"/>
      <w:r w:rsidR="00796C02" w:rsidRPr="00DE16F7">
        <w:rPr>
          <w:color w:val="000000" w:themeColor="text1"/>
          <w:sz w:val="28"/>
          <w:szCs w:val="28"/>
          <w:lang w:val="uk-UA"/>
        </w:rPr>
        <w:t>);</w:t>
      </w:r>
    </w:p>
    <w:p w:rsidR="00796C02" w:rsidRPr="00DE16F7" w:rsidRDefault="000C7F44" w:rsidP="00796C02">
      <w:pPr>
        <w:widowControl w:val="0"/>
        <w:tabs>
          <w:tab w:val="left" w:pos="3240"/>
        </w:tabs>
        <w:ind w:firstLine="709"/>
        <w:jc w:val="both"/>
        <w:rPr>
          <w:color w:val="000000" w:themeColor="text1"/>
          <w:sz w:val="28"/>
          <w:szCs w:val="28"/>
          <w:lang w:val="uk-UA"/>
        </w:rPr>
      </w:pPr>
      <w:r>
        <w:rPr>
          <w:color w:val="000000" w:themeColor="text1"/>
          <w:sz w:val="28"/>
          <w:szCs w:val="28"/>
          <w:lang w:val="uk-UA"/>
        </w:rPr>
        <w:t xml:space="preserve"> </w:t>
      </w:r>
      <w:r w:rsidR="00796C02" w:rsidRPr="00DE16F7">
        <w:rPr>
          <w:color w:val="000000" w:themeColor="text1"/>
          <w:sz w:val="28"/>
          <w:szCs w:val="28"/>
          <w:lang w:val="uk-UA"/>
        </w:rPr>
        <w:t>сприяння забезпеченню реалізації права дитини-сироти та дитини, позбавленої батьківського піклування, на виховання в сімейному оточенні;</w:t>
      </w:r>
    </w:p>
    <w:p w:rsidR="00796C02" w:rsidRPr="00DE16F7" w:rsidRDefault="000C7F44" w:rsidP="00796C02">
      <w:pPr>
        <w:widowControl w:val="0"/>
        <w:ind w:firstLine="709"/>
        <w:jc w:val="both"/>
        <w:rPr>
          <w:color w:val="000000" w:themeColor="text1"/>
          <w:sz w:val="28"/>
          <w:szCs w:val="28"/>
          <w:lang w:val="uk-UA"/>
        </w:rPr>
      </w:pPr>
      <w:r>
        <w:rPr>
          <w:color w:val="000000" w:themeColor="text1"/>
          <w:sz w:val="28"/>
          <w:szCs w:val="28"/>
          <w:lang w:val="uk-UA"/>
        </w:rPr>
        <w:t xml:space="preserve"> </w:t>
      </w:r>
      <w:r w:rsidR="00796C02" w:rsidRPr="00DE16F7">
        <w:rPr>
          <w:color w:val="000000" w:themeColor="text1"/>
          <w:sz w:val="28"/>
          <w:szCs w:val="28"/>
          <w:lang w:val="uk-UA"/>
        </w:rPr>
        <w:t>сприяння запобіганню дитячої бездоглядності та вчиненню дітьми правопорушень;</w:t>
      </w:r>
    </w:p>
    <w:p w:rsidR="00796C02" w:rsidRPr="00DE16F7" w:rsidRDefault="000C7F44" w:rsidP="00796C02">
      <w:pPr>
        <w:widowControl w:val="0"/>
        <w:tabs>
          <w:tab w:val="left" w:pos="3240"/>
        </w:tabs>
        <w:ind w:firstLine="709"/>
        <w:jc w:val="both"/>
        <w:rPr>
          <w:sz w:val="28"/>
          <w:szCs w:val="28"/>
          <w:lang w:val="uk-UA"/>
        </w:rPr>
      </w:pPr>
      <w:r>
        <w:rPr>
          <w:color w:val="000000" w:themeColor="text1"/>
          <w:sz w:val="28"/>
          <w:szCs w:val="28"/>
          <w:lang w:val="uk-UA"/>
        </w:rPr>
        <w:t xml:space="preserve"> </w:t>
      </w:r>
      <w:r w:rsidR="00796C02" w:rsidRPr="00DE16F7">
        <w:rPr>
          <w:color w:val="000000" w:themeColor="text1"/>
          <w:sz w:val="28"/>
          <w:szCs w:val="28"/>
          <w:lang w:val="uk-UA"/>
        </w:rPr>
        <w:t xml:space="preserve">сприяння становленню </w:t>
      </w:r>
      <w:r w:rsidR="00796C02" w:rsidRPr="00DE16F7">
        <w:rPr>
          <w:sz w:val="28"/>
          <w:szCs w:val="28"/>
          <w:lang w:val="uk-UA"/>
        </w:rPr>
        <w:t>інституту сім’ї та його розвитку;</w:t>
      </w:r>
    </w:p>
    <w:p w:rsidR="00796C02" w:rsidRPr="00DE16F7" w:rsidRDefault="000C7F44" w:rsidP="00796C02">
      <w:pPr>
        <w:widowControl w:val="0"/>
        <w:tabs>
          <w:tab w:val="left" w:pos="3240"/>
        </w:tabs>
        <w:ind w:firstLine="709"/>
        <w:jc w:val="both"/>
        <w:rPr>
          <w:color w:val="000000" w:themeColor="text1"/>
          <w:sz w:val="28"/>
          <w:szCs w:val="28"/>
          <w:lang w:val="uk-UA"/>
        </w:rPr>
      </w:pPr>
      <w:r>
        <w:rPr>
          <w:color w:val="000000" w:themeColor="text1"/>
          <w:sz w:val="28"/>
          <w:szCs w:val="28"/>
          <w:lang w:val="uk-UA"/>
        </w:rPr>
        <w:t xml:space="preserve"> </w:t>
      </w:r>
      <w:r w:rsidR="00796C02" w:rsidRPr="00DE16F7">
        <w:rPr>
          <w:color w:val="000000" w:themeColor="text1"/>
          <w:sz w:val="28"/>
          <w:szCs w:val="28"/>
          <w:lang w:val="uk-UA"/>
        </w:rPr>
        <w:t>створення належних умов для здійснення освітнього процесу безпечного для дитини;</w:t>
      </w:r>
    </w:p>
    <w:p w:rsidR="00796C02" w:rsidRPr="00DE16F7" w:rsidRDefault="000C7F44" w:rsidP="00796C02">
      <w:pPr>
        <w:widowControl w:val="0"/>
        <w:tabs>
          <w:tab w:val="left" w:pos="3240"/>
        </w:tabs>
        <w:ind w:firstLine="709"/>
        <w:jc w:val="both"/>
        <w:rPr>
          <w:color w:val="000000" w:themeColor="text1"/>
          <w:sz w:val="28"/>
          <w:szCs w:val="28"/>
          <w:lang w:val="uk-UA"/>
        </w:rPr>
      </w:pPr>
      <w:r>
        <w:rPr>
          <w:color w:val="000000" w:themeColor="text1"/>
          <w:sz w:val="28"/>
          <w:szCs w:val="28"/>
          <w:lang w:val="uk-UA"/>
        </w:rPr>
        <w:t xml:space="preserve"> </w:t>
      </w:r>
      <w:r w:rsidR="00796C02" w:rsidRPr="00DE16F7">
        <w:rPr>
          <w:color w:val="000000" w:themeColor="text1"/>
          <w:sz w:val="28"/>
          <w:szCs w:val="28"/>
          <w:lang w:val="uk-UA"/>
        </w:rPr>
        <w:t>створення сприятливих передумов для духовного, інтелектуального та фізичного розвитку дітей;</w:t>
      </w:r>
    </w:p>
    <w:p w:rsidR="00796C02" w:rsidRPr="00DE16F7" w:rsidRDefault="000C7F44" w:rsidP="00796C02">
      <w:pPr>
        <w:widowControl w:val="0"/>
        <w:tabs>
          <w:tab w:val="left" w:pos="3240"/>
        </w:tabs>
        <w:ind w:firstLine="709"/>
        <w:jc w:val="both"/>
        <w:rPr>
          <w:color w:val="000000" w:themeColor="text1"/>
          <w:sz w:val="28"/>
          <w:szCs w:val="28"/>
          <w:lang w:val="uk-UA"/>
        </w:rPr>
      </w:pPr>
      <w:r>
        <w:rPr>
          <w:color w:val="000000" w:themeColor="text1"/>
          <w:sz w:val="28"/>
          <w:szCs w:val="28"/>
          <w:lang w:val="uk-UA"/>
        </w:rPr>
        <w:t xml:space="preserve"> </w:t>
      </w:r>
      <w:r w:rsidR="00796C02" w:rsidRPr="00DE16F7">
        <w:rPr>
          <w:color w:val="000000" w:themeColor="text1"/>
          <w:sz w:val="28"/>
          <w:szCs w:val="28"/>
          <w:lang w:val="uk-UA"/>
        </w:rPr>
        <w:t>створення сприятливих умов для життєвого самовизначення та самореалізації молоді, обміну досвідом на міському, обласному та всеукраїнському рівнях.</w:t>
      </w:r>
    </w:p>
    <w:p w:rsidR="00796C02" w:rsidRPr="00DE16F7" w:rsidRDefault="00796C02" w:rsidP="00796C02">
      <w:pPr>
        <w:ind w:firstLine="709"/>
        <w:jc w:val="both"/>
        <w:rPr>
          <w:i/>
          <w:color w:val="000000" w:themeColor="text1"/>
          <w:sz w:val="28"/>
          <w:szCs w:val="28"/>
          <w:lang w:val="uk-UA"/>
        </w:rPr>
      </w:pPr>
      <w:r w:rsidRPr="00DE16F7">
        <w:rPr>
          <w:i/>
          <w:color w:val="000000" w:themeColor="text1"/>
          <w:sz w:val="28"/>
          <w:szCs w:val="28"/>
          <w:lang w:val="uk-UA"/>
        </w:rPr>
        <w:t>Основні завдання:</w:t>
      </w:r>
    </w:p>
    <w:p w:rsidR="00796C02" w:rsidRPr="00DE16F7" w:rsidRDefault="000C7F44" w:rsidP="00796C02">
      <w:pPr>
        <w:widowControl w:val="0"/>
        <w:tabs>
          <w:tab w:val="left" w:pos="3240"/>
        </w:tabs>
        <w:ind w:firstLine="709"/>
        <w:jc w:val="both"/>
        <w:rPr>
          <w:color w:val="000000" w:themeColor="text1"/>
          <w:sz w:val="28"/>
          <w:szCs w:val="28"/>
          <w:lang w:val="uk-UA"/>
        </w:rPr>
      </w:pPr>
      <w:r>
        <w:rPr>
          <w:color w:val="000000" w:themeColor="text1"/>
          <w:sz w:val="28"/>
          <w:szCs w:val="28"/>
          <w:lang w:val="uk-UA"/>
        </w:rPr>
        <w:t xml:space="preserve"> </w:t>
      </w:r>
      <w:r w:rsidR="00796C02" w:rsidRPr="00DE16F7">
        <w:rPr>
          <w:color w:val="000000" w:themeColor="text1"/>
          <w:sz w:val="28"/>
          <w:szCs w:val="28"/>
          <w:lang w:val="uk-UA"/>
        </w:rPr>
        <w:t>будівництво, реконструкція та капітальний ремонт спортивних споруд міста;</w:t>
      </w:r>
    </w:p>
    <w:p w:rsidR="00796C02" w:rsidRPr="00DE16F7" w:rsidRDefault="000C7F44" w:rsidP="00796C02">
      <w:pPr>
        <w:widowControl w:val="0"/>
        <w:tabs>
          <w:tab w:val="left" w:pos="3240"/>
        </w:tabs>
        <w:ind w:firstLine="709"/>
        <w:jc w:val="both"/>
        <w:rPr>
          <w:color w:val="000000" w:themeColor="text1"/>
          <w:sz w:val="28"/>
          <w:szCs w:val="28"/>
          <w:lang w:val="uk-UA"/>
        </w:rPr>
      </w:pPr>
      <w:r>
        <w:rPr>
          <w:color w:val="000000" w:themeColor="text1"/>
          <w:sz w:val="28"/>
          <w:szCs w:val="28"/>
          <w:lang w:val="uk-UA"/>
        </w:rPr>
        <w:t xml:space="preserve"> </w:t>
      </w:r>
      <w:r w:rsidR="00796C02" w:rsidRPr="00DE16F7">
        <w:rPr>
          <w:color w:val="000000" w:themeColor="text1"/>
          <w:sz w:val="28"/>
          <w:szCs w:val="28"/>
          <w:lang w:val="uk-UA"/>
        </w:rPr>
        <w:t xml:space="preserve">вдосконалення системи оздоровлення та організація змістового </w:t>
      </w:r>
      <w:r w:rsidR="00796C02" w:rsidRPr="00DE16F7">
        <w:rPr>
          <w:color w:val="000000" w:themeColor="text1"/>
          <w:sz w:val="28"/>
          <w:szCs w:val="28"/>
          <w:lang w:val="uk-UA"/>
        </w:rPr>
        <w:lastRenderedPageBreak/>
        <w:t>відпочинку дітей-сиріт та дітей, позбавлених батьківського піклування;</w:t>
      </w:r>
    </w:p>
    <w:p w:rsidR="00796C02" w:rsidRPr="00DE16F7" w:rsidRDefault="000C7F44" w:rsidP="00796C02">
      <w:pPr>
        <w:widowControl w:val="0"/>
        <w:tabs>
          <w:tab w:val="left" w:pos="3240"/>
        </w:tabs>
        <w:ind w:firstLine="709"/>
        <w:jc w:val="both"/>
        <w:rPr>
          <w:color w:val="000000" w:themeColor="text1"/>
          <w:sz w:val="28"/>
          <w:szCs w:val="28"/>
          <w:lang w:val="uk-UA"/>
        </w:rPr>
      </w:pPr>
      <w:r>
        <w:rPr>
          <w:color w:val="000000" w:themeColor="text1"/>
          <w:sz w:val="28"/>
          <w:szCs w:val="28"/>
          <w:lang w:val="uk-UA"/>
        </w:rPr>
        <w:t xml:space="preserve"> </w:t>
      </w:r>
      <w:r w:rsidR="00796C02" w:rsidRPr="00DE16F7">
        <w:rPr>
          <w:color w:val="000000" w:themeColor="text1"/>
          <w:sz w:val="28"/>
          <w:szCs w:val="28"/>
          <w:lang w:val="uk-UA"/>
        </w:rPr>
        <w:t xml:space="preserve">впровадження заходів з підвищення енергоефективності та </w:t>
      </w:r>
      <w:proofErr w:type="spellStart"/>
      <w:r w:rsidR="00796C02" w:rsidRPr="00DE16F7">
        <w:rPr>
          <w:color w:val="000000" w:themeColor="text1"/>
          <w:sz w:val="28"/>
          <w:szCs w:val="28"/>
          <w:lang w:val="uk-UA"/>
        </w:rPr>
        <w:t>термомодернізації</w:t>
      </w:r>
      <w:proofErr w:type="spellEnd"/>
      <w:r w:rsidR="00796C02" w:rsidRPr="00DE16F7">
        <w:rPr>
          <w:color w:val="000000" w:themeColor="text1"/>
          <w:sz w:val="28"/>
          <w:szCs w:val="28"/>
          <w:lang w:val="uk-UA"/>
        </w:rPr>
        <w:t xml:space="preserve"> закладів освіти;</w:t>
      </w:r>
    </w:p>
    <w:p w:rsidR="00796C02" w:rsidRPr="00DE16F7" w:rsidRDefault="000C7F44" w:rsidP="00796C02">
      <w:pPr>
        <w:widowControl w:val="0"/>
        <w:tabs>
          <w:tab w:val="left" w:pos="3240"/>
        </w:tabs>
        <w:ind w:firstLine="709"/>
        <w:jc w:val="both"/>
        <w:rPr>
          <w:color w:val="000000" w:themeColor="text1"/>
          <w:sz w:val="28"/>
          <w:szCs w:val="28"/>
          <w:lang w:val="uk-UA"/>
        </w:rPr>
      </w:pPr>
      <w:r>
        <w:rPr>
          <w:color w:val="000000" w:themeColor="text1"/>
          <w:sz w:val="28"/>
          <w:szCs w:val="28"/>
          <w:lang w:val="uk-UA"/>
        </w:rPr>
        <w:t xml:space="preserve"> </w:t>
      </w:r>
      <w:r w:rsidR="00796C02" w:rsidRPr="00DE16F7">
        <w:rPr>
          <w:color w:val="000000" w:themeColor="text1"/>
          <w:sz w:val="28"/>
          <w:szCs w:val="28"/>
          <w:lang w:val="uk-UA"/>
        </w:rPr>
        <w:t xml:space="preserve">встановлення систем протипожежної сигналізації, пристрою </w:t>
      </w:r>
      <w:proofErr w:type="spellStart"/>
      <w:r w:rsidR="00796C02" w:rsidRPr="00DE16F7">
        <w:rPr>
          <w:color w:val="000000" w:themeColor="text1"/>
          <w:sz w:val="28"/>
          <w:szCs w:val="28"/>
          <w:lang w:val="uk-UA"/>
        </w:rPr>
        <w:t>блискавкозахисту</w:t>
      </w:r>
      <w:proofErr w:type="spellEnd"/>
      <w:r w:rsidR="00796C02" w:rsidRPr="00DE16F7">
        <w:rPr>
          <w:color w:val="000000" w:themeColor="text1"/>
          <w:sz w:val="28"/>
          <w:szCs w:val="28"/>
          <w:lang w:val="uk-UA"/>
        </w:rPr>
        <w:t xml:space="preserve"> та обробка дерев’яних конструкцій закладів освіти та культури;</w:t>
      </w:r>
    </w:p>
    <w:p w:rsidR="00796C02" w:rsidRPr="00DE16F7" w:rsidRDefault="000C7F44" w:rsidP="00796C02">
      <w:pPr>
        <w:widowControl w:val="0"/>
        <w:tabs>
          <w:tab w:val="left" w:pos="3240"/>
        </w:tabs>
        <w:ind w:firstLine="709"/>
        <w:jc w:val="both"/>
        <w:rPr>
          <w:color w:val="000000" w:themeColor="text1"/>
          <w:sz w:val="28"/>
          <w:szCs w:val="28"/>
          <w:lang w:val="uk-UA"/>
        </w:rPr>
      </w:pPr>
      <w:r>
        <w:rPr>
          <w:color w:val="000000" w:themeColor="text1"/>
          <w:sz w:val="28"/>
          <w:szCs w:val="28"/>
          <w:lang w:val="uk-UA"/>
        </w:rPr>
        <w:t xml:space="preserve"> </w:t>
      </w:r>
      <w:r w:rsidR="00796C02" w:rsidRPr="00DE16F7">
        <w:rPr>
          <w:color w:val="000000" w:themeColor="text1"/>
          <w:sz w:val="28"/>
          <w:szCs w:val="28"/>
          <w:lang w:val="uk-UA"/>
        </w:rPr>
        <w:t>закінчення оформлення земельних ділянок під спортивними спорудами та об’єктами;</w:t>
      </w:r>
    </w:p>
    <w:p w:rsidR="00796C02" w:rsidRPr="00DE16F7" w:rsidRDefault="000C7F44" w:rsidP="00796C02">
      <w:pPr>
        <w:widowControl w:val="0"/>
        <w:tabs>
          <w:tab w:val="left" w:pos="3240"/>
        </w:tabs>
        <w:ind w:firstLine="709"/>
        <w:jc w:val="both"/>
        <w:rPr>
          <w:color w:val="000000" w:themeColor="text1"/>
          <w:sz w:val="28"/>
          <w:szCs w:val="28"/>
          <w:lang w:val="uk-UA"/>
        </w:rPr>
      </w:pPr>
      <w:r>
        <w:rPr>
          <w:color w:val="000000" w:themeColor="text1"/>
          <w:sz w:val="28"/>
          <w:szCs w:val="28"/>
          <w:lang w:val="uk-UA"/>
        </w:rPr>
        <w:t xml:space="preserve"> </w:t>
      </w:r>
      <w:r w:rsidR="00796C02" w:rsidRPr="00DE16F7">
        <w:rPr>
          <w:color w:val="000000" w:themeColor="text1"/>
          <w:sz w:val="28"/>
          <w:szCs w:val="28"/>
          <w:lang w:val="uk-UA"/>
        </w:rPr>
        <w:t>здійснення робіт капітального ремонту зовнішніх огороджувальних конструкцій будівель закладів освіти;</w:t>
      </w:r>
    </w:p>
    <w:p w:rsidR="00796C02" w:rsidRPr="00DE16F7" w:rsidRDefault="000C7F44" w:rsidP="00796C02">
      <w:pPr>
        <w:widowControl w:val="0"/>
        <w:tabs>
          <w:tab w:val="left" w:pos="3240"/>
        </w:tabs>
        <w:ind w:firstLine="709"/>
        <w:jc w:val="both"/>
        <w:rPr>
          <w:color w:val="000000" w:themeColor="text1"/>
          <w:sz w:val="28"/>
          <w:szCs w:val="28"/>
          <w:lang w:val="uk-UA"/>
        </w:rPr>
      </w:pPr>
      <w:r>
        <w:rPr>
          <w:color w:val="000000" w:themeColor="text1"/>
          <w:sz w:val="28"/>
          <w:szCs w:val="28"/>
          <w:lang w:val="uk-UA"/>
        </w:rPr>
        <w:t xml:space="preserve"> </w:t>
      </w:r>
      <w:r w:rsidR="00796C02" w:rsidRPr="00DE16F7">
        <w:rPr>
          <w:color w:val="000000" w:themeColor="text1"/>
          <w:sz w:val="28"/>
          <w:szCs w:val="28"/>
          <w:lang w:val="uk-UA"/>
        </w:rPr>
        <w:t xml:space="preserve">облаштування споруд для безперешкодного доступу осіб </w:t>
      </w:r>
      <w:proofErr w:type="spellStart"/>
      <w:r w:rsidR="00796C02" w:rsidRPr="00DE16F7">
        <w:rPr>
          <w:color w:val="000000" w:themeColor="text1"/>
          <w:sz w:val="28"/>
          <w:szCs w:val="28"/>
          <w:lang w:val="uk-UA"/>
        </w:rPr>
        <w:t>маломобільних</w:t>
      </w:r>
      <w:proofErr w:type="spellEnd"/>
      <w:r w:rsidR="00796C02" w:rsidRPr="00DE16F7">
        <w:rPr>
          <w:color w:val="000000" w:themeColor="text1"/>
          <w:sz w:val="28"/>
          <w:szCs w:val="28"/>
          <w:lang w:val="uk-UA"/>
        </w:rPr>
        <w:t xml:space="preserve"> груп населення (пандусів) до закладів освіти, культури та спорту;</w:t>
      </w:r>
    </w:p>
    <w:p w:rsidR="00796C02" w:rsidRPr="00DE16F7" w:rsidRDefault="000C7F44" w:rsidP="00796C02">
      <w:pPr>
        <w:widowControl w:val="0"/>
        <w:tabs>
          <w:tab w:val="left" w:pos="3240"/>
        </w:tabs>
        <w:ind w:firstLine="709"/>
        <w:jc w:val="both"/>
        <w:rPr>
          <w:color w:val="000000" w:themeColor="text1"/>
          <w:sz w:val="28"/>
          <w:szCs w:val="28"/>
          <w:lang w:val="uk-UA"/>
        </w:rPr>
      </w:pPr>
      <w:r>
        <w:rPr>
          <w:color w:val="000000" w:themeColor="text1"/>
          <w:sz w:val="28"/>
          <w:szCs w:val="28"/>
          <w:lang w:val="uk-UA"/>
        </w:rPr>
        <w:t xml:space="preserve"> </w:t>
      </w:r>
      <w:r w:rsidR="00796C02" w:rsidRPr="00DE16F7">
        <w:rPr>
          <w:color w:val="000000" w:themeColor="text1"/>
          <w:sz w:val="28"/>
          <w:szCs w:val="28"/>
          <w:lang w:val="uk-UA"/>
        </w:rPr>
        <w:t>оновлення бібліотечних фондів КЗ «Лисичанська ЦБС».</w:t>
      </w:r>
    </w:p>
    <w:p w:rsidR="00796C02" w:rsidRPr="00DE16F7" w:rsidRDefault="000C7F44" w:rsidP="00796C02">
      <w:pPr>
        <w:widowControl w:val="0"/>
        <w:tabs>
          <w:tab w:val="left" w:pos="3240"/>
        </w:tabs>
        <w:ind w:firstLine="709"/>
        <w:jc w:val="both"/>
        <w:rPr>
          <w:color w:val="000000" w:themeColor="text1"/>
          <w:sz w:val="28"/>
          <w:szCs w:val="28"/>
          <w:lang w:val="uk-UA"/>
        </w:rPr>
      </w:pPr>
      <w:r>
        <w:rPr>
          <w:color w:val="000000" w:themeColor="text1"/>
          <w:sz w:val="28"/>
          <w:szCs w:val="28"/>
          <w:lang w:val="uk-UA"/>
        </w:rPr>
        <w:t xml:space="preserve"> </w:t>
      </w:r>
      <w:r w:rsidR="00796C02" w:rsidRPr="00DE16F7">
        <w:rPr>
          <w:color w:val="000000" w:themeColor="text1"/>
          <w:sz w:val="28"/>
          <w:szCs w:val="28"/>
          <w:lang w:val="uk-UA"/>
        </w:rPr>
        <w:t>подальше оновлення матеріально-технічної бази закладів культури: оновлення меблів, придбання крісел в зали для глядачів, світлового обладнання та акустичного комплекту;</w:t>
      </w:r>
    </w:p>
    <w:p w:rsidR="00796C02" w:rsidRPr="00DE16F7" w:rsidRDefault="000C7F44" w:rsidP="00796C02">
      <w:pPr>
        <w:widowControl w:val="0"/>
        <w:tabs>
          <w:tab w:val="left" w:pos="3240"/>
        </w:tabs>
        <w:ind w:firstLine="709"/>
        <w:jc w:val="both"/>
        <w:rPr>
          <w:color w:val="000000" w:themeColor="text1"/>
          <w:sz w:val="28"/>
          <w:szCs w:val="28"/>
          <w:lang w:val="uk-UA"/>
        </w:rPr>
      </w:pPr>
      <w:r>
        <w:rPr>
          <w:color w:val="000000" w:themeColor="text1"/>
          <w:sz w:val="28"/>
          <w:szCs w:val="28"/>
          <w:lang w:val="uk-UA"/>
        </w:rPr>
        <w:t xml:space="preserve"> </w:t>
      </w:r>
      <w:r w:rsidR="00796C02" w:rsidRPr="00DE16F7">
        <w:rPr>
          <w:color w:val="000000" w:themeColor="text1"/>
          <w:sz w:val="28"/>
          <w:szCs w:val="28"/>
          <w:lang w:val="uk-UA"/>
        </w:rPr>
        <w:t>покращення матеріально-технічної бази закладів освіти;</w:t>
      </w:r>
    </w:p>
    <w:p w:rsidR="00796C02" w:rsidRPr="00DE16F7" w:rsidRDefault="000C7F44" w:rsidP="00796C02">
      <w:pPr>
        <w:widowControl w:val="0"/>
        <w:tabs>
          <w:tab w:val="left" w:pos="3240"/>
        </w:tabs>
        <w:ind w:firstLine="709"/>
        <w:jc w:val="both"/>
        <w:rPr>
          <w:color w:val="000000" w:themeColor="text1"/>
          <w:sz w:val="28"/>
          <w:szCs w:val="28"/>
          <w:lang w:val="uk-UA"/>
        </w:rPr>
      </w:pPr>
      <w:r>
        <w:rPr>
          <w:color w:val="000000" w:themeColor="text1"/>
          <w:sz w:val="28"/>
          <w:szCs w:val="28"/>
          <w:lang w:val="uk-UA"/>
        </w:rPr>
        <w:t xml:space="preserve"> </w:t>
      </w:r>
      <w:r w:rsidR="00796C02" w:rsidRPr="00DE16F7">
        <w:rPr>
          <w:color w:val="000000" w:themeColor="text1"/>
          <w:sz w:val="28"/>
          <w:szCs w:val="28"/>
          <w:lang w:val="uk-UA"/>
        </w:rPr>
        <w:t>проведення фізкультурно-масових та спортивно-оздоровчих заходів за місцем проживання та у місцях масового відпочинку громадян, зокрема інвалідів;</w:t>
      </w:r>
    </w:p>
    <w:p w:rsidR="00796C02" w:rsidRPr="00DE16F7" w:rsidRDefault="000C7F44" w:rsidP="00796C02">
      <w:pPr>
        <w:widowControl w:val="0"/>
        <w:tabs>
          <w:tab w:val="left" w:pos="3240"/>
        </w:tabs>
        <w:ind w:firstLine="709"/>
        <w:jc w:val="both"/>
        <w:rPr>
          <w:color w:val="000000" w:themeColor="text1"/>
          <w:sz w:val="28"/>
          <w:szCs w:val="28"/>
          <w:lang w:val="uk-UA"/>
        </w:rPr>
      </w:pPr>
      <w:r>
        <w:rPr>
          <w:color w:val="000000" w:themeColor="text1"/>
          <w:sz w:val="28"/>
          <w:szCs w:val="28"/>
          <w:lang w:val="uk-UA"/>
        </w:rPr>
        <w:t xml:space="preserve"> </w:t>
      </w:r>
      <w:r w:rsidR="00796C02" w:rsidRPr="00DE16F7">
        <w:rPr>
          <w:color w:val="000000" w:themeColor="text1"/>
          <w:sz w:val="28"/>
          <w:szCs w:val="28"/>
          <w:lang w:val="uk-UA"/>
        </w:rPr>
        <w:t>розвиток і вдосконалення сімейних форм виховання;</w:t>
      </w:r>
    </w:p>
    <w:p w:rsidR="00796C02" w:rsidRPr="00DE16F7" w:rsidRDefault="000C7F44" w:rsidP="00796C02">
      <w:pPr>
        <w:widowControl w:val="0"/>
        <w:tabs>
          <w:tab w:val="left" w:pos="3240"/>
        </w:tabs>
        <w:ind w:firstLine="709"/>
        <w:jc w:val="both"/>
        <w:rPr>
          <w:color w:val="000000" w:themeColor="text1"/>
          <w:sz w:val="28"/>
          <w:szCs w:val="28"/>
          <w:lang w:val="uk-UA"/>
        </w:rPr>
      </w:pPr>
      <w:r>
        <w:rPr>
          <w:color w:val="000000" w:themeColor="text1"/>
          <w:sz w:val="28"/>
          <w:szCs w:val="28"/>
          <w:lang w:val="uk-UA"/>
        </w:rPr>
        <w:t xml:space="preserve"> </w:t>
      </w:r>
      <w:r w:rsidR="00796C02" w:rsidRPr="00DE16F7">
        <w:rPr>
          <w:color w:val="000000" w:themeColor="text1"/>
          <w:sz w:val="28"/>
          <w:szCs w:val="28"/>
          <w:lang w:val="uk-UA"/>
        </w:rPr>
        <w:t>сприяння активізації роботи міської молодіжної ради;</w:t>
      </w:r>
    </w:p>
    <w:p w:rsidR="00796C02" w:rsidRPr="00DE16F7" w:rsidRDefault="000C7F44" w:rsidP="00796C02">
      <w:pPr>
        <w:widowControl w:val="0"/>
        <w:tabs>
          <w:tab w:val="left" w:pos="3240"/>
        </w:tabs>
        <w:ind w:firstLine="709"/>
        <w:jc w:val="both"/>
        <w:rPr>
          <w:color w:val="000000" w:themeColor="text1"/>
          <w:sz w:val="28"/>
          <w:szCs w:val="28"/>
          <w:lang w:val="uk-UA"/>
        </w:rPr>
      </w:pPr>
      <w:r>
        <w:rPr>
          <w:color w:val="000000" w:themeColor="text1"/>
          <w:sz w:val="28"/>
          <w:szCs w:val="28"/>
          <w:lang w:val="uk-UA"/>
        </w:rPr>
        <w:t xml:space="preserve"> </w:t>
      </w:r>
      <w:r w:rsidR="00796C02" w:rsidRPr="00DE16F7">
        <w:rPr>
          <w:color w:val="000000" w:themeColor="text1"/>
          <w:sz w:val="28"/>
          <w:szCs w:val="28"/>
          <w:lang w:val="uk-UA"/>
        </w:rPr>
        <w:t>створення сприятливих умов для забезпечення вторинної зайнятості молоді;</w:t>
      </w:r>
    </w:p>
    <w:p w:rsidR="00796C02" w:rsidRPr="00DE16F7" w:rsidRDefault="000C7F44" w:rsidP="00796C02">
      <w:pPr>
        <w:widowControl w:val="0"/>
        <w:tabs>
          <w:tab w:val="left" w:pos="3240"/>
        </w:tabs>
        <w:ind w:firstLine="709"/>
        <w:jc w:val="both"/>
        <w:rPr>
          <w:color w:val="000000" w:themeColor="text1"/>
          <w:sz w:val="28"/>
          <w:szCs w:val="28"/>
          <w:lang w:val="uk-UA"/>
        </w:rPr>
      </w:pPr>
      <w:r>
        <w:rPr>
          <w:color w:val="000000" w:themeColor="text1"/>
          <w:sz w:val="28"/>
          <w:szCs w:val="28"/>
          <w:lang w:val="uk-UA"/>
        </w:rPr>
        <w:t xml:space="preserve"> </w:t>
      </w:r>
      <w:r w:rsidR="00796C02" w:rsidRPr="00DE16F7">
        <w:rPr>
          <w:color w:val="000000" w:themeColor="text1"/>
          <w:sz w:val="28"/>
          <w:szCs w:val="28"/>
          <w:lang w:val="uk-UA"/>
        </w:rPr>
        <w:t xml:space="preserve">створення умов для утвердження гендерної рівності, запобігання та протидії домашньому насильству, </w:t>
      </w:r>
      <w:proofErr w:type="spellStart"/>
      <w:r w:rsidR="00796C02" w:rsidRPr="00DE16F7">
        <w:rPr>
          <w:color w:val="000000" w:themeColor="text1"/>
          <w:sz w:val="28"/>
          <w:szCs w:val="28"/>
          <w:lang w:val="uk-UA"/>
        </w:rPr>
        <w:t>насильству</w:t>
      </w:r>
      <w:proofErr w:type="spellEnd"/>
      <w:r w:rsidR="00796C02" w:rsidRPr="00DE16F7">
        <w:rPr>
          <w:color w:val="000000" w:themeColor="text1"/>
          <w:sz w:val="28"/>
          <w:szCs w:val="28"/>
          <w:lang w:val="uk-UA"/>
        </w:rPr>
        <w:t xml:space="preserve"> за ознакою статі;</w:t>
      </w:r>
    </w:p>
    <w:p w:rsidR="00796C02" w:rsidRPr="00DE16F7" w:rsidRDefault="000C7F44" w:rsidP="00796C02">
      <w:pPr>
        <w:widowControl w:val="0"/>
        <w:tabs>
          <w:tab w:val="left" w:pos="3240"/>
        </w:tabs>
        <w:ind w:firstLine="709"/>
        <w:jc w:val="both"/>
        <w:rPr>
          <w:color w:val="000000" w:themeColor="text1"/>
          <w:sz w:val="28"/>
          <w:szCs w:val="28"/>
          <w:lang w:val="uk-UA"/>
        </w:rPr>
      </w:pPr>
      <w:r>
        <w:rPr>
          <w:color w:val="000000" w:themeColor="text1"/>
          <w:sz w:val="28"/>
          <w:szCs w:val="28"/>
          <w:lang w:val="uk-UA"/>
        </w:rPr>
        <w:t xml:space="preserve"> </w:t>
      </w:r>
      <w:r w:rsidR="00796C02" w:rsidRPr="00DE16F7">
        <w:rPr>
          <w:color w:val="000000" w:themeColor="text1"/>
          <w:sz w:val="28"/>
          <w:szCs w:val="28"/>
          <w:lang w:val="uk-UA"/>
        </w:rPr>
        <w:t>стимулювання праці спортсменів і тренерів для розвитку спорту вищих досягнень шляхом підвищення заробітної платні тренерам та встановлення стипендій кращим спортсменам.</w:t>
      </w:r>
    </w:p>
    <w:p w:rsidR="00796C02" w:rsidRPr="00DE16F7" w:rsidRDefault="00796C02" w:rsidP="00796C02">
      <w:pPr>
        <w:ind w:firstLine="709"/>
        <w:jc w:val="both"/>
        <w:rPr>
          <w:i/>
          <w:color w:val="000000" w:themeColor="text1"/>
          <w:sz w:val="28"/>
          <w:szCs w:val="28"/>
          <w:lang w:val="uk-UA"/>
        </w:rPr>
      </w:pPr>
      <w:r w:rsidRPr="00DE16F7">
        <w:rPr>
          <w:i/>
          <w:color w:val="000000" w:themeColor="text1"/>
          <w:sz w:val="28"/>
          <w:szCs w:val="28"/>
          <w:lang w:val="uk-UA"/>
        </w:rPr>
        <w:t>Очікувані результати:</w:t>
      </w:r>
    </w:p>
    <w:p w:rsidR="00796C02" w:rsidRPr="00DE16F7" w:rsidRDefault="000C7F44" w:rsidP="00796C02">
      <w:pPr>
        <w:widowControl w:val="0"/>
        <w:tabs>
          <w:tab w:val="left" w:pos="3240"/>
        </w:tabs>
        <w:ind w:firstLine="709"/>
        <w:jc w:val="both"/>
        <w:rPr>
          <w:color w:val="000000" w:themeColor="text1"/>
          <w:sz w:val="28"/>
          <w:szCs w:val="28"/>
          <w:lang w:val="uk-UA"/>
        </w:rPr>
      </w:pPr>
      <w:r>
        <w:rPr>
          <w:color w:val="000000" w:themeColor="text1"/>
          <w:sz w:val="28"/>
          <w:szCs w:val="28"/>
          <w:lang w:val="uk-UA"/>
        </w:rPr>
        <w:t xml:space="preserve"> </w:t>
      </w:r>
      <w:r w:rsidR="00796C02" w:rsidRPr="00DE16F7">
        <w:rPr>
          <w:color w:val="000000" w:themeColor="text1"/>
          <w:sz w:val="28"/>
          <w:szCs w:val="28"/>
          <w:lang w:val="uk-UA"/>
        </w:rPr>
        <w:t>забезпечення якісного обслуговування користувачів бібліотек та збереження бібліотечних фондів;</w:t>
      </w:r>
    </w:p>
    <w:p w:rsidR="00796C02" w:rsidRPr="00DE16F7" w:rsidRDefault="000C7F44" w:rsidP="00796C02">
      <w:pPr>
        <w:widowControl w:val="0"/>
        <w:tabs>
          <w:tab w:val="left" w:pos="3240"/>
        </w:tabs>
        <w:ind w:firstLine="709"/>
        <w:jc w:val="both"/>
        <w:rPr>
          <w:color w:val="000000" w:themeColor="text1"/>
          <w:sz w:val="28"/>
          <w:szCs w:val="28"/>
          <w:lang w:val="uk-UA"/>
        </w:rPr>
      </w:pPr>
      <w:r>
        <w:rPr>
          <w:color w:val="000000" w:themeColor="text1"/>
          <w:sz w:val="28"/>
          <w:szCs w:val="28"/>
          <w:lang w:val="uk-UA"/>
        </w:rPr>
        <w:t xml:space="preserve"> </w:t>
      </w:r>
      <w:r w:rsidR="00796C02" w:rsidRPr="00DE16F7">
        <w:rPr>
          <w:color w:val="000000" w:themeColor="text1"/>
          <w:sz w:val="28"/>
          <w:szCs w:val="28"/>
          <w:lang w:val="uk-UA"/>
        </w:rPr>
        <w:t>забезпечити більш ефективне використання енергоресурсів у навчальних закладах міста;</w:t>
      </w:r>
    </w:p>
    <w:p w:rsidR="00796C02" w:rsidRPr="00DE16F7" w:rsidRDefault="000C7F44" w:rsidP="00796C02">
      <w:pPr>
        <w:widowControl w:val="0"/>
        <w:tabs>
          <w:tab w:val="left" w:pos="3240"/>
        </w:tabs>
        <w:ind w:firstLine="709"/>
        <w:jc w:val="both"/>
        <w:rPr>
          <w:color w:val="000000" w:themeColor="text1"/>
          <w:sz w:val="28"/>
          <w:szCs w:val="28"/>
          <w:lang w:val="uk-UA"/>
        </w:rPr>
      </w:pPr>
      <w:r>
        <w:rPr>
          <w:color w:val="000000" w:themeColor="text1"/>
          <w:sz w:val="28"/>
          <w:szCs w:val="28"/>
          <w:lang w:val="uk-UA"/>
        </w:rPr>
        <w:t xml:space="preserve"> </w:t>
      </w:r>
      <w:r w:rsidR="00796C02" w:rsidRPr="00DE16F7">
        <w:rPr>
          <w:color w:val="000000" w:themeColor="text1"/>
          <w:sz w:val="28"/>
          <w:szCs w:val="28"/>
          <w:lang w:val="uk-UA"/>
        </w:rPr>
        <w:t>забезпечити рівний доступ усіх дітей до якісної освіти;</w:t>
      </w:r>
    </w:p>
    <w:p w:rsidR="00796C02" w:rsidRPr="00DE16F7" w:rsidRDefault="000C7F44" w:rsidP="00796C02">
      <w:pPr>
        <w:widowControl w:val="0"/>
        <w:tabs>
          <w:tab w:val="left" w:pos="3240"/>
        </w:tabs>
        <w:ind w:firstLine="709"/>
        <w:jc w:val="both"/>
        <w:rPr>
          <w:color w:val="000000" w:themeColor="text1"/>
          <w:sz w:val="28"/>
          <w:szCs w:val="28"/>
          <w:lang w:val="uk-UA"/>
        </w:rPr>
      </w:pPr>
      <w:r>
        <w:rPr>
          <w:color w:val="000000" w:themeColor="text1"/>
          <w:sz w:val="28"/>
          <w:szCs w:val="28"/>
          <w:lang w:val="uk-UA"/>
        </w:rPr>
        <w:t xml:space="preserve"> </w:t>
      </w:r>
      <w:r w:rsidR="00796C02" w:rsidRPr="00DE16F7">
        <w:rPr>
          <w:color w:val="000000" w:themeColor="text1"/>
          <w:sz w:val="28"/>
          <w:szCs w:val="28"/>
          <w:lang w:val="uk-UA"/>
        </w:rPr>
        <w:t>збільшення кількості громадян, залучених до фізкультурно-оздоровчої та спортивно-масової роботи;</w:t>
      </w:r>
    </w:p>
    <w:p w:rsidR="00796C02" w:rsidRPr="00DE16F7" w:rsidRDefault="000C7F44" w:rsidP="00796C02">
      <w:pPr>
        <w:widowControl w:val="0"/>
        <w:tabs>
          <w:tab w:val="left" w:pos="3240"/>
        </w:tabs>
        <w:ind w:firstLine="709"/>
        <w:jc w:val="both"/>
        <w:rPr>
          <w:color w:val="000000" w:themeColor="text1"/>
          <w:sz w:val="28"/>
          <w:szCs w:val="28"/>
          <w:lang w:val="uk-UA"/>
        </w:rPr>
      </w:pPr>
      <w:r>
        <w:rPr>
          <w:color w:val="000000" w:themeColor="text1"/>
          <w:sz w:val="28"/>
          <w:szCs w:val="28"/>
          <w:lang w:val="uk-UA"/>
        </w:rPr>
        <w:t xml:space="preserve"> </w:t>
      </w:r>
      <w:r w:rsidR="00796C02" w:rsidRPr="00DE16F7">
        <w:rPr>
          <w:color w:val="000000" w:themeColor="text1"/>
          <w:sz w:val="28"/>
          <w:szCs w:val="28"/>
          <w:lang w:val="uk-UA"/>
        </w:rPr>
        <w:t>збільшення чисельності дітей-сиріт та дітей, позбавлених батьківського піклування, влаштованих у сім’ї громадян України;</w:t>
      </w:r>
    </w:p>
    <w:p w:rsidR="00796C02" w:rsidRPr="00DE16F7" w:rsidRDefault="000C7F44" w:rsidP="00796C02">
      <w:pPr>
        <w:widowControl w:val="0"/>
        <w:tabs>
          <w:tab w:val="left" w:pos="3240"/>
        </w:tabs>
        <w:ind w:firstLine="709"/>
        <w:jc w:val="both"/>
        <w:rPr>
          <w:color w:val="000000" w:themeColor="text1"/>
          <w:sz w:val="28"/>
          <w:szCs w:val="28"/>
          <w:lang w:val="uk-UA"/>
        </w:rPr>
      </w:pPr>
      <w:r>
        <w:rPr>
          <w:color w:val="000000" w:themeColor="text1"/>
          <w:sz w:val="28"/>
          <w:szCs w:val="28"/>
          <w:lang w:val="uk-UA"/>
        </w:rPr>
        <w:t xml:space="preserve"> </w:t>
      </w:r>
      <w:r w:rsidR="00796C02" w:rsidRPr="00DE16F7">
        <w:rPr>
          <w:color w:val="000000" w:themeColor="text1"/>
          <w:sz w:val="28"/>
          <w:szCs w:val="28"/>
          <w:lang w:val="uk-UA"/>
        </w:rPr>
        <w:t>підвищення ролі закладів культури у контексті формування позитивного іміджу міста;</w:t>
      </w:r>
    </w:p>
    <w:p w:rsidR="00796C02" w:rsidRPr="00DE16F7" w:rsidRDefault="000C7F44" w:rsidP="00796C02">
      <w:pPr>
        <w:widowControl w:val="0"/>
        <w:tabs>
          <w:tab w:val="left" w:pos="3240"/>
        </w:tabs>
        <w:ind w:firstLine="709"/>
        <w:jc w:val="both"/>
        <w:rPr>
          <w:color w:val="000000" w:themeColor="text1"/>
          <w:sz w:val="28"/>
          <w:szCs w:val="28"/>
          <w:lang w:val="uk-UA"/>
        </w:rPr>
      </w:pPr>
      <w:r>
        <w:rPr>
          <w:color w:val="000000" w:themeColor="text1"/>
          <w:sz w:val="28"/>
          <w:szCs w:val="28"/>
          <w:lang w:val="uk-UA"/>
        </w:rPr>
        <w:t xml:space="preserve"> </w:t>
      </w:r>
      <w:r w:rsidR="00796C02" w:rsidRPr="00DE16F7">
        <w:rPr>
          <w:color w:val="000000" w:themeColor="text1"/>
          <w:sz w:val="28"/>
          <w:szCs w:val="28"/>
          <w:lang w:val="uk-UA"/>
        </w:rPr>
        <w:t>покращити санітарно-гігієнічні умови здійснення навчально-виховного процесу у навчальних закладах міста, що є важливим чинником забезпечення якості освіти;</w:t>
      </w:r>
    </w:p>
    <w:p w:rsidR="00796C02" w:rsidRPr="00DE16F7" w:rsidRDefault="000C7F44" w:rsidP="00796C02">
      <w:pPr>
        <w:widowControl w:val="0"/>
        <w:tabs>
          <w:tab w:val="left" w:pos="3240"/>
        </w:tabs>
        <w:ind w:firstLine="709"/>
        <w:jc w:val="both"/>
        <w:rPr>
          <w:color w:val="000000" w:themeColor="text1"/>
          <w:sz w:val="28"/>
          <w:szCs w:val="28"/>
          <w:lang w:val="uk-UA"/>
        </w:rPr>
      </w:pPr>
      <w:r>
        <w:rPr>
          <w:color w:val="000000" w:themeColor="text1"/>
          <w:sz w:val="28"/>
          <w:szCs w:val="28"/>
          <w:lang w:val="uk-UA"/>
        </w:rPr>
        <w:t xml:space="preserve"> </w:t>
      </w:r>
      <w:r w:rsidR="00796C02" w:rsidRPr="00DE16F7">
        <w:rPr>
          <w:color w:val="000000" w:themeColor="text1"/>
          <w:sz w:val="28"/>
          <w:szCs w:val="28"/>
          <w:lang w:val="uk-UA"/>
        </w:rPr>
        <w:t>розвиток спорту вищих досягнень;</w:t>
      </w:r>
    </w:p>
    <w:p w:rsidR="00796C02" w:rsidRPr="00DE16F7" w:rsidRDefault="000C7F44" w:rsidP="00796C02">
      <w:pPr>
        <w:widowControl w:val="0"/>
        <w:tabs>
          <w:tab w:val="left" w:pos="3240"/>
        </w:tabs>
        <w:ind w:firstLine="709"/>
        <w:jc w:val="both"/>
        <w:rPr>
          <w:color w:val="000000" w:themeColor="text1"/>
          <w:sz w:val="28"/>
          <w:szCs w:val="28"/>
          <w:lang w:val="uk-UA"/>
        </w:rPr>
      </w:pPr>
      <w:r>
        <w:rPr>
          <w:color w:val="000000" w:themeColor="text1"/>
          <w:sz w:val="28"/>
          <w:szCs w:val="28"/>
          <w:lang w:val="uk-UA"/>
        </w:rPr>
        <w:t xml:space="preserve"> </w:t>
      </w:r>
      <w:r w:rsidR="00796C02" w:rsidRPr="00DE16F7">
        <w:rPr>
          <w:color w:val="000000" w:themeColor="text1"/>
          <w:sz w:val="28"/>
          <w:szCs w:val="28"/>
          <w:lang w:val="uk-UA"/>
        </w:rPr>
        <w:t>розширення кола культурно-мистецьких, освітніх та інформаційних послуг для населення міста.</w:t>
      </w:r>
    </w:p>
    <w:p w:rsidR="0060329B" w:rsidRPr="00DE16F7" w:rsidRDefault="0060329B" w:rsidP="0060329B">
      <w:pPr>
        <w:widowControl w:val="0"/>
        <w:tabs>
          <w:tab w:val="left" w:pos="3240"/>
        </w:tabs>
        <w:ind w:firstLine="709"/>
        <w:jc w:val="center"/>
        <w:rPr>
          <w:b/>
          <w:i/>
          <w:color w:val="000000" w:themeColor="text1"/>
          <w:sz w:val="28"/>
          <w:szCs w:val="28"/>
          <w:lang w:val="uk-UA"/>
        </w:rPr>
      </w:pPr>
      <w:r w:rsidRPr="00DE16F7">
        <w:rPr>
          <w:b/>
          <w:i/>
          <w:color w:val="000000" w:themeColor="text1"/>
          <w:sz w:val="28"/>
          <w:szCs w:val="28"/>
          <w:lang w:val="uk-UA"/>
        </w:rPr>
        <w:t>Показники, що враховані під час розроблення прогнозу бюджету Лисичанської міської територіальної громади</w:t>
      </w:r>
    </w:p>
    <w:p w:rsidR="002F1DEA" w:rsidRPr="00DE16F7" w:rsidRDefault="002F1DEA" w:rsidP="002F1DEA">
      <w:pPr>
        <w:tabs>
          <w:tab w:val="left" w:pos="993"/>
          <w:tab w:val="left" w:pos="1134"/>
        </w:tabs>
        <w:ind w:firstLine="567"/>
        <w:jc w:val="both"/>
        <w:rPr>
          <w:sz w:val="28"/>
          <w:szCs w:val="28"/>
          <w:lang w:val="uk-UA"/>
        </w:rPr>
      </w:pPr>
      <w:r w:rsidRPr="00DE16F7">
        <w:rPr>
          <w:sz w:val="28"/>
          <w:szCs w:val="28"/>
          <w:lang w:val="uk-UA"/>
        </w:rPr>
        <w:lastRenderedPageBreak/>
        <w:t xml:space="preserve">При складанні Прогнозу застосовані такі основні </w:t>
      </w:r>
      <w:proofErr w:type="spellStart"/>
      <w:r w:rsidRPr="00DE16F7">
        <w:rPr>
          <w:sz w:val="28"/>
          <w:szCs w:val="28"/>
          <w:lang w:val="uk-UA"/>
        </w:rPr>
        <w:t>макропоказники</w:t>
      </w:r>
      <w:proofErr w:type="spellEnd"/>
      <w:r w:rsidRPr="00DE16F7">
        <w:rPr>
          <w:sz w:val="28"/>
          <w:szCs w:val="28"/>
          <w:lang w:val="uk-UA"/>
        </w:rPr>
        <w:t xml:space="preserve"> економічного і соціального розвитку України:</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8"/>
        <w:gridCol w:w="1418"/>
        <w:gridCol w:w="1701"/>
        <w:gridCol w:w="1417"/>
        <w:gridCol w:w="1418"/>
        <w:gridCol w:w="1417"/>
      </w:tblGrid>
      <w:tr w:rsidR="00D046B4" w:rsidRPr="00DE16F7" w:rsidTr="00335C1B">
        <w:tc>
          <w:tcPr>
            <w:tcW w:w="2518" w:type="dxa"/>
            <w:shd w:val="clear" w:color="auto" w:fill="auto"/>
            <w:vAlign w:val="center"/>
          </w:tcPr>
          <w:p w:rsidR="00D046B4" w:rsidRPr="00DE16F7" w:rsidRDefault="00D046B4" w:rsidP="002F1DEA">
            <w:pPr>
              <w:tabs>
                <w:tab w:val="left" w:pos="993"/>
                <w:tab w:val="left" w:pos="1134"/>
              </w:tabs>
              <w:jc w:val="center"/>
              <w:rPr>
                <w:sz w:val="28"/>
                <w:szCs w:val="28"/>
                <w:lang w:val="uk-UA"/>
              </w:rPr>
            </w:pPr>
            <w:r w:rsidRPr="00DE16F7">
              <w:rPr>
                <w:sz w:val="28"/>
                <w:szCs w:val="28"/>
                <w:lang w:val="uk-UA"/>
              </w:rPr>
              <w:t>Назва показника</w:t>
            </w:r>
          </w:p>
        </w:tc>
        <w:tc>
          <w:tcPr>
            <w:tcW w:w="1418" w:type="dxa"/>
          </w:tcPr>
          <w:p w:rsidR="00D046B4" w:rsidRPr="00DE16F7" w:rsidRDefault="00D046B4" w:rsidP="00D046B4">
            <w:pPr>
              <w:tabs>
                <w:tab w:val="left" w:pos="993"/>
                <w:tab w:val="left" w:pos="1134"/>
              </w:tabs>
              <w:jc w:val="center"/>
              <w:rPr>
                <w:sz w:val="28"/>
                <w:szCs w:val="28"/>
                <w:lang w:val="uk-UA"/>
              </w:rPr>
            </w:pPr>
            <w:r w:rsidRPr="00DE16F7">
              <w:rPr>
                <w:sz w:val="28"/>
                <w:szCs w:val="28"/>
                <w:lang w:val="uk-UA"/>
              </w:rPr>
              <w:t>2020 (звіт)</w:t>
            </w:r>
          </w:p>
        </w:tc>
        <w:tc>
          <w:tcPr>
            <w:tcW w:w="1701" w:type="dxa"/>
          </w:tcPr>
          <w:p w:rsidR="00D046B4" w:rsidRPr="00DE16F7" w:rsidRDefault="00D046B4" w:rsidP="00D046B4">
            <w:pPr>
              <w:tabs>
                <w:tab w:val="left" w:pos="993"/>
                <w:tab w:val="left" w:pos="1134"/>
              </w:tabs>
              <w:jc w:val="center"/>
              <w:rPr>
                <w:sz w:val="28"/>
                <w:szCs w:val="28"/>
                <w:lang w:val="uk-UA"/>
              </w:rPr>
            </w:pPr>
            <w:r w:rsidRPr="00DE16F7">
              <w:rPr>
                <w:sz w:val="28"/>
                <w:szCs w:val="28"/>
                <w:lang w:val="uk-UA"/>
              </w:rPr>
              <w:t xml:space="preserve">2021 </w:t>
            </w:r>
            <w:r w:rsidRPr="00DE16F7">
              <w:rPr>
                <w:sz w:val="24"/>
                <w:szCs w:val="28"/>
                <w:lang w:val="uk-UA"/>
              </w:rPr>
              <w:t>(затверджено)</w:t>
            </w:r>
          </w:p>
        </w:tc>
        <w:tc>
          <w:tcPr>
            <w:tcW w:w="1417" w:type="dxa"/>
            <w:shd w:val="clear" w:color="auto" w:fill="auto"/>
          </w:tcPr>
          <w:p w:rsidR="00D046B4" w:rsidRPr="00DE16F7" w:rsidRDefault="00D046B4" w:rsidP="002F1DEA">
            <w:pPr>
              <w:tabs>
                <w:tab w:val="left" w:pos="993"/>
                <w:tab w:val="left" w:pos="1134"/>
              </w:tabs>
              <w:jc w:val="center"/>
              <w:rPr>
                <w:sz w:val="28"/>
                <w:szCs w:val="28"/>
                <w:lang w:val="uk-UA"/>
              </w:rPr>
            </w:pPr>
            <w:r w:rsidRPr="00DE16F7">
              <w:rPr>
                <w:sz w:val="28"/>
                <w:szCs w:val="28"/>
                <w:lang w:val="uk-UA"/>
              </w:rPr>
              <w:t xml:space="preserve">2022 </w:t>
            </w:r>
            <w:r w:rsidRPr="00425371">
              <w:rPr>
                <w:sz w:val="22"/>
                <w:lang w:val="uk-UA"/>
              </w:rPr>
              <w:t>(прогноз)</w:t>
            </w:r>
          </w:p>
        </w:tc>
        <w:tc>
          <w:tcPr>
            <w:tcW w:w="1418" w:type="dxa"/>
            <w:shd w:val="clear" w:color="auto" w:fill="auto"/>
          </w:tcPr>
          <w:p w:rsidR="00D046B4" w:rsidRPr="00DE16F7" w:rsidRDefault="00D046B4" w:rsidP="002F1DEA">
            <w:pPr>
              <w:tabs>
                <w:tab w:val="left" w:pos="993"/>
                <w:tab w:val="left" w:pos="1134"/>
              </w:tabs>
              <w:jc w:val="center"/>
              <w:rPr>
                <w:sz w:val="28"/>
                <w:szCs w:val="28"/>
                <w:lang w:val="uk-UA"/>
              </w:rPr>
            </w:pPr>
            <w:r w:rsidRPr="00DE16F7">
              <w:rPr>
                <w:sz w:val="28"/>
                <w:szCs w:val="28"/>
                <w:lang w:val="uk-UA"/>
              </w:rPr>
              <w:t xml:space="preserve">2023 </w:t>
            </w:r>
            <w:r w:rsidRPr="00425371">
              <w:rPr>
                <w:sz w:val="24"/>
                <w:szCs w:val="28"/>
                <w:lang w:val="uk-UA"/>
              </w:rPr>
              <w:t>(прогноз)</w:t>
            </w:r>
          </w:p>
        </w:tc>
        <w:tc>
          <w:tcPr>
            <w:tcW w:w="1417" w:type="dxa"/>
            <w:shd w:val="clear" w:color="auto" w:fill="auto"/>
          </w:tcPr>
          <w:p w:rsidR="00D046B4" w:rsidRPr="00DE16F7" w:rsidRDefault="00D046B4" w:rsidP="002F1DEA">
            <w:pPr>
              <w:tabs>
                <w:tab w:val="left" w:pos="993"/>
                <w:tab w:val="left" w:pos="1134"/>
              </w:tabs>
              <w:jc w:val="center"/>
              <w:rPr>
                <w:sz w:val="28"/>
                <w:szCs w:val="28"/>
                <w:lang w:val="uk-UA"/>
              </w:rPr>
            </w:pPr>
            <w:r w:rsidRPr="00DE16F7">
              <w:rPr>
                <w:sz w:val="28"/>
                <w:szCs w:val="28"/>
                <w:lang w:val="uk-UA"/>
              </w:rPr>
              <w:t xml:space="preserve">2024 </w:t>
            </w:r>
            <w:r w:rsidRPr="00425371">
              <w:rPr>
                <w:sz w:val="24"/>
                <w:szCs w:val="28"/>
                <w:lang w:val="uk-UA"/>
              </w:rPr>
              <w:t>(прогноз)</w:t>
            </w:r>
          </w:p>
        </w:tc>
      </w:tr>
      <w:tr w:rsidR="00D046B4" w:rsidRPr="00DE16F7" w:rsidTr="00335C1B">
        <w:tc>
          <w:tcPr>
            <w:tcW w:w="2518" w:type="dxa"/>
            <w:shd w:val="clear" w:color="auto" w:fill="auto"/>
          </w:tcPr>
          <w:p w:rsidR="00D046B4" w:rsidRPr="00DE16F7" w:rsidRDefault="00D046B4" w:rsidP="002F1DEA">
            <w:pPr>
              <w:pStyle w:val="50"/>
              <w:shd w:val="clear" w:color="auto" w:fill="auto"/>
              <w:spacing w:line="240" w:lineRule="auto"/>
              <w:rPr>
                <w:rFonts w:ascii="Times New Roman" w:eastAsia="Times New Roman" w:hAnsi="Times New Roman" w:cs="Times New Roman"/>
                <w:sz w:val="28"/>
                <w:szCs w:val="28"/>
                <w:lang w:eastAsia="ru-RU"/>
              </w:rPr>
            </w:pPr>
            <w:r w:rsidRPr="00DE16F7">
              <w:rPr>
                <w:rFonts w:ascii="Times New Roman" w:eastAsia="Times New Roman" w:hAnsi="Times New Roman" w:cs="Times New Roman"/>
                <w:sz w:val="28"/>
                <w:szCs w:val="28"/>
                <w:lang w:eastAsia="ru-RU"/>
              </w:rPr>
              <w:t>Індекс споживчих цін (ІСЦ):</w:t>
            </w:r>
          </w:p>
          <w:p w:rsidR="00D046B4" w:rsidRPr="00DE16F7" w:rsidRDefault="00D046B4" w:rsidP="002F1DEA">
            <w:pPr>
              <w:pStyle w:val="50"/>
              <w:shd w:val="clear" w:color="auto" w:fill="auto"/>
              <w:spacing w:line="240" w:lineRule="auto"/>
              <w:rPr>
                <w:rFonts w:ascii="Times New Roman" w:eastAsia="Times New Roman" w:hAnsi="Times New Roman" w:cs="Times New Roman"/>
                <w:sz w:val="28"/>
                <w:szCs w:val="28"/>
                <w:lang w:eastAsia="ru-RU"/>
              </w:rPr>
            </w:pPr>
            <w:r w:rsidRPr="00DE16F7">
              <w:rPr>
                <w:rFonts w:ascii="Times New Roman" w:eastAsia="Times New Roman" w:hAnsi="Times New Roman" w:cs="Times New Roman"/>
                <w:sz w:val="28"/>
                <w:szCs w:val="28"/>
                <w:lang w:eastAsia="ru-RU"/>
              </w:rPr>
              <w:t>грудень до грудня попереднього року, відсотки</w:t>
            </w:r>
          </w:p>
        </w:tc>
        <w:tc>
          <w:tcPr>
            <w:tcW w:w="1418" w:type="dxa"/>
            <w:vAlign w:val="center"/>
          </w:tcPr>
          <w:p w:rsidR="00D046B4" w:rsidRPr="00DE16F7" w:rsidRDefault="00D046B4" w:rsidP="00247923">
            <w:pPr>
              <w:pStyle w:val="50"/>
              <w:shd w:val="clear" w:color="auto" w:fill="auto"/>
              <w:spacing w:line="240" w:lineRule="auto"/>
              <w:jc w:val="center"/>
              <w:rPr>
                <w:rFonts w:ascii="Times New Roman" w:eastAsia="Times New Roman" w:hAnsi="Times New Roman" w:cs="Times New Roman"/>
                <w:sz w:val="28"/>
                <w:szCs w:val="28"/>
                <w:lang w:eastAsia="ru-RU"/>
              </w:rPr>
            </w:pPr>
            <w:r w:rsidRPr="00DE16F7">
              <w:rPr>
                <w:rFonts w:ascii="Times New Roman" w:eastAsia="Times New Roman" w:hAnsi="Times New Roman" w:cs="Times New Roman"/>
                <w:sz w:val="28"/>
                <w:szCs w:val="28"/>
                <w:lang w:eastAsia="ru-RU"/>
              </w:rPr>
              <w:t>105,0</w:t>
            </w:r>
          </w:p>
        </w:tc>
        <w:tc>
          <w:tcPr>
            <w:tcW w:w="1701" w:type="dxa"/>
            <w:vAlign w:val="center"/>
          </w:tcPr>
          <w:p w:rsidR="00D046B4" w:rsidRPr="00DE16F7" w:rsidRDefault="00D046B4" w:rsidP="00D046B4">
            <w:pPr>
              <w:pStyle w:val="50"/>
              <w:shd w:val="clear" w:color="auto" w:fill="auto"/>
              <w:spacing w:line="240" w:lineRule="auto"/>
              <w:jc w:val="center"/>
              <w:rPr>
                <w:rFonts w:ascii="Times New Roman" w:eastAsia="Times New Roman" w:hAnsi="Times New Roman" w:cs="Times New Roman"/>
                <w:sz w:val="28"/>
                <w:szCs w:val="28"/>
                <w:lang w:eastAsia="ru-RU"/>
              </w:rPr>
            </w:pPr>
            <w:r w:rsidRPr="00DE16F7">
              <w:rPr>
                <w:rFonts w:ascii="Times New Roman" w:eastAsia="Times New Roman" w:hAnsi="Times New Roman" w:cs="Times New Roman"/>
                <w:sz w:val="28"/>
                <w:szCs w:val="28"/>
                <w:lang w:eastAsia="ru-RU"/>
              </w:rPr>
              <w:t>108,9</w:t>
            </w:r>
          </w:p>
        </w:tc>
        <w:tc>
          <w:tcPr>
            <w:tcW w:w="1417" w:type="dxa"/>
            <w:shd w:val="clear" w:color="auto" w:fill="auto"/>
            <w:vAlign w:val="center"/>
          </w:tcPr>
          <w:p w:rsidR="00D046B4" w:rsidRPr="00DE16F7" w:rsidRDefault="00D046B4" w:rsidP="002F1DEA">
            <w:pPr>
              <w:pStyle w:val="50"/>
              <w:shd w:val="clear" w:color="auto" w:fill="auto"/>
              <w:spacing w:line="240" w:lineRule="auto"/>
              <w:jc w:val="center"/>
              <w:rPr>
                <w:rFonts w:ascii="Times New Roman" w:eastAsia="Times New Roman" w:hAnsi="Times New Roman" w:cs="Times New Roman"/>
                <w:sz w:val="28"/>
                <w:szCs w:val="28"/>
                <w:lang w:eastAsia="ru-RU"/>
              </w:rPr>
            </w:pPr>
            <w:r w:rsidRPr="00DE16F7">
              <w:rPr>
                <w:rFonts w:ascii="Times New Roman" w:eastAsia="Times New Roman" w:hAnsi="Times New Roman" w:cs="Times New Roman"/>
                <w:sz w:val="28"/>
                <w:szCs w:val="28"/>
                <w:lang w:eastAsia="ru-RU"/>
              </w:rPr>
              <w:t>106,2</w:t>
            </w:r>
          </w:p>
        </w:tc>
        <w:tc>
          <w:tcPr>
            <w:tcW w:w="1418" w:type="dxa"/>
            <w:shd w:val="clear" w:color="auto" w:fill="auto"/>
            <w:vAlign w:val="center"/>
          </w:tcPr>
          <w:p w:rsidR="00D046B4" w:rsidRPr="00DE16F7" w:rsidRDefault="00D046B4" w:rsidP="002F1DEA">
            <w:pPr>
              <w:pStyle w:val="50"/>
              <w:shd w:val="clear" w:color="auto" w:fill="auto"/>
              <w:spacing w:line="240" w:lineRule="auto"/>
              <w:jc w:val="center"/>
              <w:rPr>
                <w:rFonts w:ascii="Times New Roman" w:eastAsia="Times New Roman" w:hAnsi="Times New Roman" w:cs="Times New Roman"/>
                <w:sz w:val="28"/>
                <w:szCs w:val="28"/>
                <w:lang w:eastAsia="ru-RU"/>
              </w:rPr>
            </w:pPr>
            <w:r w:rsidRPr="00DE16F7">
              <w:rPr>
                <w:rFonts w:ascii="Times New Roman" w:eastAsia="Times New Roman" w:hAnsi="Times New Roman" w:cs="Times New Roman"/>
                <w:sz w:val="28"/>
                <w:szCs w:val="28"/>
                <w:lang w:eastAsia="ru-RU"/>
              </w:rPr>
              <w:t>105,3</w:t>
            </w:r>
          </w:p>
        </w:tc>
        <w:tc>
          <w:tcPr>
            <w:tcW w:w="1417" w:type="dxa"/>
            <w:shd w:val="clear" w:color="auto" w:fill="auto"/>
            <w:vAlign w:val="center"/>
          </w:tcPr>
          <w:p w:rsidR="00D046B4" w:rsidRPr="00DE16F7" w:rsidRDefault="00D046B4" w:rsidP="002F1DEA">
            <w:pPr>
              <w:pStyle w:val="50"/>
              <w:shd w:val="clear" w:color="auto" w:fill="auto"/>
              <w:spacing w:line="240" w:lineRule="auto"/>
              <w:jc w:val="center"/>
              <w:rPr>
                <w:rFonts w:ascii="Times New Roman" w:eastAsia="Times New Roman" w:hAnsi="Times New Roman" w:cs="Times New Roman"/>
                <w:sz w:val="28"/>
                <w:szCs w:val="28"/>
                <w:lang w:eastAsia="ru-RU"/>
              </w:rPr>
            </w:pPr>
            <w:r w:rsidRPr="00DE16F7">
              <w:rPr>
                <w:rFonts w:ascii="Times New Roman" w:eastAsia="Times New Roman" w:hAnsi="Times New Roman" w:cs="Times New Roman"/>
                <w:sz w:val="28"/>
                <w:szCs w:val="28"/>
                <w:lang w:eastAsia="ru-RU"/>
              </w:rPr>
              <w:t>105,0</w:t>
            </w:r>
          </w:p>
        </w:tc>
      </w:tr>
      <w:tr w:rsidR="00D046B4" w:rsidRPr="00DE16F7" w:rsidTr="00335C1B">
        <w:tc>
          <w:tcPr>
            <w:tcW w:w="2518" w:type="dxa"/>
            <w:shd w:val="clear" w:color="auto" w:fill="auto"/>
          </w:tcPr>
          <w:p w:rsidR="00D046B4" w:rsidRPr="00DE16F7" w:rsidRDefault="00D046B4" w:rsidP="002F1DEA">
            <w:pPr>
              <w:pStyle w:val="50"/>
              <w:shd w:val="clear" w:color="auto" w:fill="auto"/>
              <w:spacing w:line="240" w:lineRule="auto"/>
              <w:rPr>
                <w:rFonts w:ascii="Times New Roman" w:eastAsia="Times New Roman" w:hAnsi="Times New Roman" w:cs="Times New Roman"/>
                <w:sz w:val="28"/>
                <w:szCs w:val="28"/>
                <w:lang w:eastAsia="ru-RU"/>
              </w:rPr>
            </w:pPr>
            <w:r w:rsidRPr="00DE16F7">
              <w:rPr>
                <w:rFonts w:ascii="Times New Roman" w:eastAsia="Times New Roman" w:hAnsi="Times New Roman" w:cs="Times New Roman"/>
                <w:sz w:val="28"/>
                <w:szCs w:val="28"/>
                <w:lang w:eastAsia="ru-RU"/>
              </w:rPr>
              <w:t>Індекс цін виробників (ІЦВ):</w:t>
            </w:r>
          </w:p>
          <w:p w:rsidR="00D046B4" w:rsidRPr="00DE16F7" w:rsidRDefault="00D046B4" w:rsidP="002F1DEA">
            <w:pPr>
              <w:rPr>
                <w:sz w:val="28"/>
                <w:szCs w:val="28"/>
                <w:lang w:val="uk-UA"/>
              </w:rPr>
            </w:pPr>
            <w:r w:rsidRPr="00DE16F7">
              <w:rPr>
                <w:sz w:val="28"/>
                <w:szCs w:val="28"/>
                <w:lang w:val="uk-UA"/>
              </w:rPr>
              <w:t>грудень до грудня попереднього року, відсотки</w:t>
            </w:r>
          </w:p>
        </w:tc>
        <w:tc>
          <w:tcPr>
            <w:tcW w:w="1418" w:type="dxa"/>
            <w:vAlign w:val="center"/>
          </w:tcPr>
          <w:p w:rsidR="00D046B4" w:rsidRPr="00DE16F7" w:rsidRDefault="00D046B4" w:rsidP="00247923">
            <w:pPr>
              <w:jc w:val="center"/>
              <w:rPr>
                <w:sz w:val="28"/>
                <w:szCs w:val="28"/>
                <w:lang w:val="uk-UA"/>
              </w:rPr>
            </w:pPr>
            <w:r w:rsidRPr="00DE16F7">
              <w:rPr>
                <w:sz w:val="28"/>
                <w:szCs w:val="28"/>
                <w:lang w:val="uk-UA"/>
              </w:rPr>
              <w:t>114,5</w:t>
            </w:r>
          </w:p>
        </w:tc>
        <w:tc>
          <w:tcPr>
            <w:tcW w:w="1701" w:type="dxa"/>
            <w:vAlign w:val="center"/>
          </w:tcPr>
          <w:p w:rsidR="00D046B4" w:rsidRPr="00DE16F7" w:rsidRDefault="00D046B4" w:rsidP="00D046B4">
            <w:pPr>
              <w:jc w:val="center"/>
              <w:rPr>
                <w:sz w:val="28"/>
                <w:szCs w:val="28"/>
                <w:lang w:val="uk-UA"/>
              </w:rPr>
            </w:pPr>
            <w:r w:rsidRPr="00DE16F7">
              <w:rPr>
                <w:sz w:val="28"/>
                <w:szCs w:val="28"/>
                <w:lang w:val="uk-UA"/>
              </w:rPr>
              <w:t>117,0</w:t>
            </w:r>
          </w:p>
        </w:tc>
        <w:tc>
          <w:tcPr>
            <w:tcW w:w="1417" w:type="dxa"/>
            <w:shd w:val="clear" w:color="auto" w:fill="auto"/>
            <w:vAlign w:val="center"/>
          </w:tcPr>
          <w:p w:rsidR="00D046B4" w:rsidRPr="00DE16F7" w:rsidRDefault="00D046B4" w:rsidP="002F1DEA">
            <w:pPr>
              <w:jc w:val="center"/>
              <w:rPr>
                <w:sz w:val="28"/>
                <w:szCs w:val="28"/>
                <w:lang w:val="uk-UA"/>
              </w:rPr>
            </w:pPr>
            <w:r w:rsidRPr="00DE16F7">
              <w:rPr>
                <w:sz w:val="28"/>
                <w:szCs w:val="28"/>
                <w:lang w:val="uk-UA"/>
              </w:rPr>
              <w:t>107,8</w:t>
            </w:r>
          </w:p>
        </w:tc>
        <w:tc>
          <w:tcPr>
            <w:tcW w:w="1418" w:type="dxa"/>
            <w:shd w:val="clear" w:color="auto" w:fill="auto"/>
            <w:vAlign w:val="center"/>
          </w:tcPr>
          <w:p w:rsidR="00D046B4" w:rsidRPr="00DE16F7" w:rsidRDefault="00D046B4" w:rsidP="002F1DEA">
            <w:pPr>
              <w:jc w:val="center"/>
              <w:rPr>
                <w:sz w:val="28"/>
                <w:szCs w:val="28"/>
                <w:lang w:val="uk-UA"/>
              </w:rPr>
            </w:pPr>
            <w:r w:rsidRPr="00DE16F7">
              <w:rPr>
                <w:sz w:val="28"/>
                <w:szCs w:val="28"/>
                <w:lang w:val="uk-UA"/>
              </w:rPr>
              <w:t>106,2</w:t>
            </w:r>
          </w:p>
        </w:tc>
        <w:tc>
          <w:tcPr>
            <w:tcW w:w="1417" w:type="dxa"/>
            <w:shd w:val="clear" w:color="auto" w:fill="auto"/>
            <w:vAlign w:val="center"/>
          </w:tcPr>
          <w:p w:rsidR="00D046B4" w:rsidRPr="00DE16F7" w:rsidRDefault="00D046B4" w:rsidP="002F1DEA">
            <w:pPr>
              <w:jc w:val="center"/>
              <w:rPr>
                <w:sz w:val="28"/>
                <w:szCs w:val="28"/>
                <w:lang w:val="uk-UA"/>
              </w:rPr>
            </w:pPr>
            <w:r w:rsidRPr="00DE16F7">
              <w:rPr>
                <w:sz w:val="28"/>
                <w:szCs w:val="28"/>
                <w:lang w:val="uk-UA"/>
              </w:rPr>
              <w:t>105,7</w:t>
            </w:r>
          </w:p>
        </w:tc>
      </w:tr>
    </w:tbl>
    <w:p w:rsidR="002F1DEA" w:rsidRPr="00DE16F7" w:rsidRDefault="002F1DEA" w:rsidP="002F1DEA">
      <w:pPr>
        <w:pStyle w:val="a7"/>
        <w:ind w:left="20" w:right="44" w:firstLine="560"/>
        <w:rPr>
          <w:b w:val="0"/>
          <w:szCs w:val="28"/>
          <w:lang w:val="uk-UA"/>
        </w:rPr>
      </w:pPr>
    </w:p>
    <w:p w:rsidR="002F1DEA" w:rsidRPr="00DE16F7" w:rsidRDefault="002F1DEA" w:rsidP="002F1DEA">
      <w:pPr>
        <w:pStyle w:val="a7"/>
        <w:ind w:left="20" w:right="44" w:firstLine="560"/>
        <w:rPr>
          <w:b w:val="0"/>
          <w:szCs w:val="28"/>
          <w:lang w:val="uk-UA"/>
        </w:rPr>
      </w:pPr>
      <w:r w:rsidRPr="00DE16F7">
        <w:rPr>
          <w:b w:val="0"/>
          <w:szCs w:val="28"/>
          <w:lang w:val="uk-UA"/>
        </w:rPr>
        <w:t>Під час формування видаткової частини на 2022 – 2024 роки враховано такі показники:</w:t>
      </w:r>
    </w:p>
    <w:p w:rsidR="002F1DEA" w:rsidRPr="00DE16F7" w:rsidRDefault="002F1DEA" w:rsidP="002F1DEA">
      <w:pPr>
        <w:pStyle w:val="80"/>
        <w:shd w:val="clear" w:color="auto" w:fill="auto"/>
        <w:spacing w:line="240" w:lineRule="auto"/>
        <w:ind w:left="20" w:right="44" w:firstLine="560"/>
        <w:jc w:val="both"/>
        <w:rPr>
          <w:rFonts w:ascii="Times New Roman" w:eastAsia="Times New Roman" w:hAnsi="Times New Roman" w:cs="Times New Roman"/>
          <w:i w:val="0"/>
          <w:iCs w:val="0"/>
          <w:sz w:val="28"/>
          <w:szCs w:val="28"/>
          <w:lang w:eastAsia="ru-RU"/>
        </w:rPr>
      </w:pPr>
      <w:r w:rsidRPr="00DE16F7">
        <w:rPr>
          <w:rFonts w:ascii="Times New Roman" w:eastAsia="Times New Roman" w:hAnsi="Times New Roman" w:cs="Times New Roman"/>
          <w:i w:val="0"/>
          <w:iCs w:val="0"/>
          <w:sz w:val="28"/>
          <w:szCs w:val="28"/>
          <w:lang w:eastAsia="ru-RU"/>
        </w:rPr>
        <w:t xml:space="preserve">  мінімальної заробітної плати:</w:t>
      </w:r>
    </w:p>
    <w:p w:rsidR="002F1DEA" w:rsidRPr="00DE16F7" w:rsidRDefault="002F1DEA" w:rsidP="002F1DEA">
      <w:pPr>
        <w:pStyle w:val="a7"/>
        <w:ind w:left="20" w:right="44" w:firstLine="560"/>
        <w:rPr>
          <w:b w:val="0"/>
          <w:szCs w:val="28"/>
          <w:lang w:val="uk-UA"/>
        </w:rPr>
      </w:pPr>
      <w:r w:rsidRPr="00DE16F7">
        <w:rPr>
          <w:b w:val="0"/>
          <w:szCs w:val="28"/>
          <w:lang w:val="uk-UA"/>
        </w:rPr>
        <w:t xml:space="preserve">з 01 січня 2022 року – в розмірі 6 500 </w:t>
      </w:r>
      <w:r w:rsidR="000C7F44">
        <w:rPr>
          <w:b w:val="0"/>
          <w:szCs w:val="28"/>
          <w:lang w:val="uk-UA"/>
        </w:rPr>
        <w:t>грн.,</w:t>
      </w:r>
      <w:r w:rsidRPr="00DE16F7">
        <w:rPr>
          <w:b w:val="0"/>
          <w:szCs w:val="28"/>
          <w:lang w:val="uk-UA"/>
        </w:rPr>
        <w:t xml:space="preserve"> </w:t>
      </w:r>
    </w:p>
    <w:p w:rsidR="002F1DEA" w:rsidRPr="00DE16F7" w:rsidRDefault="002F1DEA" w:rsidP="002F1DEA">
      <w:pPr>
        <w:pStyle w:val="a7"/>
        <w:ind w:left="20" w:right="44" w:firstLine="560"/>
        <w:rPr>
          <w:b w:val="0"/>
          <w:szCs w:val="28"/>
          <w:lang w:val="uk-UA"/>
        </w:rPr>
      </w:pPr>
      <w:r w:rsidRPr="00DE16F7">
        <w:rPr>
          <w:b w:val="0"/>
          <w:szCs w:val="28"/>
          <w:lang w:val="uk-UA"/>
        </w:rPr>
        <w:t xml:space="preserve">з 01 жовтня 2022 року – в розмірі 6 700 </w:t>
      </w:r>
      <w:r w:rsidR="000C7F44">
        <w:rPr>
          <w:b w:val="0"/>
          <w:szCs w:val="28"/>
          <w:lang w:val="uk-UA"/>
        </w:rPr>
        <w:t>грн.;</w:t>
      </w:r>
    </w:p>
    <w:p w:rsidR="002F1DEA" w:rsidRPr="00DE16F7" w:rsidRDefault="002F1DEA" w:rsidP="002F1DEA">
      <w:pPr>
        <w:pStyle w:val="a7"/>
        <w:ind w:left="20" w:right="44" w:firstLine="560"/>
        <w:rPr>
          <w:b w:val="0"/>
          <w:szCs w:val="28"/>
          <w:lang w:val="uk-UA"/>
        </w:rPr>
      </w:pPr>
      <w:r w:rsidRPr="00DE16F7">
        <w:rPr>
          <w:b w:val="0"/>
          <w:szCs w:val="28"/>
          <w:lang w:val="uk-UA"/>
        </w:rPr>
        <w:t xml:space="preserve">з 01 січня 2023 року – в розмірі 7 176 </w:t>
      </w:r>
      <w:r w:rsidR="000C7F44">
        <w:rPr>
          <w:b w:val="0"/>
          <w:szCs w:val="28"/>
          <w:lang w:val="uk-UA"/>
        </w:rPr>
        <w:t>грн.;</w:t>
      </w:r>
    </w:p>
    <w:p w:rsidR="002F1DEA" w:rsidRPr="00DE16F7" w:rsidRDefault="002F1DEA" w:rsidP="002F1DEA">
      <w:pPr>
        <w:pStyle w:val="a7"/>
        <w:ind w:left="20" w:right="44" w:firstLine="560"/>
        <w:rPr>
          <w:b w:val="0"/>
          <w:szCs w:val="28"/>
          <w:lang w:val="uk-UA"/>
        </w:rPr>
      </w:pPr>
      <w:r w:rsidRPr="00DE16F7">
        <w:rPr>
          <w:b w:val="0"/>
          <w:szCs w:val="28"/>
          <w:lang w:val="uk-UA"/>
        </w:rPr>
        <w:t xml:space="preserve">з 01 січня 2024 року – в розмірі 7 665 </w:t>
      </w:r>
      <w:r w:rsidR="000C7F44">
        <w:rPr>
          <w:b w:val="0"/>
          <w:szCs w:val="28"/>
          <w:lang w:val="uk-UA"/>
        </w:rPr>
        <w:t>грн.;</w:t>
      </w:r>
    </w:p>
    <w:p w:rsidR="002F1DEA" w:rsidRPr="00DE16F7" w:rsidRDefault="002F1DEA" w:rsidP="002F1DEA">
      <w:pPr>
        <w:pStyle w:val="80"/>
        <w:shd w:val="clear" w:color="auto" w:fill="auto"/>
        <w:spacing w:line="240" w:lineRule="auto"/>
        <w:ind w:left="20" w:right="44" w:firstLine="560"/>
        <w:jc w:val="both"/>
        <w:rPr>
          <w:rFonts w:ascii="Times New Roman" w:eastAsia="Times New Roman" w:hAnsi="Times New Roman" w:cs="Times New Roman"/>
          <w:i w:val="0"/>
          <w:iCs w:val="0"/>
          <w:sz w:val="28"/>
          <w:szCs w:val="28"/>
          <w:lang w:eastAsia="ru-RU"/>
        </w:rPr>
      </w:pPr>
      <w:r w:rsidRPr="00DE16F7">
        <w:rPr>
          <w:rFonts w:ascii="Times New Roman" w:eastAsia="Times New Roman" w:hAnsi="Times New Roman" w:cs="Times New Roman"/>
          <w:i w:val="0"/>
          <w:iCs w:val="0"/>
          <w:sz w:val="28"/>
          <w:szCs w:val="28"/>
          <w:lang w:eastAsia="ru-RU"/>
        </w:rPr>
        <w:t xml:space="preserve">  посадового окладу працівника І тарифного розряду Єдиної тарифної сітки:</w:t>
      </w:r>
    </w:p>
    <w:p w:rsidR="002F1DEA" w:rsidRPr="00DE16F7" w:rsidRDefault="002F1DEA" w:rsidP="002F1DEA">
      <w:pPr>
        <w:pStyle w:val="a7"/>
        <w:ind w:left="20" w:right="44" w:firstLine="560"/>
        <w:rPr>
          <w:b w:val="0"/>
          <w:szCs w:val="28"/>
          <w:lang w:val="uk-UA"/>
        </w:rPr>
      </w:pPr>
      <w:r w:rsidRPr="00DE16F7">
        <w:rPr>
          <w:b w:val="0"/>
          <w:szCs w:val="28"/>
          <w:lang w:val="uk-UA"/>
        </w:rPr>
        <w:t xml:space="preserve">з 01 січня 2022 року – в розмірі 2 893 </w:t>
      </w:r>
      <w:r w:rsidR="000C7F44">
        <w:rPr>
          <w:b w:val="0"/>
          <w:szCs w:val="28"/>
          <w:lang w:val="uk-UA"/>
        </w:rPr>
        <w:t>грн.,</w:t>
      </w:r>
      <w:r w:rsidRPr="00DE16F7">
        <w:rPr>
          <w:b w:val="0"/>
          <w:szCs w:val="28"/>
          <w:lang w:val="uk-UA"/>
        </w:rPr>
        <w:t xml:space="preserve"> </w:t>
      </w:r>
    </w:p>
    <w:p w:rsidR="002F1DEA" w:rsidRPr="00DE16F7" w:rsidRDefault="002F1DEA" w:rsidP="002F1DEA">
      <w:pPr>
        <w:pStyle w:val="a7"/>
        <w:ind w:left="20" w:right="44" w:firstLine="560"/>
        <w:rPr>
          <w:b w:val="0"/>
          <w:szCs w:val="28"/>
          <w:lang w:val="uk-UA"/>
        </w:rPr>
      </w:pPr>
      <w:r w:rsidRPr="00DE16F7">
        <w:rPr>
          <w:b w:val="0"/>
          <w:szCs w:val="28"/>
          <w:lang w:val="uk-UA"/>
        </w:rPr>
        <w:t xml:space="preserve">з 01 жовтня 2022 року – в розмірі 2 982 </w:t>
      </w:r>
      <w:r w:rsidR="000C7F44">
        <w:rPr>
          <w:b w:val="0"/>
          <w:szCs w:val="28"/>
          <w:lang w:val="uk-UA"/>
        </w:rPr>
        <w:t>грн.;</w:t>
      </w:r>
    </w:p>
    <w:p w:rsidR="002F1DEA" w:rsidRPr="00DE16F7" w:rsidRDefault="002F1DEA" w:rsidP="002F1DEA">
      <w:pPr>
        <w:pStyle w:val="a7"/>
        <w:ind w:left="20" w:right="44" w:firstLine="560"/>
        <w:rPr>
          <w:b w:val="0"/>
          <w:szCs w:val="28"/>
          <w:lang w:val="uk-UA"/>
        </w:rPr>
      </w:pPr>
      <w:r w:rsidRPr="00DE16F7">
        <w:rPr>
          <w:b w:val="0"/>
          <w:szCs w:val="28"/>
          <w:lang w:val="uk-UA"/>
        </w:rPr>
        <w:t xml:space="preserve">з 01 січня 2023 року – в розмірі 3 193 </w:t>
      </w:r>
      <w:r w:rsidR="000C7F44">
        <w:rPr>
          <w:b w:val="0"/>
          <w:szCs w:val="28"/>
          <w:lang w:val="uk-UA"/>
        </w:rPr>
        <w:t>грн.;</w:t>
      </w:r>
      <w:r w:rsidRPr="00DE16F7">
        <w:rPr>
          <w:b w:val="0"/>
          <w:szCs w:val="28"/>
          <w:lang w:val="uk-UA"/>
        </w:rPr>
        <w:t xml:space="preserve"> </w:t>
      </w:r>
    </w:p>
    <w:p w:rsidR="002F1DEA" w:rsidRPr="00DE16F7" w:rsidRDefault="002F1DEA" w:rsidP="002F1DEA">
      <w:pPr>
        <w:pStyle w:val="a7"/>
        <w:ind w:left="20" w:right="44" w:firstLine="560"/>
        <w:rPr>
          <w:b w:val="0"/>
          <w:szCs w:val="28"/>
          <w:lang w:val="uk-UA"/>
        </w:rPr>
      </w:pPr>
      <w:r w:rsidRPr="00DE16F7">
        <w:rPr>
          <w:b w:val="0"/>
          <w:szCs w:val="28"/>
          <w:lang w:val="uk-UA"/>
        </w:rPr>
        <w:t>з 01 січня 2024 року – в розмірі 3 411 гривень.</w:t>
      </w:r>
    </w:p>
    <w:p w:rsidR="002F1DEA" w:rsidRPr="00DE16F7" w:rsidRDefault="002F1DEA" w:rsidP="002F1DEA">
      <w:pPr>
        <w:pStyle w:val="a7"/>
        <w:ind w:left="20" w:right="44" w:firstLine="560"/>
        <w:rPr>
          <w:b w:val="0"/>
          <w:szCs w:val="28"/>
          <w:lang w:val="uk-UA"/>
        </w:rPr>
      </w:pPr>
    </w:p>
    <w:p w:rsidR="002F1DEA" w:rsidRPr="00DE16F7" w:rsidRDefault="002F1DEA" w:rsidP="002F1DEA">
      <w:pPr>
        <w:pStyle w:val="a7"/>
        <w:ind w:left="20" w:right="44" w:firstLine="560"/>
        <w:rPr>
          <w:b w:val="0"/>
          <w:szCs w:val="28"/>
          <w:lang w:val="uk-UA"/>
        </w:rPr>
      </w:pPr>
      <w:r w:rsidRPr="00DE16F7">
        <w:rPr>
          <w:b w:val="0"/>
          <w:szCs w:val="28"/>
          <w:lang w:val="uk-UA"/>
        </w:rPr>
        <w:t xml:space="preserve">прожиткового мінімуму: </w:t>
      </w:r>
    </w:p>
    <w:tbl>
      <w:tblPr>
        <w:tblW w:w="9954"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800"/>
        <w:gridCol w:w="900"/>
        <w:gridCol w:w="889"/>
        <w:gridCol w:w="994"/>
        <w:gridCol w:w="850"/>
        <w:gridCol w:w="994"/>
        <w:gridCol w:w="994"/>
        <w:gridCol w:w="850"/>
        <w:gridCol w:w="778"/>
        <w:gridCol w:w="905"/>
      </w:tblGrid>
      <w:tr w:rsidR="002F1DEA" w:rsidRPr="00DE16F7" w:rsidTr="002F1DEA">
        <w:trPr>
          <w:tblHeader/>
        </w:trPr>
        <w:tc>
          <w:tcPr>
            <w:tcW w:w="1800" w:type="dxa"/>
            <w:vMerge w:val="restart"/>
            <w:shd w:val="clear" w:color="auto" w:fill="FFFFFF"/>
          </w:tcPr>
          <w:p w:rsidR="002F1DEA" w:rsidRPr="00DE16F7" w:rsidRDefault="002F1DEA" w:rsidP="002F1DEA">
            <w:pPr>
              <w:rPr>
                <w:sz w:val="24"/>
                <w:szCs w:val="28"/>
                <w:lang w:val="uk-UA"/>
              </w:rPr>
            </w:pPr>
          </w:p>
        </w:tc>
        <w:tc>
          <w:tcPr>
            <w:tcW w:w="2783" w:type="dxa"/>
            <w:gridSpan w:val="3"/>
            <w:shd w:val="clear" w:color="auto" w:fill="FFFFFF"/>
          </w:tcPr>
          <w:p w:rsidR="002F1DEA" w:rsidRPr="00DE16F7" w:rsidRDefault="002F1DEA" w:rsidP="002F1DEA">
            <w:pPr>
              <w:pStyle w:val="32"/>
              <w:shd w:val="clear" w:color="auto" w:fill="auto"/>
              <w:spacing w:line="240" w:lineRule="auto"/>
              <w:ind w:left="1060"/>
              <w:jc w:val="left"/>
              <w:rPr>
                <w:rFonts w:ascii="Times New Roman" w:eastAsia="Times New Roman" w:hAnsi="Times New Roman" w:cs="Times New Roman"/>
                <w:b w:val="0"/>
                <w:bCs w:val="0"/>
                <w:sz w:val="24"/>
                <w:szCs w:val="28"/>
                <w:lang w:eastAsia="ru-RU"/>
              </w:rPr>
            </w:pPr>
            <w:r w:rsidRPr="00DE16F7">
              <w:rPr>
                <w:rFonts w:ascii="Times New Roman" w:eastAsia="Times New Roman" w:hAnsi="Times New Roman" w:cs="Times New Roman"/>
                <w:b w:val="0"/>
                <w:bCs w:val="0"/>
                <w:sz w:val="24"/>
                <w:szCs w:val="28"/>
                <w:lang w:eastAsia="ru-RU"/>
              </w:rPr>
              <w:t>2022 рік</w:t>
            </w:r>
          </w:p>
        </w:tc>
        <w:tc>
          <w:tcPr>
            <w:tcW w:w="2838" w:type="dxa"/>
            <w:gridSpan w:val="3"/>
            <w:shd w:val="clear" w:color="auto" w:fill="FFFFFF"/>
          </w:tcPr>
          <w:p w:rsidR="002F1DEA" w:rsidRPr="00DE16F7" w:rsidRDefault="002F1DEA" w:rsidP="002F1DEA">
            <w:pPr>
              <w:pStyle w:val="32"/>
              <w:shd w:val="clear" w:color="auto" w:fill="auto"/>
              <w:spacing w:line="240" w:lineRule="auto"/>
              <w:ind w:left="1060"/>
              <w:jc w:val="left"/>
              <w:rPr>
                <w:rFonts w:ascii="Times New Roman" w:eastAsia="Times New Roman" w:hAnsi="Times New Roman" w:cs="Times New Roman"/>
                <w:b w:val="0"/>
                <w:bCs w:val="0"/>
                <w:sz w:val="24"/>
                <w:szCs w:val="28"/>
                <w:lang w:eastAsia="ru-RU"/>
              </w:rPr>
            </w:pPr>
            <w:r w:rsidRPr="00DE16F7">
              <w:rPr>
                <w:rFonts w:ascii="Times New Roman" w:eastAsia="Times New Roman" w:hAnsi="Times New Roman" w:cs="Times New Roman"/>
                <w:b w:val="0"/>
                <w:bCs w:val="0"/>
                <w:sz w:val="24"/>
                <w:szCs w:val="28"/>
                <w:lang w:eastAsia="ru-RU"/>
              </w:rPr>
              <w:t>2023 рік</w:t>
            </w:r>
          </w:p>
        </w:tc>
        <w:tc>
          <w:tcPr>
            <w:tcW w:w="2533" w:type="dxa"/>
            <w:gridSpan w:val="3"/>
            <w:shd w:val="clear" w:color="auto" w:fill="FFFFFF"/>
          </w:tcPr>
          <w:p w:rsidR="002F1DEA" w:rsidRPr="00DE16F7" w:rsidRDefault="002F1DEA" w:rsidP="002F1DEA">
            <w:pPr>
              <w:pStyle w:val="32"/>
              <w:shd w:val="clear" w:color="auto" w:fill="auto"/>
              <w:spacing w:line="240" w:lineRule="auto"/>
              <w:ind w:left="1060"/>
              <w:jc w:val="left"/>
              <w:rPr>
                <w:rFonts w:ascii="Times New Roman" w:eastAsia="Times New Roman" w:hAnsi="Times New Roman" w:cs="Times New Roman"/>
                <w:b w:val="0"/>
                <w:bCs w:val="0"/>
                <w:sz w:val="24"/>
                <w:szCs w:val="28"/>
                <w:lang w:eastAsia="ru-RU"/>
              </w:rPr>
            </w:pPr>
            <w:r w:rsidRPr="00DE16F7">
              <w:rPr>
                <w:rFonts w:ascii="Times New Roman" w:eastAsia="Times New Roman" w:hAnsi="Times New Roman" w:cs="Times New Roman"/>
                <w:b w:val="0"/>
                <w:bCs w:val="0"/>
                <w:sz w:val="24"/>
                <w:szCs w:val="28"/>
                <w:lang w:eastAsia="ru-RU"/>
              </w:rPr>
              <w:t>2024 рік</w:t>
            </w:r>
          </w:p>
        </w:tc>
      </w:tr>
      <w:tr w:rsidR="002F1DEA" w:rsidRPr="00DE16F7" w:rsidTr="002F1DEA">
        <w:trPr>
          <w:tblHeader/>
        </w:trPr>
        <w:tc>
          <w:tcPr>
            <w:tcW w:w="1800" w:type="dxa"/>
            <w:vMerge/>
            <w:shd w:val="clear" w:color="auto" w:fill="FFFFFF"/>
          </w:tcPr>
          <w:p w:rsidR="002F1DEA" w:rsidRPr="00DE16F7" w:rsidRDefault="002F1DEA" w:rsidP="002F1DEA">
            <w:pPr>
              <w:rPr>
                <w:sz w:val="24"/>
                <w:szCs w:val="28"/>
                <w:lang w:val="uk-UA"/>
              </w:rPr>
            </w:pPr>
          </w:p>
        </w:tc>
        <w:tc>
          <w:tcPr>
            <w:tcW w:w="900" w:type="dxa"/>
            <w:shd w:val="clear" w:color="auto" w:fill="FFFFFF"/>
          </w:tcPr>
          <w:p w:rsidR="002F1DEA" w:rsidRPr="00DE16F7" w:rsidRDefault="002F1DEA" w:rsidP="002F1DEA">
            <w:pPr>
              <w:pStyle w:val="40"/>
              <w:shd w:val="clear" w:color="auto" w:fill="auto"/>
              <w:spacing w:line="240" w:lineRule="auto"/>
              <w:ind w:left="64"/>
              <w:rPr>
                <w:rFonts w:ascii="Times New Roman" w:eastAsia="Times New Roman" w:hAnsi="Times New Roman" w:cs="Times New Roman"/>
                <w:sz w:val="20"/>
                <w:szCs w:val="28"/>
                <w:lang w:eastAsia="ru-RU"/>
              </w:rPr>
            </w:pPr>
            <w:r w:rsidRPr="00DE16F7">
              <w:rPr>
                <w:rFonts w:ascii="Times New Roman" w:eastAsia="Times New Roman" w:hAnsi="Times New Roman" w:cs="Times New Roman"/>
                <w:sz w:val="20"/>
                <w:szCs w:val="28"/>
                <w:lang w:eastAsia="ru-RU"/>
              </w:rPr>
              <w:t>з січня</w:t>
            </w:r>
          </w:p>
        </w:tc>
        <w:tc>
          <w:tcPr>
            <w:tcW w:w="889" w:type="dxa"/>
            <w:shd w:val="clear" w:color="auto" w:fill="FFFFFF"/>
          </w:tcPr>
          <w:p w:rsidR="002F1DEA" w:rsidRPr="00DE16F7" w:rsidRDefault="002F1DEA" w:rsidP="002F1DEA">
            <w:pPr>
              <w:pStyle w:val="40"/>
              <w:shd w:val="clear" w:color="auto" w:fill="auto"/>
              <w:spacing w:line="240" w:lineRule="auto"/>
              <w:ind w:left="64"/>
              <w:rPr>
                <w:rFonts w:ascii="Times New Roman" w:eastAsia="Times New Roman" w:hAnsi="Times New Roman" w:cs="Times New Roman"/>
                <w:sz w:val="20"/>
                <w:szCs w:val="28"/>
                <w:lang w:eastAsia="ru-RU"/>
              </w:rPr>
            </w:pPr>
            <w:r w:rsidRPr="00DE16F7">
              <w:rPr>
                <w:rFonts w:ascii="Times New Roman" w:eastAsia="Times New Roman" w:hAnsi="Times New Roman" w:cs="Times New Roman"/>
                <w:sz w:val="20"/>
                <w:szCs w:val="28"/>
                <w:lang w:eastAsia="ru-RU"/>
              </w:rPr>
              <w:t>з липня</w:t>
            </w:r>
          </w:p>
        </w:tc>
        <w:tc>
          <w:tcPr>
            <w:tcW w:w="994" w:type="dxa"/>
            <w:shd w:val="clear" w:color="auto" w:fill="FFFFFF"/>
          </w:tcPr>
          <w:p w:rsidR="002F1DEA" w:rsidRPr="00DE16F7" w:rsidRDefault="002F1DEA" w:rsidP="002F1DEA">
            <w:pPr>
              <w:pStyle w:val="40"/>
              <w:shd w:val="clear" w:color="auto" w:fill="auto"/>
              <w:spacing w:line="240" w:lineRule="auto"/>
              <w:ind w:left="64"/>
              <w:rPr>
                <w:rFonts w:ascii="Times New Roman" w:eastAsia="Times New Roman" w:hAnsi="Times New Roman" w:cs="Times New Roman"/>
                <w:sz w:val="20"/>
                <w:szCs w:val="28"/>
                <w:lang w:eastAsia="ru-RU"/>
              </w:rPr>
            </w:pPr>
            <w:r w:rsidRPr="00DE16F7">
              <w:rPr>
                <w:rFonts w:ascii="Times New Roman" w:eastAsia="Times New Roman" w:hAnsi="Times New Roman" w:cs="Times New Roman"/>
                <w:sz w:val="20"/>
                <w:szCs w:val="28"/>
                <w:lang w:eastAsia="ru-RU"/>
              </w:rPr>
              <w:t>з грудня</w:t>
            </w:r>
          </w:p>
        </w:tc>
        <w:tc>
          <w:tcPr>
            <w:tcW w:w="850" w:type="dxa"/>
            <w:shd w:val="clear" w:color="auto" w:fill="FFFFFF"/>
          </w:tcPr>
          <w:p w:rsidR="002F1DEA" w:rsidRPr="00DE16F7" w:rsidRDefault="002F1DEA" w:rsidP="002F1DEA">
            <w:pPr>
              <w:pStyle w:val="40"/>
              <w:shd w:val="clear" w:color="auto" w:fill="auto"/>
              <w:spacing w:line="240" w:lineRule="auto"/>
              <w:ind w:left="64"/>
              <w:rPr>
                <w:rFonts w:ascii="Times New Roman" w:eastAsia="Times New Roman" w:hAnsi="Times New Roman" w:cs="Times New Roman"/>
                <w:sz w:val="20"/>
                <w:szCs w:val="28"/>
                <w:lang w:eastAsia="ru-RU"/>
              </w:rPr>
            </w:pPr>
            <w:r w:rsidRPr="00DE16F7">
              <w:rPr>
                <w:rFonts w:ascii="Times New Roman" w:eastAsia="Times New Roman" w:hAnsi="Times New Roman" w:cs="Times New Roman"/>
                <w:sz w:val="20"/>
                <w:szCs w:val="28"/>
                <w:lang w:eastAsia="ru-RU"/>
              </w:rPr>
              <w:t>з січня</w:t>
            </w:r>
          </w:p>
        </w:tc>
        <w:tc>
          <w:tcPr>
            <w:tcW w:w="994" w:type="dxa"/>
            <w:shd w:val="clear" w:color="auto" w:fill="FFFFFF"/>
          </w:tcPr>
          <w:p w:rsidR="002F1DEA" w:rsidRPr="00DE16F7" w:rsidRDefault="002F1DEA" w:rsidP="002F1DEA">
            <w:pPr>
              <w:pStyle w:val="40"/>
              <w:shd w:val="clear" w:color="auto" w:fill="auto"/>
              <w:spacing w:line="240" w:lineRule="auto"/>
              <w:ind w:left="64"/>
              <w:rPr>
                <w:rFonts w:ascii="Times New Roman" w:eastAsia="Times New Roman" w:hAnsi="Times New Roman" w:cs="Times New Roman"/>
                <w:sz w:val="20"/>
                <w:szCs w:val="28"/>
                <w:lang w:eastAsia="ru-RU"/>
              </w:rPr>
            </w:pPr>
            <w:r w:rsidRPr="00DE16F7">
              <w:rPr>
                <w:rFonts w:ascii="Times New Roman" w:eastAsia="Times New Roman" w:hAnsi="Times New Roman" w:cs="Times New Roman"/>
                <w:sz w:val="20"/>
                <w:szCs w:val="28"/>
                <w:lang w:eastAsia="ru-RU"/>
              </w:rPr>
              <w:t>з липня</w:t>
            </w:r>
          </w:p>
        </w:tc>
        <w:tc>
          <w:tcPr>
            <w:tcW w:w="994" w:type="dxa"/>
            <w:shd w:val="clear" w:color="auto" w:fill="FFFFFF"/>
          </w:tcPr>
          <w:p w:rsidR="002F1DEA" w:rsidRPr="00DE16F7" w:rsidRDefault="002F1DEA" w:rsidP="002F1DEA">
            <w:pPr>
              <w:pStyle w:val="40"/>
              <w:shd w:val="clear" w:color="auto" w:fill="auto"/>
              <w:spacing w:line="240" w:lineRule="auto"/>
              <w:ind w:left="64"/>
              <w:rPr>
                <w:rFonts w:ascii="Times New Roman" w:eastAsia="Times New Roman" w:hAnsi="Times New Roman" w:cs="Times New Roman"/>
                <w:sz w:val="20"/>
                <w:szCs w:val="28"/>
                <w:lang w:eastAsia="ru-RU"/>
              </w:rPr>
            </w:pPr>
            <w:r w:rsidRPr="00DE16F7">
              <w:rPr>
                <w:rFonts w:ascii="Times New Roman" w:eastAsia="Times New Roman" w:hAnsi="Times New Roman" w:cs="Times New Roman"/>
                <w:sz w:val="20"/>
                <w:szCs w:val="28"/>
                <w:lang w:eastAsia="ru-RU"/>
              </w:rPr>
              <w:t>з грудня</w:t>
            </w:r>
          </w:p>
        </w:tc>
        <w:tc>
          <w:tcPr>
            <w:tcW w:w="850" w:type="dxa"/>
            <w:shd w:val="clear" w:color="auto" w:fill="FFFFFF"/>
          </w:tcPr>
          <w:p w:rsidR="002F1DEA" w:rsidRPr="00DE16F7" w:rsidRDefault="002F1DEA" w:rsidP="002F1DEA">
            <w:pPr>
              <w:pStyle w:val="40"/>
              <w:shd w:val="clear" w:color="auto" w:fill="auto"/>
              <w:spacing w:line="240" w:lineRule="auto"/>
              <w:ind w:left="64"/>
              <w:rPr>
                <w:rFonts w:ascii="Times New Roman" w:eastAsia="Times New Roman" w:hAnsi="Times New Roman" w:cs="Times New Roman"/>
                <w:sz w:val="20"/>
                <w:szCs w:val="28"/>
                <w:lang w:eastAsia="ru-RU"/>
              </w:rPr>
            </w:pPr>
            <w:r w:rsidRPr="00DE16F7">
              <w:rPr>
                <w:rFonts w:ascii="Times New Roman" w:eastAsia="Times New Roman" w:hAnsi="Times New Roman" w:cs="Times New Roman"/>
                <w:sz w:val="20"/>
                <w:szCs w:val="28"/>
                <w:lang w:eastAsia="ru-RU"/>
              </w:rPr>
              <w:t>з січня</w:t>
            </w:r>
          </w:p>
        </w:tc>
        <w:tc>
          <w:tcPr>
            <w:tcW w:w="778" w:type="dxa"/>
            <w:shd w:val="clear" w:color="auto" w:fill="FFFFFF"/>
          </w:tcPr>
          <w:p w:rsidR="002F1DEA" w:rsidRPr="00DE16F7" w:rsidRDefault="002F1DEA" w:rsidP="002F1DEA">
            <w:pPr>
              <w:pStyle w:val="40"/>
              <w:shd w:val="clear" w:color="auto" w:fill="auto"/>
              <w:spacing w:line="240" w:lineRule="auto"/>
              <w:ind w:left="64"/>
              <w:rPr>
                <w:rFonts w:ascii="Times New Roman" w:eastAsia="Times New Roman" w:hAnsi="Times New Roman" w:cs="Times New Roman"/>
                <w:sz w:val="20"/>
                <w:szCs w:val="28"/>
                <w:lang w:eastAsia="ru-RU"/>
              </w:rPr>
            </w:pPr>
            <w:r w:rsidRPr="00DE16F7">
              <w:rPr>
                <w:rFonts w:ascii="Times New Roman" w:eastAsia="Times New Roman" w:hAnsi="Times New Roman" w:cs="Times New Roman"/>
                <w:sz w:val="20"/>
                <w:szCs w:val="28"/>
                <w:lang w:eastAsia="ru-RU"/>
              </w:rPr>
              <w:t>з липня</w:t>
            </w:r>
          </w:p>
        </w:tc>
        <w:tc>
          <w:tcPr>
            <w:tcW w:w="905" w:type="dxa"/>
            <w:shd w:val="clear" w:color="auto" w:fill="FFFFFF"/>
          </w:tcPr>
          <w:p w:rsidR="002F1DEA" w:rsidRPr="00DE16F7" w:rsidRDefault="002F1DEA" w:rsidP="002F1DEA">
            <w:pPr>
              <w:pStyle w:val="40"/>
              <w:shd w:val="clear" w:color="auto" w:fill="auto"/>
              <w:spacing w:line="240" w:lineRule="auto"/>
              <w:ind w:left="64"/>
              <w:rPr>
                <w:rFonts w:ascii="Times New Roman" w:eastAsia="Times New Roman" w:hAnsi="Times New Roman" w:cs="Times New Roman"/>
                <w:sz w:val="20"/>
                <w:szCs w:val="28"/>
                <w:lang w:eastAsia="ru-RU"/>
              </w:rPr>
            </w:pPr>
            <w:r w:rsidRPr="00DE16F7">
              <w:rPr>
                <w:rFonts w:ascii="Times New Roman" w:eastAsia="Times New Roman" w:hAnsi="Times New Roman" w:cs="Times New Roman"/>
                <w:sz w:val="20"/>
                <w:szCs w:val="28"/>
                <w:lang w:eastAsia="ru-RU"/>
              </w:rPr>
              <w:t>з грудня</w:t>
            </w:r>
          </w:p>
        </w:tc>
      </w:tr>
      <w:tr w:rsidR="002F1DEA" w:rsidRPr="00DE16F7" w:rsidTr="002F1DEA">
        <w:tc>
          <w:tcPr>
            <w:tcW w:w="1800" w:type="dxa"/>
            <w:shd w:val="clear" w:color="auto" w:fill="FFFFFF"/>
          </w:tcPr>
          <w:p w:rsidR="002F1DEA" w:rsidRPr="00DE16F7" w:rsidRDefault="002F1DEA" w:rsidP="002F1DEA">
            <w:pPr>
              <w:pStyle w:val="40"/>
              <w:shd w:val="clear" w:color="auto" w:fill="auto"/>
              <w:spacing w:line="240" w:lineRule="auto"/>
              <w:ind w:left="57"/>
              <w:rPr>
                <w:rFonts w:ascii="Times New Roman" w:eastAsia="Times New Roman" w:hAnsi="Times New Roman" w:cs="Times New Roman"/>
                <w:sz w:val="24"/>
                <w:szCs w:val="28"/>
                <w:lang w:eastAsia="ru-RU"/>
              </w:rPr>
            </w:pPr>
            <w:r w:rsidRPr="00DE16F7">
              <w:rPr>
                <w:rFonts w:ascii="Times New Roman" w:eastAsia="Times New Roman" w:hAnsi="Times New Roman" w:cs="Times New Roman"/>
                <w:sz w:val="24"/>
                <w:szCs w:val="28"/>
                <w:lang w:eastAsia="ru-RU"/>
              </w:rPr>
              <w:t xml:space="preserve">Прожитковий мінімум, </w:t>
            </w:r>
            <w:proofErr w:type="spellStart"/>
            <w:r w:rsidRPr="00DE16F7">
              <w:rPr>
                <w:rFonts w:ascii="Times New Roman" w:eastAsia="Times New Roman" w:hAnsi="Times New Roman" w:cs="Times New Roman"/>
                <w:sz w:val="24"/>
                <w:szCs w:val="28"/>
                <w:lang w:eastAsia="ru-RU"/>
              </w:rPr>
              <w:t>грн</w:t>
            </w:r>
            <w:proofErr w:type="spellEnd"/>
            <w:r w:rsidRPr="00DE16F7">
              <w:rPr>
                <w:rFonts w:ascii="Times New Roman" w:eastAsia="Times New Roman" w:hAnsi="Times New Roman" w:cs="Times New Roman"/>
                <w:sz w:val="24"/>
                <w:szCs w:val="28"/>
                <w:lang w:eastAsia="ru-RU"/>
              </w:rPr>
              <w:t>: на одну особу</w:t>
            </w:r>
          </w:p>
        </w:tc>
        <w:tc>
          <w:tcPr>
            <w:tcW w:w="900" w:type="dxa"/>
            <w:shd w:val="clear" w:color="auto" w:fill="FFFFFF"/>
            <w:vAlign w:val="center"/>
          </w:tcPr>
          <w:p w:rsidR="002F1DEA" w:rsidRPr="00DE16F7" w:rsidRDefault="002F1DEA" w:rsidP="002F1DEA">
            <w:pPr>
              <w:pStyle w:val="40"/>
              <w:shd w:val="clear" w:color="auto" w:fill="auto"/>
              <w:spacing w:line="240" w:lineRule="auto"/>
              <w:jc w:val="center"/>
              <w:rPr>
                <w:rFonts w:ascii="Times New Roman" w:eastAsia="Times New Roman" w:hAnsi="Times New Roman" w:cs="Times New Roman"/>
                <w:sz w:val="24"/>
                <w:szCs w:val="28"/>
                <w:lang w:eastAsia="ru-RU"/>
              </w:rPr>
            </w:pPr>
            <w:r w:rsidRPr="00DE16F7">
              <w:rPr>
                <w:rFonts w:ascii="Times New Roman" w:eastAsia="Times New Roman" w:hAnsi="Times New Roman" w:cs="Times New Roman"/>
                <w:sz w:val="24"/>
                <w:szCs w:val="28"/>
                <w:lang w:eastAsia="ru-RU"/>
              </w:rPr>
              <w:t>2393</w:t>
            </w:r>
          </w:p>
        </w:tc>
        <w:tc>
          <w:tcPr>
            <w:tcW w:w="889" w:type="dxa"/>
            <w:shd w:val="clear" w:color="auto" w:fill="FFFFFF"/>
            <w:vAlign w:val="center"/>
          </w:tcPr>
          <w:p w:rsidR="002F1DEA" w:rsidRPr="00DE16F7" w:rsidRDefault="002F1DEA" w:rsidP="002F1DEA">
            <w:pPr>
              <w:pStyle w:val="40"/>
              <w:shd w:val="clear" w:color="auto" w:fill="auto"/>
              <w:spacing w:line="240" w:lineRule="auto"/>
              <w:jc w:val="center"/>
              <w:rPr>
                <w:rFonts w:ascii="Times New Roman" w:eastAsia="Times New Roman" w:hAnsi="Times New Roman" w:cs="Times New Roman"/>
                <w:sz w:val="24"/>
                <w:szCs w:val="28"/>
                <w:lang w:eastAsia="ru-RU"/>
              </w:rPr>
            </w:pPr>
            <w:r w:rsidRPr="00DE16F7">
              <w:rPr>
                <w:rFonts w:ascii="Times New Roman" w:eastAsia="Times New Roman" w:hAnsi="Times New Roman" w:cs="Times New Roman"/>
                <w:sz w:val="24"/>
                <w:szCs w:val="28"/>
                <w:lang w:eastAsia="ru-RU"/>
              </w:rPr>
              <w:t>2508</w:t>
            </w:r>
          </w:p>
        </w:tc>
        <w:tc>
          <w:tcPr>
            <w:tcW w:w="994" w:type="dxa"/>
            <w:shd w:val="clear" w:color="auto" w:fill="FFFFFF"/>
            <w:vAlign w:val="center"/>
          </w:tcPr>
          <w:p w:rsidR="002F1DEA" w:rsidRPr="00DE16F7" w:rsidRDefault="002F1DEA" w:rsidP="002F1DEA">
            <w:pPr>
              <w:pStyle w:val="40"/>
              <w:shd w:val="clear" w:color="auto" w:fill="auto"/>
              <w:spacing w:line="240" w:lineRule="auto"/>
              <w:jc w:val="center"/>
              <w:rPr>
                <w:rFonts w:ascii="Times New Roman" w:eastAsia="Times New Roman" w:hAnsi="Times New Roman" w:cs="Times New Roman"/>
                <w:sz w:val="24"/>
                <w:szCs w:val="28"/>
                <w:lang w:eastAsia="ru-RU"/>
              </w:rPr>
            </w:pPr>
            <w:r w:rsidRPr="00DE16F7">
              <w:rPr>
                <w:rFonts w:ascii="Times New Roman" w:eastAsia="Times New Roman" w:hAnsi="Times New Roman" w:cs="Times New Roman"/>
                <w:sz w:val="24"/>
                <w:szCs w:val="28"/>
                <w:lang w:eastAsia="ru-RU"/>
              </w:rPr>
              <w:t>2589</w:t>
            </w:r>
          </w:p>
        </w:tc>
        <w:tc>
          <w:tcPr>
            <w:tcW w:w="850" w:type="dxa"/>
            <w:shd w:val="clear" w:color="auto" w:fill="FFFFFF"/>
            <w:vAlign w:val="center"/>
          </w:tcPr>
          <w:p w:rsidR="002F1DEA" w:rsidRPr="00DE16F7" w:rsidRDefault="002F1DEA" w:rsidP="002F1DEA">
            <w:pPr>
              <w:pStyle w:val="40"/>
              <w:shd w:val="clear" w:color="auto" w:fill="auto"/>
              <w:spacing w:line="240" w:lineRule="auto"/>
              <w:jc w:val="center"/>
              <w:rPr>
                <w:rFonts w:ascii="Times New Roman" w:eastAsia="Times New Roman" w:hAnsi="Times New Roman" w:cs="Times New Roman"/>
                <w:sz w:val="24"/>
                <w:szCs w:val="28"/>
                <w:lang w:eastAsia="ru-RU"/>
              </w:rPr>
            </w:pPr>
            <w:r w:rsidRPr="00DE16F7">
              <w:rPr>
                <w:rFonts w:ascii="Times New Roman" w:eastAsia="Times New Roman" w:hAnsi="Times New Roman" w:cs="Times New Roman"/>
                <w:sz w:val="24"/>
                <w:szCs w:val="28"/>
                <w:lang w:eastAsia="ru-RU"/>
              </w:rPr>
              <w:t>2589</w:t>
            </w:r>
          </w:p>
        </w:tc>
        <w:tc>
          <w:tcPr>
            <w:tcW w:w="994" w:type="dxa"/>
            <w:shd w:val="clear" w:color="auto" w:fill="FFFFFF"/>
            <w:vAlign w:val="center"/>
          </w:tcPr>
          <w:p w:rsidR="002F1DEA" w:rsidRPr="00DE16F7" w:rsidRDefault="002F1DEA" w:rsidP="002F1DEA">
            <w:pPr>
              <w:pStyle w:val="40"/>
              <w:shd w:val="clear" w:color="auto" w:fill="auto"/>
              <w:spacing w:line="240" w:lineRule="auto"/>
              <w:jc w:val="center"/>
              <w:rPr>
                <w:rFonts w:ascii="Times New Roman" w:eastAsia="Times New Roman" w:hAnsi="Times New Roman" w:cs="Times New Roman"/>
                <w:sz w:val="24"/>
                <w:szCs w:val="28"/>
                <w:lang w:eastAsia="ru-RU"/>
              </w:rPr>
            </w:pPr>
            <w:r w:rsidRPr="00DE16F7">
              <w:rPr>
                <w:rFonts w:ascii="Times New Roman" w:eastAsia="Times New Roman" w:hAnsi="Times New Roman" w:cs="Times New Roman"/>
                <w:sz w:val="24"/>
                <w:szCs w:val="28"/>
                <w:lang w:eastAsia="ru-RU"/>
              </w:rPr>
              <w:t>2713</w:t>
            </w:r>
          </w:p>
        </w:tc>
        <w:tc>
          <w:tcPr>
            <w:tcW w:w="994" w:type="dxa"/>
            <w:shd w:val="clear" w:color="auto" w:fill="FFFFFF"/>
            <w:vAlign w:val="center"/>
          </w:tcPr>
          <w:p w:rsidR="002F1DEA" w:rsidRPr="00DE16F7" w:rsidRDefault="002F1DEA" w:rsidP="002F1DEA">
            <w:pPr>
              <w:pStyle w:val="40"/>
              <w:shd w:val="clear" w:color="auto" w:fill="auto"/>
              <w:spacing w:line="240" w:lineRule="auto"/>
              <w:jc w:val="center"/>
              <w:rPr>
                <w:rFonts w:ascii="Times New Roman" w:eastAsia="Times New Roman" w:hAnsi="Times New Roman" w:cs="Times New Roman"/>
                <w:sz w:val="24"/>
                <w:szCs w:val="28"/>
                <w:lang w:eastAsia="ru-RU"/>
              </w:rPr>
            </w:pPr>
            <w:r w:rsidRPr="00DE16F7">
              <w:rPr>
                <w:rFonts w:ascii="Times New Roman" w:eastAsia="Times New Roman" w:hAnsi="Times New Roman" w:cs="Times New Roman"/>
                <w:sz w:val="24"/>
                <w:szCs w:val="28"/>
                <w:lang w:eastAsia="ru-RU"/>
              </w:rPr>
              <w:t>2778</w:t>
            </w:r>
          </w:p>
        </w:tc>
        <w:tc>
          <w:tcPr>
            <w:tcW w:w="850" w:type="dxa"/>
            <w:shd w:val="clear" w:color="auto" w:fill="FFFFFF"/>
            <w:vAlign w:val="center"/>
          </w:tcPr>
          <w:p w:rsidR="002F1DEA" w:rsidRPr="00DE16F7" w:rsidRDefault="002F1DEA" w:rsidP="002F1DEA">
            <w:pPr>
              <w:pStyle w:val="40"/>
              <w:shd w:val="clear" w:color="auto" w:fill="auto"/>
              <w:spacing w:line="240" w:lineRule="auto"/>
              <w:jc w:val="center"/>
              <w:rPr>
                <w:rFonts w:ascii="Times New Roman" w:eastAsia="Times New Roman" w:hAnsi="Times New Roman" w:cs="Times New Roman"/>
                <w:sz w:val="24"/>
                <w:szCs w:val="28"/>
                <w:lang w:eastAsia="ru-RU"/>
              </w:rPr>
            </w:pPr>
            <w:r w:rsidRPr="00DE16F7">
              <w:rPr>
                <w:rFonts w:ascii="Times New Roman" w:eastAsia="Times New Roman" w:hAnsi="Times New Roman" w:cs="Times New Roman"/>
                <w:sz w:val="24"/>
                <w:szCs w:val="28"/>
                <w:lang w:eastAsia="ru-RU"/>
              </w:rPr>
              <w:t>2778</w:t>
            </w:r>
          </w:p>
        </w:tc>
        <w:tc>
          <w:tcPr>
            <w:tcW w:w="778" w:type="dxa"/>
            <w:shd w:val="clear" w:color="auto" w:fill="FFFFFF"/>
            <w:vAlign w:val="center"/>
          </w:tcPr>
          <w:p w:rsidR="002F1DEA" w:rsidRPr="00DE16F7" w:rsidRDefault="002F1DEA" w:rsidP="002F1DEA">
            <w:pPr>
              <w:pStyle w:val="40"/>
              <w:shd w:val="clear" w:color="auto" w:fill="auto"/>
              <w:spacing w:line="240" w:lineRule="auto"/>
              <w:jc w:val="center"/>
              <w:rPr>
                <w:rFonts w:ascii="Times New Roman" w:eastAsia="Times New Roman" w:hAnsi="Times New Roman" w:cs="Times New Roman"/>
                <w:sz w:val="24"/>
                <w:szCs w:val="28"/>
                <w:lang w:eastAsia="ru-RU"/>
              </w:rPr>
            </w:pPr>
            <w:r w:rsidRPr="00DE16F7">
              <w:rPr>
                <w:rFonts w:ascii="Times New Roman" w:eastAsia="Times New Roman" w:hAnsi="Times New Roman" w:cs="Times New Roman"/>
                <w:sz w:val="24"/>
                <w:szCs w:val="28"/>
                <w:lang w:eastAsia="ru-RU"/>
              </w:rPr>
              <w:t>2911</w:t>
            </w:r>
          </w:p>
        </w:tc>
        <w:tc>
          <w:tcPr>
            <w:tcW w:w="905" w:type="dxa"/>
            <w:shd w:val="clear" w:color="auto" w:fill="FFFFFF"/>
            <w:vAlign w:val="center"/>
          </w:tcPr>
          <w:p w:rsidR="002F1DEA" w:rsidRPr="00DE16F7" w:rsidRDefault="002F1DEA" w:rsidP="002F1DEA">
            <w:pPr>
              <w:pStyle w:val="40"/>
              <w:shd w:val="clear" w:color="auto" w:fill="auto"/>
              <w:spacing w:line="240" w:lineRule="auto"/>
              <w:jc w:val="center"/>
              <w:rPr>
                <w:rFonts w:ascii="Times New Roman" w:eastAsia="Times New Roman" w:hAnsi="Times New Roman" w:cs="Times New Roman"/>
                <w:sz w:val="24"/>
                <w:szCs w:val="28"/>
                <w:lang w:eastAsia="ru-RU"/>
              </w:rPr>
            </w:pPr>
            <w:r w:rsidRPr="00DE16F7">
              <w:rPr>
                <w:rFonts w:ascii="Times New Roman" w:eastAsia="Times New Roman" w:hAnsi="Times New Roman" w:cs="Times New Roman"/>
                <w:sz w:val="24"/>
                <w:szCs w:val="28"/>
                <w:lang w:eastAsia="ru-RU"/>
              </w:rPr>
              <w:t>2972</w:t>
            </w:r>
          </w:p>
        </w:tc>
      </w:tr>
      <w:tr w:rsidR="002F1DEA" w:rsidRPr="00DE16F7" w:rsidTr="002F1DEA">
        <w:tc>
          <w:tcPr>
            <w:tcW w:w="1800" w:type="dxa"/>
            <w:shd w:val="clear" w:color="auto" w:fill="FFFFFF"/>
          </w:tcPr>
          <w:p w:rsidR="002F1DEA" w:rsidRPr="00DE16F7" w:rsidRDefault="002F1DEA" w:rsidP="002F1DEA">
            <w:pPr>
              <w:pStyle w:val="40"/>
              <w:shd w:val="clear" w:color="auto" w:fill="auto"/>
              <w:spacing w:line="240" w:lineRule="auto"/>
              <w:ind w:left="57"/>
              <w:rPr>
                <w:rFonts w:ascii="Times New Roman" w:eastAsia="Times New Roman" w:hAnsi="Times New Roman" w:cs="Times New Roman"/>
                <w:sz w:val="24"/>
                <w:szCs w:val="28"/>
                <w:lang w:eastAsia="ru-RU"/>
              </w:rPr>
            </w:pPr>
            <w:r w:rsidRPr="00DE16F7">
              <w:rPr>
                <w:rFonts w:ascii="Times New Roman" w:eastAsia="Times New Roman" w:hAnsi="Times New Roman" w:cs="Times New Roman"/>
                <w:sz w:val="24"/>
                <w:szCs w:val="28"/>
                <w:lang w:eastAsia="ru-RU"/>
              </w:rPr>
              <w:t>для дітей віком до 6 років</w:t>
            </w:r>
          </w:p>
        </w:tc>
        <w:tc>
          <w:tcPr>
            <w:tcW w:w="900" w:type="dxa"/>
            <w:shd w:val="clear" w:color="auto" w:fill="FFFFFF"/>
            <w:vAlign w:val="center"/>
          </w:tcPr>
          <w:p w:rsidR="002F1DEA" w:rsidRPr="00DE16F7" w:rsidRDefault="002F1DEA" w:rsidP="002F1DEA">
            <w:pPr>
              <w:pStyle w:val="40"/>
              <w:shd w:val="clear" w:color="auto" w:fill="auto"/>
              <w:spacing w:line="240" w:lineRule="auto"/>
              <w:jc w:val="center"/>
              <w:rPr>
                <w:rFonts w:ascii="Times New Roman" w:eastAsia="Times New Roman" w:hAnsi="Times New Roman" w:cs="Times New Roman"/>
                <w:sz w:val="24"/>
                <w:szCs w:val="28"/>
                <w:lang w:eastAsia="ru-RU"/>
              </w:rPr>
            </w:pPr>
            <w:r w:rsidRPr="00DE16F7">
              <w:rPr>
                <w:rFonts w:ascii="Times New Roman" w:eastAsia="Times New Roman" w:hAnsi="Times New Roman" w:cs="Times New Roman"/>
                <w:sz w:val="24"/>
                <w:szCs w:val="28"/>
                <w:lang w:eastAsia="ru-RU"/>
              </w:rPr>
              <w:t>2100</w:t>
            </w:r>
          </w:p>
        </w:tc>
        <w:tc>
          <w:tcPr>
            <w:tcW w:w="889" w:type="dxa"/>
            <w:shd w:val="clear" w:color="auto" w:fill="FFFFFF"/>
            <w:vAlign w:val="center"/>
          </w:tcPr>
          <w:p w:rsidR="002F1DEA" w:rsidRPr="00DE16F7" w:rsidRDefault="002F1DEA" w:rsidP="002F1DEA">
            <w:pPr>
              <w:pStyle w:val="40"/>
              <w:shd w:val="clear" w:color="auto" w:fill="auto"/>
              <w:spacing w:line="240" w:lineRule="auto"/>
              <w:jc w:val="center"/>
              <w:rPr>
                <w:rFonts w:ascii="Times New Roman" w:eastAsia="Times New Roman" w:hAnsi="Times New Roman" w:cs="Times New Roman"/>
                <w:sz w:val="24"/>
                <w:szCs w:val="28"/>
                <w:lang w:eastAsia="ru-RU"/>
              </w:rPr>
            </w:pPr>
            <w:r w:rsidRPr="00DE16F7">
              <w:rPr>
                <w:rFonts w:ascii="Times New Roman" w:eastAsia="Times New Roman" w:hAnsi="Times New Roman" w:cs="Times New Roman"/>
                <w:sz w:val="24"/>
                <w:szCs w:val="28"/>
                <w:lang w:eastAsia="ru-RU"/>
              </w:rPr>
              <w:t>2201</w:t>
            </w:r>
          </w:p>
        </w:tc>
        <w:tc>
          <w:tcPr>
            <w:tcW w:w="994" w:type="dxa"/>
            <w:shd w:val="clear" w:color="auto" w:fill="FFFFFF"/>
            <w:vAlign w:val="center"/>
          </w:tcPr>
          <w:p w:rsidR="002F1DEA" w:rsidRPr="00DE16F7" w:rsidRDefault="002F1DEA" w:rsidP="002F1DEA">
            <w:pPr>
              <w:pStyle w:val="40"/>
              <w:shd w:val="clear" w:color="auto" w:fill="auto"/>
              <w:spacing w:line="240" w:lineRule="auto"/>
              <w:jc w:val="center"/>
              <w:rPr>
                <w:rFonts w:ascii="Times New Roman" w:eastAsia="Times New Roman" w:hAnsi="Times New Roman" w:cs="Times New Roman"/>
                <w:sz w:val="24"/>
                <w:szCs w:val="28"/>
                <w:lang w:eastAsia="ru-RU"/>
              </w:rPr>
            </w:pPr>
            <w:r w:rsidRPr="00DE16F7">
              <w:rPr>
                <w:rFonts w:ascii="Times New Roman" w:eastAsia="Times New Roman" w:hAnsi="Times New Roman" w:cs="Times New Roman"/>
                <w:sz w:val="24"/>
                <w:szCs w:val="28"/>
                <w:lang w:eastAsia="ru-RU"/>
              </w:rPr>
              <w:t>2272</w:t>
            </w:r>
          </w:p>
        </w:tc>
        <w:tc>
          <w:tcPr>
            <w:tcW w:w="850" w:type="dxa"/>
            <w:shd w:val="clear" w:color="auto" w:fill="FFFFFF"/>
            <w:vAlign w:val="center"/>
          </w:tcPr>
          <w:p w:rsidR="002F1DEA" w:rsidRPr="00DE16F7" w:rsidRDefault="002F1DEA" w:rsidP="002F1DEA">
            <w:pPr>
              <w:pStyle w:val="40"/>
              <w:shd w:val="clear" w:color="auto" w:fill="auto"/>
              <w:spacing w:line="240" w:lineRule="auto"/>
              <w:jc w:val="center"/>
              <w:rPr>
                <w:rFonts w:ascii="Times New Roman" w:eastAsia="Times New Roman" w:hAnsi="Times New Roman" w:cs="Times New Roman"/>
                <w:sz w:val="24"/>
                <w:szCs w:val="28"/>
                <w:lang w:eastAsia="ru-RU"/>
              </w:rPr>
            </w:pPr>
            <w:r w:rsidRPr="00DE16F7">
              <w:rPr>
                <w:rFonts w:ascii="Times New Roman" w:eastAsia="Times New Roman" w:hAnsi="Times New Roman" w:cs="Times New Roman"/>
                <w:sz w:val="24"/>
                <w:szCs w:val="28"/>
                <w:lang w:eastAsia="ru-RU"/>
              </w:rPr>
              <w:t>2272</w:t>
            </w:r>
          </w:p>
        </w:tc>
        <w:tc>
          <w:tcPr>
            <w:tcW w:w="994" w:type="dxa"/>
            <w:shd w:val="clear" w:color="auto" w:fill="FFFFFF"/>
            <w:vAlign w:val="center"/>
          </w:tcPr>
          <w:p w:rsidR="002F1DEA" w:rsidRPr="00DE16F7" w:rsidRDefault="002F1DEA" w:rsidP="002F1DEA">
            <w:pPr>
              <w:pStyle w:val="40"/>
              <w:shd w:val="clear" w:color="auto" w:fill="auto"/>
              <w:spacing w:line="240" w:lineRule="auto"/>
              <w:jc w:val="center"/>
              <w:rPr>
                <w:rFonts w:ascii="Times New Roman" w:eastAsia="Times New Roman" w:hAnsi="Times New Roman" w:cs="Times New Roman"/>
                <w:sz w:val="24"/>
                <w:szCs w:val="28"/>
                <w:lang w:eastAsia="ru-RU"/>
              </w:rPr>
            </w:pPr>
            <w:r w:rsidRPr="00DE16F7">
              <w:rPr>
                <w:rFonts w:ascii="Times New Roman" w:eastAsia="Times New Roman" w:hAnsi="Times New Roman" w:cs="Times New Roman"/>
                <w:sz w:val="24"/>
                <w:szCs w:val="28"/>
                <w:lang w:eastAsia="ru-RU"/>
              </w:rPr>
              <w:t>2381</w:t>
            </w:r>
          </w:p>
        </w:tc>
        <w:tc>
          <w:tcPr>
            <w:tcW w:w="994" w:type="dxa"/>
            <w:shd w:val="clear" w:color="auto" w:fill="FFFFFF"/>
            <w:vAlign w:val="center"/>
          </w:tcPr>
          <w:p w:rsidR="002F1DEA" w:rsidRPr="00DE16F7" w:rsidRDefault="002F1DEA" w:rsidP="002F1DEA">
            <w:pPr>
              <w:pStyle w:val="40"/>
              <w:shd w:val="clear" w:color="auto" w:fill="auto"/>
              <w:spacing w:line="240" w:lineRule="auto"/>
              <w:jc w:val="center"/>
              <w:rPr>
                <w:rFonts w:ascii="Times New Roman" w:eastAsia="Times New Roman" w:hAnsi="Times New Roman" w:cs="Times New Roman"/>
                <w:sz w:val="24"/>
                <w:szCs w:val="28"/>
                <w:lang w:eastAsia="ru-RU"/>
              </w:rPr>
            </w:pPr>
            <w:r w:rsidRPr="00DE16F7">
              <w:rPr>
                <w:rFonts w:ascii="Times New Roman" w:eastAsia="Times New Roman" w:hAnsi="Times New Roman" w:cs="Times New Roman"/>
                <w:sz w:val="24"/>
                <w:szCs w:val="28"/>
                <w:lang w:eastAsia="ru-RU"/>
              </w:rPr>
              <w:t>2438</w:t>
            </w:r>
          </w:p>
        </w:tc>
        <w:tc>
          <w:tcPr>
            <w:tcW w:w="850" w:type="dxa"/>
            <w:shd w:val="clear" w:color="auto" w:fill="FFFFFF"/>
            <w:vAlign w:val="center"/>
          </w:tcPr>
          <w:p w:rsidR="002F1DEA" w:rsidRPr="00DE16F7" w:rsidRDefault="002F1DEA" w:rsidP="002F1DEA">
            <w:pPr>
              <w:pStyle w:val="40"/>
              <w:shd w:val="clear" w:color="auto" w:fill="auto"/>
              <w:spacing w:line="240" w:lineRule="auto"/>
              <w:jc w:val="center"/>
              <w:rPr>
                <w:rFonts w:ascii="Times New Roman" w:eastAsia="Times New Roman" w:hAnsi="Times New Roman" w:cs="Times New Roman"/>
                <w:sz w:val="24"/>
                <w:szCs w:val="28"/>
                <w:lang w:eastAsia="ru-RU"/>
              </w:rPr>
            </w:pPr>
            <w:r w:rsidRPr="00DE16F7">
              <w:rPr>
                <w:rFonts w:ascii="Times New Roman" w:eastAsia="Times New Roman" w:hAnsi="Times New Roman" w:cs="Times New Roman"/>
                <w:sz w:val="24"/>
                <w:szCs w:val="28"/>
                <w:lang w:eastAsia="ru-RU"/>
              </w:rPr>
              <w:t>2438</w:t>
            </w:r>
          </w:p>
        </w:tc>
        <w:tc>
          <w:tcPr>
            <w:tcW w:w="778" w:type="dxa"/>
            <w:shd w:val="clear" w:color="auto" w:fill="FFFFFF"/>
            <w:vAlign w:val="center"/>
          </w:tcPr>
          <w:p w:rsidR="002F1DEA" w:rsidRPr="00DE16F7" w:rsidRDefault="002F1DEA" w:rsidP="002F1DEA">
            <w:pPr>
              <w:pStyle w:val="40"/>
              <w:shd w:val="clear" w:color="auto" w:fill="auto"/>
              <w:spacing w:line="240" w:lineRule="auto"/>
              <w:jc w:val="center"/>
              <w:rPr>
                <w:rFonts w:ascii="Times New Roman" w:eastAsia="Times New Roman" w:hAnsi="Times New Roman" w:cs="Times New Roman"/>
                <w:sz w:val="24"/>
                <w:szCs w:val="28"/>
                <w:lang w:eastAsia="ru-RU"/>
              </w:rPr>
            </w:pPr>
            <w:r w:rsidRPr="00DE16F7">
              <w:rPr>
                <w:rFonts w:ascii="Times New Roman" w:eastAsia="Times New Roman" w:hAnsi="Times New Roman" w:cs="Times New Roman"/>
                <w:sz w:val="24"/>
                <w:szCs w:val="28"/>
                <w:lang w:eastAsia="ru-RU"/>
              </w:rPr>
              <w:t>2555</w:t>
            </w:r>
          </w:p>
        </w:tc>
        <w:tc>
          <w:tcPr>
            <w:tcW w:w="905" w:type="dxa"/>
            <w:shd w:val="clear" w:color="auto" w:fill="FFFFFF"/>
            <w:vAlign w:val="center"/>
          </w:tcPr>
          <w:p w:rsidR="002F1DEA" w:rsidRPr="00DE16F7" w:rsidRDefault="002F1DEA" w:rsidP="002F1DEA">
            <w:pPr>
              <w:pStyle w:val="40"/>
              <w:shd w:val="clear" w:color="auto" w:fill="auto"/>
              <w:spacing w:line="240" w:lineRule="auto"/>
              <w:jc w:val="center"/>
              <w:rPr>
                <w:rFonts w:ascii="Times New Roman" w:eastAsia="Times New Roman" w:hAnsi="Times New Roman" w:cs="Times New Roman"/>
                <w:sz w:val="24"/>
                <w:szCs w:val="28"/>
                <w:lang w:eastAsia="ru-RU"/>
              </w:rPr>
            </w:pPr>
            <w:r w:rsidRPr="00DE16F7">
              <w:rPr>
                <w:rFonts w:ascii="Times New Roman" w:eastAsia="Times New Roman" w:hAnsi="Times New Roman" w:cs="Times New Roman"/>
                <w:sz w:val="24"/>
                <w:szCs w:val="28"/>
                <w:lang w:eastAsia="ru-RU"/>
              </w:rPr>
              <w:t>2609</w:t>
            </w:r>
          </w:p>
        </w:tc>
      </w:tr>
      <w:tr w:rsidR="002F1DEA" w:rsidRPr="00DE16F7" w:rsidTr="002F1DEA">
        <w:tc>
          <w:tcPr>
            <w:tcW w:w="1800" w:type="dxa"/>
            <w:shd w:val="clear" w:color="auto" w:fill="FFFFFF"/>
          </w:tcPr>
          <w:p w:rsidR="002F1DEA" w:rsidRPr="00DE16F7" w:rsidRDefault="002F1DEA" w:rsidP="002F1DEA">
            <w:pPr>
              <w:pStyle w:val="40"/>
              <w:shd w:val="clear" w:color="auto" w:fill="auto"/>
              <w:spacing w:line="240" w:lineRule="auto"/>
              <w:ind w:left="57"/>
              <w:rPr>
                <w:rFonts w:ascii="Times New Roman" w:eastAsia="Times New Roman" w:hAnsi="Times New Roman" w:cs="Times New Roman"/>
                <w:sz w:val="24"/>
                <w:szCs w:val="28"/>
                <w:lang w:eastAsia="ru-RU"/>
              </w:rPr>
            </w:pPr>
            <w:r w:rsidRPr="00DE16F7">
              <w:rPr>
                <w:rFonts w:ascii="Times New Roman" w:eastAsia="Times New Roman" w:hAnsi="Times New Roman" w:cs="Times New Roman"/>
                <w:sz w:val="24"/>
                <w:szCs w:val="28"/>
                <w:lang w:eastAsia="ru-RU"/>
              </w:rPr>
              <w:t>для дітей віком від 6 до 18 років</w:t>
            </w:r>
          </w:p>
        </w:tc>
        <w:tc>
          <w:tcPr>
            <w:tcW w:w="900" w:type="dxa"/>
            <w:shd w:val="clear" w:color="auto" w:fill="FFFFFF"/>
            <w:vAlign w:val="center"/>
          </w:tcPr>
          <w:p w:rsidR="002F1DEA" w:rsidRPr="00DE16F7" w:rsidRDefault="002F1DEA" w:rsidP="002F1DEA">
            <w:pPr>
              <w:pStyle w:val="40"/>
              <w:shd w:val="clear" w:color="auto" w:fill="auto"/>
              <w:spacing w:line="240" w:lineRule="auto"/>
              <w:jc w:val="center"/>
              <w:rPr>
                <w:rFonts w:ascii="Times New Roman" w:eastAsia="Times New Roman" w:hAnsi="Times New Roman" w:cs="Times New Roman"/>
                <w:sz w:val="24"/>
                <w:szCs w:val="28"/>
                <w:lang w:eastAsia="ru-RU"/>
              </w:rPr>
            </w:pPr>
            <w:r w:rsidRPr="00DE16F7">
              <w:rPr>
                <w:rFonts w:ascii="Times New Roman" w:eastAsia="Times New Roman" w:hAnsi="Times New Roman" w:cs="Times New Roman"/>
                <w:sz w:val="24"/>
                <w:szCs w:val="28"/>
                <w:lang w:eastAsia="ru-RU"/>
              </w:rPr>
              <w:t>2618</w:t>
            </w:r>
          </w:p>
        </w:tc>
        <w:tc>
          <w:tcPr>
            <w:tcW w:w="889" w:type="dxa"/>
            <w:shd w:val="clear" w:color="auto" w:fill="FFFFFF"/>
            <w:vAlign w:val="center"/>
          </w:tcPr>
          <w:p w:rsidR="002F1DEA" w:rsidRPr="00DE16F7" w:rsidRDefault="002F1DEA" w:rsidP="002F1DEA">
            <w:pPr>
              <w:pStyle w:val="40"/>
              <w:shd w:val="clear" w:color="auto" w:fill="auto"/>
              <w:spacing w:line="240" w:lineRule="auto"/>
              <w:jc w:val="center"/>
              <w:rPr>
                <w:rFonts w:ascii="Times New Roman" w:eastAsia="Times New Roman" w:hAnsi="Times New Roman" w:cs="Times New Roman"/>
                <w:sz w:val="24"/>
                <w:szCs w:val="28"/>
                <w:lang w:eastAsia="ru-RU"/>
              </w:rPr>
            </w:pPr>
            <w:r w:rsidRPr="00DE16F7">
              <w:rPr>
                <w:rFonts w:ascii="Times New Roman" w:eastAsia="Times New Roman" w:hAnsi="Times New Roman" w:cs="Times New Roman"/>
                <w:sz w:val="24"/>
                <w:szCs w:val="28"/>
                <w:lang w:eastAsia="ru-RU"/>
              </w:rPr>
              <w:t>2744</w:t>
            </w:r>
          </w:p>
        </w:tc>
        <w:tc>
          <w:tcPr>
            <w:tcW w:w="994" w:type="dxa"/>
            <w:shd w:val="clear" w:color="auto" w:fill="FFFFFF"/>
            <w:vAlign w:val="center"/>
          </w:tcPr>
          <w:p w:rsidR="002F1DEA" w:rsidRPr="00DE16F7" w:rsidRDefault="002F1DEA" w:rsidP="002F1DEA">
            <w:pPr>
              <w:pStyle w:val="40"/>
              <w:shd w:val="clear" w:color="auto" w:fill="auto"/>
              <w:spacing w:line="240" w:lineRule="auto"/>
              <w:jc w:val="center"/>
              <w:rPr>
                <w:rFonts w:ascii="Times New Roman" w:eastAsia="Times New Roman" w:hAnsi="Times New Roman" w:cs="Times New Roman"/>
                <w:sz w:val="24"/>
                <w:szCs w:val="28"/>
                <w:lang w:eastAsia="ru-RU"/>
              </w:rPr>
            </w:pPr>
            <w:r w:rsidRPr="00DE16F7">
              <w:rPr>
                <w:rFonts w:ascii="Times New Roman" w:eastAsia="Times New Roman" w:hAnsi="Times New Roman" w:cs="Times New Roman"/>
                <w:sz w:val="24"/>
                <w:szCs w:val="28"/>
                <w:lang w:eastAsia="ru-RU"/>
              </w:rPr>
              <w:t>2833</w:t>
            </w:r>
          </w:p>
        </w:tc>
        <w:tc>
          <w:tcPr>
            <w:tcW w:w="850" w:type="dxa"/>
            <w:shd w:val="clear" w:color="auto" w:fill="FFFFFF"/>
            <w:vAlign w:val="center"/>
          </w:tcPr>
          <w:p w:rsidR="002F1DEA" w:rsidRPr="00DE16F7" w:rsidRDefault="002F1DEA" w:rsidP="002F1DEA">
            <w:pPr>
              <w:pStyle w:val="40"/>
              <w:shd w:val="clear" w:color="auto" w:fill="auto"/>
              <w:spacing w:line="240" w:lineRule="auto"/>
              <w:jc w:val="center"/>
              <w:rPr>
                <w:rFonts w:ascii="Times New Roman" w:eastAsia="Times New Roman" w:hAnsi="Times New Roman" w:cs="Times New Roman"/>
                <w:sz w:val="24"/>
                <w:szCs w:val="28"/>
                <w:lang w:eastAsia="ru-RU"/>
              </w:rPr>
            </w:pPr>
            <w:r w:rsidRPr="00DE16F7">
              <w:rPr>
                <w:rFonts w:ascii="Times New Roman" w:eastAsia="Times New Roman" w:hAnsi="Times New Roman" w:cs="Times New Roman"/>
                <w:sz w:val="24"/>
                <w:szCs w:val="28"/>
                <w:lang w:eastAsia="ru-RU"/>
              </w:rPr>
              <w:t>2833</w:t>
            </w:r>
          </w:p>
        </w:tc>
        <w:tc>
          <w:tcPr>
            <w:tcW w:w="994" w:type="dxa"/>
            <w:shd w:val="clear" w:color="auto" w:fill="FFFFFF"/>
            <w:vAlign w:val="center"/>
          </w:tcPr>
          <w:p w:rsidR="002F1DEA" w:rsidRPr="00DE16F7" w:rsidRDefault="002F1DEA" w:rsidP="002F1DEA">
            <w:pPr>
              <w:pStyle w:val="40"/>
              <w:shd w:val="clear" w:color="auto" w:fill="auto"/>
              <w:spacing w:line="240" w:lineRule="auto"/>
              <w:jc w:val="center"/>
              <w:rPr>
                <w:rFonts w:ascii="Times New Roman" w:eastAsia="Times New Roman" w:hAnsi="Times New Roman" w:cs="Times New Roman"/>
                <w:sz w:val="24"/>
                <w:szCs w:val="28"/>
                <w:lang w:eastAsia="ru-RU"/>
              </w:rPr>
            </w:pPr>
            <w:r w:rsidRPr="00DE16F7">
              <w:rPr>
                <w:rFonts w:ascii="Times New Roman" w:eastAsia="Times New Roman" w:hAnsi="Times New Roman" w:cs="Times New Roman"/>
                <w:sz w:val="24"/>
                <w:szCs w:val="28"/>
                <w:lang w:eastAsia="ru-RU"/>
              </w:rPr>
              <w:t>2969</w:t>
            </w:r>
          </w:p>
        </w:tc>
        <w:tc>
          <w:tcPr>
            <w:tcW w:w="994" w:type="dxa"/>
            <w:shd w:val="clear" w:color="auto" w:fill="FFFFFF"/>
            <w:vAlign w:val="center"/>
          </w:tcPr>
          <w:p w:rsidR="002F1DEA" w:rsidRPr="00DE16F7" w:rsidRDefault="002F1DEA" w:rsidP="002F1DEA">
            <w:pPr>
              <w:pStyle w:val="40"/>
              <w:shd w:val="clear" w:color="auto" w:fill="auto"/>
              <w:spacing w:line="240" w:lineRule="auto"/>
              <w:jc w:val="center"/>
              <w:rPr>
                <w:rFonts w:ascii="Times New Roman" w:eastAsia="Times New Roman" w:hAnsi="Times New Roman" w:cs="Times New Roman"/>
                <w:sz w:val="24"/>
                <w:szCs w:val="28"/>
                <w:lang w:eastAsia="ru-RU"/>
              </w:rPr>
            </w:pPr>
            <w:r w:rsidRPr="00DE16F7">
              <w:rPr>
                <w:rFonts w:ascii="Times New Roman" w:eastAsia="Times New Roman" w:hAnsi="Times New Roman" w:cs="Times New Roman"/>
                <w:sz w:val="24"/>
                <w:szCs w:val="28"/>
                <w:lang w:eastAsia="ru-RU"/>
              </w:rPr>
              <w:t>3040</w:t>
            </w:r>
          </w:p>
        </w:tc>
        <w:tc>
          <w:tcPr>
            <w:tcW w:w="850" w:type="dxa"/>
            <w:shd w:val="clear" w:color="auto" w:fill="FFFFFF"/>
            <w:vAlign w:val="center"/>
          </w:tcPr>
          <w:p w:rsidR="002F1DEA" w:rsidRPr="00DE16F7" w:rsidRDefault="002F1DEA" w:rsidP="002F1DEA">
            <w:pPr>
              <w:pStyle w:val="40"/>
              <w:shd w:val="clear" w:color="auto" w:fill="auto"/>
              <w:spacing w:line="240" w:lineRule="auto"/>
              <w:jc w:val="center"/>
              <w:rPr>
                <w:rFonts w:ascii="Times New Roman" w:eastAsia="Times New Roman" w:hAnsi="Times New Roman" w:cs="Times New Roman"/>
                <w:sz w:val="24"/>
                <w:szCs w:val="28"/>
                <w:lang w:eastAsia="ru-RU"/>
              </w:rPr>
            </w:pPr>
            <w:r w:rsidRPr="00DE16F7">
              <w:rPr>
                <w:rFonts w:ascii="Times New Roman" w:eastAsia="Times New Roman" w:hAnsi="Times New Roman" w:cs="Times New Roman"/>
                <w:sz w:val="24"/>
                <w:szCs w:val="28"/>
                <w:lang w:eastAsia="ru-RU"/>
              </w:rPr>
              <w:t>3040</w:t>
            </w:r>
          </w:p>
        </w:tc>
        <w:tc>
          <w:tcPr>
            <w:tcW w:w="778" w:type="dxa"/>
            <w:shd w:val="clear" w:color="auto" w:fill="FFFFFF"/>
            <w:vAlign w:val="center"/>
          </w:tcPr>
          <w:p w:rsidR="002F1DEA" w:rsidRPr="00DE16F7" w:rsidRDefault="002F1DEA" w:rsidP="002F1DEA">
            <w:pPr>
              <w:pStyle w:val="40"/>
              <w:shd w:val="clear" w:color="auto" w:fill="auto"/>
              <w:spacing w:line="240" w:lineRule="auto"/>
              <w:jc w:val="center"/>
              <w:rPr>
                <w:rFonts w:ascii="Times New Roman" w:eastAsia="Times New Roman" w:hAnsi="Times New Roman" w:cs="Times New Roman"/>
                <w:sz w:val="24"/>
                <w:szCs w:val="28"/>
                <w:lang w:eastAsia="ru-RU"/>
              </w:rPr>
            </w:pPr>
            <w:r w:rsidRPr="00DE16F7">
              <w:rPr>
                <w:rFonts w:ascii="Times New Roman" w:eastAsia="Times New Roman" w:hAnsi="Times New Roman" w:cs="Times New Roman"/>
                <w:sz w:val="24"/>
                <w:szCs w:val="28"/>
                <w:lang w:eastAsia="ru-RU"/>
              </w:rPr>
              <w:t>3186</w:t>
            </w:r>
          </w:p>
        </w:tc>
        <w:tc>
          <w:tcPr>
            <w:tcW w:w="905" w:type="dxa"/>
            <w:shd w:val="clear" w:color="auto" w:fill="FFFFFF"/>
            <w:vAlign w:val="center"/>
          </w:tcPr>
          <w:p w:rsidR="002F1DEA" w:rsidRPr="00DE16F7" w:rsidRDefault="002F1DEA" w:rsidP="002F1DEA">
            <w:pPr>
              <w:pStyle w:val="40"/>
              <w:shd w:val="clear" w:color="auto" w:fill="auto"/>
              <w:spacing w:line="240" w:lineRule="auto"/>
              <w:jc w:val="center"/>
              <w:rPr>
                <w:rFonts w:ascii="Times New Roman" w:eastAsia="Times New Roman" w:hAnsi="Times New Roman" w:cs="Times New Roman"/>
                <w:sz w:val="24"/>
                <w:szCs w:val="28"/>
                <w:lang w:eastAsia="ru-RU"/>
              </w:rPr>
            </w:pPr>
            <w:r w:rsidRPr="00DE16F7">
              <w:rPr>
                <w:rFonts w:ascii="Times New Roman" w:eastAsia="Times New Roman" w:hAnsi="Times New Roman" w:cs="Times New Roman"/>
                <w:sz w:val="24"/>
                <w:szCs w:val="28"/>
                <w:lang w:eastAsia="ru-RU"/>
              </w:rPr>
              <w:t>3253</w:t>
            </w:r>
          </w:p>
        </w:tc>
      </w:tr>
      <w:tr w:rsidR="002F1DEA" w:rsidRPr="00DE16F7" w:rsidTr="002F1DEA">
        <w:tc>
          <w:tcPr>
            <w:tcW w:w="1800" w:type="dxa"/>
            <w:shd w:val="clear" w:color="auto" w:fill="FFFFFF"/>
          </w:tcPr>
          <w:p w:rsidR="002F1DEA" w:rsidRPr="00DE16F7" w:rsidRDefault="002F1DEA" w:rsidP="002F1DEA">
            <w:pPr>
              <w:pStyle w:val="40"/>
              <w:shd w:val="clear" w:color="auto" w:fill="auto"/>
              <w:spacing w:line="240" w:lineRule="auto"/>
              <w:ind w:left="57"/>
              <w:rPr>
                <w:rFonts w:ascii="Times New Roman" w:eastAsia="Times New Roman" w:hAnsi="Times New Roman" w:cs="Times New Roman"/>
                <w:sz w:val="24"/>
                <w:szCs w:val="28"/>
                <w:lang w:eastAsia="ru-RU"/>
              </w:rPr>
            </w:pPr>
            <w:r w:rsidRPr="00DE16F7">
              <w:rPr>
                <w:rFonts w:ascii="Times New Roman" w:eastAsia="Times New Roman" w:hAnsi="Times New Roman" w:cs="Times New Roman"/>
                <w:sz w:val="24"/>
                <w:szCs w:val="28"/>
                <w:lang w:eastAsia="ru-RU"/>
              </w:rPr>
              <w:t>для працездатних осіб</w:t>
            </w:r>
          </w:p>
        </w:tc>
        <w:tc>
          <w:tcPr>
            <w:tcW w:w="900" w:type="dxa"/>
            <w:shd w:val="clear" w:color="auto" w:fill="FFFFFF"/>
            <w:vAlign w:val="center"/>
          </w:tcPr>
          <w:p w:rsidR="002F1DEA" w:rsidRPr="00DE16F7" w:rsidRDefault="002F1DEA" w:rsidP="002F1DEA">
            <w:pPr>
              <w:pStyle w:val="40"/>
              <w:shd w:val="clear" w:color="auto" w:fill="auto"/>
              <w:spacing w:line="240" w:lineRule="auto"/>
              <w:jc w:val="center"/>
              <w:rPr>
                <w:rFonts w:ascii="Times New Roman" w:eastAsia="Times New Roman" w:hAnsi="Times New Roman" w:cs="Times New Roman"/>
                <w:sz w:val="24"/>
                <w:szCs w:val="28"/>
                <w:lang w:eastAsia="ru-RU"/>
              </w:rPr>
            </w:pPr>
            <w:r w:rsidRPr="00DE16F7">
              <w:rPr>
                <w:rFonts w:ascii="Times New Roman" w:eastAsia="Times New Roman" w:hAnsi="Times New Roman" w:cs="Times New Roman"/>
                <w:sz w:val="24"/>
                <w:szCs w:val="28"/>
                <w:lang w:eastAsia="ru-RU"/>
              </w:rPr>
              <w:t>2481</w:t>
            </w:r>
          </w:p>
        </w:tc>
        <w:tc>
          <w:tcPr>
            <w:tcW w:w="889" w:type="dxa"/>
            <w:shd w:val="clear" w:color="auto" w:fill="FFFFFF"/>
            <w:vAlign w:val="center"/>
          </w:tcPr>
          <w:p w:rsidR="002F1DEA" w:rsidRPr="00DE16F7" w:rsidRDefault="002F1DEA" w:rsidP="002F1DEA">
            <w:pPr>
              <w:pStyle w:val="40"/>
              <w:shd w:val="clear" w:color="auto" w:fill="auto"/>
              <w:spacing w:line="240" w:lineRule="auto"/>
              <w:jc w:val="center"/>
              <w:rPr>
                <w:rFonts w:ascii="Times New Roman" w:eastAsia="Times New Roman" w:hAnsi="Times New Roman" w:cs="Times New Roman"/>
                <w:sz w:val="24"/>
                <w:szCs w:val="28"/>
                <w:lang w:eastAsia="ru-RU"/>
              </w:rPr>
            </w:pPr>
            <w:r w:rsidRPr="00DE16F7">
              <w:rPr>
                <w:rFonts w:ascii="Times New Roman" w:eastAsia="Times New Roman" w:hAnsi="Times New Roman" w:cs="Times New Roman"/>
                <w:sz w:val="24"/>
                <w:szCs w:val="28"/>
                <w:lang w:eastAsia="ru-RU"/>
              </w:rPr>
              <w:t>2600</w:t>
            </w:r>
          </w:p>
        </w:tc>
        <w:tc>
          <w:tcPr>
            <w:tcW w:w="994" w:type="dxa"/>
            <w:shd w:val="clear" w:color="auto" w:fill="FFFFFF"/>
            <w:vAlign w:val="center"/>
          </w:tcPr>
          <w:p w:rsidR="002F1DEA" w:rsidRPr="00DE16F7" w:rsidRDefault="002F1DEA" w:rsidP="002F1DEA">
            <w:pPr>
              <w:pStyle w:val="40"/>
              <w:shd w:val="clear" w:color="auto" w:fill="auto"/>
              <w:spacing w:line="240" w:lineRule="auto"/>
              <w:jc w:val="center"/>
              <w:rPr>
                <w:rFonts w:ascii="Times New Roman" w:eastAsia="Times New Roman" w:hAnsi="Times New Roman" w:cs="Times New Roman"/>
                <w:sz w:val="24"/>
                <w:szCs w:val="28"/>
                <w:lang w:eastAsia="ru-RU"/>
              </w:rPr>
            </w:pPr>
            <w:r w:rsidRPr="00DE16F7">
              <w:rPr>
                <w:rFonts w:ascii="Times New Roman" w:eastAsia="Times New Roman" w:hAnsi="Times New Roman" w:cs="Times New Roman"/>
                <w:sz w:val="24"/>
                <w:szCs w:val="28"/>
                <w:lang w:eastAsia="ru-RU"/>
              </w:rPr>
              <w:t>2684</w:t>
            </w:r>
          </w:p>
        </w:tc>
        <w:tc>
          <w:tcPr>
            <w:tcW w:w="850" w:type="dxa"/>
            <w:shd w:val="clear" w:color="auto" w:fill="FFFFFF"/>
            <w:vAlign w:val="center"/>
          </w:tcPr>
          <w:p w:rsidR="002F1DEA" w:rsidRPr="00DE16F7" w:rsidRDefault="002F1DEA" w:rsidP="002F1DEA">
            <w:pPr>
              <w:pStyle w:val="40"/>
              <w:shd w:val="clear" w:color="auto" w:fill="auto"/>
              <w:spacing w:line="240" w:lineRule="auto"/>
              <w:jc w:val="center"/>
              <w:rPr>
                <w:rFonts w:ascii="Times New Roman" w:eastAsia="Times New Roman" w:hAnsi="Times New Roman" w:cs="Times New Roman"/>
                <w:sz w:val="24"/>
                <w:szCs w:val="28"/>
                <w:lang w:eastAsia="ru-RU"/>
              </w:rPr>
            </w:pPr>
            <w:r w:rsidRPr="00DE16F7">
              <w:rPr>
                <w:rFonts w:ascii="Times New Roman" w:eastAsia="Times New Roman" w:hAnsi="Times New Roman" w:cs="Times New Roman"/>
                <w:sz w:val="24"/>
                <w:szCs w:val="28"/>
                <w:lang w:eastAsia="ru-RU"/>
              </w:rPr>
              <w:t>2684</w:t>
            </w:r>
          </w:p>
        </w:tc>
        <w:tc>
          <w:tcPr>
            <w:tcW w:w="994" w:type="dxa"/>
            <w:shd w:val="clear" w:color="auto" w:fill="FFFFFF"/>
            <w:vAlign w:val="center"/>
          </w:tcPr>
          <w:p w:rsidR="002F1DEA" w:rsidRPr="00DE16F7" w:rsidRDefault="002F1DEA" w:rsidP="002F1DEA">
            <w:pPr>
              <w:pStyle w:val="40"/>
              <w:shd w:val="clear" w:color="auto" w:fill="auto"/>
              <w:spacing w:line="240" w:lineRule="auto"/>
              <w:jc w:val="center"/>
              <w:rPr>
                <w:rFonts w:ascii="Times New Roman" w:eastAsia="Times New Roman" w:hAnsi="Times New Roman" w:cs="Times New Roman"/>
                <w:sz w:val="24"/>
                <w:szCs w:val="28"/>
                <w:lang w:eastAsia="ru-RU"/>
              </w:rPr>
            </w:pPr>
            <w:r w:rsidRPr="00DE16F7">
              <w:rPr>
                <w:rFonts w:ascii="Times New Roman" w:eastAsia="Times New Roman" w:hAnsi="Times New Roman" w:cs="Times New Roman"/>
                <w:sz w:val="24"/>
                <w:szCs w:val="28"/>
                <w:lang w:eastAsia="ru-RU"/>
              </w:rPr>
              <w:t>2813</w:t>
            </w:r>
          </w:p>
        </w:tc>
        <w:tc>
          <w:tcPr>
            <w:tcW w:w="994" w:type="dxa"/>
            <w:shd w:val="clear" w:color="auto" w:fill="FFFFFF"/>
            <w:vAlign w:val="center"/>
          </w:tcPr>
          <w:p w:rsidR="002F1DEA" w:rsidRPr="00DE16F7" w:rsidRDefault="002F1DEA" w:rsidP="002F1DEA">
            <w:pPr>
              <w:pStyle w:val="40"/>
              <w:shd w:val="clear" w:color="auto" w:fill="auto"/>
              <w:spacing w:line="240" w:lineRule="auto"/>
              <w:jc w:val="center"/>
              <w:rPr>
                <w:rFonts w:ascii="Times New Roman" w:eastAsia="Times New Roman" w:hAnsi="Times New Roman" w:cs="Times New Roman"/>
                <w:sz w:val="24"/>
                <w:szCs w:val="28"/>
                <w:lang w:eastAsia="ru-RU"/>
              </w:rPr>
            </w:pPr>
            <w:r w:rsidRPr="00DE16F7">
              <w:rPr>
                <w:rFonts w:ascii="Times New Roman" w:eastAsia="Times New Roman" w:hAnsi="Times New Roman" w:cs="Times New Roman"/>
                <w:sz w:val="24"/>
                <w:szCs w:val="28"/>
                <w:lang w:eastAsia="ru-RU"/>
              </w:rPr>
              <w:t>2880</w:t>
            </w:r>
          </w:p>
        </w:tc>
        <w:tc>
          <w:tcPr>
            <w:tcW w:w="850" w:type="dxa"/>
            <w:shd w:val="clear" w:color="auto" w:fill="FFFFFF"/>
            <w:vAlign w:val="center"/>
          </w:tcPr>
          <w:p w:rsidR="002F1DEA" w:rsidRPr="00DE16F7" w:rsidRDefault="002F1DEA" w:rsidP="002F1DEA">
            <w:pPr>
              <w:pStyle w:val="40"/>
              <w:shd w:val="clear" w:color="auto" w:fill="auto"/>
              <w:spacing w:line="240" w:lineRule="auto"/>
              <w:jc w:val="center"/>
              <w:rPr>
                <w:rFonts w:ascii="Times New Roman" w:eastAsia="Times New Roman" w:hAnsi="Times New Roman" w:cs="Times New Roman"/>
                <w:sz w:val="24"/>
                <w:szCs w:val="28"/>
                <w:lang w:eastAsia="ru-RU"/>
              </w:rPr>
            </w:pPr>
            <w:r w:rsidRPr="00DE16F7">
              <w:rPr>
                <w:rFonts w:ascii="Times New Roman" w:eastAsia="Times New Roman" w:hAnsi="Times New Roman" w:cs="Times New Roman"/>
                <w:sz w:val="24"/>
                <w:szCs w:val="28"/>
                <w:lang w:eastAsia="ru-RU"/>
              </w:rPr>
              <w:t>2880</w:t>
            </w:r>
          </w:p>
        </w:tc>
        <w:tc>
          <w:tcPr>
            <w:tcW w:w="778" w:type="dxa"/>
            <w:shd w:val="clear" w:color="auto" w:fill="FFFFFF"/>
            <w:vAlign w:val="center"/>
          </w:tcPr>
          <w:p w:rsidR="002F1DEA" w:rsidRPr="00DE16F7" w:rsidRDefault="002F1DEA" w:rsidP="002F1DEA">
            <w:pPr>
              <w:pStyle w:val="40"/>
              <w:shd w:val="clear" w:color="auto" w:fill="auto"/>
              <w:spacing w:line="240" w:lineRule="auto"/>
              <w:jc w:val="center"/>
              <w:rPr>
                <w:rFonts w:ascii="Times New Roman" w:eastAsia="Times New Roman" w:hAnsi="Times New Roman" w:cs="Times New Roman"/>
                <w:sz w:val="24"/>
                <w:szCs w:val="28"/>
                <w:lang w:eastAsia="ru-RU"/>
              </w:rPr>
            </w:pPr>
            <w:r w:rsidRPr="00DE16F7">
              <w:rPr>
                <w:rFonts w:ascii="Times New Roman" w:eastAsia="Times New Roman" w:hAnsi="Times New Roman" w:cs="Times New Roman"/>
                <w:sz w:val="24"/>
                <w:szCs w:val="28"/>
                <w:lang w:eastAsia="ru-RU"/>
              </w:rPr>
              <w:t>3018</w:t>
            </w:r>
          </w:p>
        </w:tc>
        <w:tc>
          <w:tcPr>
            <w:tcW w:w="905" w:type="dxa"/>
            <w:shd w:val="clear" w:color="auto" w:fill="FFFFFF"/>
            <w:vAlign w:val="center"/>
          </w:tcPr>
          <w:p w:rsidR="002F1DEA" w:rsidRPr="00DE16F7" w:rsidRDefault="002F1DEA" w:rsidP="002F1DEA">
            <w:pPr>
              <w:pStyle w:val="40"/>
              <w:shd w:val="clear" w:color="auto" w:fill="auto"/>
              <w:spacing w:line="240" w:lineRule="auto"/>
              <w:jc w:val="center"/>
              <w:rPr>
                <w:rFonts w:ascii="Times New Roman" w:eastAsia="Times New Roman" w:hAnsi="Times New Roman" w:cs="Times New Roman"/>
                <w:sz w:val="24"/>
                <w:szCs w:val="28"/>
                <w:lang w:eastAsia="ru-RU"/>
              </w:rPr>
            </w:pPr>
            <w:r w:rsidRPr="00DE16F7">
              <w:rPr>
                <w:rFonts w:ascii="Times New Roman" w:eastAsia="Times New Roman" w:hAnsi="Times New Roman" w:cs="Times New Roman"/>
                <w:sz w:val="24"/>
                <w:szCs w:val="28"/>
                <w:lang w:eastAsia="ru-RU"/>
              </w:rPr>
              <w:t>3082</w:t>
            </w:r>
          </w:p>
        </w:tc>
      </w:tr>
      <w:tr w:rsidR="002F1DEA" w:rsidRPr="00DE16F7" w:rsidTr="002F1DEA">
        <w:tc>
          <w:tcPr>
            <w:tcW w:w="1800" w:type="dxa"/>
            <w:shd w:val="clear" w:color="auto" w:fill="FFFFFF"/>
          </w:tcPr>
          <w:p w:rsidR="002F1DEA" w:rsidRPr="00DE16F7" w:rsidRDefault="002F1DEA" w:rsidP="002F1DEA">
            <w:pPr>
              <w:pStyle w:val="40"/>
              <w:shd w:val="clear" w:color="auto" w:fill="auto"/>
              <w:spacing w:line="240" w:lineRule="auto"/>
              <w:ind w:left="57"/>
              <w:rPr>
                <w:rFonts w:ascii="Times New Roman" w:eastAsia="Times New Roman" w:hAnsi="Times New Roman" w:cs="Times New Roman"/>
                <w:sz w:val="24"/>
                <w:szCs w:val="28"/>
                <w:lang w:eastAsia="ru-RU"/>
              </w:rPr>
            </w:pPr>
            <w:r w:rsidRPr="00DE16F7">
              <w:rPr>
                <w:rFonts w:ascii="Times New Roman" w:eastAsia="Times New Roman" w:hAnsi="Times New Roman" w:cs="Times New Roman"/>
                <w:sz w:val="24"/>
                <w:szCs w:val="28"/>
                <w:lang w:eastAsia="ru-RU"/>
              </w:rPr>
              <w:t>для осіб, які втратили працездатність</w:t>
            </w:r>
          </w:p>
        </w:tc>
        <w:tc>
          <w:tcPr>
            <w:tcW w:w="900" w:type="dxa"/>
            <w:shd w:val="clear" w:color="auto" w:fill="FFFFFF"/>
            <w:vAlign w:val="center"/>
          </w:tcPr>
          <w:p w:rsidR="002F1DEA" w:rsidRPr="00DE16F7" w:rsidRDefault="002F1DEA" w:rsidP="002F1DEA">
            <w:pPr>
              <w:pStyle w:val="40"/>
              <w:shd w:val="clear" w:color="auto" w:fill="auto"/>
              <w:spacing w:line="240" w:lineRule="auto"/>
              <w:jc w:val="center"/>
              <w:rPr>
                <w:rFonts w:ascii="Times New Roman" w:eastAsia="Times New Roman" w:hAnsi="Times New Roman" w:cs="Times New Roman"/>
                <w:sz w:val="24"/>
                <w:szCs w:val="28"/>
                <w:lang w:eastAsia="ru-RU"/>
              </w:rPr>
            </w:pPr>
            <w:r w:rsidRPr="00DE16F7">
              <w:rPr>
                <w:rFonts w:ascii="Times New Roman" w:eastAsia="Times New Roman" w:hAnsi="Times New Roman" w:cs="Times New Roman"/>
                <w:sz w:val="24"/>
                <w:szCs w:val="28"/>
                <w:lang w:eastAsia="ru-RU"/>
              </w:rPr>
              <w:t>1934</w:t>
            </w:r>
          </w:p>
        </w:tc>
        <w:tc>
          <w:tcPr>
            <w:tcW w:w="889" w:type="dxa"/>
            <w:shd w:val="clear" w:color="auto" w:fill="FFFFFF"/>
            <w:vAlign w:val="center"/>
          </w:tcPr>
          <w:p w:rsidR="002F1DEA" w:rsidRPr="00DE16F7" w:rsidRDefault="002F1DEA" w:rsidP="002F1DEA">
            <w:pPr>
              <w:pStyle w:val="40"/>
              <w:shd w:val="clear" w:color="auto" w:fill="auto"/>
              <w:spacing w:line="240" w:lineRule="auto"/>
              <w:jc w:val="center"/>
              <w:rPr>
                <w:rFonts w:ascii="Times New Roman" w:eastAsia="Times New Roman" w:hAnsi="Times New Roman" w:cs="Times New Roman"/>
                <w:sz w:val="24"/>
                <w:szCs w:val="28"/>
                <w:lang w:eastAsia="ru-RU"/>
              </w:rPr>
            </w:pPr>
            <w:r w:rsidRPr="00DE16F7">
              <w:rPr>
                <w:rFonts w:ascii="Times New Roman" w:eastAsia="Times New Roman" w:hAnsi="Times New Roman" w:cs="Times New Roman"/>
                <w:sz w:val="24"/>
                <w:szCs w:val="28"/>
                <w:lang w:eastAsia="ru-RU"/>
              </w:rPr>
              <w:t>2027</w:t>
            </w:r>
          </w:p>
        </w:tc>
        <w:tc>
          <w:tcPr>
            <w:tcW w:w="994" w:type="dxa"/>
            <w:shd w:val="clear" w:color="auto" w:fill="FFFFFF"/>
            <w:vAlign w:val="center"/>
          </w:tcPr>
          <w:p w:rsidR="002F1DEA" w:rsidRPr="00DE16F7" w:rsidRDefault="002F1DEA" w:rsidP="002F1DEA">
            <w:pPr>
              <w:pStyle w:val="40"/>
              <w:shd w:val="clear" w:color="auto" w:fill="auto"/>
              <w:spacing w:line="240" w:lineRule="auto"/>
              <w:jc w:val="center"/>
              <w:rPr>
                <w:rFonts w:ascii="Times New Roman" w:eastAsia="Times New Roman" w:hAnsi="Times New Roman" w:cs="Times New Roman"/>
                <w:sz w:val="24"/>
                <w:szCs w:val="28"/>
                <w:lang w:eastAsia="ru-RU"/>
              </w:rPr>
            </w:pPr>
            <w:r w:rsidRPr="00DE16F7">
              <w:rPr>
                <w:rFonts w:ascii="Times New Roman" w:eastAsia="Times New Roman" w:hAnsi="Times New Roman" w:cs="Times New Roman"/>
                <w:sz w:val="24"/>
                <w:szCs w:val="28"/>
                <w:lang w:eastAsia="ru-RU"/>
              </w:rPr>
              <w:t>2093</w:t>
            </w:r>
          </w:p>
        </w:tc>
        <w:tc>
          <w:tcPr>
            <w:tcW w:w="850" w:type="dxa"/>
            <w:shd w:val="clear" w:color="auto" w:fill="FFFFFF"/>
            <w:vAlign w:val="center"/>
          </w:tcPr>
          <w:p w:rsidR="002F1DEA" w:rsidRPr="00DE16F7" w:rsidRDefault="002F1DEA" w:rsidP="002F1DEA">
            <w:pPr>
              <w:pStyle w:val="40"/>
              <w:shd w:val="clear" w:color="auto" w:fill="auto"/>
              <w:spacing w:line="240" w:lineRule="auto"/>
              <w:jc w:val="center"/>
              <w:rPr>
                <w:rFonts w:ascii="Times New Roman" w:eastAsia="Times New Roman" w:hAnsi="Times New Roman" w:cs="Times New Roman"/>
                <w:sz w:val="24"/>
                <w:szCs w:val="28"/>
                <w:lang w:eastAsia="ru-RU"/>
              </w:rPr>
            </w:pPr>
            <w:r w:rsidRPr="00DE16F7">
              <w:rPr>
                <w:rFonts w:ascii="Times New Roman" w:eastAsia="Times New Roman" w:hAnsi="Times New Roman" w:cs="Times New Roman"/>
                <w:sz w:val="24"/>
                <w:szCs w:val="28"/>
                <w:lang w:eastAsia="ru-RU"/>
              </w:rPr>
              <w:t>2093</w:t>
            </w:r>
          </w:p>
        </w:tc>
        <w:tc>
          <w:tcPr>
            <w:tcW w:w="994" w:type="dxa"/>
            <w:shd w:val="clear" w:color="auto" w:fill="FFFFFF"/>
            <w:vAlign w:val="center"/>
          </w:tcPr>
          <w:p w:rsidR="002F1DEA" w:rsidRPr="00DE16F7" w:rsidRDefault="002F1DEA" w:rsidP="002F1DEA">
            <w:pPr>
              <w:pStyle w:val="40"/>
              <w:shd w:val="clear" w:color="auto" w:fill="auto"/>
              <w:spacing w:line="240" w:lineRule="auto"/>
              <w:jc w:val="center"/>
              <w:rPr>
                <w:rFonts w:ascii="Times New Roman" w:eastAsia="Times New Roman" w:hAnsi="Times New Roman" w:cs="Times New Roman"/>
                <w:sz w:val="24"/>
                <w:szCs w:val="28"/>
                <w:lang w:eastAsia="ru-RU"/>
              </w:rPr>
            </w:pPr>
            <w:r w:rsidRPr="00DE16F7">
              <w:rPr>
                <w:rFonts w:ascii="Times New Roman" w:eastAsia="Times New Roman" w:hAnsi="Times New Roman" w:cs="Times New Roman"/>
                <w:sz w:val="24"/>
                <w:szCs w:val="28"/>
                <w:lang w:eastAsia="ru-RU"/>
              </w:rPr>
              <w:t>2193</w:t>
            </w:r>
          </w:p>
        </w:tc>
        <w:tc>
          <w:tcPr>
            <w:tcW w:w="994" w:type="dxa"/>
            <w:shd w:val="clear" w:color="auto" w:fill="FFFFFF"/>
            <w:vAlign w:val="center"/>
          </w:tcPr>
          <w:p w:rsidR="002F1DEA" w:rsidRPr="00DE16F7" w:rsidRDefault="002F1DEA" w:rsidP="002F1DEA">
            <w:pPr>
              <w:pStyle w:val="40"/>
              <w:shd w:val="clear" w:color="auto" w:fill="auto"/>
              <w:spacing w:line="240" w:lineRule="auto"/>
              <w:jc w:val="center"/>
              <w:rPr>
                <w:rFonts w:ascii="Times New Roman" w:eastAsia="Times New Roman" w:hAnsi="Times New Roman" w:cs="Times New Roman"/>
                <w:sz w:val="24"/>
                <w:szCs w:val="28"/>
                <w:lang w:eastAsia="ru-RU"/>
              </w:rPr>
            </w:pPr>
            <w:r w:rsidRPr="00DE16F7">
              <w:rPr>
                <w:rFonts w:ascii="Times New Roman" w:eastAsia="Times New Roman" w:hAnsi="Times New Roman" w:cs="Times New Roman"/>
                <w:sz w:val="24"/>
                <w:szCs w:val="28"/>
                <w:lang w:eastAsia="ru-RU"/>
              </w:rPr>
              <w:t>2246</w:t>
            </w:r>
          </w:p>
        </w:tc>
        <w:tc>
          <w:tcPr>
            <w:tcW w:w="850" w:type="dxa"/>
            <w:shd w:val="clear" w:color="auto" w:fill="FFFFFF"/>
            <w:vAlign w:val="center"/>
          </w:tcPr>
          <w:p w:rsidR="002F1DEA" w:rsidRPr="00DE16F7" w:rsidRDefault="002F1DEA" w:rsidP="002F1DEA">
            <w:pPr>
              <w:pStyle w:val="40"/>
              <w:shd w:val="clear" w:color="auto" w:fill="auto"/>
              <w:spacing w:line="240" w:lineRule="auto"/>
              <w:jc w:val="center"/>
              <w:rPr>
                <w:rFonts w:ascii="Times New Roman" w:eastAsia="Times New Roman" w:hAnsi="Times New Roman" w:cs="Times New Roman"/>
                <w:sz w:val="24"/>
                <w:szCs w:val="28"/>
                <w:lang w:eastAsia="ru-RU"/>
              </w:rPr>
            </w:pPr>
            <w:r w:rsidRPr="00DE16F7">
              <w:rPr>
                <w:rFonts w:ascii="Times New Roman" w:eastAsia="Times New Roman" w:hAnsi="Times New Roman" w:cs="Times New Roman"/>
                <w:sz w:val="24"/>
                <w:szCs w:val="28"/>
                <w:lang w:eastAsia="ru-RU"/>
              </w:rPr>
              <w:t>2246</w:t>
            </w:r>
          </w:p>
        </w:tc>
        <w:tc>
          <w:tcPr>
            <w:tcW w:w="778" w:type="dxa"/>
            <w:shd w:val="clear" w:color="auto" w:fill="FFFFFF"/>
            <w:vAlign w:val="center"/>
          </w:tcPr>
          <w:p w:rsidR="002F1DEA" w:rsidRPr="00DE16F7" w:rsidRDefault="002F1DEA" w:rsidP="002F1DEA">
            <w:pPr>
              <w:pStyle w:val="40"/>
              <w:shd w:val="clear" w:color="auto" w:fill="auto"/>
              <w:spacing w:line="240" w:lineRule="auto"/>
              <w:jc w:val="center"/>
              <w:rPr>
                <w:rFonts w:ascii="Times New Roman" w:eastAsia="Times New Roman" w:hAnsi="Times New Roman" w:cs="Times New Roman"/>
                <w:sz w:val="24"/>
                <w:szCs w:val="28"/>
                <w:lang w:eastAsia="ru-RU"/>
              </w:rPr>
            </w:pPr>
            <w:r w:rsidRPr="00DE16F7">
              <w:rPr>
                <w:rFonts w:ascii="Times New Roman" w:eastAsia="Times New Roman" w:hAnsi="Times New Roman" w:cs="Times New Roman"/>
                <w:sz w:val="24"/>
                <w:szCs w:val="28"/>
                <w:lang w:eastAsia="ru-RU"/>
              </w:rPr>
              <w:t>2354</w:t>
            </w:r>
          </w:p>
        </w:tc>
        <w:tc>
          <w:tcPr>
            <w:tcW w:w="905" w:type="dxa"/>
            <w:shd w:val="clear" w:color="auto" w:fill="FFFFFF"/>
            <w:vAlign w:val="center"/>
          </w:tcPr>
          <w:p w:rsidR="002F1DEA" w:rsidRPr="00DE16F7" w:rsidRDefault="002F1DEA" w:rsidP="002F1DEA">
            <w:pPr>
              <w:pStyle w:val="40"/>
              <w:shd w:val="clear" w:color="auto" w:fill="auto"/>
              <w:spacing w:line="240" w:lineRule="auto"/>
              <w:jc w:val="center"/>
              <w:rPr>
                <w:rFonts w:ascii="Times New Roman" w:eastAsia="Times New Roman" w:hAnsi="Times New Roman" w:cs="Times New Roman"/>
                <w:sz w:val="24"/>
                <w:szCs w:val="28"/>
                <w:lang w:eastAsia="ru-RU"/>
              </w:rPr>
            </w:pPr>
            <w:r w:rsidRPr="00DE16F7">
              <w:rPr>
                <w:rFonts w:ascii="Times New Roman" w:eastAsia="Times New Roman" w:hAnsi="Times New Roman" w:cs="Times New Roman"/>
                <w:sz w:val="24"/>
                <w:szCs w:val="28"/>
                <w:lang w:eastAsia="ru-RU"/>
              </w:rPr>
              <w:t>2403</w:t>
            </w:r>
          </w:p>
        </w:tc>
      </w:tr>
    </w:tbl>
    <w:p w:rsidR="002F1DEA" w:rsidRPr="00DE16F7" w:rsidRDefault="002F1DEA" w:rsidP="00796C02">
      <w:pPr>
        <w:widowControl w:val="0"/>
        <w:tabs>
          <w:tab w:val="left" w:pos="3240"/>
        </w:tabs>
        <w:ind w:firstLine="709"/>
        <w:jc w:val="both"/>
        <w:rPr>
          <w:color w:val="000000" w:themeColor="text1"/>
          <w:sz w:val="28"/>
          <w:szCs w:val="28"/>
          <w:lang w:val="uk-UA"/>
        </w:rPr>
      </w:pPr>
    </w:p>
    <w:p w:rsidR="00D264A9" w:rsidRPr="00DE16F7" w:rsidRDefault="00D264A9" w:rsidP="00796C02">
      <w:pPr>
        <w:tabs>
          <w:tab w:val="left" w:pos="1134"/>
        </w:tabs>
        <w:ind w:firstLine="851"/>
        <w:jc w:val="center"/>
        <w:rPr>
          <w:b/>
          <w:sz w:val="28"/>
          <w:szCs w:val="28"/>
          <w:lang w:val="uk-UA"/>
        </w:rPr>
      </w:pPr>
      <w:r w:rsidRPr="00DE16F7">
        <w:rPr>
          <w:b/>
          <w:sz w:val="28"/>
          <w:szCs w:val="28"/>
          <w:lang w:val="uk-UA"/>
        </w:rPr>
        <w:t>ІІІ. Загальні показники бюджету</w:t>
      </w:r>
    </w:p>
    <w:p w:rsidR="00D264A9" w:rsidRPr="00DE16F7" w:rsidRDefault="00D264A9" w:rsidP="0061493F">
      <w:pPr>
        <w:ind w:firstLine="851"/>
        <w:rPr>
          <w:bCs/>
          <w:sz w:val="28"/>
          <w:szCs w:val="28"/>
          <w:lang w:val="uk-UA"/>
        </w:rPr>
      </w:pPr>
      <w:r w:rsidRPr="00DE16F7">
        <w:rPr>
          <w:bCs/>
          <w:sz w:val="28"/>
          <w:szCs w:val="28"/>
          <w:lang w:val="uk-UA"/>
        </w:rPr>
        <w:t>Загальні показники, прийняті у Прогнозі (додаток 1):</w:t>
      </w:r>
    </w:p>
    <w:p w:rsidR="00D264A9" w:rsidRPr="00DE16F7" w:rsidRDefault="00D264A9" w:rsidP="0061493F">
      <w:pPr>
        <w:ind w:firstLine="851"/>
        <w:rPr>
          <w:bCs/>
          <w:sz w:val="28"/>
          <w:szCs w:val="28"/>
          <w:lang w:val="uk-UA"/>
        </w:rPr>
      </w:pPr>
      <w:r w:rsidRPr="00DE16F7">
        <w:rPr>
          <w:bCs/>
          <w:sz w:val="28"/>
          <w:szCs w:val="28"/>
          <w:lang w:val="uk-UA"/>
        </w:rPr>
        <w:t>на 2022 рік:</w:t>
      </w:r>
    </w:p>
    <w:p w:rsidR="00D264A9" w:rsidRPr="00DE16F7" w:rsidRDefault="00D264A9" w:rsidP="0061493F">
      <w:pPr>
        <w:ind w:firstLine="851"/>
        <w:jc w:val="both"/>
        <w:rPr>
          <w:bCs/>
          <w:sz w:val="28"/>
          <w:szCs w:val="28"/>
          <w:lang w:val="uk-UA"/>
        </w:rPr>
      </w:pPr>
      <w:r w:rsidRPr="00DE16F7">
        <w:rPr>
          <w:bCs/>
          <w:sz w:val="28"/>
          <w:szCs w:val="28"/>
          <w:lang w:val="uk-UA"/>
        </w:rPr>
        <w:t>доходи бюджету</w:t>
      </w:r>
      <w:r w:rsidR="007D2775" w:rsidRPr="00DE16F7">
        <w:rPr>
          <w:bCs/>
          <w:sz w:val="28"/>
          <w:szCs w:val="28"/>
          <w:lang w:val="uk-UA"/>
        </w:rPr>
        <w:t xml:space="preserve"> Лисичанської міської територіальної громади</w:t>
      </w:r>
      <w:r w:rsidRPr="00DE16F7">
        <w:rPr>
          <w:bCs/>
          <w:sz w:val="28"/>
          <w:szCs w:val="28"/>
          <w:lang w:val="uk-UA"/>
        </w:rPr>
        <w:t xml:space="preserve"> у сумі </w:t>
      </w:r>
      <w:r w:rsidR="007D2775" w:rsidRPr="00DE16F7">
        <w:rPr>
          <w:bCs/>
          <w:sz w:val="28"/>
          <w:szCs w:val="28"/>
          <w:lang w:val="uk-UA"/>
        </w:rPr>
        <w:t>741</w:t>
      </w:r>
      <w:r w:rsidR="00B87513" w:rsidRPr="00DE16F7">
        <w:rPr>
          <w:bCs/>
          <w:sz w:val="28"/>
          <w:szCs w:val="28"/>
          <w:lang w:val="uk-UA"/>
        </w:rPr>
        <w:t> </w:t>
      </w:r>
      <w:r w:rsidR="007D2775" w:rsidRPr="00DE16F7">
        <w:rPr>
          <w:bCs/>
          <w:sz w:val="28"/>
          <w:szCs w:val="28"/>
          <w:lang w:val="uk-UA"/>
        </w:rPr>
        <w:t>681</w:t>
      </w:r>
      <w:r w:rsidR="00B87513" w:rsidRPr="00DE16F7">
        <w:rPr>
          <w:bCs/>
          <w:sz w:val="28"/>
          <w:szCs w:val="28"/>
          <w:lang w:val="uk-UA"/>
        </w:rPr>
        <w:t xml:space="preserve"> </w:t>
      </w:r>
      <w:r w:rsidR="007D2775" w:rsidRPr="00DE16F7">
        <w:rPr>
          <w:bCs/>
          <w:sz w:val="28"/>
          <w:szCs w:val="28"/>
          <w:lang w:val="uk-UA"/>
        </w:rPr>
        <w:t>110</w:t>
      </w:r>
      <w:r w:rsidRPr="00DE16F7">
        <w:rPr>
          <w:bCs/>
          <w:sz w:val="28"/>
          <w:szCs w:val="28"/>
          <w:lang w:val="uk-UA"/>
        </w:rPr>
        <w:t> грн</w:t>
      </w:r>
      <w:r w:rsidR="00B87513" w:rsidRPr="00DE16F7">
        <w:rPr>
          <w:bCs/>
          <w:sz w:val="28"/>
          <w:szCs w:val="28"/>
          <w:lang w:val="uk-UA"/>
        </w:rPr>
        <w:t>.</w:t>
      </w:r>
      <w:r w:rsidRPr="00DE16F7">
        <w:rPr>
          <w:bCs/>
          <w:sz w:val="28"/>
          <w:szCs w:val="28"/>
          <w:lang w:val="uk-UA"/>
        </w:rPr>
        <w:t xml:space="preserve">, у тому числі: загального фонду – </w:t>
      </w:r>
      <w:r w:rsidR="007D2775" w:rsidRPr="00DE16F7">
        <w:rPr>
          <w:bCs/>
          <w:sz w:val="28"/>
          <w:szCs w:val="28"/>
          <w:lang w:val="uk-UA"/>
        </w:rPr>
        <w:t>734</w:t>
      </w:r>
      <w:r w:rsidR="00B87513" w:rsidRPr="00DE16F7">
        <w:rPr>
          <w:bCs/>
          <w:sz w:val="28"/>
          <w:szCs w:val="28"/>
          <w:lang w:val="uk-UA"/>
        </w:rPr>
        <w:t> </w:t>
      </w:r>
      <w:r w:rsidR="007D2775" w:rsidRPr="00DE16F7">
        <w:rPr>
          <w:bCs/>
          <w:sz w:val="28"/>
          <w:szCs w:val="28"/>
          <w:lang w:val="uk-UA"/>
        </w:rPr>
        <w:t>861</w:t>
      </w:r>
      <w:r w:rsidR="00B87513" w:rsidRPr="00DE16F7">
        <w:rPr>
          <w:bCs/>
          <w:sz w:val="28"/>
          <w:szCs w:val="28"/>
          <w:lang w:val="uk-UA"/>
        </w:rPr>
        <w:t xml:space="preserve"> </w:t>
      </w:r>
      <w:r w:rsidR="007D2775" w:rsidRPr="00DE16F7">
        <w:rPr>
          <w:bCs/>
          <w:sz w:val="28"/>
          <w:szCs w:val="28"/>
          <w:lang w:val="uk-UA"/>
        </w:rPr>
        <w:t>960</w:t>
      </w:r>
      <w:r w:rsidRPr="00DE16F7">
        <w:rPr>
          <w:bCs/>
          <w:sz w:val="28"/>
          <w:szCs w:val="28"/>
          <w:lang w:val="uk-UA"/>
        </w:rPr>
        <w:t> грн</w:t>
      </w:r>
      <w:r w:rsidR="00B87513" w:rsidRPr="00DE16F7">
        <w:rPr>
          <w:bCs/>
          <w:sz w:val="28"/>
          <w:szCs w:val="28"/>
          <w:lang w:val="uk-UA"/>
        </w:rPr>
        <w:t>.</w:t>
      </w:r>
      <w:r w:rsidRPr="00DE16F7">
        <w:rPr>
          <w:bCs/>
          <w:sz w:val="28"/>
          <w:szCs w:val="28"/>
          <w:lang w:val="uk-UA"/>
        </w:rPr>
        <w:t xml:space="preserve">, спеціального фонду – </w:t>
      </w:r>
      <w:r w:rsidR="007D2775" w:rsidRPr="00DE16F7">
        <w:rPr>
          <w:bCs/>
          <w:sz w:val="28"/>
          <w:szCs w:val="28"/>
          <w:lang w:val="uk-UA"/>
        </w:rPr>
        <w:t>6</w:t>
      </w:r>
      <w:r w:rsidR="00B87513" w:rsidRPr="00DE16F7">
        <w:rPr>
          <w:bCs/>
          <w:sz w:val="28"/>
          <w:szCs w:val="28"/>
          <w:lang w:val="uk-UA"/>
        </w:rPr>
        <w:t xml:space="preserve"> </w:t>
      </w:r>
      <w:r w:rsidR="007D2775" w:rsidRPr="00DE16F7">
        <w:rPr>
          <w:bCs/>
          <w:sz w:val="28"/>
          <w:szCs w:val="28"/>
          <w:lang w:val="uk-UA"/>
        </w:rPr>
        <w:t>819</w:t>
      </w:r>
      <w:r w:rsidR="00B87513" w:rsidRPr="00DE16F7">
        <w:rPr>
          <w:bCs/>
          <w:sz w:val="28"/>
          <w:szCs w:val="28"/>
          <w:lang w:val="uk-UA"/>
        </w:rPr>
        <w:t xml:space="preserve"> </w:t>
      </w:r>
      <w:r w:rsidR="007D2775" w:rsidRPr="00DE16F7">
        <w:rPr>
          <w:bCs/>
          <w:sz w:val="28"/>
          <w:szCs w:val="28"/>
          <w:lang w:val="uk-UA"/>
        </w:rPr>
        <w:t>150</w:t>
      </w:r>
      <w:r w:rsidRPr="00DE16F7">
        <w:rPr>
          <w:bCs/>
          <w:sz w:val="28"/>
          <w:szCs w:val="28"/>
          <w:lang w:val="uk-UA"/>
        </w:rPr>
        <w:t> грн</w:t>
      </w:r>
      <w:r w:rsidR="00B87513" w:rsidRPr="00DE16F7">
        <w:rPr>
          <w:bCs/>
          <w:sz w:val="28"/>
          <w:szCs w:val="28"/>
          <w:lang w:val="uk-UA"/>
        </w:rPr>
        <w:t>.</w:t>
      </w:r>
      <w:r w:rsidRPr="00DE16F7">
        <w:rPr>
          <w:bCs/>
          <w:sz w:val="28"/>
          <w:szCs w:val="28"/>
          <w:lang w:val="uk-UA"/>
        </w:rPr>
        <w:t>;</w:t>
      </w:r>
    </w:p>
    <w:p w:rsidR="00B87513" w:rsidRPr="00DE16F7" w:rsidRDefault="00D264A9" w:rsidP="00B87513">
      <w:pPr>
        <w:ind w:firstLine="851"/>
        <w:jc w:val="both"/>
        <w:rPr>
          <w:bCs/>
          <w:sz w:val="28"/>
          <w:szCs w:val="28"/>
          <w:lang w:val="uk-UA"/>
        </w:rPr>
      </w:pPr>
      <w:r w:rsidRPr="00DE16F7">
        <w:rPr>
          <w:bCs/>
          <w:sz w:val="28"/>
          <w:szCs w:val="28"/>
          <w:lang w:val="uk-UA"/>
        </w:rPr>
        <w:lastRenderedPageBreak/>
        <w:t>видатки бюджету</w:t>
      </w:r>
      <w:r w:rsidR="00B87513" w:rsidRPr="00DE16F7">
        <w:rPr>
          <w:lang w:val="uk-UA"/>
        </w:rPr>
        <w:t xml:space="preserve"> </w:t>
      </w:r>
      <w:r w:rsidR="00B87513" w:rsidRPr="00DE16F7">
        <w:rPr>
          <w:bCs/>
          <w:sz w:val="28"/>
          <w:szCs w:val="28"/>
          <w:lang w:val="uk-UA"/>
        </w:rPr>
        <w:t>Лисичанської міської територіальної громади</w:t>
      </w:r>
      <w:r w:rsidRPr="00DE16F7">
        <w:rPr>
          <w:bCs/>
          <w:sz w:val="28"/>
          <w:szCs w:val="28"/>
          <w:lang w:val="uk-UA"/>
        </w:rPr>
        <w:t xml:space="preserve"> у сумі </w:t>
      </w:r>
      <w:r w:rsidR="00B87513" w:rsidRPr="00DE16F7">
        <w:rPr>
          <w:bCs/>
          <w:sz w:val="28"/>
          <w:szCs w:val="28"/>
          <w:lang w:val="uk-UA"/>
        </w:rPr>
        <w:t>741 681 110 грн., у тому числі: загального фонду – 734 861 960 грн., спеціального фонду – 6 819 150 грн.;</w:t>
      </w:r>
    </w:p>
    <w:p w:rsidR="00D264A9" w:rsidRPr="00DE16F7" w:rsidRDefault="00D264A9" w:rsidP="0061493F">
      <w:pPr>
        <w:ind w:firstLine="851"/>
        <w:rPr>
          <w:bCs/>
          <w:sz w:val="28"/>
          <w:szCs w:val="28"/>
          <w:lang w:val="uk-UA"/>
        </w:rPr>
      </w:pPr>
      <w:r w:rsidRPr="00DE16F7">
        <w:rPr>
          <w:bCs/>
          <w:sz w:val="28"/>
          <w:szCs w:val="28"/>
          <w:lang w:val="uk-UA"/>
        </w:rPr>
        <w:t>на 2023 рік:</w:t>
      </w:r>
    </w:p>
    <w:p w:rsidR="00B87513" w:rsidRPr="00DE16F7" w:rsidRDefault="00B87513" w:rsidP="00B87513">
      <w:pPr>
        <w:ind w:firstLine="851"/>
        <w:jc w:val="both"/>
        <w:rPr>
          <w:bCs/>
          <w:sz w:val="28"/>
          <w:szCs w:val="28"/>
          <w:lang w:val="uk-UA"/>
        </w:rPr>
      </w:pPr>
      <w:r w:rsidRPr="00DE16F7">
        <w:rPr>
          <w:bCs/>
          <w:sz w:val="28"/>
          <w:szCs w:val="28"/>
          <w:lang w:val="uk-UA"/>
        </w:rPr>
        <w:t>доходи бюджету Лисичанської міської територіальної громади у сумі 803 447 973 грн., у тому числі: загального фонду – 796 608 823 грн., спеціального фонду – 6 839 150 грн.;</w:t>
      </w:r>
    </w:p>
    <w:p w:rsidR="00B87513" w:rsidRPr="00DE16F7" w:rsidRDefault="00B87513" w:rsidP="00B87513">
      <w:pPr>
        <w:ind w:firstLine="851"/>
        <w:jc w:val="both"/>
        <w:rPr>
          <w:bCs/>
          <w:sz w:val="28"/>
          <w:szCs w:val="28"/>
          <w:lang w:val="uk-UA"/>
        </w:rPr>
      </w:pPr>
      <w:r w:rsidRPr="00DE16F7">
        <w:rPr>
          <w:bCs/>
          <w:sz w:val="28"/>
          <w:szCs w:val="28"/>
          <w:lang w:val="uk-UA"/>
        </w:rPr>
        <w:t>видатки бюджету</w:t>
      </w:r>
      <w:r w:rsidRPr="00DE16F7">
        <w:rPr>
          <w:lang w:val="uk-UA"/>
        </w:rPr>
        <w:t xml:space="preserve"> </w:t>
      </w:r>
      <w:r w:rsidRPr="00DE16F7">
        <w:rPr>
          <w:bCs/>
          <w:sz w:val="28"/>
          <w:szCs w:val="28"/>
          <w:lang w:val="uk-UA"/>
        </w:rPr>
        <w:t>Лисичанської міської територіальної громади у сумі 803 447 973 грн., у тому числі: загального фонду – 796 608 823 грн., спеціального фонду – 6 839 150 грн.;</w:t>
      </w:r>
    </w:p>
    <w:p w:rsidR="00D264A9" w:rsidRPr="00DE16F7" w:rsidRDefault="00D264A9" w:rsidP="0061493F">
      <w:pPr>
        <w:ind w:firstLine="851"/>
        <w:rPr>
          <w:bCs/>
          <w:sz w:val="28"/>
          <w:szCs w:val="28"/>
          <w:lang w:val="uk-UA"/>
        </w:rPr>
      </w:pPr>
      <w:r w:rsidRPr="00DE16F7">
        <w:rPr>
          <w:bCs/>
          <w:sz w:val="28"/>
          <w:szCs w:val="28"/>
          <w:lang w:val="uk-UA"/>
        </w:rPr>
        <w:t>на 2024 рік:</w:t>
      </w:r>
    </w:p>
    <w:p w:rsidR="00B87513" w:rsidRPr="00DE16F7" w:rsidRDefault="00B87513" w:rsidP="00B87513">
      <w:pPr>
        <w:ind w:firstLine="851"/>
        <w:jc w:val="both"/>
        <w:rPr>
          <w:bCs/>
          <w:sz w:val="28"/>
          <w:szCs w:val="28"/>
          <w:lang w:val="uk-UA"/>
        </w:rPr>
      </w:pPr>
      <w:r w:rsidRPr="00DE16F7">
        <w:rPr>
          <w:bCs/>
          <w:sz w:val="28"/>
          <w:szCs w:val="28"/>
          <w:lang w:val="uk-UA"/>
        </w:rPr>
        <w:t>доходи бюджету Лисичанської міської територіальної громади у сумі 857 578 834 грн., у тому числі: загального фонду – 850 719 684 грн., спеціального фонду – 6 859 150 грн.;</w:t>
      </w:r>
    </w:p>
    <w:p w:rsidR="00B87513" w:rsidRPr="00DE16F7" w:rsidRDefault="00B87513" w:rsidP="00B87513">
      <w:pPr>
        <w:ind w:firstLine="851"/>
        <w:jc w:val="both"/>
        <w:rPr>
          <w:bCs/>
          <w:sz w:val="28"/>
          <w:szCs w:val="28"/>
          <w:lang w:val="uk-UA"/>
        </w:rPr>
      </w:pPr>
      <w:r w:rsidRPr="00DE16F7">
        <w:rPr>
          <w:bCs/>
          <w:sz w:val="28"/>
          <w:szCs w:val="28"/>
          <w:lang w:val="uk-UA"/>
        </w:rPr>
        <w:t>видатки бюджету</w:t>
      </w:r>
      <w:r w:rsidRPr="00DE16F7">
        <w:rPr>
          <w:lang w:val="uk-UA"/>
        </w:rPr>
        <w:t xml:space="preserve"> </w:t>
      </w:r>
      <w:r w:rsidRPr="00DE16F7">
        <w:rPr>
          <w:bCs/>
          <w:sz w:val="28"/>
          <w:szCs w:val="28"/>
          <w:lang w:val="uk-UA"/>
        </w:rPr>
        <w:t>Лисичанської міської територіальної громади у сумі 857 578 834 грн., у тому числі: загального фонду – 850 719 684 грн., спеціального фонду – 6 859 150 грн.</w:t>
      </w:r>
    </w:p>
    <w:p w:rsidR="005A799B" w:rsidRPr="00DE16F7" w:rsidRDefault="00B87513" w:rsidP="00B87513">
      <w:pPr>
        <w:ind w:firstLine="851"/>
        <w:jc w:val="both"/>
        <w:rPr>
          <w:b/>
          <w:sz w:val="28"/>
          <w:szCs w:val="28"/>
          <w:lang w:val="uk-UA"/>
        </w:rPr>
      </w:pPr>
      <w:r w:rsidRPr="00DE16F7">
        <w:rPr>
          <w:b/>
          <w:sz w:val="28"/>
          <w:szCs w:val="28"/>
          <w:lang w:val="uk-UA"/>
        </w:rPr>
        <w:t xml:space="preserve"> </w:t>
      </w:r>
    </w:p>
    <w:p w:rsidR="003F747E" w:rsidRPr="00DE16F7" w:rsidRDefault="003F747E" w:rsidP="003F747E">
      <w:pPr>
        <w:ind w:firstLine="851"/>
        <w:jc w:val="center"/>
        <w:rPr>
          <w:b/>
          <w:sz w:val="28"/>
          <w:szCs w:val="28"/>
          <w:lang w:val="uk-UA"/>
        </w:rPr>
      </w:pPr>
      <w:r w:rsidRPr="00DE16F7">
        <w:rPr>
          <w:b/>
          <w:sz w:val="28"/>
          <w:szCs w:val="28"/>
          <w:lang w:val="uk-UA"/>
        </w:rPr>
        <w:t>IV. Показники доходів бюджету</w:t>
      </w:r>
    </w:p>
    <w:p w:rsidR="003F747E" w:rsidRPr="00DE16F7" w:rsidRDefault="003F747E" w:rsidP="003F747E">
      <w:pPr>
        <w:tabs>
          <w:tab w:val="left" w:pos="709"/>
          <w:tab w:val="left" w:pos="1134"/>
        </w:tabs>
        <w:ind w:firstLine="567"/>
        <w:jc w:val="both"/>
        <w:rPr>
          <w:sz w:val="28"/>
          <w:szCs w:val="28"/>
          <w:lang w:val="uk-UA"/>
        </w:rPr>
      </w:pPr>
      <w:r w:rsidRPr="00DE16F7">
        <w:rPr>
          <w:sz w:val="28"/>
          <w:szCs w:val="28"/>
          <w:lang w:val="uk-UA"/>
        </w:rPr>
        <w:t>Під час планування дохідної частини бюджету Лисичанської міської територіальної громади враховувались основні показники Бюджетної декларації на 2022-2024 роки, затверджені Постановою Кабінету Міністрів України від 31.05.2021 № 548 «Про схвалення Бюджетної декларації на 2022-2024 роки», а також норми Бюджетного та Податкового кодексів, діючі ставки  місцевих податків та зборів, чинні ставки оподаткування та нормативи зарахування загальнодержавних податків до місцевих бюджетів та індексацію ставок окремих із них.</w:t>
      </w:r>
    </w:p>
    <w:p w:rsidR="003F747E" w:rsidRPr="00DE16F7" w:rsidRDefault="003F747E" w:rsidP="003F747E">
      <w:pPr>
        <w:tabs>
          <w:tab w:val="left" w:pos="709"/>
          <w:tab w:val="left" w:pos="1134"/>
        </w:tabs>
        <w:ind w:firstLine="567"/>
        <w:jc w:val="both"/>
        <w:rPr>
          <w:sz w:val="28"/>
          <w:szCs w:val="28"/>
          <w:lang w:val="uk-UA"/>
        </w:rPr>
      </w:pPr>
      <w:r w:rsidRPr="00DE16F7">
        <w:rPr>
          <w:sz w:val="28"/>
          <w:szCs w:val="28"/>
          <w:lang w:val="uk-UA"/>
        </w:rPr>
        <w:t>Складовими частинами міського бюджету є загальний та спеціальний фонди. В загальній структурі доходів Лисичанської міської територіальної громади власні надходження загального фонду (з урахуванням трансфертів) складають близько 99%.</w:t>
      </w:r>
    </w:p>
    <w:p w:rsidR="003F747E" w:rsidRPr="00DE16F7" w:rsidRDefault="003F747E" w:rsidP="003F747E">
      <w:pPr>
        <w:tabs>
          <w:tab w:val="left" w:pos="709"/>
          <w:tab w:val="left" w:pos="1134"/>
        </w:tabs>
        <w:ind w:firstLine="567"/>
        <w:jc w:val="both"/>
        <w:rPr>
          <w:sz w:val="28"/>
          <w:szCs w:val="28"/>
          <w:lang w:val="uk-UA"/>
        </w:rPr>
      </w:pPr>
      <w:r w:rsidRPr="00DE16F7">
        <w:rPr>
          <w:sz w:val="28"/>
          <w:szCs w:val="28"/>
          <w:lang w:val="uk-UA"/>
        </w:rPr>
        <w:t xml:space="preserve"> Власні надходження (загального та спеціального фондів)  складають понад 55 % від загального обсягу доходів. Планується зростання власних надходжень від 4% до попереднього року.</w:t>
      </w:r>
    </w:p>
    <w:p w:rsidR="003F747E" w:rsidRPr="00DE16F7" w:rsidRDefault="003F747E" w:rsidP="003F747E">
      <w:pPr>
        <w:tabs>
          <w:tab w:val="left" w:pos="709"/>
          <w:tab w:val="left" w:pos="1134"/>
        </w:tabs>
        <w:ind w:firstLine="567"/>
        <w:jc w:val="both"/>
        <w:rPr>
          <w:sz w:val="28"/>
          <w:szCs w:val="28"/>
          <w:lang w:val="uk-UA"/>
        </w:rPr>
      </w:pPr>
      <w:r w:rsidRPr="00DE16F7">
        <w:rPr>
          <w:sz w:val="28"/>
          <w:szCs w:val="28"/>
          <w:lang w:val="uk-UA"/>
        </w:rPr>
        <w:t xml:space="preserve">Основним бюджетоутворюючим джерелом власних надходжень доходної частини бюджету Лисичанської міської територіальної громади є податок на доходи фізичних осіб. Від цього джерела плануються надходження у розмірі від 72,5 % власних доходів загального фонду, тобто він залишається домінуючим в загальній структурі доходів. При розрахунку суми надходжень самої значної статті доходів бюджету враховувались застосування єдиної ставки (18%) оподаткування доходів фізичних осіб (крім доходів у вигляді дивідендів по акціях та корпоративних правах, нарахованих резидентами </w:t>
      </w:r>
      <w:r w:rsidR="000C7F44">
        <w:rPr>
          <w:sz w:val="28"/>
          <w:szCs w:val="28"/>
          <w:lang w:val="uk-UA"/>
        </w:rPr>
        <w:t xml:space="preserve"> </w:t>
      </w:r>
      <w:r w:rsidRPr="00DE16F7">
        <w:rPr>
          <w:sz w:val="28"/>
          <w:szCs w:val="28"/>
          <w:lang w:val="uk-UA"/>
        </w:rPr>
        <w:t xml:space="preserve">платниками податку на прибуток підприємств, які оподатковуються за ставкою 5%), поступове відновлення української економіки, у тому числі на тлі подолання наслідків впливу пандемії гострої респіраторної хвороби  CОVID – 19, спричиненої </w:t>
      </w:r>
      <w:proofErr w:type="spellStart"/>
      <w:r w:rsidRPr="00DE16F7">
        <w:rPr>
          <w:sz w:val="28"/>
          <w:szCs w:val="28"/>
          <w:lang w:val="uk-UA"/>
        </w:rPr>
        <w:t>коронавірусом</w:t>
      </w:r>
      <w:proofErr w:type="spellEnd"/>
      <w:r w:rsidRPr="00DE16F7">
        <w:rPr>
          <w:sz w:val="28"/>
          <w:szCs w:val="28"/>
          <w:lang w:val="uk-UA"/>
        </w:rPr>
        <w:t xml:space="preserve">  SARS-CoV-2, тенденцію змін надходжень від основних платників (ПАТ «</w:t>
      </w:r>
      <w:proofErr w:type="spellStart"/>
      <w:r w:rsidRPr="00DE16F7">
        <w:rPr>
          <w:sz w:val="28"/>
          <w:szCs w:val="28"/>
          <w:lang w:val="uk-UA"/>
        </w:rPr>
        <w:t>Лисичанськвугілля</w:t>
      </w:r>
      <w:proofErr w:type="spellEnd"/>
      <w:r w:rsidRPr="00DE16F7">
        <w:rPr>
          <w:sz w:val="28"/>
          <w:szCs w:val="28"/>
          <w:lang w:val="uk-UA"/>
        </w:rPr>
        <w:t>», ПРАТ «ЛИНІК», в/ч 9938 та підприємств і установ бюджетної та комунальної сфери),  введення нових державних мінімальних гарантій в оплаті праці протягом 2022-2024 років.</w:t>
      </w:r>
    </w:p>
    <w:p w:rsidR="003F747E" w:rsidRPr="00DE16F7" w:rsidRDefault="003F747E" w:rsidP="003F747E">
      <w:pPr>
        <w:tabs>
          <w:tab w:val="left" w:pos="709"/>
          <w:tab w:val="left" w:pos="1134"/>
        </w:tabs>
        <w:ind w:firstLine="567"/>
        <w:jc w:val="both"/>
        <w:rPr>
          <w:sz w:val="28"/>
          <w:szCs w:val="28"/>
          <w:lang w:val="uk-UA"/>
        </w:rPr>
      </w:pPr>
      <w:r w:rsidRPr="00DE16F7">
        <w:rPr>
          <w:sz w:val="28"/>
          <w:szCs w:val="28"/>
          <w:lang w:val="uk-UA"/>
        </w:rPr>
        <w:lastRenderedPageBreak/>
        <w:t>Наступним по значущості джерелом наповнення доходної частини у розмірі 19,7-20,1% від загального обсягу власних надходжень загального фонду, є місцеві податки і збори, які представлені податком на майно, єдиним податком і туристичним збором. Найбільш питома вага у складі місцевих податків та зборів належить платі  за землю. Найбільшим платником земельного податку є АТ «УКРЗАЛІЗНИЦЯ», орендної плати за землю – ПРАТ «ЛИНІК» та КП «Лисичанський завод залізобетонних виробів».</w:t>
      </w:r>
    </w:p>
    <w:p w:rsidR="003F747E" w:rsidRPr="00DE16F7" w:rsidRDefault="003F747E" w:rsidP="003F747E">
      <w:pPr>
        <w:tabs>
          <w:tab w:val="left" w:pos="709"/>
          <w:tab w:val="left" w:pos="1134"/>
        </w:tabs>
        <w:ind w:firstLine="567"/>
        <w:jc w:val="both"/>
        <w:rPr>
          <w:sz w:val="28"/>
          <w:szCs w:val="28"/>
          <w:lang w:val="uk-UA"/>
        </w:rPr>
      </w:pPr>
      <w:r w:rsidRPr="00DE16F7">
        <w:rPr>
          <w:sz w:val="28"/>
          <w:szCs w:val="28"/>
          <w:lang w:val="uk-UA"/>
        </w:rPr>
        <w:t>Внаслідок наданих пільг зі сплати місцевих податків, а саме в частині плати за землю, прогноз</w:t>
      </w:r>
      <w:r w:rsidR="00B87513" w:rsidRPr="00DE16F7">
        <w:rPr>
          <w:sz w:val="28"/>
          <w:szCs w:val="28"/>
          <w:lang w:val="uk-UA"/>
        </w:rPr>
        <w:t>ні</w:t>
      </w:r>
      <w:r w:rsidRPr="00DE16F7">
        <w:rPr>
          <w:sz w:val="28"/>
          <w:szCs w:val="28"/>
          <w:lang w:val="uk-UA"/>
        </w:rPr>
        <w:t xml:space="preserve"> втрати бюджету </w:t>
      </w:r>
      <w:r w:rsidR="00B87513" w:rsidRPr="00DE16F7">
        <w:rPr>
          <w:sz w:val="28"/>
          <w:szCs w:val="28"/>
          <w:lang w:val="uk-UA"/>
        </w:rPr>
        <w:t>складають</w:t>
      </w:r>
      <w:r w:rsidRPr="00DE16F7">
        <w:rPr>
          <w:sz w:val="28"/>
          <w:szCs w:val="28"/>
          <w:lang w:val="uk-UA"/>
        </w:rPr>
        <w:t xml:space="preserve"> 3</w:t>
      </w:r>
      <w:r w:rsidR="00B87513" w:rsidRPr="00DE16F7">
        <w:rPr>
          <w:sz w:val="28"/>
          <w:szCs w:val="28"/>
          <w:lang w:val="uk-UA"/>
        </w:rPr>
        <w:t> </w:t>
      </w:r>
      <w:r w:rsidRPr="00DE16F7">
        <w:rPr>
          <w:sz w:val="28"/>
          <w:szCs w:val="28"/>
          <w:lang w:val="uk-UA"/>
        </w:rPr>
        <w:t>204</w:t>
      </w:r>
      <w:r w:rsidR="00B87513" w:rsidRPr="00DE16F7">
        <w:rPr>
          <w:sz w:val="28"/>
          <w:szCs w:val="28"/>
          <w:lang w:val="uk-UA"/>
        </w:rPr>
        <w:t xml:space="preserve"> 000 </w:t>
      </w:r>
      <w:r w:rsidRPr="00DE16F7">
        <w:rPr>
          <w:sz w:val="28"/>
          <w:szCs w:val="28"/>
          <w:lang w:val="uk-UA"/>
        </w:rPr>
        <w:t>грн.</w:t>
      </w:r>
    </w:p>
    <w:p w:rsidR="003F747E" w:rsidRPr="00DE16F7" w:rsidRDefault="003F747E" w:rsidP="003F747E">
      <w:pPr>
        <w:tabs>
          <w:tab w:val="left" w:pos="709"/>
          <w:tab w:val="left" w:pos="1134"/>
        </w:tabs>
        <w:ind w:firstLine="567"/>
        <w:jc w:val="both"/>
        <w:rPr>
          <w:sz w:val="28"/>
          <w:szCs w:val="28"/>
          <w:lang w:val="uk-UA"/>
        </w:rPr>
      </w:pPr>
      <w:r w:rsidRPr="00DE16F7">
        <w:rPr>
          <w:sz w:val="28"/>
          <w:szCs w:val="28"/>
          <w:lang w:val="uk-UA"/>
        </w:rPr>
        <w:t xml:space="preserve">Частка єдиного податку складає 42,4-46,0%  від загального обсягу місцевих податків та зборів. На збільшення надходжень єдиного податку має вплив зростання прожиткового мінімуму (для платників 1 групи) та мінімальної зарплати  ( для платників ІІ групи).  При розрахунку показників надходжень платників ІІІ групи враховувались показники індексу споживчих цін, затверджених Бюджетною декларацією на 2022-2024 роки. При розрахунку обсягу надходжень платників єдиного податку ІV групи коефіцієнт індексації нормативної грошової оцінки сільськогосподарських угідь, земель населених пунктів та інших земель несільськогосподарського призначення застосовувався із значенням 100 відсотків, у відповідності до пункту 9 підрозділу 6 розділу ХХ «Перехідні положення» Податкового кодексу. Найбільші платники серед фізичних осіб: ФОП </w:t>
      </w:r>
      <w:proofErr w:type="spellStart"/>
      <w:r w:rsidRPr="00DE16F7">
        <w:rPr>
          <w:sz w:val="28"/>
          <w:szCs w:val="28"/>
          <w:lang w:val="uk-UA"/>
        </w:rPr>
        <w:t>Степанов</w:t>
      </w:r>
      <w:proofErr w:type="spellEnd"/>
      <w:r w:rsidRPr="00DE16F7">
        <w:rPr>
          <w:sz w:val="28"/>
          <w:szCs w:val="28"/>
          <w:lang w:val="uk-UA"/>
        </w:rPr>
        <w:t xml:space="preserve"> Д,М,, ФОП </w:t>
      </w:r>
      <w:proofErr w:type="spellStart"/>
      <w:r w:rsidRPr="00DE16F7">
        <w:rPr>
          <w:sz w:val="28"/>
          <w:szCs w:val="28"/>
          <w:lang w:val="uk-UA"/>
        </w:rPr>
        <w:t>Гонтаренко</w:t>
      </w:r>
      <w:proofErr w:type="spellEnd"/>
      <w:r w:rsidRPr="00DE16F7">
        <w:rPr>
          <w:sz w:val="28"/>
          <w:szCs w:val="28"/>
          <w:lang w:val="uk-UA"/>
        </w:rPr>
        <w:t xml:space="preserve"> А.В.; серед юридичних осіб: ДП «Лисичанський ринок», ТОВ «НПК </w:t>
      </w:r>
      <w:r w:rsidR="000C7F44">
        <w:rPr>
          <w:sz w:val="28"/>
          <w:szCs w:val="28"/>
          <w:lang w:val="uk-UA"/>
        </w:rPr>
        <w:t xml:space="preserve"> </w:t>
      </w:r>
      <w:r w:rsidRPr="00DE16F7">
        <w:rPr>
          <w:sz w:val="28"/>
          <w:szCs w:val="28"/>
          <w:lang w:val="uk-UA"/>
        </w:rPr>
        <w:t xml:space="preserve"> Новація»; серед сільськогосподарських товаровиробників: ТОВ «Стан», ТОВ «Лагідне».</w:t>
      </w:r>
    </w:p>
    <w:p w:rsidR="003F747E" w:rsidRPr="00DE16F7" w:rsidRDefault="003F747E" w:rsidP="003F747E">
      <w:pPr>
        <w:tabs>
          <w:tab w:val="left" w:pos="709"/>
          <w:tab w:val="left" w:pos="1134"/>
        </w:tabs>
        <w:ind w:firstLine="567"/>
        <w:jc w:val="both"/>
        <w:rPr>
          <w:sz w:val="28"/>
          <w:szCs w:val="28"/>
          <w:lang w:val="uk-UA"/>
        </w:rPr>
      </w:pPr>
      <w:r w:rsidRPr="00DE16F7">
        <w:rPr>
          <w:sz w:val="28"/>
          <w:szCs w:val="28"/>
          <w:lang w:val="uk-UA"/>
        </w:rPr>
        <w:t xml:space="preserve">З урахуванням зростання мінімальної заробітної плати, встановленої на 1 січня поточного року (у 2022 на 8,3%, у 2023 </w:t>
      </w:r>
      <w:r w:rsidR="000C7F44">
        <w:rPr>
          <w:sz w:val="28"/>
          <w:szCs w:val="28"/>
          <w:lang w:val="uk-UA"/>
        </w:rPr>
        <w:t xml:space="preserve"> </w:t>
      </w:r>
      <w:r w:rsidRPr="00DE16F7">
        <w:rPr>
          <w:sz w:val="28"/>
          <w:szCs w:val="28"/>
          <w:lang w:val="uk-UA"/>
        </w:rPr>
        <w:t xml:space="preserve"> на 10,4%,  у 2024</w:t>
      </w:r>
      <w:r w:rsidR="000C7F44">
        <w:rPr>
          <w:sz w:val="28"/>
          <w:szCs w:val="28"/>
          <w:lang w:val="uk-UA"/>
        </w:rPr>
        <w:t xml:space="preserve"> </w:t>
      </w:r>
      <w:r w:rsidRPr="00DE16F7">
        <w:rPr>
          <w:sz w:val="28"/>
          <w:szCs w:val="28"/>
          <w:lang w:val="uk-UA"/>
        </w:rPr>
        <w:t xml:space="preserve"> на 6,8% розраховувались також показники доходів від податку на нерухоме майно, відмінне від земельної ділянки, як для фізичних, так і юридичних осіб.</w:t>
      </w:r>
    </w:p>
    <w:p w:rsidR="003F747E" w:rsidRPr="00DE16F7" w:rsidRDefault="003F747E" w:rsidP="003F747E">
      <w:pPr>
        <w:tabs>
          <w:tab w:val="left" w:pos="709"/>
          <w:tab w:val="left" w:pos="1134"/>
        </w:tabs>
        <w:ind w:firstLine="567"/>
        <w:jc w:val="both"/>
        <w:rPr>
          <w:sz w:val="28"/>
          <w:szCs w:val="28"/>
          <w:lang w:val="uk-UA"/>
        </w:rPr>
      </w:pPr>
      <w:r w:rsidRPr="00DE16F7">
        <w:rPr>
          <w:sz w:val="28"/>
          <w:szCs w:val="28"/>
          <w:lang w:val="uk-UA"/>
        </w:rPr>
        <w:t>При плануванні надходжень від акцизного податку з  реалізації суб’єктами господарювання роздрібної торгівлі підакцизних товарів враховувалось  поетапне підвищення цін на тютюнову продукцію в рамках програми боротьби з курінням місцевого населення, а також щорічне підвищення цін на алкогольну продукцію. Також враховувалось положення щодо закріплення з 2021 року на постійній основі зарахування 13,44 відсотка акцизного податку з пального до загального фонду бюджетів місцевого самоврядування.</w:t>
      </w:r>
    </w:p>
    <w:p w:rsidR="003F747E" w:rsidRPr="00DE16F7" w:rsidRDefault="003F747E" w:rsidP="003F747E">
      <w:pPr>
        <w:tabs>
          <w:tab w:val="left" w:pos="709"/>
          <w:tab w:val="left" w:pos="1134"/>
        </w:tabs>
        <w:ind w:firstLine="567"/>
        <w:jc w:val="both"/>
        <w:rPr>
          <w:sz w:val="28"/>
          <w:szCs w:val="28"/>
          <w:lang w:val="uk-UA"/>
        </w:rPr>
      </w:pPr>
      <w:r w:rsidRPr="00DE16F7">
        <w:rPr>
          <w:sz w:val="28"/>
          <w:szCs w:val="28"/>
          <w:lang w:val="uk-UA"/>
        </w:rPr>
        <w:t>Розрахунок  надходжень рентної плати розроблено з урахуванням збереження чинних ставок.</w:t>
      </w:r>
    </w:p>
    <w:p w:rsidR="003F747E" w:rsidRPr="00DE16F7" w:rsidRDefault="003F747E" w:rsidP="003F747E">
      <w:pPr>
        <w:tabs>
          <w:tab w:val="left" w:pos="709"/>
          <w:tab w:val="left" w:pos="1134"/>
        </w:tabs>
        <w:ind w:firstLine="567"/>
        <w:jc w:val="both"/>
        <w:rPr>
          <w:sz w:val="28"/>
          <w:szCs w:val="28"/>
          <w:lang w:val="uk-UA"/>
        </w:rPr>
      </w:pPr>
      <w:r w:rsidRPr="00DE16F7">
        <w:rPr>
          <w:sz w:val="28"/>
          <w:szCs w:val="28"/>
          <w:lang w:val="uk-UA"/>
        </w:rPr>
        <w:t>Із неподаткових надходжень загального фонду найбільш питому вагу мають надходження від надання адміністративних послуг, орендна плата за користування майновим комплексом та інші неподаткові надходження.</w:t>
      </w:r>
    </w:p>
    <w:p w:rsidR="003F747E" w:rsidRPr="00DE16F7" w:rsidRDefault="003F747E" w:rsidP="003F747E">
      <w:pPr>
        <w:tabs>
          <w:tab w:val="left" w:pos="709"/>
          <w:tab w:val="left" w:pos="1134"/>
        </w:tabs>
        <w:ind w:firstLine="567"/>
        <w:jc w:val="both"/>
        <w:rPr>
          <w:sz w:val="28"/>
          <w:szCs w:val="28"/>
          <w:lang w:val="uk-UA"/>
        </w:rPr>
      </w:pPr>
      <w:r w:rsidRPr="00DE16F7">
        <w:rPr>
          <w:sz w:val="28"/>
          <w:szCs w:val="28"/>
          <w:lang w:val="uk-UA"/>
        </w:rPr>
        <w:t>Інші доходи визначалися на підставі динаміки фактичних надходжень протягом минулих та поточного років із урахуванням макроекономічних показників.</w:t>
      </w:r>
    </w:p>
    <w:p w:rsidR="003F747E" w:rsidRPr="00DE16F7" w:rsidRDefault="003F747E" w:rsidP="003F747E">
      <w:pPr>
        <w:tabs>
          <w:tab w:val="left" w:pos="709"/>
          <w:tab w:val="left" w:pos="1134"/>
        </w:tabs>
        <w:ind w:firstLine="567"/>
        <w:jc w:val="both"/>
        <w:rPr>
          <w:sz w:val="28"/>
          <w:szCs w:val="28"/>
          <w:lang w:val="uk-UA"/>
        </w:rPr>
      </w:pPr>
      <w:r w:rsidRPr="00DE16F7">
        <w:rPr>
          <w:sz w:val="28"/>
          <w:szCs w:val="28"/>
          <w:lang w:val="uk-UA"/>
        </w:rPr>
        <w:t>Найбільш значущим джерелом доходів спеціального фонду є власні надходження бюджетних установ, а саме надходження  від плати за послуги, що надаються бюджетними установами згідно із законодавством, які заплановано на  рівні розрахунків головних розпорядників бюджетних коштів. Другим важливим джерелом доходів спеціального фонду залишається екологічний податок, індекси споживчих цін, індекси цін виробників до ставок оподаткування не застосовувались, відповідно до положень Бюджетної декларації.</w:t>
      </w:r>
    </w:p>
    <w:p w:rsidR="002F1DEA" w:rsidRPr="00DE16F7" w:rsidRDefault="003F747E" w:rsidP="005A799B">
      <w:pPr>
        <w:tabs>
          <w:tab w:val="left" w:pos="709"/>
          <w:tab w:val="left" w:pos="1134"/>
        </w:tabs>
        <w:ind w:firstLine="567"/>
        <w:jc w:val="both"/>
        <w:rPr>
          <w:sz w:val="28"/>
          <w:szCs w:val="28"/>
          <w:lang w:val="uk-UA"/>
        </w:rPr>
      </w:pPr>
      <w:r w:rsidRPr="00DE16F7">
        <w:rPr>
          <w:sz w:val="28"/>
          <w:szCs w:val="28"/>
          <w:lang w:val="uk-UA"/>
        </w:rPr>
        <w:lastRenderedPageBreak/>
        <w:t>Бюджет розвитку не планувався в зв'язку з відсутністю об'єктів для продажу або відчуження, а також в зв'язку зі скасуванням пайової участі у розвитку інфраструктури населеного пункту з 2021 року.</w:t>
      </w:r>
    </w:p>
    <w:p w:rsidR="003F747E" w:rsidRPr="00DE16F7" w:rsidRDefault="002F1DEA" w:rsidP="005A799B">
      <w:pPr>
        <w:tabs>
          <w:tab w:val="left" w:pos="709"/>
          <w:tab w:val="left" w:pos="1134"/>
        </w:tabs>
        <w:ind w:firstLine="567"/>
        <w:jc w:val="both"/>
        <w:rPr>
          <w:sz w:val="28"/>
          <w:szCs w:val="28"/>
          <w:lang w:val="uk-UA"/>
        </w:rPr>
      </w:pPr>
      <w:r w:rsidRPr="00DE16F7">
        <w:rPr>
          <w:sz w:val="28"/>
          <w:szCs w:val="28"/>
          <w:lang w:val="uk-UA"/>
        </w:rPr>
        <w:t>Показники доходів бюджету Лисичанської міської територіальної громади наведені у додатку 2 до цього прогнозу.</w:t>
      </w:r>
    </w:p>
    <w:p w:rsidR="002F1DEA" w:rsidRPr="00DE16F7" w:rsidRDefault="002F1DEA" w:rsidP="005A799B">
      <w:pPr>
        <w:tabs>
          <w:tab w:val="left" w:pos="709"/>
          <w:tab w:val="left" w:pos="1134"/>
        </w:tabs>
        <w:ind w:firstLine="567"/>
        <w:jc w:val="both"/>
        <w:rPr>
          <w:sz w:val="28"/>
          <w:szCs w:val="28"/>
          <w:lang w:val="uk-UA"/>
        </w:rPr>
      </w:pPr>
    </w:p>
    <w:p w:rsidR="005A799B" w:rsidRPr="00DE16F7" w:rsidRDefault="005A799B" w:rsidP="005A799B">
      <w:pPr>
        <w:tabs>
          <w:tab w:val="left" w:pos="709"/>
          <w:tab w:val="left" w:pos="1134"/>
        </w:tabs>
        <w:ind w:firstLine="567"/>
        <w:jc w:val="both"/>
        <w:rPr>
          <w:b/>
          <w:sz w:val="28"/>
          <w:szCs w:val="28"/>
          <w:lang w:val="uk-UA"/>
        </w:rPr>
      </w:pPr>
      <w:r w:rsidRPr="00DE16F7">
        <w:rPr>
          <w:b/>
          <w:sz w:val="28"/>
          <w:szCs w:val="28"/>
          <w:lang w:val="uk-UA"/>
        </w:rPr>
        <w:t xml:space="preserve">V. Показники фінансування бюджету, показники місцевого боргу, гарантованого Автономною Республікою Крим, обласною радою чи територіальною громадою міста </w:t>
      </w:r>
      <w:r w:rsidR="00B3538A" w:rsidRPr="00DE16F7">
        <w:rPr>
          <w:b/>
          <w:sz w:val="28"/>
          <w:szCs w:val="28"/>
          <w:lang w:val="uk-UA"/>
        </w:rPr>
        <w:t>б</w:t>
      </w:r>
      <w:r w:rsidRPr="00DE16F7">
        <w:rPr>
          <w:b/>
          <w:sz w:val="28"/>
          <w:szCs w:val="28"/>
          <w:lang w:val="uk-UA"/>
        </w:rPr>
        <w:t>оргу та надання місцевих гарантій</w:t>
      </w:r>
    </w:p>
    <w:p w:rsidR="002F1DEA" w:rsidRPr="00DE16F7" w:rsidRDefault="005A799B" w:rsidP="005A799B">
      <w:pPr>
        <w:tabs>
          <w:tab w:val="left" w:pos="709"/>
          <w:tab w:val="left" w:pos="1134"/>
        </w:tabs>
        <w:ind w:firstLine="567"/>
        <w:jc w:val="both"/>
        <w:rPr>
          <w:sz w:val="28"/>
          <w:szCs w:val="28"/>
          <w:lang w:val="uk-UA"/>
        </w:rPr>
      </w:pPr>
      <w:r w:rsidRPr="00DE16F7">
        <w:rPr>
          <w:sz w:val="28"/>
          <w:szCs w:val="28"/>
          <w:lang w:val="uk-UA"/>
        </w:rPr>
        <w:t>Прогнозом залучення джерел фінансування у 2022, 2023 та 2024 роках не передбачається, оскільки доходи та видатки збалансовані між собою</w:t>
      </w:r>
      <w:r w:rsidR="002F1DEA" w:rsidRPr="00DE16F7">
        <w:rPr>
          <w:sz w:val="28"/>
          <w:szCs w:val="28"/>
          <w:lang w:val="uk-UA"/>
        </w:rPr>
        <w:t xml:space="preserve">. </w:t>
      </w:r>
      <w:r w:rsidR="00B6125D" w:rsidRPr="00DE16F7">
        <w:rPr>
          <w:sz w:val="28"/>
          <w:szCs w:val="28"/>
          <w:lang w:val="uk-UA"/>
        </w:rPr>
        <w:t>З</w:t>
      </w:r>
      <w:r w:rsidR="0030505D" w:rsidRPr="00DE16F7">
        <w:rPr>
          <w:sz w:val="28"/>
          <w:szCs w:val="28"/>
          <w:lang w:val="uk-UA"/>
        </w:rPr>
        <w:t xml:space="preserve"> метою </w:t>
      </w:r>
      <w:r w:rsidR="002766D2" w:rsidRPr="00DE16F7">
        <w:rPr>
          <w:sz w:val="28"/>
          <w:szCs w:val="28"/>
          <w:lang w:val="uk-UA"/>
        </w:rPr>
        <w:t xml:space="preserve">забезпечення збалансованості загальних показників бюджету на 2021 року </w:t>
      </w:r>
      <w:r w:rsidR="00B6125D" w:rsidRPr="00DE16F7">
        <w:rPr>
          <w:sz w:val="28"/>
          <w:szCs w:val="28"/>
          <w:lang w:val="uk-UA"/>
        </w:rPr>
        <w:t>у д</w:t>
      </w:r>
      <w:r w:rsidR="002F1DEA" w:rsidRPr="00DE16F7">
        <w:rPr>
          <w:sz w:val="28"/>
          <w:szCs w:val="28"/>
          <w:lang w:val="uk-UA"/>
        </w:rPr>
        <w:t>одатк</w:t>
      </w:r>
      <w:r w:rsidR="00B6125D" w:rsidRPr="00DE16F7">
        <w:rPr>
          <w:sz w:val="28"/>
          <w:szCs w:val="28"/>
          <w:lang w:val="uk-UA"/>
        </w:rPr>
        <w:t>у</w:t>
      </w:r>
      <w:r w:rsidR="002F1DEA" w:rsidRPr="00DE16F7">
        <w:rPr>
          <w:sz w:val="28"/>
          <w:szCs w:val="28"/>
          <w:lang w:val="uk-UA"/>
        </w:rPr>
        <w:t xml:space="preserve"> 3 </w:t>
      </w:r>
      <w:r w:rsidR="00B6125D" w:rsidRPr="00DE16F7">
        <w:rPr>
          <w:sz w:val="28"/>
          <w:szCs w:val="28"/>
          <w:lang w:val="uk-UA"/>
        </w:rPr>
        <w:t>наведені</w:t>
      </w:r>
      <w:r w:rsidR="002F1DEA" w:rsidRPr="00DE16F7">
        <w:rPr>
          <w:sz w:val="28"/>
          <w:szCs w:val="28"/>
          <w:lang w:val="uk-UA"/>
        </w:rPr>
        <w:t xml:space="preserve"> </w:t>
      </w:r>
      <w:r w:rsidR="00B6125D" w:rsidRPr="00DE16F7">
        <w:rPr>
          <w:sz w:val="28"/>
          <w:szCs w:val="28"/>
          <w:lang w:val="uk-UA"/>
        </w:rPr>
        <w:t xml:space="preserve">відповідні </w:t>
      </w:r>
      <w:r w:rsidR="002F1DEA" w:rsidRPr="00DE16F7">
        <w:rPr>
          <w:sz w:val="28"/>
          <w:szCs w:val="28"/>
          <w:lang w:val="uk-UA"/>
        </w:rPr>
        <w:t>показники фінансування</w:t>
      </w:r>
      <w:r w:rsidR="00B6125D" w:rsidRPr="00DE16F7">
        <w:rPr>
          <w:lang w:val="uk-UA"/>
        </w:rPr>
        <w:t xml:space="preserve"> </w:t>
      </w:r>
      <w:r w:rsidR="00B6125D" w:rsidRPr="00DE16F7">
        <w:rPr>
          <w:sz w:val="28"/>
          <w:szCs w:val="28"/>
          <w:lang w:val="uk-UA"/>
        </w:rPr>
        <w:t>бюджету Лисичанської міської територіальної громади.</w:t>
      </w:r>
    </w:p>
    <w:p w:rsidR="005A799B" w:rsidRPr="00DE16F7" w:rsidRDefault="002F1DEA" w:rsidP="005A799B">
      <w:pPr>
        <w:tabs>
          <w:tab w:val="left" w:pos="709"/>
          <w:tab w:val="left" w:pos="1134"/>
        </w:tabs>
        <w:ind w:firstLine="567"/>
        <w:jc w:val="both"/>
        <w:rPr>
          <w:sz w:val="28"/>
          <w:szCs w:val="28"/>
          <w:lang w:val="uk-UA"/>
        </w:rPr>
      </w:pPr>
      <w:r w:rsidRPr="00DE16F7">
        <w:rPr>
          <w:sz w:val="28"/>
          <w:szCs w:val="28"/>
          <w:lang w:val="uk-UA"/>
        </w:rPr>
        <w:t>В</w:t>
      </w:r>
      <w:r w:rsidR="005A799B" w:rsidRPr="00DE16F7">
        <w:rPr>
          <w:sz w:val="28"/>
          <w:szCs w:val="28"/>
          <w:lang w:val="uk-UA"/>
        </w:rPr>
        <w:t>идатки на обслуговування місцевого боргу та місцевих гарантій не</w:t>
      </w:r>
      <w:r w:rsidR="00950950">
        <w:rPr>
          <w:sz w:val="28"/>
          <w:szCs w:val="28"/>
          <w:lang w:val="uk-UA"/>
        </w:rPr>
        <w:t xml:space="preserve"> планувалися у 2021 році та не</w:t>
      </w:r>
      <w:r w:rsidR="005A799B" w:rsidRPr="00DE16F7">
        <w:rPr>
          <w:sz w:val="28"/>
          <w:szCs w:val="28"/>
          <w:lang w:val="uk-UA"/>
        </w:rPr>
        <w:t xml:space="preserve"> прогнозуються</w:t>
      </w:r>
      <w:r w:rsidR="00950950">
        <w:rPr>
          <w:sz w:val="28"/>
          <w:szCs w:val="28"/>
          <w:lang w:val="uk-UA"/>
        </w:rPr>
        <w:t xml:space="preserve"> на 2022-2024 роки</w:t>
      </w:r>
      <w:r w:rsidR="005A799B" w:rsidRPr="00DE16F7">
        <w:rPr>
          <w:sz w:val="28"/>
          <w:szCs w:val="28"/>
          <w:lang w:val="uk-UA"/>
        </w:rPr>
        <w:t xml:space="preserve"> оскільки запозичення до бюджету громади та надання гарантій не плануються і боргові зобов’язання відсутні (додатки 4, 5 до Прогнозу не складались).</w:t>
      </w:r>
    </w:p>
    <w:p w:rsidR="005A799B" w:rsidRPr="00DE16F7" w:rsidRDefault="005A799B" w:rsidP="005A799B">
      <w:pPr>
        <w:tabs>
          <w:tab w:val="left" w:pos="709"/>
          <w:tab w:val="left" w:pos="1134"/>
        </w:tabs>
        <w:ind w:firstLine="567"/>
        <w:jc w:val="both"/>
        <w:rPr>
          <w:sz w:val="28"/>
          <w:szCs w:val="28"/>
          <w:lang w:val="uk-UA"/>
        </w:rPr>
      </w:pPr>
    </w:p>
    <w:p w:rsidR="00D264A9" w:rsidRPr="00DE16F7" w:rsidRDefault="00D264A9" w:rsidP="0061493F">
      <w:pPr>
        <w:tabs>
          <w:tab w:val="left" w:pos="709"/>
          <w:tab w:val="left" w:pos="1134"/>
        </w:tabs>
        <w:ind w:firstLine="851"/>
        <w:jc w:val="both"/>
        <w:rPr>
          <w:b/>
          <w:sz w:val="28"/>
          <w:szCs w:val="28"/>
          <w:lang w:val="uk-UA"/>
        </w:rPr>
      </w:pPr>
      <w:r w:rsidRPr="00DE16F7">
        <w:rPr>
          <w:b/>
          <w:sz w:val="28"/>
          <w:szCs w:val="28"/>
          <w:lang w:val="uk-UA"/>
        </w:rPr>
        <w:t>VІ. Показники видатків бюджету та надання кредитів з бюджету</w:t>
      </w:r>
    </w:p>
    <w:p w:rsidR="003F746C" w:rsidRPr="00DE16F7" w:rsidRDefault="003F746C" w:rsidP="003F746C">
      <w:pPr>
        <w:tabs>
          <w:tab w:val="left" w:pos="709"/>
          <w:tab w:val="left" w:pos="993"/>
        </w:tabs>
        <w:ind w:firstLine="567"/>
        <w:jc w:val="both"/>
        <w:rPr>
          <w:sz w:val="28"/>
          <w:szCs w:val="28"/>
          <w:lang w:val="uk-UA"/>
        </w:rPr>
      </w:pPr>
      <w:r w:rsidRPr="00DE16F7">
        <w:rPr>
          <w:sz w:val="28"/>
          <w:szCs w:val="28"/>
          <w:lang w:val="uk-UA"/>
        </w:rPr>
        <w:t xml:space="preserve">Ключовим завданням бюджетної політики в громаді залишатиметься забезпечення макроекономічної стабільності, стійкості та збалансованості бюджетної системи, підвищення якості надання суспільних послуг. </w:t>
      </w:r>
    </w:p>
    <w:p w:rsidR="003F746C" w:rsidRPr="00DE16F7" w:rsidRDefault="003F746C" w:rsidP="003F746C">
      <w:pPr>
        <w:ind w:firstLine="851"/>
        <w:jc w:val="both"/>
        <w:outlineLvl w:val="2"/>
        <w:rPr>
          <w:sz w:val="28"/>
          <w:szCs w:val="28"/>
          <w:lang w:val="uk-UA"/>
        </w:rPr>
      </w:pPr>
      <w:r w:rsidRPr="00DE16F7">
        <w:rPr>
          <w:sz w:val="28"/>
          <w:szCs w:val="28"/>
          <w:lang w:val="uk-UA"/>
        </w:rPr>
        <w:t xml:space="preserve">Фінансування бюджетних видатків на період до 2024 року здійснюватиметься в рамках жорсткої економії бюджетних коштів. В цих умовах визначальним стане підвищення ефективності та результативності видатків, що відбуватиметься з врахуванням їх пріоритетності та оцінки ступеню досягнення очікуваних результатів. </w:t>
      </w:r>
    </w:p>
    <w:p w:rsidR="003F746C" w:rsidRPr="00DE16F7" w:rsidRDefault="003F746C" w:rsidP="003F746C">
      <w:pPr>
        <w:ind w:firstLine="851"/>
        <w:jc w:val="both"/>
        <w:outlineLvl w:val="2"/>
        <w:rPr>
          <w:sz w:val="28"/>
          <w:szCs w:val="28"/>
          <w:lang w:val="uk-UA"/>
        </w:rPr>
      </w:pPr>
      <w:r w:rsidRPr="00DE16F7">
        <w:rPr>
          <w:sz w:val="28"/>
          <w:szCs w:val="28"/>
          <w:lang w:val="uk-UA"/>
        </w:rPr>
        <w:t>У середньостроковому періоді бюджетна система України функціонуватиме на засадах Податкового і Бюджетного кодексів України з урахуванням внесених змін в умовах адміністративно-територіальної реформи та реформи міжбюджетних відносин, побудованих на принципах децентралізації фінансів та зміцнення фінансової основи місцевого самоврядування, підвищення відповідальності учасників бюджетного процесу.</w:t>
      </w:r>
    </w:p>
    <w:p w:rsidR="00D264A9" w:rsidRPr="00DE16F7" w:rsidRDefault="00D264A9" w:rsidP="0061493F">
      <w:pPr>
        <w:tabs>
          <w:tab w:val="left" w:pos="709"/>
          <w:tab w:val="left" w:pos="993"/>
        </w:tabs>
        <w:ind w:firstLine="851"/>
        <w:jc w:val="both"/>
        <w:rPr>
          <w:sz w:val="28"/>
          <w:szCs w:val="28"/>
          <w:lang w:val="uk-UA"/>
        </w:rPr>
      </w:pPr>
      <w:r w:rsidRPr="00DE16F7">
        <w:rPr>
          <w:sz w:val="28"/>
          <w:szCs w:val="28"/>
          <w:lang w:val="uk-UA"/>
        </w:rPr>
        <w:t>Граничні показники видатків бюджету</w:t>
      </w:r>
      <w:r w:rsidR="00B3538A" w:rsidRPr="00DE16F7">
        <w:rPr>
          <w:sz w:val="28"/>
          <w:szCs w:val="28"/>
          <w:lang w:val="uk-UA"/>
        </w:rPr>
        <w:t xml:space="preserve"> Лисичанської міської територіальної громади</w:t>
      </w:r>
      <w:r w:rsidRPr="00DE16F7">
        <w:rPr>
          <w:sz w:val="28"/>
          <w:szCs w:val="28"/>
          <w:lang w:val="uk-UA"/>
        </w:rPr>
        <w:t xml:space="preserve"> та надання кредитів </w:t>
      </w:r>
      <w:r w:rsidR="00B3538A" w:rsidRPr="00DE16F7">
        <w:rPr>
          <w:sz w:val="28"/>
          <w:szCs w:val="28"/>
          <w:lang w:val="uk-UA"/>
        </w:rPr>
        <w:t>визначені</w:t>
      </w:r>
      <w:r w:rsidRPr="00DE16F7">
        <w:rPr>
          <w:sz w:val="28"/>
          <w:szCs w:val="28"/>
          <w:lang w:val="uk-UA"/>
        </w:rPr>
        <w:t xml:space="preserve">: </w:t>
      </w:r>
    </w:p>
    <w:p w:rsidR="00D264A9" w:rsidRPr="00DE16F7" w:rsidRDefault="00D264A9" w:rsidP="0061493F">
      <w:pPr>
        <w:tabs>
          <w:tab w:val="left" w:pos="709"/>
          <w:tab w:val="left" w:pos="993"/>
        </w:tabs>
        <w:ind w:firstLine="851"/>
        <w:jc w:val="both"/>
        <w:rPr>
          <w:sz w:val="28"/>
          <w:szCs w:val="28"/>
          <w:lang w:val="uk-UA"/>
        </w:rPr>
      </w:pPr>
      <w:r w:rsidRPr="00DE16F7">
        <w:rPr>
          <w:sz w:val="28"/>
          <w:szCs w:val="28"/>
          <w:lang w:val="uk-UA"/>
        </w:rPr>
        <w:t>на 2022 рік у сумі</w:t>
      </w:r>
      <w:r w:rsidR="00FA1F40" w:rsidRPr="00DE16F7">
        <w:rPr>
          <w:sz w:val="28"/>
          <w:szCs w:val="28"/>
          <w:lang w:val="uk-UA"/>
        </w:rPr>
        <w:t xml:space="preserve"> </w:t>
      </w:r>
      <w:r w:rsidR="00D82D57" w:rsidRPr="00DE16F7">
        <w:rPr>
          <w:sz w:val="28"/>
          <w:szCs w:val="28"/>
          <w:lang w:val="uk-UA"/>
        </w:rPr>
        <w:t>741</w:t>
      </w:r>
      <w:r w:rsidR="00335C1B">
        <w:rPr>
          <w:sz w:val="28"/>
          <w:szCs w:val="28"/>
          <w:lang w:val="uk-UA"/>
        </w:rPr>
        <w:t xml:space="preserve"> </w:t>
      </w:r>
      <w:r w:rsidR="00D82D57" w:rsidRPr="00DE16F7">
        <w:rPr>
          <w:sz w:val="28"/>
          <w:szCs w:val="28"/>
          <w:lang w:val="uk-UA"/>
        </w:rPr>
        <w:t>681</w:t>
      </w:r>
      <w:r w:rsidR="00335C1B">
        <w:rPr>
          <w:sz w:val="28"/>
          <w:szCs w:val="28"/>
          <w:lang w:val="uk-UA"/>
        </w:rPr>
        <w:t xml:space="preserve"> </w:t>
      </w:r>
      <w:r w:rsidR="00D82D57" w:rsidRPr="00DE16F7">
        <w:rPr>
          <w:sz w:val="28"/>
          <w:szCs w:val="28"/>
          <w:lang w:val="uk-UA"/>
        </w:rPr>
        <w:t>110</w:t>
      </w:r>
      <w:r w:rsidRPr="00DE16F7">
        <w:rPr>
          <w:sz w:val="28"/>
          <w:szCs w:val="28"/>
          <w:lang w:val="uk-UA"/>
        </w:rPr>
        <w:t> грн</w:t>
      </w:r>
      <w:r w:rsidR="00FA1F40" w:rsidRPr="00DE16F7">
        <w:rPr>
          <w:sz w:val="28"/>
          <w:szCs w:val="28"/>
          <w:lang w:val="uk-UA"/>
        </w:rPr>
        <w:t>.</w:t>
      </w:r>
      <w:r w:rsidRPr="00DE16F7">
        <w:rPr>
          <w:sz w:val="28"/>
          <w:szCs w:val="28"/>
          <w:lang w:val="uk-UA"/>
        </w:rPr>
        <w:t xml:space="preserve">, у тому числі видатки загального фонду – </w:t>
      </w:r>
      <w:r w:rsidR="00D82D57" w:rsidRPr="00DE16F7">
        <w:rPr>
          <w:sz w:val="28"/>
          <w:szCs w:val="28"/>
          <w:lang w:val="uk-UA"/>
        </w:rPr>
        <w:t>734</w:t>
      </w:r>
      <w:r w:rsidR="00335C1B">
        <w:rPr>
          <w:sz w:val="28"/>
          <w:szCs w:val="28"/>
          <w:lang w:val="uk-UA"/>
        </w:rPr>
        <w:t xml:space="preserve"> </w:t>
      </w:r>
      <w:r w:rsidR="00D82D57" w:rsidRPr="00DE16F7">
        <w:rPr>
          <w:sz w:val="28"/>
          <w:szCs w:val="28"/>
          <w:lang w:val="uk-UA"/>
        </w:rPr>
        <w:t>861</w:t>
      </w:r>
      <w:r w:rsidR="00335C1B">
        <w:rPr>
          <w:sz w:val="28"/>
          <w:szCs w:val="28"/>
          <w:lang w:val="uk-UA"/>
        </w:rPr>
        <w:t xml:space="preserve"> </w:t>
      </w:r>
      <w:r w:rsidR="00D82D57" w:rsidRPr="00DE16F7">
        <w:rPr>
          <w:sz w:val="28"/>
          <w:szCs w:val="28"/>
          <w:lang w:val="uk-UA"/>
        </w:rPr>
        <w:t>960</w:t>
      </w:r>
      <w:r w:rsidRPr="00DE16F7">
        <w:rPr>
          <w:sz w:val="28"/>
          <w:szCs w:val="28"/>
          <w:lang w:val="uk-UA"/>
        </w:rPr>
        <w:t> </w:t>
      </w:r>
      <w:r w:rsidR="000C7F44">
        <w:rPr>
          <w:sz w:val="28"/>
          <w:szCs w:val="28"/>
          <w:lang w:val="uk-UA"/>
        </w:rPr>
        <w:t>грн.,</w:t>
      </w:r>
      <w:r w:rsidRPr="00DE16F7">
        <w:rPr>
          <w:sz w:val="28"/>
          <w:szCs w:val="28"/>
          <w:lang w:val="uk-UA"/>
        </w:rPr>
        <w:t xml:space="preserve"> спеціального фонду – </w:t>
      </w:r>
      <w:r w:rsidR="00D82D57" w:rsidRPr="00DE16F7">
        <w:rPr>
          <w:sz w:val="28"/>
          <w:szCs w:val="28"/>
          <w:lang w:val="uk-UA"/>
        </w:rPr>
        <w:t>6</w:t>
      </w:r>
      <w:r w:rsidR="00335C1B">
        <w:rPr>
          <w:sz w:val="28"/>
          <w:szCs w:val="28"/>
          <w:lang w:val="uk-UA"/>
        </w:rPr>
        <w:t xml:space="preserve"> </w:t>
      </w:r>
      <w:r w:rsidR="00D82D57" w:rsidRPr="00DE16F7">
        <w:rPr>
          <w:sz w:val="28"/>
          <w:szCs w:val="28"/>
          <w:lang w:val="uk-UA"/>
        </w:rPr>
        <w:t>819</w:t>
      </w:r>
      <w:r w:rsidR="00335C1B">
        <w:rPr>
          <w:sz w:val="28"/>
          <w:szCs w:val="28"/>
          <w:lang w:val="uk-UA"/>
        </w:rPr>
        <w:t xml:space="preserve"> </w:t>
      </w:r>
      <w:r w:rsidR="00D82D57" w:rsidRPr="00DE16F7">
        <w:rPr>
          <w:sz w:val="28"/>
          <w:szCs w:val="28"/>
          <w:lang w:val="uk-UA"/>
        </w:rPr>
        <w:t>150</w:t>
      </w:r>
      <w:r w:rsidRPr="00DE16F7">
        <w:rPr>
          <w:sz w:val="28"/>
          <w:szCs w:val="28"/>
          <w:lang w:val="uk-UA"/>
        </w:rPr>
        <w:t> </w:t>
      </w:r>
      <w:r w:rsidR="000C7F44">
        <w:rPr>
          <w:sz w:val="28"/>
          <w:szCs w:val="28"/>
          <w:lang w:val="uk-UA"/>
        </w:rPr>
        <w:t>грн.;</w:t>
      </w:r>
      <w:r w:rsidRPr="00DE16F7">
        <w:rPr>
          <w:sz w:val="28"/>
          <w:szCs w:val="28"/>
          <w:lang w:val="uk-UA"/>
        </w:rPr>
        <w:t xml:space="preserve"> </w:t>
      </w:r>
    </w:p>
    <w:p w:rsidR="00D264A9" w:rsidRPr="00DE16F7" w:rsidRDefault="00D264A9" w:rsidP="0061493F">
      <w:pPr>
        <w:tabs>
          <w:tab w:val="left" w:pos="709"/>
          <w:tab w:val="left" w:pos="993"/>
        </w:tabs>
        <w:ind w:firstLine="851"/>
        <w:jc w:val="both"/>
        <w:rPr>
          <w:sz w:val="28"/>
          <w:szCs w:val="28"/>
          <w:lang w:val="uk-UA"/>
        </w:rPr>
      </w:pPr>
      <w:r w:rsidRPr="00DE16F7">
        <w:rPr>
          <w:sz w:val="28"/>
          <w:szCs w:val="28"/>
          <w:lang w:val="uk-UA"/>
        </w:rPr>
        <w:t xml:space="preserve">на 2023 рік у сумі </w:t>
      </w:r>
      <w:r w:rsidR="00D82D57" w:rsidRPr="00DE16F7">
        <w:rPr>
          <w:sz w:val="28"/>
          <w:szCs w:val="28"/>
          <w:lang w:val="uk-UA"/>
        </w:rPr>
        <w:t>80</w:t>
      </w:r>
      <w:r w:rsidR="00335C1B">
        <w:rPr>
          <w:sz w:val="28"/>
          <w:szCs w:val="28"/>
          <w:lang w:val="uk-UA"/>
        </w:rPr>
        <w:t xml:space="preserve"> </w:t>
      </w:r>
      <w:r w:rsidR="00D82D57" w:rsidRPr="00DE16F7">
        <w:rPr>
          <w:sz w:val="28"/>
          <w:szCs w:val="28"/>
          <w:lang w:val="uk-UA"/>
        </w:rPr>
        <w:t>3447</w:t>
      </w:r>
      <w:r w:rsidR="00335C1B">
        <w:rPr>
          <w:sz w:val="28"/>
          <w:szCs w:val="28"/>
          <w:lang w:val="uk-UA"/>
        </w:rPr>
        <w:t xml:space="preserve"> </w:t>
      </w:r>
      <w:r w:rsidR="00D82D57" w:rsidRPr="00DE16F7">
        <w:rPr>
          <w:sz w:val="28"/>
          <w:szCs w:val="28"/>
          <w:lang w:val="uk-UA"/>
        </w:rPr>
        <w:t>973</w:t>
      </w:r>
      <w:r w:rsidRPr="00DE16F7">
        <w:rPr>
          <w:sz w:val="28"/>
          <w:szCs w:val="28"/>
          <w:lang w:val="uk-UA"/>
        </w:rPr>
        <w:t> </w:t>
      </w:r>
      <w:r w:rsidR="000C7F44">
        <w:rPr>
          <w:sz w:val="28"/>
          <w:szCs w:val="28"/>
          <w:lang w:val="uk-UA"/>
        </w:rPr>
        <w:t>грн.,</w:t>
      </w:r>
      <w:r w:rsidRPr="00DE16F7">
        <w:rPr>
          <w:sz w:val="28"/>
          <w:szCs w:val="28"/>
          <w:lang w:val="uk-UA"/>
        </w:rPr>
        <w:t xml:space="preserve"> у тому числі видатки загального фонду – </w:t>
      </w:r>
      <w:r w:rsidR="00D82D57" w:rsidRPr="00DE16F7">
        <w:rPr>
          <w:sz w:val="28"/>
          <w:szCs w:val="28"/>
          <w:lang w:val="uk-UA"/>
        </w:rPr>
        <w:t>796608823</w:t>
      </w:r>
      <w:r w:rsidRPr="00DE16F7">
        <w:rPr>
          <w:sz w:val="28"/>
          <w:szCs w:val="28"/>
          <w:lang w:val="uk-UA"/>
        </w:rPr>
        <w:t> </w:t>
      </w:r>
      <w:r w:rsidR="000C7F44">
        <w:rPr>
          <w:sz w:val="28"/>
          <w:szCs w:val="28"/>
          <w:lang w:val="uk-UA"/>
        </w:rPr>
        <w:t>грн.,</w:t>
      </w:r>
      <w:r w:rsidRPr="00DE16F7">
        <w:rPr>
          <w:sz w:val="28"/>
          <w:szCs w:val="28"/>
          <w:lang w:val="uk-UA"/>
        </w:rPr>
        <w:t xml:space="preserve"> спеціального фонду – </w:t>
      </w:r>
      <w:r w:rsidR="00D82D57" w:rsidRPr="00DE16F7">
        <w:rPr>
          <w:sz w:val="28"/>
          <w:szCs w:val="28"/>
          <w:lang w:val="uk-UA"/>
        </w:rPr>
        <w:t>6</w:t>
      </w:r>
      <w:r w:rsidR="00335C1B">
        <w:rPr>
          <w:sz w:val="28"/>
          <w:szCs w:val="28"/>
          <w:lang w:val="uk-UA"/>
        </w:rPr>
        <w:t xml:space="preserve"> </w:t>
      </w:r>
      <w:r w:rsidR="00D82D57" w:rsidRPr="00DE16F7">
        <w:rPr>
          <w:sz w:val="28"/>
          <w:szCs w:val="28"/>
          <w:lang w:val="uk-UA"/>
        </w:rPr>
        <w:t>839</w:t>
      </w:r>
      <w:r w:rsidR="00335C1B">
        <w:rPr>
          <w:sz w:val="28"/>
          <w:szCs w:val="28"/>
          <w:lang w:val="uk-UA"/>
        </w:rPr>
        <w:t xml:space="preserve"> </w:t>
      </w:r>
      <w:r w:rsidR="00D82D57" w:rsidRPr="00DE16F7">
        <w:rPr>
          <w:sz w:val="28"/>
          <w:szCs w:val="28"/>
          <w:lang w:val="uk-UA"/>
        </w:rPr>
        <w:t>150</w:t>
      </w:r>
      <w:r w:rsidRPr="00DE16F7">
        <w:rPr>
          <w:sz w:val="28"/>
          <w:szCs w:val="28"/>
          <w:lang w:val="uk-UA"/>
        </w:rPr>
        <w:t> </w:t>
      </w:r>
      <w:r w:rsidR="000C7F44">
        <w:rPr>
          <w:sz w:val="28"/>
          <w:szCs w:val="28"/>
          <w:lang w:val="uk-UA"/>
        </w:rPr>
        <w:t>грн.;</w:t>
      </w:r>
      <w:r w:rsidRPr="00DE16F7">
        <w:rPr>
          <w:sz w:val="28"/>
          <w:szCs w:val="28"/>
          <w:lang w:val="uk-UA"/>
        </w:rPr>
        <w:t xml:space="preserve"> </w:t>
      </w:r>
    </w:p>
    <w:p w:rsidR="00D264A9" w:rsidRPr="00DE16F7" w:rsidRDefault="00D264A9" w:rsidP="0061493F">
      <w:pPr>
        <w:tabs>
          <w:tab w:val="left" w:pos="709"/>
          <w:tab w:val="left" w:pos="993"/>
        </w:tabs>
        <w:ind w:firstLine="851"/>
        <w:jc w:val="both"/>
        <w:rPr>
          <w:sz w:val="28"/>
          <w:szCs w:val="28"/>
          <w:lang w:val="uk-UA"/>
        </w:rPr>
      </w:pPr>
      <w:r w:rsidRPr="00DE16F7">
        <w:rPr>
          <w:sz w:val="28"/>
          <w:szCs w:val="28"/>
          <w:lang w:val="uk-UA"/>
        </w:rPr>
        <w:t xml:space="preserve">на 2024 рік у сумі </w:t>
      </w:r>
      <w:r w:rsidR="00D82D57" w:rsidRPr="00DE16F7">
        <w:rPr>
          <w:sz w:val="28"/>
          <w:szCs w:val="28"/>
          <w:lang w:val="uk-UA"/>
        </w:rPr>
        <w:t>857</w:t>
      </w:r>
      <w:r w:rsidR="00335C1B">
        <w:rPr>
          <w:sz w:val="28"/>
          <w:szCs w:val="28"/>
          <w:lang w:val="uk-UA"/>
        </w:rPr>
        <w:t xml:space="preserve"> </w:t>
      </w:r>
      <w:r w:rsidR="00D82D57" w:rsidRPr="00DE16F7">
        <w:rPr>
          <w:sz w:val="28"/>
          <w:szCs w:val="28"/>
          <w:lang w:val="uk-UA"/>
        </w:rPr>
        <w:t>578</w:t>
      </w:r>
      <w:r w:rsidR="00335C1B">
        <w:rPr>
          <w:sz w:val="28"/>
          <w:szCs w:val="28"/>
          <w:lang w:val="uk-UA"/>
        </w:rPr>
        <w:t xml:space="preserve"> </w:t>
      </w:r>
      <w:r w:rsidR="00D82D57" w:rsidRPr="00DE16F7">
        <w:rPr>
          <w:sz w:val="28"/>
          <w:szCs w:val="28"/>
          <w:lang w:val="uk-UA"/>
        </w:rPr>
        <w:t>834</w:t>
      </w:r>
      <w:r w:rsidRPr="00DE16F7">
        <w:rPr>
          <w:sz w:val="28"/>
          <w:szCs w:val="28"/>
          <w:lang w:val="uk-UA"/>
        </w:rPr>
        <w:t> </w:t>
      </w:r>
      <w:r w:rsidR="000C7F44">
        <w:rPr>
          <w:sz w:val="28"/>
          <w:szCs w:val="28"/>
          <w:lang w:val="uk-UA"/>
        </w:rPr>
        <w:t>грн.,</w:t>
      </w:r>
      <w:r w:rsidRPr="00DE16F7">
        <w:rPr>
          <w:sz w:val="28"/>
          <w:szCs w:val="28"/>
          <w:lang w:val="uk-UA"/>
        </w:rPr>
        <w:t xml:space="preserve"> у тому числі видатки загального фонду – </w:t>
      </w:r>
      <w:r w:rsidR="00D82D57" w:rsidRPr="00DE16F7">
        <w:rPr>
          <w:sz w:val="28"/>
          <w:szCs w:val="28"/>
          <w:lang w:val="uk-UA"/>
        </w:rPr>
        <w:t>850</w:t>
      </w:r>
      <w:r w:rsidR="00335C1B">
        <w:rPr>
          <w:sz w:val="28"/>
          <w:szCs w:val="28"/>
          <w:lang w:val="uk-UA"/>
        </w:rPr>
        <w:t xml:space="preserve"> </w:t>
      </w:r>
      <w:r w:rsidR="00D82D57" w:rsidRPr="00DE16F7">
        <w:rPr>
          <w:sz w:val="28"/>
          <w:szCs w:val="28"/>
          <w:lang w:val="uk-UA"/>
        </w:rPr>
        <w:t>719</w:t>
      </w:r>
      <w:r w:rsidR="00335C1B">
        <w:rPr>
          <w:sz w:val="28"/>
          <w:szCs w:val="28"/>
          <w:lang w:val="uk-UA"/>
        </w:rPr>
        <w:t xml:space="preserve"> </w:t>
      </w:r>
      <w:r w:rsidR="00D82D57" w:rsidRPr="00DE16F7">
        <w:rPr>
          <w:sz w:val="28"/>
          <w:szCs w:val="28"/>
          <w:lang w:val="uk-UA"/>
        </w:rPr>
        <w:t>684</w:t>
      </w:r>
      <w:r w:rsidRPr="00DE16F7">
        <w:rPr>
          <w:sz w:val="28"/>
          <w:szCs w:val="28"/>
          <w:lang w:val="uk-UA"/>
        </w:rPr>
        <w:t> </w:t>
      </w:r>
      <w:r w:rsidR="000C7F44">
        <w:rPr>
          <w:sz w:val="28"/>
          <w:szCs w:val="28"/>
          <w:lang w:val="uk-UA"/>
        </w:rPr>
        <w:t>грн.,</w:t>
      </w:r>
      <w:r w:rsidRPr="00DE16F7">
        <w:rPr>
          <w:sz w:val="28"/>
          <w:szCs w:val="28"/>
          <w:lang w:val="uk-UA"/>
        </w:rPr>
        <w:t xml:space="preserve"> спеціального фонду – </w:t>
      </w:r>
      <w:r w:rsidR="00D82D57" w:rsidRPr="00DE16F7">
        <w:rPr>
          <w:sz w:val="28"/>
          <w:szCs w:val="28"/>
          <w:lang w:val="uk-UA"/>
        </w:rPr>
        <w:t>6</w:t>
      </w:r>
      <w:r w:rsidR="00335C1B">
        <w:rPr>
          <w:sz w:val="28"/>
          <w:szCs w:val="28"/>
          <w:lang w:val="uk-UA"/>
        </w:rPr>
        <w:t xml:space="preserve"> </w:t>
      </w:r>
      <w:r w:rsidR="00D82D57" w:rsidRPr="00DE16F7">
        <w:rPr>
          <w:sz w:val="28"/>
          <w:szCs w:val="28"/>
          <w:lang w:val="uk-UA"/>
        </w:rPr>
        <w:t>859</w:t>
      </w:r>
      <w:r w:rsidR="00335C1B">
        <w:rPr>
          <w:sz w:val="28"/>
          <w:szCs w:val="28"/>
          <w:lang w:val="uk-UA"/>
        </w:rPr>
        <w:t xml:space="preserve"> </w:t>
      </w:r>
      <w:r w:rsidR="00D82D57" w:rsidRPr="00DE16F7">
        <w:rPr>
          <w:sz w:val="28"/>
          <w:szCs w:val="28"/>
          <w:lang w:val="uk-UA"/>
        </w:rPr>
        <w:t>150</w:t>
      </w:r>
      <w:r w:rsidR="003F746C" w:rsidRPr="00DE16F7">
        <w:rPr>
          <w:sz w:val="28"/>
          <w:szCs w:val="28"/>
          <w:lang w:val="uk-UA"/>
        </w:rPr>
        <w:t xml:space="preserve">  грн.</w:t>
      </w:r>
      <w:r w:rsidRPr="00DE16F7">
        <w:rPr>
          <w:sz w:val="28"/>
          <w:szCs w:val="28"/>
          <w:lang w:val="uk-UA"/>
        </w:rPr>
        <w:t xml:space="preserve"> </w:t>
      </w:r>
    </w:p>
    <w:p w:rsidR="00D264A9" w:rsidRPr="00DE16F7" w:rsidRDefault="00D264A9" w:rsidP="0061493F">
      <w:pPr>
        <w:tabs>
          <w:tab w:val="left" w:pos="709"/>
          <w:tab w:val="left" w:pos="993"/>
        </w:tabs>
        <w:ind w:firstLine="851"/>
        <w:jc w:val="both"/>
        <w:rPr>
          <w:sz w:val="28"/>
          <w:szCs w:val="28"/>
          <w:lang w:val="uk-UA"/>
        </w:rPr>
      </w:pPr>
      <w:r w:rsidRPr="00DE16F7">
        <w:rPr>
          <w:sz w:val="28"/>
          <w:szCs w:val="28"/>
          <w:lang w:val="uk-UA"/>
        </w:rPr>
        <w:t>Інформація щодо показників видаткової частини бюджету</w:t>
      </w:r>
      <w:r w:rsidR="00D82D57" w:rsidRPr="00DE16F7">
        <w:rPr>
          <w:sz w:val="28"/>
          <w:szCs w:val="28"/>
          <w:lang w:val="uk-UA"/>
        </w:rPr>
        <w:t xml:space="preserve"> Лисичанської міської територіальної громади</w:t>
      </w:r>
      <w:r w:rsidRPr="00DE16F7">
        <w:rPr>
          <w:sz w:val="28"/>
          <w:szCs w:val="28"/>
          <w:lang w:val="uk-UA"/>
        </w:rPr>
        <w:t xml:space="preserve"> на середньостроковий період в розрізі головних розпорядників коштів наведена у додатку 6 до Прогнозу.</w:t>
      </w:r>
    </w:p>
    <w:p w:rsidR="00D264A9" w:rsidRPr="00DE16F7" w:rsidRDefault="00D264A9" w:rsidP="0061493F">
      <w:pPr>
        <w:ind w:firstLine="851"/>
        <w:jc w:val="both"/>
        <w:rPr>
          <w:sz w:val="28"/>
          <w:szCs w:val="28"/>
          <w:lang w:val="uk-UA"/>
        </w:rPr>
      </w:pPr>
      <w:r w:rsidRPr="00DE16F7">
        <w:rPr>
          <w:sz w:val="28"/>
          <w:szCs w:val="28"/>
          <w:lang w:val="uk-UA"/>
        </w:rPr>
        <w:t>Інформація щодо показників видаткової частини бюджету</w:t>
      </w:r>
      <w:r w:rsidR="00D82D57" w:rsidRPr="00DE16F7">
        <w:rPr>
          <w:sz w:val="28"/>
          <w:szCs w:val="28"/>
          <w:lang w:val="uk-UA"/>
        </w:rPr>
        <w:t xml:space="preserve"> Лисичанської міської територіальної громади</w:t>
      </w:r>
      <w:r w:rsidRPr="00DE16F7">
        <w:rPr>
          <w:sz w:val="28"/>
          <w:szCs w:val="28"/>
          <w:lang w:val="uk-UA"/>
        </w:rPr>
        <w:t xml:space="preserve"> на середньостроковий період за Типовою програмною класифікацією видатків та кредитування бюджету наведена у додатку 7 до Прогнозу.</w:t>
      </w:r>
    </w:p>
    <w:p w:rsidR="003F746C" w:rsidRPr="00DE16F7" w:rsidRDefault="009C5ABB" w:rsidP="003F746C">
      <w:pPr>
        <w:tabs>
          <w:tab w:val="left" w:pos="709"/>
          <w:tab w:val="left" w:pos="993"/>
        </w:tabs>
        <w:ind w:firstLine="567"/>
        <w:jc w:val="both"/>
        <w:rPr>
          <w:b/>
          <w:sz w:val="28"/>
          <w:szCs w:val="28"/>
          <w:lang w:val="uk-UA"/>
        </w:rPr>
      </w:pPr>
      <w:r w:rsidRPr="00DE16F7">
        <w:rPr>
          <w:sz w:val="28"/>
          <w:szCs w:val="28"/>
          <w:lang w:val="uk-UA"/>
        </w:rPr>
        <w:lastRenderedPageBreak/>
        <w:t xml:space="preserve">Граничні показники видатків бюджету громади головному розпоряднику </w:t>
      </w:r>
      <w:r w:rsidR="00B3538A" w:rsidRPr="00DE16F7">
        <w:rPr>
          <w:sz w:val="28"/>
          <w:szCs w:val="28"/>
          <w:lang w:val="uk-UA"/>
        </w:rPr>
        <w:t>коштів бюджету Лисичанської міської територіальної громади</w:t>
      </w:r>
      <w:r w:rsidRPr="00DE16F7">
        <w:rPr>
          <w:sz w:val="28"/>
          <w:szCs w:val="28"/>
          <w:lang w:val="uk-UA"/>
        </w:rPr>
        <w:t xml:space="preserve"> – </w:t>
      </w:r>
      <w:r w:rsidR="003F746C" w:rsidRPr="00DE16F7">
        <w:rPr>
          <w:b/>
          <w:sz w:val="28"/>
          <w:szCs w:val="28"/>
          <w:lang w:val="uk-UA"/>
        </w:rPr>
        <w:t xml:space="preserve">Лисичанська міська військово-цивільна адміністрація </w:t>
      </w:r>
      <w:proofErr w:type="spellStart"/>
      <w:r w:rsidR="003F746C" w:rsidRPr="00DE16F7">
        <w:rPr>
          <w:b/>
          <w:sz w:val="28"/>
          <w:szCs w:val="28"/>
          <w:lang w:val="uk-UA"/>
        </w:rPr>
        <w:t>Сєвєродонецького</w:t>
      </w:r>
      <w:proofErr w:type="spellEnd"/>
      <w:r w:rsidR="003F746C" w:rsidRPr="00DE16F7">
        <w:rPr>
          <w:b/>
          <w:sz w:val="28"/>
          <w:szCs w:val="28"/>
          <w:lang w:val="uk-UA"/>
        </w:rPr>
        <w:t xml:space="preserve"> району Луганської області</w:t>
      </w:r>
      <w:r w:rsidRPr="00DE16F7">
        <w:rPr>
          <w:sz w:val="28"/>
          <w:szCs w:val="28"/>
          <w:lang w:val="uk-UA"/>
        </w:rPr>
        <w:t xml:space="preserve"> – становлять</w:t>
      </w:r>
      <w:r w:rsidR="003F746C" w:rsidRPr="00DE16F7">
        <w:rPr>
          <w:sz w:val="28"/>
          <w:szCs w:val="28"/>
          <w:lang w:val="uk-UA"/>
        </w:rPr>
        <w:t>:</w:t>
      </w:r>
    </w:p>
    <w:p w:rsidR="003F746C" w:rsidRPr="00DE16F7" w:rsidRDefault="003F746C" w:rsidP="003F746C">
      <w:pPr>
        <w:tabs>
          <w:tab w:val="left" w:pos="709"/>
          <w:tab w:val="left" w:pos="993"/>
        </w:tabs>
        <w:ind w:firstLine="567"/>
        <w:jc w:val="both"/>
        <w:rPr>
          <w:sz w:val="28"/>
          <w:szCs w:val="28"/>
          <w:lang w:val="uk-UA"/>
        </w:rPr>
      </w:pPr>
      <w:r w:rsidRPr="00DE16F7">
        <w:rPr>
          <w:sz w:val="28"/>
          <w:szCs w:val="28"/>
          <w:lang w:val="uk-UA"/>
        </w:rPr>
        <w:t xml:space="preserve">на 2022 рік </w:t>
      </w:r>
      <w:r w:rsidR="000C7F44">
        <w:rPr>
          <w:sz w:val="28"/>
          <w:szCs w:val="28"/>
          <w:lang w:val="uk-UA"/>
        </w:rPr>
        <w:t xml:space="preserve"> </w:t>
      </w:r>
      <w:r w:rsidRPr="00DE16F7">
        <w:rPr>
          <w:sz w:val="28"/>
          <w:szCs w:val="28"/>
          <w:lang w:val="uk-UA"/>
        </w:rPr>
        <w:t xml:space="preserve"> 40 642 774  грн., на 2023 рік </w:t>
      </w:r>
      <w:r w:rsidR="000C7F44">
        <w:rPr>
          <w:sz w:val="28"/>
          <w:szCs w:val="28"/>
          <w:lang w:val="uk-UA"/>
        </w:rPr>
        <w:t xml:space="preserve"> </w:t>
      </w:r>
      <w:r w:rsidRPr="00DE16F7">
        <w:rPr>
          <w:sz w:val="28"/>
          <w:szCs w:val="28"/>
          <w:lang w:val="uk-UA"/>
        </w:rPr>
        <w:t xml:space="preserve"> 44 255 569  грн., на 2024 рік </w:t>
      </w:r>
      <w:r w:rsidR="000C7F44">
        <w:rPr>
          <w:sz w:val="28"/>
          <w:szCs w:val="28"/>
          <w:lang w:val="uk-UA"/>
        </w:rPr>
        <w:t xml:space="preserve"> </w:t>
      </w:r>
      <w:r w:rsidRPr="00DE16F7">
        <w:rPr>
          <w:sz w:val="28"/>
          <w:szCs w:val="28"/>
          <w:lang w:val="uk-UA"/>
        </w:rPr>
        <w:t xml:space="preserve"> 47 044 799  грн., у т.ч.:</w:t>
      </w:r>
    </w:p>
    <w:p w:rsidR="003F746C" w:rsidRPr="00DE16F7" w:rsidRDefault="003F746C" w:rsidP="003F746C">
      <w:pPr>
        <w:tabs>
          <w:tab w:val="left" w:pos="709"/>
          <w:tab w:val="left" w:pos="993"/>
        </w:tabs>
        <w:ind w:firstLine="567"/>
        <w:jc w:val="both"/>
        <w:rPr>
          <w:sz w:val="28"/>
          <w:szCs w:val="28"/>
          <w:lang w:val="uk-UA"/>
        </w:rPr>
      </w:pPr>
      <w:r w:rsidRPr="00DE16F7">
        <w:rPr>
          <w:sz w:val="28"/>
          <w:szCs w:val="28"/>
          <w:lang w:val="uk-UA"/>
        </w:rPr>
        <w:t xml:space="preserve">загальний фонд </w:t>
      </w:r>
      <w:r w:rsidR="000C7F44">
        <w:rPr>
          <w:sz w:val="28"/>
          <w:szCs w:val="28"/>
          <w:lang w:val="uk-UA"/>
        </w:rPr>
        <w:t xml:space="preserve"> </w:t>
      </w:r>
      <w:r w:rsidRPr="00DE16F7">
        <w:rPr>
          <w:sz w:val="28"/>
          <w:szCs w:val="28"/>
          <w:lang w:val="uk-UA"/>
        </w:rPr>
        <w:t xml:space="preserve"> на 2022 рік </w:t>
      </w:r>
      <w:r w:rsidR="000C7F44">
        <w:rPr>
          <w:sz w:val="28"/>
          <w:szCs w:val="28"/>
          <w:lang w:val="uk-UA"/>
        </w:rPr>
        <w:t xml:space="preserve"> </w:t>
      </w:r>
      <w:r w:rsidRPr="00DE16F7">
        <w:rPr>
          <w:sz w:val="28"/>
          <w:szCs w:val="28"/>
          <w:lang w:val="uk-UA"/>
        </w:rPr>
        <w:t xml:space="preserve"> 40 642 774  грн., на 2023 рік </w:t>
      </w:r>
      <w:r w:rsidR="000C7F44">
        <w:rPr>
          <w:sz w:val="28"/>
          <w:szCs w:val="28"/>
          <w:lang w:val="uk-UA"/>
        </w:rPr>
        <w:t xml:space="preserve"> </w:t>
      </w:r>
      <w:r w:rsidRPr="00DE16F7">
        <w:rPr>
          <w:sz w:val="28"/>
          <w:szCs w:val="28"/>
          <w:lang w:val="uk-UA"/>
        </w:rPr>
        <w:t xml:space="preserve"> 44 255 569  грн., на 2024 рік </w:t>
      </w:r>
      <w:r w:rsidR="000C7F44">
        <w:rPr>
          <w:sz w:val="28"/>
          <w:szCs w:val="28"/>
          <w:lang w:val="uk-UA"/>
        </w:rPr>
        <w:t xml:space="preserve"> </w:t>
      </w:r>
      <w:r w:rsidRPr="00DE16F7">
        <w:rPr>
          <w:sz w:val="28"/>
          <w:szCs w:val="28"/>
          <w:lang w:val="uk-UA"/>
        </w:rPr>
        <w:t xml:space="preserve"> 47 044 799  грн.;</w:t>
      </w:r>
    </w:p>
    <w:p w:rsidR="00A97BEE" w:rsidRPr="00DE16F7" w:rsidRDefault="00A97BEE" w:rsidP="00A97BEE">
      <w:pPr>
        <w:tabs>
          <w:tab w:val="left" w:pos="709"/>
          <w:tab w:val="left" w:pos="993"/>
        </w:tabs>
        <w:ind w:firstLine="567"/>
        <w:jc w:val="both"/>
        <w:rPr>
          <w:sz w:val="28"/>
          <w:szCs w:val="28"/>
          <w:lang w:val="uk-UA"/>
        </w:rPr>
      </w:pPr>
      <w:r w:rsidRPr="00DE16F7">
        <w:rPr>
          <w:sz w:val="28"/>
          <w:szCs w:val="28"/>
          <w:lang w:val="uk-UA"/>
        </w:rPr>
        <w:t xml:space="preserve">Основними цілями державної політики Лисичанської міської військово-цивільної адміністрації є забезпечення виконання Конституції, законів України, актів Президента України, Кабінету Міністрів України, інших органів виконавчої влади вищого рівня; законності і правопорядку, додержання прав і свобод громадян; організація, підтримка і проведення призову </w:t>
      </w:r>
      <w:r w:rsidR="002C43A0" w:rsidRPr="00DE16F7">
        <w:rPr>
          <w:sz w:val="28"/>
          <w:szCs w:val="28"/>
          <w:lang w:val="uk-UA"/>
        </w:rPr>
        <w:t>г</w:t>
      </w:r>
      <w:r w:rsidRPr="00DE16F7">
        <w:rPr>
          <w:sz w:val="28"/>
          <w:szCs w:val="28"/>
          <w:lang w:val="uk-UA"/>
        </w:rPr>
        <w:t xml:space="preserve">ромадян України на строкову службу, підтримка діяльності громадських організацій, інших форм самоорганізації населення, </w:t>
      </w:r>
      <w:r w:rsidR="002C43A0" w:rsidRPr="00DE16F7">
        <w:rPr>
          <w:sz w:val="28"/>
          <w:szCs w:val="28"/>
          <w:lang w:val="uk-UA"/>
        </w:rPr>
        <w:t xml:space="preserve">координація </w:t>
      </w:r>
      <w:r w:rsidRPr="00DE16F7">
        <w:rPr>
          <w:sz w:val="28"/>
          <w:szCs w:val="28"/>
          <w:lang w:val="uk-UA"/>
        </w:rPr>
        <w:t>роботи з підготовки та проведення загальноміських заходів</w:t>
      </w:r>
      <w:r w:rsidR="002C43A0" w:rsidRPr="00DE16F7">
        <w:rPr>
          <w:sz w:val="28"/>
          <w:szCs w:val="28"/>
          <w:lang w:val="uk-UA"/>
        </w:rPr>
        <w:t>, с</w:t>
      </w:r>
      <w:r w:rsidRPr="00DE16F7">
        <w:rPr>
          <w:sz w:val="28"/>
          <w:szCs w:val="28"/>
          <w:lang w:val="uk-UA"/>
        </w:rPr>
        <w:t>воєчасне реагування на загрози та виникнення надзвичайних ситуацій те</w:t>
      </w:r>
      <w:r w:rsidR="002C43A0" w:rsidRPr="00DE16F7">
        <w:rPr>
          <w:sz w:val="28"/>
          <w:szCs w:val="28"/>
          <w:lang w:val="uk-UA"/>
        </w:rPr>
        <w:t>х</w:t>
      </w:r>
      <w:r w:rsidRPr="00DE16F7">
        <w:rPr>
          <w:sz w:val="28"/>
          <w:szCs w:val="28"/>
          <w:lang w:val="uk-UA"/>
        </w:rPr>
        <w:t xml:space="preserve">ногенного і природного характеру та ліквідації </w:t>
      </w:r>
      <w:r w:rsidR="000C7F44">
        <w:rPr>
          <w:sz w:val="28"/>
          <w:szCs w:val="28"/>
          <w:lang w:val="uk-UA"/>
        </w:rPr>
        <w:t>ї</w:t>
      </w:r>
      <w:r w:rsidRPr="00DE16F7">
        <w:rPr>
          <w:sz w:val="28"/>
          <w:szCs w:val="28"/>
          <w:lang w:val="uk-UA"/>
        </w:rPr>
        <w:t xml:space="preserve">х наслідків на території </w:t>
      </w:r>
      <w:r w:rsidR="002C43A0" w:rsidRPr="00DE16F7">
        <w:rPr>
          <w:sz w:val="28"/>
          <w:szCs w:val="28"/>
          <w:lang w:val="uk-UA"/>
        </w:rPr>
        <w:t>громади, з</w:t>
      </w:r>
      <w:r w:rsidRPr="00DE16F7">
        <w:rPr>
          <w:sz w:val="28"/>
          <w:szCs w:val="28"/>
          <w:lang w:val="uk-UA"/>
        </w:rPr>
        <w:t>дійснення наданих законодавством повноважень у сфері забе</w:t>
      </w:r>
      <w:r w:rsidR="002C43A0" w:rsidRPr="00DE16F7">
        <w:rPr>
          <w:sz w:val="28"/>
          <w:szCs w:val="28"/>
          <w:lang w:val="uk-UA"/>
        </w:rPr>
        <w:t>з</w:t>
      </w:r>
      <w:r w:rsidRPr="00DE16F7">
        <w:rPr>
          <w:sz w:val="28"/>
          <w:szCs w:val="28"/>
          <w:lang w:val="uk-UA"/>
        </w:rPr>
        <w:t>печення належного рівня правопорядку, громадської безпеки, захисту законних прав і інтересів громадян, координації роботи з профілактики боротьби зі злочинністю</w:t>
      </w:r>
      <w:r w:rsidR="002C43A0" w:rsidRPr="00DE16F7">
        <w:rPr>
          <w:sz w:val="28"/>
          <w:szCs w:val="28"/>
          <w:lang w:val="uk-UA"/>
        </w:rPr>
        <w:t>.</w:t>
      </w:r>
    </w:p>
    <w:p w:rsidR="003F746C" w:rsidRPr="00DE16F7" w:rsidRDefault="009C5ABB" w:rsidP="003F746C">
      <w:pPr>
        <w:tabs>
          <w:tab w:val="left" w:pos="709"/>
          <w:tab w:val="left" w:pos="993"/>
        </w:tabs>
        <w:ind w:firstLine="567"/>
        <w:jc w:val="both"/>
        <w:rPr>
          <w:sz w:val="28"/>
          <w:szCs w:val="28"/>
          <w:lang w:val="uk-UA"/>
        </w:rPr>
      </w:pPr>
      <w:r w:rsidRPr="00DE16F7">
        <w:rPr>
          <w:sz w:val="28"/>
          <w:szCs w:val="28"/>
          <w:lang w:val="uk-UA"/>
        </w:rPr>
        <w:t xml:space="preserve">Граничні показники видатків бюджету громади головному розпоряднику </w:t>
      </w:r>
      <w:r w:rsidR="00B3538A" w:rsidRPr="00DE16F7">
        <w:rPr>
          <w:sz w:val="28"/>
          <w:szCs w:val="28"/>
          <w:lang w:val="uk-UA"/>
        </w:rPr>
        <w:t>коштів бюджету Лисичанської міської територіальної громади</w:t>
      </w:r>
      <w:r w:rsidRPr="00DE16F7">
        <w:rPr>
          <w:sz w:val="28"/>
          <w:szCs w:val="28"/>
          <w:lang w:val="uk-UA"/>
        </w:rPr>
        <w:t xml:space="preserve"> – </w:t>
      </w:r>
      <w:r w:rsidR="003F746C" w:rsidRPr="00DE16F7">
        <w:rPr>
          <w:b/>
          <w:sz w:val="28"/>
          <w:szCs w:val="28"/>
          <w:lang w:val="uk-UA"/>
        </w:rPr>
        <w:t xml:space="preserve">Управління освіти Лисичанської міської </w:t>
      </w:r>
      <w:r w:rsidR="00DE16F7">
        <w:rPr>
          <w:b/>
          <w:sz w:val="28"/>
          <w:szCs w:val="28"/>
          <w:lang w:val="uk-UA"/>
        </w:rPr>
        <w:t xml:space="preserve"> військово-цивільної адміністрації </w:t>
      </w:r>
      <w:proofErr w:type="spellStart"/>
      <w:r w:rsidR="003F746C" w:rsidRPr="00DE16F7">
        <w:rPr>
          <w:b/>
          <w:sz w:val="28"/>
          <w:szCs w:val="28"/>
          <w:lang w:val="uk-UA"/>
        </w:rPr>
        <w:t>Сєвєродонецького</w:t>
      </w:r>
      <w:proofErr w:type="spellEnd"/>
      <w:r w:rsidR="003F746C" w:rsidRPr="00DE16F7">
        <w:rPr>
          <w:b/>
          <w:sz w:val="28"/>
          <w:szCs w:val="28"/>
          <w:lang w:val="uk-UA"/>
        </w:rPr>
        <w:t xml:space="preserve"> району Луганської області</w:t>
      </w:r>
      <w:r w:rsidR="003F746C" w:rsidRPr="00DE16F7">
        <w:rPr>
          <w:sz w:val="28"/>
          <w:szCs w:val="28"/>
          <w:lang w:val="uk-UA"/>
        </w:rPr>
        <w:t xml:space="preserve"> </w:t>
      </w:r>
      <w:r w:rsidRPr="00DE16F7">
        <w:rPr>
          <w:sz w:val="28"/>
          <w:szCs w:val="28"/>
          <w:lang w:val="uk-UA"/>
        </w:rPr>
        <w:t xml:space="preserve"> – становлять:</w:t>
      </w:r>
      <w:r w:rsidR="003F746C" w:rsidRPr="00DE16F7">
        <w:rPr>
          <w:sz w:val="28"/>
          <w:szCs w:val="28"/>
          <w:lang w:val="uk-UA"/>
        </w:rPr>
        <w:t xml:space="preserve">на 2022 рік </w:t>
      </w:r>
      <w:r w:rsidR="000C7F44">
        <w:rPr>
          <w:sz w:val="28"/>
          <w:szCs w:val="28"/>
          <w:lang w:val="uk-UA"/>
        </w:rPr>
        <w:t xml:space="preserve"> </w:t>
      </w:r>
      <w:r w:rsidR="003F746C" w:rsidRPr="00DE16F7">
        <w:rPr>
          <w:sz w:val="28"/>
          <w:szCs w:val="28"/>
          <w:lang w:val="uk-UA"/>
        </w:rPr>
        <w:t xml:space="preserve"> </w:t>
      </w:r>
      <w:r w:rsidR="00415FDB">
        <w:rPr>
          <w:sz w:val="28"/>
          <w:szCs w:val="28"/>
          <w:lang w:val="uk-UA"/>
        </w:rPr>
        <w:t>436</w:t>
      </w:r>
      <w:r w:rsidR="00335C1B">
        <w:rPr>
          <w:sz w:val="28"/>
          <w:szCs w:val="28"/>
          <w:lang w:val="uk-UA"/>
        </w:rPr>
        <w:t> </w:t>
      </w:r>
      <w:r w:rsidR="00415FDB">
        <w:rPr>
          <w:sz w:val="28"/>
          <w:szCs w:val="28"/>
          <w:lang w:val="uk-UA"/>
        </w:rPr>
        <w:t>762</w:t>
      </w:r>
      <w:r w:rsidR="00335C1B">
        <w:rPr>
          <w:sz w:val="28"/>
          <w:szCs w:val="28"/>
          <w:lang w:val="uk-UA"/>
        </w:rPr>
        <w:t> </w:t>
      </w:r>
      <w:r w:rsidR="00415FDB">
        <w:rPr>
          <w:sz w:val="28"/>
          <w:szCs w:val="28"/>
          <w:lang w:val="uk-UA"/>
        </w:rPr>
        <w:t xml:space="preserve">224  грн., на 2023 рік </w:t>
      </w:r>
      <w:r w:rsidR="000C7F44">
        <w:rPr>
          <w:sz w:val="28"/>
          <w:szCs w:val="28"/>
          <w:lang w:val="uk-UA"/>
        </w:rPr>
        <w:t xml:space="preserve"> </w:t>
      </w:r>
      <w:r w:rsidR="00415FDB">
        <w:rPr>
          <w:sz w:val="28"/>
          <w:szCs w:val="28"/>
          <w:lang w:val="uk-UA"/>
        </w:rPr>
        <w:t xml:space="preserve"> 475</w:t>
      </w:r>
      <w:r w:rsidR="00335C1B">
        <w:rPr>
          <w:sz w:val="28"/>
          <w:szCs w:val="28"/>
          <w:lang w:val="uk-UA"/>
        </w:rPr>
        <w:t xml:space="preserve"> </w:t>
      </w:r>
      <w:r w:rsidR="00415FDB">
        <w:rPr>
          <w:sz w:val="28"/>
          <w:szCs w:val="28"/>
          <w:lang w:val="uk-UA"/>
        </w:rPr>
        <w:t>052</w:t>
      </w:r>
      <w:r w:rsidR="00335C1B">
        <w:rPr>
          <w:sz w:val="28"/>
          <w:szCs w:val="28"/>
          <w:lang w:val="uk-UA"/>
        </w:rPr>
        <w:t xml:space="preserve"> </w:t>
      </w:r>
      <w:r w:rsidR="00415FDB">
        <w:rPr>
          <w:sz w:val="28"/>
          <w:szCs w:val="28"/>
          <w:lang w:val="uk-UA"/>
        </w:rPr>
        <w:t>537</w:t>
      </w:r>
      <w:r w:rsidR="003F746C" w:rsidRPr="00DE16F7">
        <w:rPr>
          <w:sz w:val="28"/>
          <w:szCs w:val="28"/>
          <w:lang w:val="uk-UA"/>
        </w:rPr>
        <w:t xml:space="preserve">  грн., на 2024 рік </w:t>
      </w:r>
      <w:r w:rsidR="000C7F44">
        <w:rPr>
          <w:sz w:val="28"/>
          <w:szCs w:val="28"/>
          <w:lang w:val="uk-UA"/>
        </w:rPr>
        <w:t xml:space="preserve"> </w:t>
      </w:r>
      <w:r w:rsidR="003F746C" w:rsidRPr="00DE16F7">
        <w:rPr>
          <w:sz w:val="28"/>
          <w:szCs w:val="28"/>
          <w:lang w:val="uk-UA"/>
        </w:rPr>
        <w:t xml:space="preserve"> </w:t>
      </w:r>
      <w:r w:rsidR="00415FDB">
        <w:rPr>
          <w:sz w:val="28"/>
          <w:szCs w:val="28"/>
          <w:lang w:val="uk-UA"/>
        </w:rPr>
        <w:t>505</w:t>
      </w:r>
      <w:r w:rsidR="00335C1B">
        <w:rPr>
          <w:sz w:val="28"/>
          <w:szCs w:val="28"/>
          <w:lang w:val="uk-UA"/>
        </w:rPr>
        <w:t xml:space="preserve"> </w:t>
      </w:r>
      <w:r w:rsidR="00415FDB">
        <w:rPr>
          <w:sz w:val="28"/>
          <w:szCs w:val="28"/>
          <w:lang w:val="uk-UA"/>
        </w:rPr>
        <w:t>920</w:t>
      </w:r>
      <w:r w:rsidR="00335C1B">
        <w:rPr>
          <w:sz w:val="28"/>
          <w:szCs w:val="28"/>
          <w:lang w:val="uk-UA"/>
        </w:rPr>
        <w:t xml:space="preserve"> </w:t>
      </w:r>
      <w:r w:rsidR="00415FDB">
        <w:rPr>
          <w:sz w:val="28"/>
          <w:szCs w:val="28"/>
          <w:lang w:val="uk-UA"/>
        </w:rPr>
        <w:t>998</w:t>
      </w:r>
      <w:r w:rsidR="003F746C" w:rsidRPr="00DE16F7">
        <w:rPr>
          <w:sz w:val="28"/>
          <w:szCs w:val="28"/>
          <w:lang w:val="uk-UA"/>
        </w:rPr>
        <w:t xml:space="preserve">  грн., у т.ч.:</w:t>
      </w:r>
    </w:p>
    <w:p w:rsidR="003F746C" w:rsidRPr="00DE16F7" w:rsidRDefault="003F746C" w:rsidP="003F746C">
      <w:pPr>
        <w:tabs>
          <w:tab w:val="left" w:pos="709"/>
          <w:tab w:val="left" w:pos="993"/>
        </w:tabs>
        <w:ind w:firstLine="567"/>
        <w:jc w:val="both"/>
        <w:rPr>
          <w:sz w:val="28"/>
          <w:szCs w:val="28"/>
          <w:lang w:val="uk-UA"/>
        </w:rPr>
      </w:pPr>
      <w:r w:rsidRPr="00DE16F7">
        <w:rPr>
          <w:sz w:val="28"/>
          <w:szCs w:val="28"/>
          <w:lang w:val="uk-UA"/>
        </w:rPr>
        <w:t xml:space="preserve">загальний фонд </w:t>
      </w:r>
      <w:r w:rsidR="000C7F44">
        <w:rPr>
          <w:sz w:val="28"/>
          <w:szCs w:val="28"/>
          <w:lang w:val="uk-UA"/>
        </w:rPr>
        <w:t xml:space="preserve"> </w:t>
      </w:r>
      <w:r w:rsidRPr="00DE16F7">
        <w:rPr>
          <w:sz w:val="28"/>
          <w:szCs w:val="28"/>
          <w:lang w:val="uk-UA"/>
        </w:rPr>
        <w:t xml:space="preserve"> на 2022 рік </w:t>
      </w:r>
      <w:r w:rsidR="000C7F44">
        <w:rPr>
          <w:sz w:val="28"/>
          <w:szCs w:val="28"/>
          <w:lang w:val="uk-UA"/>
        </w:rPr>
        <w:t xml:space="preserve"> </w:t>
      </w:r>
      <w:r w:rsidRPr="00DE16F7">
        <w:rPr>
          <w:sz w:val="28"/>
          <w:szCs w:val="28"/>
          <w:lang w:val="uk-UA"/>
        </w:rPr>
        <w:t xml:space="preserve"> </w:t>
      </w:r>
      <w:r w:rsidR="00415FDB">
        <w:rPr>
          <w:sz w:val="28"/>
          <w:szCs w:val="28"/>
          <w:lang w:val="uk-UA"/>
        </w:rPr>
        <w:t>431</w:t>
      </w:r>
      <w:r w:rsidR="00335C1B">
        <w:rPr>
          <w:sz w:val="28"/>
          <w:szCs w:val="28"/>
          <w:lang w:val="uk-UA"/>
        </w:rPr>
        <w:t> </w:t>
      </w:r>
      <w:r w:rsidR="00415FDB">
        <w:rPr>
          <w:sz w:val="28"/>
          <w:szCs w:val="28"/>
          <w:lang w:val="uk-UA"/>
        </w:rPr>
        <w:t>339</w:t>
      </w:r>
      <w:r w:rsidR="00335C1B">
        <w:rPr>
          <w:sz w:val="28"/>
          <w:szCs w:val="28"/>
          <w:lang w:val="uk-UA"/>
        </w:rPr>
        <w:t> </w:t>
      </w:r>
      <w:r w:rsidR="00415FDB">
        <w:rPr>
          <w:sz w:val="28"/>
          <w:szCs w:val="28"/>
          <w:lang w:val="uk-UA"/>
        </w:rPr>
        <w:t>244</w:t>
      </w:r>
      <w:r w:rsidRPr="00DE16F7">
        <w:rPr>
          <w:sz w:val="28"/>
          <w:szCs w:val="28"/>
          <w:lang w:val="uk-UA"/>
        </w:rPr>
        <w:t xml:space="preserve">  грн., на 2023 рік </w:t>
      </w:r>
      <w:r w:rsidR="000C7F44">
        <w:rPr>
          <w:sz w:val="28"/>
          <w:szCs w:val="28"/>
          <w:lang w:val="uk-UA"/>
        </w:rPr>
        <w:t xml:space="preserve"> </w:t>
      </w:r>
      <w:r w:rsidR="00415FDB">
        <w:rPr>
          <w:sz w:val="28"/>
          <w:szCs w:val="28"/>
          <w:lang w:val="uk-UA"/>
        </w:rPr>
        <w:t>469</w:t>
      </w:r>
      <w:r w:rsidR="00335C1B">
        <w:rPr>
          <w:sz w:val="28"/>
          <w:szCs w:val="28"/>
          <w:lang w:val="uk-UA"/>
        </w:rPr>
        <w:t> </w:t>
      </w:r>
      <w:r w:rsidR="00415FDB">
        <w:rPr>
          <w:sz w:val="28"/>
          <w:szCs w:val="28"/>
          <w:lang w:val="uk-UA"/>
        </w:rPr>
        <w:t>629</w:t>
      </w:r>
      <w:r w:rsidR="00335C1B">
        <w:rPr>
          <w:sz w:val="28"/>
          <w:szCs w:val="28"/>
          <w:lang w:val="uk-UA"/>
        </w:rPr>
        <w:t> </w:t>
      </w:r>
      <w:r w:rsidR="00415FDB">
        <w:rPr>
          <w:sz w:val="28"/>
          <w:szCs w:val="28"/>
          <w:lang w:val="uk-UA"/>
        </w:rPr>
        <w:t>557</w:t>
      </w:r>
      <w:r w:rsidRPr="00DE16F7">
        <w:rPr>
          <w:sz w:val="28"/>
          <w:szCs w:val="28"/>
          <w:lang w:val="uk-UA"/>
        </w:rPr>
        <w:t xml:space="preserve">  грн., на 2024 рік </w:t>
      </w:r>
      <w:r w:rsidR="000C7F44">
        <w:rPr>
          <w:sz w:val="28"/>
          <w:szCs w:val="28"/>
          <w:lang w:val="uk-UA"/>
        </w:rPr>
        <w:t xml:space="preserve"> </w:t>
      </w:r>
      <w:r w:rsidRPr="00DE16F7">
        <w:rPr>
          <w:sz w:val="28"/>
          <w:szCs w:val="28"/>
          <w:lang w:val="uk-UA"/>
        </w:rPr>
        <w:t xml:space="preserve"> </w:t>
      </w:r>
      <w:r w:rsidR="00415FDB">
        <w:rPr>
          <w:sz w:val="28"/>
          <w:szCs w:val="28"/>
          <w:lang w:val="uk-UA"/>
        </w:rPr>
        <w:t>500498018</w:t>
      </w:r>
      <w:r w:rsidRPr="00DE16F7">
        <w:rPr>
          <w:sz w:val="28"/>
          <w:szCs w:val="28"/>
          <w:lang w:val="uk-UA"/>
        </w:rPr>
        <w:t> грн.;</w:t>
      </w:r>
    </w:p>
    <w:p w:rsidR="003F746C" w:rsidRPr="00DE16F7" w:rsidRDefault="003F746C" w:rsidP="003F746C">
      <w:pPr>
        <w:tabs>
          <w:tab w:val="left" w:pos="709"/>
          <w:tab w:val="left" w:pos="993"/>
        </w:tabs>
        <w:ind w:firstLine="567"/>
        <w:jc w:val="both"/>
        <w:rPr>
          <w:sz w:val="28"/>
          <w:szCs w:val="28"/>
          <w:lang w:val="uk-UA"/>
        </w:rPr>
      </w:pPr>
      <w:r w:rsidRPr="00DE16F7">
        <w:rPr>
          <w:sz w:val="28"/>
          <w:szCs w:val="28"/>
          <w:lang w:val="uk-UA"/>
        </w:rPr>
        <w:t xml:space="preserve">спеціальний фонд </w:t>
      </w:r>
      <w:r w:rsidR="000C7F44">
        <w:rPr>
          <w:sz w:val="28"/>
          <w:szCs w:val="28"/>
          <w:lang w:val="uk-UA"/>
        </w:rPr>
        <w:t xml:space="preserve"> </w:t>
      </w:r>
      <w:r w:rsidRPr="00DE16F7">
        <w:rPr>
          <w:sz w:val="28"/>
          <w:szCs w:val="28"/>
          <w:lang w:val="uk-UA"/>
        </w:rPr>
        <w:t xml:space="preserve"> на 2022 рік </w:t>
      </w:r>
      <w:r w:rsidR="000C7F44">
        <w:rPr>
          <w:sz w:val="28"/>
          <w:szCs w:val="28"/>
          <w:lang w:val="uk-UA"/>
        </w:rPr>
        <w:t xml:space="preserve"> </w:t>
      </w:r>
      <w:r w:rsidRPr="00DE16F7">
        <w:rPr>
          <w:sz w:val="28"/>
          <w:szCs w:val="28"/>
          <w:lang w:val="uk-UA"/>
        </w:rPr>
        <w:t xml:space="preserve"> 5 422 980  грн., на 2023 рік </w:t>
      </w:r>
      <w:r w:rsidR="000C7F44">
        <w:rPr>
          <w:sz w:val="28"/>
          <w:szCs w:val="28"/>
          <w:lang w:val="uk-UA"/>
        </w:rPr>
        <w:t xml:space="preserve"> </w:t>
      </w:r>
      <w:r w:rsidRPr="00DE16F7">
        <w:rPr>
          <w:sz w:val="28"/>
          <w:szCs w:val="28"/>
          <w:lang w:val="uk-UA"/>
        </w:rPr>
        <w:t xml:space="preserve"> 5 422 980  грн., на 2024 рік </w:t>
      </w:r>
      <w:r w:rsidR="000C7F44">
        <w:rPr>
          <w:sz w:val="28"/>
          <w:szCs w:val="28"/>
          <w:lang w:val="uk-UA"/>
        </w:rPr>
        <w:t xml:space="preserve"> </w:t>
      </w:r>
      <w:r w:rsidRPr="00DE16F7">
        <w:rPr>
          <w:sz w:val="28"/>
          <w:szCs w:val="28"/>
          <w:lang w:val="uk-UA"/>
        </w:rPr>
        <w:t xml:space="preserve"> 5 422 980  грн.</w:t>
      </w:r>
    </w:p>
    <w:p w:rsidR="00DA1551" w:rsidRPr="00DE16F7" w:rsidRDefault="00DA1551" w:rsidP="00DA1551">
      <w:pPr>
        <w:tabs>
          <w:tab w:val="left" w:pos="709"/>
          <w:tab w:val="left" w:pos="993"/>
        </w:tabs>
        <w:ind w:firstLine="567"/>
        <w:jc w:val="both"/>
        <w:rPr>
          <w:sz w:val="28"/>
          <w:szCs w:val="28"/>
          <w:lang w:val="uk-UA"/>
        </w:rPr>
      </w:pPr>
      <w:r w:rsidRPr="00DE16F7">
        <w:rPr>
          <w:sz w:val="28"/>
          <w:szCs w:val="28"/>
          <w:lang w:val="uk-UA"/>
        </w:rPr>
        <w:t>Основними цілями державної політики управління є реалізація основних завдань дошкільної освіти, збереження та зміцнення фізичного і психологічного здоров'я дітей; формування їх особистості, розвиток творчих здібностей та нахилів; забезпечення соціальної адаптації та готовності продовжувати освіту, а також, реалізація державної політики спрямованої на забезпечення рівного доступу до здобуття повної загальної середньої освіти, надання позашкільної освіти, забезпечення методичної діяльності навчальних закладів</w:t>
      </w:r>
      <w:r w:rsidRPr="00DE16F7">
        <w:rPr>
          <w:sz w:val="28"/>
          <w:szCs w:val="28"/>
          <w:lang w:val="uk-UA"/>
        </w:rPr>
        <w:tab/>
        <w:t>, інклюзивно-ресурсних центрів, та інших закладів у сфері освіти</w:t>
      </w:r>
      <w:r w:rsidRPr="00DE16F7">
        <w:rPr>
          <w:sz w:val="28"/>
          <w:szCs w:val="28"/>
          <w:lang w:val="uk-UA"/>
        </w:rPr>
        <w:tab/>
        <w:t>, розвиток інклюзивного освітнього середовища, у тому числі у закладах освіти, найбільш доступних і наближених до місця проживання осіб з особливими освітніми потребами, оздоровлення та відпочинок дітей</w:t>
      </w:r>
      <w:r w:rsidRPr="00DE16F7">
        <w:rPr>
          <w:sz w:val="28"/>
          <w:szCs w:val="28"/>
          <w:lang w:val="uk-UA"/>
        </w:rPr>
        <w:tab/>
        <w:t>, соціальний захист і соціальне забезпечення окремих категорій дітей, оновлення матеріально-технічної бази закладів та установ освіти,реформування загальної середньої освіти "Нова українська школа", забезпечення будівництва та реконструкції об`єктів закладів освіти.</w:t>
      </w:r>
    </w:p>
    <w:p w:rsidR="003F746C" w:rsidRPr="00DE16F7" w:rsidRDefault="009C5ABB" w:rsidP="003F746C">
      <w:pPr>
        <w:tabs>
          <w:tab w:val="left" w:pos="709"/>
          <w:tab w:val="left" w:pos="993"/>
        </w:tabs>
        <w:ind w:firstLine="567"/>
        <w:jc w:val="both"/>
        <w:rPr>
          <w:sz w:val="28"/>
          <w:szCs w:val="28"/>
          <w:lang w:val="uk-UA"/>
        </w:rPr>
      </w:pPr>
      <w:r w:rsidRPr="00DE16F7">
        <w:rPr>
          <w:sz w:val="28"/>
          <w:szCs w:val="28"/>
          <w:lang w:val="uk-UA"/>
        </w:rPr>
        <w:t xml:space="preserve">Граничні показники видатків бюджету громади головному розпоряднику </w:t>
      </w:r>
      <w:r w:rsidR="00B3538A" w:rsidRPr="00DE16F7">
        <w:rPr>
          <w:sz w:val="28"/>
          <w:szCs w:val="28"/>
          <w:lang w:val="uk-UA"/>
        </w:rPr>
        <w:t>коштів бюджету Лисичанської міської територіальної громади</w:t>
      </w:r>
      <w:r w:rsidRPr="00DE16F7">
        <w:rPr>
          <w:sz w:val="28"/>
          <w:szCs w:val="28"/>
          <w:lang w:val="uk-UA"/>
        </w:rPr>
        <w:t xml:space="preserve"> – </w:t>
      </w:r>
      <w:r w:rsidR="003F746C" w:rsidRPr="00DE16F7">
        <w:rPr>
          <w:b/>
          <w:sz w:val="28"/>
          <w:szCs w:val="28"/>
          <w:lang w:val="uk-UA"/>
        </w:rPr>
        <w:t xml:space="preserve">Відділ охорони здоров'я Лисичанської міської військово-цивільної адміністрації </w:t>
      </w:r>
      <w:proofErr w:type="spellStart"/>
      <w:r w:rsidR="003F746C" w:rsidRPr="00DE16F7">
        <w:rPr>
          <w:b/>
          <w:sz w:val="28"/>
          <w:szCs w:val="28"/>
          <w:lang w:val="uk-UA"/>
        </w:rPr>
        <w:t>Сєвєродонецького</w:t>
      </w:r>
      <w:proofErr w:type="spellEnd"/>
      <w:r w:rsidR="003F746C" w:rsidRPr="00DE16F7">
        <w:rPr>
          <w:b/>
          <w:sz w:val="28"/>
          <w:szCs w:val="28"/>
          <w:lang w:val="uk-UA"/>
        </w:rPr>
        <w:t xml:space="preserve"> району Луганської області</w:t>
      </w:r>
      <w:r w:rsidRPr="00DE16F7">
        <w:rPr>
          <w:sz w:val="28"/>
          <w:szCs w:val="28"/>
          <w:lang w:val="uk-UA"/>
        </w:rPr>
        <w:t xml:space="preserve"> – становлять:</w:t>
      </w:r>
    </w:p>
    <w:p w:rsidR="003F746C" w:rsidRPr="00DE16F7" w:rsidRDefault="003F746C" w:rsidP="003F746C">
      <w:pPr>
        <w:tabs>
          <w:tab w:val="left" w:pos="709"/>
          <w:tab w:val="left" w:pos="993"/>
        </w:tabs>
        <w:ind w:firstLine="567"/>
        <w:jc w:val="both"/>
        <w:rPr>
          <w:sz w:val="28"/>
          <w:szCs w:val="28"/>
          <w:lang w:val="uk-UA"/>
        </w:rPr>
      </w:pPr>
      <w:r w:rsidRPr="00DE16F7">
        <w:rPr>
          <w:sz w:val="28"/>
          <w:szCs w:val="28"/>
          <w:lang w:val="uk-UA"/>
        </w:rPr>
        <w:lastRenderedPageBreak/>
        <w:t xml:space="preserve">на 2022 рік </w:t>
      </w:r>
      <w:r w:rsidR="000C7F44">
        <w:rPr>
          <w:sz w:val="28"/>
          <w:szCs w:val="28"/>
          <w:lang w:val="uk-UA"/>
        </w:rPr>
        <w:t xml:space="preserve"> </w:t>
      </w:r>
      <w:r w:rsidRPr="00DE16F7">
        <w:rPr>
          <w:sz w:val="28"/>
          <w:szCs w:val="28"/>
          <w:lang w:val="uk-UA"/>
        </w:rPr>
        <w:t xml:space="preserve"> 22 415 511  грн., на 2023 рік </w:t>
      </w:r>
      <w:r w:rsidR="000C7F44">
        <w:rPr>
          <w:sz w:val="28"/>
          <w:szCs w:val="28"/>
          <w:lang w:val="uk-UA"/>
        </w:rPr>
        <w:t xml:space="preserve"> </w:t>
      </w:r>
      <w:r w:rsidRPr="00DE16F7">
        <w:rPr>
          <w:sz w:val="28"/>
          <w:szCs w:val="28"/>
          <w:lang w:val="uk-UA"/>
        </w:rPr>
        <w:t xml:space="preserve"> 23 845 620  грн., на 2024 рік </w:t>
      </w:r>
      <w:r w:rsidR="000C7F44">
        <w:rPr>
          <w:sz w:val="28"/>
          <w:szCs w:val="28"/>
          <w:lang w:val="uk-UA"/>
        </w:rPr>
        <w:t xml:space="preserve"> </w:t>
      </w:r>
      <w:r w:rsidRPr="00DE16F7">
        <w:rPr>
          <w:sz w:val="28"/>
          <w:szCs w:val="28"/>
          <w:lang w:val="uk-UA"/>
        </w:rPr>
        <w:t xml:space="preserve"> 25</w:t>
      </w:r>
      <w:r w:rsidR="00247923">
        <w:rPr>
          <w:sz w:val="28"/>
          <w:szCs w:val="28"/>
          <w:lang w:val="uk-UA"/>
        </w:rPr>
        <w:t> </w:t>
      </w:r>
      <w:r w:rsidRPr="00DE16F7">
        <w:rPr>
          <w:sz w:val="28"/>
          <w:szCs w:val="28"/>
          <w:lang w:val="uk-UA"/>
        </w:rPr>
        <w:t>203</w:t>
      </w:r>
      <w:r w:rsidR="00247923">
        <w:rPr>
          <w:sz w:val="28"/>
          <w:szCs w:val="28"/>
          <w:lang w:val="uk-UA"/>
        </w:rPr>
        <w:t> </w:t>
      </w:r>
      <w:r w:rsidRPr="00DE16F7">
        <w:rPr>
          <w:sz w:val="28"/>
          <w:szCs w:val="28"/>
          <w:lang w:val="uk-UA"/>
        </w:rPr>
        <w:t>022  грн., у т.ч.:</w:t>
      </w:r>
    </w:p>
    <w:p w:rsidR="003F746C" w:rsidRPr="00DE16F7" w:rsidRDefault="003F746C" w:rsidP="003F746C">
      <w:pPr>
        <w:tabs>
          <w:tab w:val="left" w:pos="709"/>
          <w:tab w:val="left" w:pos="993"/>
        </w:tabs>
        <w:ind w:firstLine="567"/>
        <w:jc w:val="both"/>
        <w:rPr>
          <w:sz w:val="28"/>
          <w:szCs w:val="28"/>
          <w:lang w:val="uk-UA"/>
        </w:rPr>
      </w:pPr>
      <w:r w:rsidRPr="00DE16F7">
        <w:rPr>
          <w:sz w:val="28"/>
          <w:szCs w:val="28"/>
          <w:lang w:val="uk-UA"/>
        </w:rPr>
        <w:t xml:space="preserve">загальний фонд </w:t>
      </w:r>
      <w:r w:rsidR="000C7F44">
        <w:rPr>
          <w:sz w:val="28"/>
          <w:szCs w:val="28"/>
          <w:lang w:val="uk-UA"/>
        </w:rPr>
        <w:t xml:space="preserve"> </w:t>
      </w:r>
      <w:r w:rsidRPr="00DE16F7">
        <w:rPr>
          <w:sz w:val="28"/>
          <w:szCs w:val="28"/>
          <w:lang w:val="uk-UA"/>
        </w:rPr>
        <w:t xml:space="preserve"> на 2022 рік </w:t>
      </w:r>
      <w:r w:rsidR="000C7F44">
        <w:rPr>
          <w:sz w:val="28"/>
          <w:szCs w:val="28"/>
          <w:lang w:val="uk-UA"/>
        </w:rPr>
        <w:t xml:space="preserve"> </w:t>
      </w:r>
      <w:r w:rsidRPr="00DE16F7">
        <w:rPr>
          <w:sz w:val="28"/>
          <w:szCs w:val="28"/>
          <w:lang w:val="uk-UA"/>
        </w:rPr>
        <w:t xml:space="preserve"> 22 415 511  грн., на 2023 рік </w:t>
      </w:r>
      <w:r w:rsidR="000C7F44">
        <w:rPr>
          <w:sz w:val="28"/>
          <w:szCs w:val="28"/>
          <w:lang w:val="uk-UA"/>
        </w:rPr>
        <w:t xml:space="preserve"> </w:t>
      </w:r>
      <w:r w:rsidRPr="00DE16F7">
        <w:rPr>
          <w:sz w:val="28"/>
          <w:szCs w:val="28"/>
          <w:lang w:val="uk-UA"/>
        </w:rPr>
        <w:t xml:space="preserve"> 23 845 620  грн., на 2024 рік </w:t>
      </w:r>
      <w:r w:rsidR="000C7F44">
        <w:rPr>
          <w:sz w:val="28"/>
          <w:szCs w:val="28"/>
          <w:lang w:val="uk-UA"/>
        </w:rPr>
        <w:t xml:space="preserve"> </w:t>
      </w:r>
      <w:r w:rsidRPr="00DE16F7">
        <w:rPr>
          <w:sz w:val="28"/>
          <w:szCs w:val="28"/>
          <w:lang w:val="uk-UA"/>
        </w:rPr>
        <w:t xml:space="preserve"> 25 203 022  грн.</w:t>
      </w:r>
    </w:p>
    <w:p w:rsidR="00DE09E6" w:rsidRPr="00DE16F7" w:rsidRDefault="00DE09E6" w:rsidP="00DE09E6">
      <w:pPr>
        <w:tabs>
          <w:tab w:val="left" w:pos="709"/>
          <w:tab w:val="left" w:pos="993"/>
        </w:tabs>
        <w:ind w:firstLine="567"/>
        <w:jc w:val="both"/>
        <w:rPr>
          <w:sz w:val="28"/>
          <w:szCs w:val="28"/>
          <w:lang w:val="uk-UA"/>
        </w:rPr>
      </w:pPr>
      <w:r w:rsidRPr="00DE16F7">
        <w:rPr>
          <w:sz w:val="28"/>
          <w:szCs w:val="28"/>
          <w:lang w:val="uk-UA"/>
        </w:rPr>
        <w:t>Основними цілями державної політики, що реалізує  відділ є забезпечення потреб населення в галузі охорони здоров`я шляхом надання первинної, лікувально-профілактичної медичної та стоматологічної  допомоги, зниження рівня захворювань та смертності населення шляхом забезпечення потреб хворих на цукровий та нецукровий діабет з урахуванням гендерної рівності в суспільстві та забезпечення безоплатного та пільгового відпустку лікарських засобів окремим групам населення та певними категоріями захворювань.</w:t>
      </w:r>
    </w:p>
    <w:p w:rsidR="003F746C" w:rsidRPr="00DE16F7" w:rsidRDefault="009C5ABB" w:rsidP="003F746C">
      <w:pPr>
        <w:tabs>
          <w:tab w:val="left" w:pos="709"/>
          <w:tab w:val="left" w:pos="993"/>
        </w:tabs>
        <w:ind w:firstLine="567"/>
        <w:jc w:val="both"/>
        <w:rPr>
          <w:sz w:val="28"/>
          <w:szCs w:val="28"/>
          <w:lang w:val="uk-UA"/>
        </w:rPr>
      </w:pPr>
      <w:r w:rsidRPr="00DE16F7">
        <w:rPr>
          <w:sz w:val="28"/>
          <w:szCs w:val="28"/>
          <w:lang w:val="uk-UA"/>
        </w:rPr>
        <w:t xml:space="preserve">Граничні показники видатків бюджету громади головному розпоряднику </w:t>
      </w:r>
      <w:r w:rsidR="00B3538A" w:rsidRPr="00DE16F7">
        <w:rPr>
          <w:sz w:val="28"/>
          <w:szCs w:val="28"/>
          <w:lang w:val="uk-UA"/>
        </w:rPr>
        <w:t>коштів бюджету Лисичанської міської територіальної громади</w:t>
      </w:r>
      <w:r w:rsidRPr="00DE16F7">
        <w:rPr>
          <w:sz w:val="28"/>
          <w:szCs w:val="28"/>
          <w:lang w:val="uk-UA"/>
        </w:rPr>
        <w:t xml:space="preserve"> – </w:t>
      </w:r>
      <w:r w:rsidR="003F746C" w:rsidRPr="00DE16F7">
        <w:rPr>
          <w:b/>
          <w:sz w:val="28"/>
          <w:szCs w:val="28"/>
          <w:lang w:val="uk-UA"/>
        </w:rPr>
        <w:t xml:space="preserve">Управління  соціального захисту населення Лисичанської міської військово-цивільної адміністрації </w:t>
      </w:r>
      <w:proofErr w:type="spellStart"/>
      <w:r w:rsidR="003F746C" w:rsidRPr="00DE16F7">
        <w:rPr>
          <w:b/>
          <w:sz w:val="28"/>
          <w:szCs w:val="28"/>
          <w:lang w:val="uk-UA"/>
        </w:rPr>
        <w:t>Сєвєродонецького</w:t>
      </w:r>
      <w:proofErr w:type="spellEnd"/>
      <w:r w:rsidR="003F746C" w:rsidRPr="00DE16F7">
        <w:rPr>
          <w:b/>
          <w:sz w:val="28"/>
          <w:szCs w:val="28"/>
          <w:lang w:val="uk-UA"/>
        </w:rPr>
        <w:t xml:space="preserve"> району  Луганської області</w:t>
      </w:r>
      <w:r w:rsidR="003F746C" w:rsidRPr="00DE16F7">
        <w:rPr>
          <w:sz w:val="28"/>
          <w:szCs w:val="28"/>
          <w:lang w:val="uk-UA"/>
        </w:rPr>
        <w:t xml:space="preserve"> </w:t>
      </w:r>
      <w:r w:rsidRPr="00DE16F7">
        <w:rPr>
          <w:sz w:val="28"/>
          <w:szCs w:val="28"/>
          <w:lang w:val="uk-UA"/>
        </w:rPr>
        <w:t xml:space="preserve"> – становлять:</w:t>
      </w:r>
    </w:p>
    <w:p w:rsidR="003F746C" w:rsidRPr="00DE16F7" w:rsidRDefault="003F746C" w:rsidP="00CF1BD8">
      <w:pPr>
        <w:tabs>
          <w:tab w:val="left" w:pos="709"/>
          <w:tab w:val="left" w:pos="993"/>
        </w:tabs>
        <w:ind w:firstLine="567"/>
        <w:jc w:val="both"/>
        <w:rPr>
          <w:sz w:val="28"/>
          <w:szCs w:val="28"/>
          <w:lang w:val="uk-UA"/>
        </w:rPr>
      </w:pPr>
      <w:r w:rsidRPr="00DE16F7">
        <w:rPr>
          <w:sz w:val="28"/>
          <w:szCs w:val="28"/>
          <w:lang w:val="uk-UA"/>
        </w:rPr>
        <w:t xml:space="preserve">на 2022 рік </w:t>
      </w:r>
      <w:r w:rsidR="000C7F44">
        <w:rPr>
          <w:sz w:val="28"/>
          <w:szCs w:val="28"/>
          <w:lang w:val="uk-UA"/>
        </w:rPr>
        <w:t xml:space="preserve"> </w:t>
      </w:r>
      <w:r w:rsidR="00415FDB" w:rsidRPr="00415FDB">
        <w:rPr>
          <w:sz w:val="28"/>
          <w:szCs w:val="28"/>
          <w:lang w:val="uk-UA"/>
        </w:rPr>
        <w:t xml:space="preserve"> 40 057 359  грн., на 2023 рік </w:t>
      </w:r>
      <w:r w:rsidR="000C7F44">
        <w:rPr>
          <w:sz w:val="28"/>
          <w:szCs w:val="28"/>
          <w:lang w:val="uk-UA"/>
        </w:rPr>
        <w:t xml:space="preserve"> </w:t>
      </w:r>
      <w:r w:rsidR="00415FDB" w:rsidRPr="00415FDB">
        <w:rPr>
          <w:sz w:val="28"/>
          <w:szCs w:val="28"/>
          <w:lang w:val="uk-UA"/>
        </w:rPr>
        <w:t xml:space="preserve"> 43 677 269  грн., на 2024 рік </w:t>
      </w:r>
      <w:r w:rsidR="000C7F44">
        <w:rPr>
          <w:sz w:val="28"/>
          <w:szCs w:val="28"/>
          <w:lang w:val="uk-UA"/>
        </w:rPr>
        <w:t xml:space="preserve"> </w:t>
      </w:r>
      <w:r w:rsidR="00415FDB" w:rsidRPr="00415FDB">
        <w:rPr>
          <w:sz w:val="28"/>
          <w:szCs w:val="28"/>
          <w:lang w:val="uk-UA"/>
        </w:rPr>
        <w:t xml:space="preserve"> 46 564 468  грн.;</w:t>
      </w:r>
      <w:r w:rsidRPr="00DE16F7">
        <w:rPr>
          <w:sz w:val="28"/>
          <w:szCs w:val="28"/>
          <w:lang w:val="uk-UA"/>
        </w:rPr>
        <w:t>, у т.ч.:</w:t>
      </w:r>
    </w:p>
    <w:p w:rsidR="003F746C" w:rsidRPr="00DE16F7" w:rsidRDefault="003F746C" w:rsidP="003F746C">
      <w:pPr>
        <w:tabs>
          <w:tab w:val="left" w:pos="709"/>
          <w:tab w:val="left" w:pos="993"/>
        </w:tabs>
        <w:ind w:firstLine="567"/>
        <w:jc w:val="both"/>
        <w:rPr>
          <w:sz w:val="28"/>
          <w:szCs w:val="28"/>
          <w:lang w:val="uk-UA"/>
        </w:rPr>
      </w:pPr>
      <w:r w:rsidRPr="00DE16F7">
        <w:rPr>
          <w:sz w:val="28"/>
          <w:szCs w:val="28"/>
          <w:lang w:val="uk-UA"/>
        </w:rPr>
        <w:t xml:space="preserve">загальний фонд </w:t>
      </w:r>
      <w:r w:rsidR="000C7F44">
        <w:rPr>
          <w:sz w:val="28"/>
          <w:szCs w:val="28"/>
          <w:lang w:val="uk-UA"/>
        </w:rPr>
        <w:t xml:space="preserve"> </w:t>
      </w:r>
      <w:r w:rsidRPr="00DE16F7">
        <w:rPr>
          <w:sz w:val="28"/>
          <w:szCs w:val="28"/>
          <w:lang w:val="uk-UA"/>
        </w:rPr>
        <w:t xml:space="preserve"> на 2022 рік </w:t>
      </w:r>
      <w:r w:rsidR="000C7F44">
        <w:rPr>
          <w:sz w:val="28"/>
          <w:szCs w:val="28"/>
          <w:lang w:val="uk-UA"/>
        </w:rPr>
        <w:t xml:space="preserve"> </w:t>
      </w:r>
      <w:r w:rsidRPr="00DE16F7">
        <w:rPr>
          <w:sz w:val="28"/>
          <w:szCs w:val="28"/>
          <w:lang w:val="uk-UA"/>
        </w:rPr>
        <w:t xml:space="preserve"> </w:t>
      </w:r>
      <w:r w:rsidR="00415FDB">
        <w:rPr>
          <w:sz w:val="28"/>
          <w:szCs w:val="28"/>
          <w:lang w:val="uk-UA"/>
        </w:rPr>
        <w:t>39949359</w:t>
      </w:r>
      <w:r w:rsidRPr="00DE16F7">
        <w:rPr>
          <w:sz w:val="28"/>
          <w:szCs w:val="28"/>
          <w:lang w:val="uk-UA"/>
        </w:rPr>
        <w:t xml:space="preserve">  грн., на 2023 рік </w:t>
      </w:r>
      <w:r w:rsidR="000C7F44">
        <w:rPr>
          <w:sz w:val="28"/>
          <w:szCs w:val="28"/>
          <w:lang w:val="uk-UA"/>
        </w:rPr>
        <w:t xml:space="preserve"> </w:t>
      </w:r>
      <w:r w:rsidRPr="00DE16F7">
        <w:rPr>
          <w:sz w:val="28"/>
          <w:szCs w:val="28"/>
          <w:lang w:val="uk-UA"/>
        </w:rPr>
        <w:t xml:space="preserve"> </w:t>
      </w:r>
      <w:r w:rsidR="00415FDB">
        <w:rPr>
          <w:sz w:val="28"/>
          <w:szCs w:val="28"/>
          <w:lang w:val="uk-UA"/>
        </w:rPr>
        <w:t>43569269</w:t>
      </w:r>
      <w:r w:rsidRPr="00DE16F7">
        <w:rPr>
          <w:sz w:val="28"/>
          <w:szCs w:val="28"/>
          <w:lang w:val="uk-UA"/>
        </w:rPr>
        <w:t xml:space="preserve">  грн., на 2024 рік </w:t>
      </w:r>
      <w:r w:rsidR="000C7F44">
        <w:rPr>
          <w:sz w:val="28"/>
          <w:szCs w:val="28"/>
          <w:lang w:val="uk-UA"/>
        </w:rPr>
        <w:t xml:space="preserve"> </w:t>
      </w:r>
      <w:r w:rsidRPr="00DE16F7">
        <w:rPr>
          <w:sz w:val="28"/>
          <w:szCs w:val="28"/>
          <w:lang w:val="uk-UA"/>
        </w:rPr>
        <w:t xml:space="preserve"> </w:t>
      </w:r>
      <w:r w:rsidR="00415FDB">
        <w:rPr>
          <w:sz w:val="28"/>
          <w:szCs w:val="28"/>
          <w:lang w:val="uk-UA"/>
        </w:rPr>
        <w:t>46456468</w:t>
      </w:r>
      <w:r w:rsidRPr="00DE16F7">
        <w:rPr>
          <w:sz w:val="28"/>
          <w:szCs w:val="28"/>
          <w:lang w:val="uk-UA"/>
        </w:rPr>
        <w:t xml:space="preserve">  грн.;</w:t>
      </w:r>
    </w:p>
    <w:p w:rsidR="003F746C" w:rsidRPr="00DE16F7" w:rsidRDefault="003F746C" w:rsidP="003F746C">
      <w:pPr>
        <w:tabs>
          <w:tab w:val="left" w:pos="709"/>
          <w:tab w:val="left" w:pos="993"/>
        </w:tabs>
        <w:ind w:firstLine="567"/>
        <w:jc w:val="both"/>
        <w:rPr>
          <w:sz w:val="28"/>
          <w:szCs w:val="28"/>
          <w:lang w:val="uk-UA"/>
        </w:rPr>
      </w:pPr>
      <w:r w:rsidRPr="00DE16F7">
        <w:rPr>
          <w:sz w:val="28"/>
          <w:szCs w:val="28"/>
          <w:lang w:val="uk-UA"/>
        </w:rPr>
        <w:t xml:space="preserve">спеціальний фонд </w:t>
      </w:r>
      <w:r w:rsidR="000C7F44">
        <w:rPr>
          <w:sz w:val="28"/>
          <w:szCs w:val="28"/>
          <w:lang w:val="uk-UA"/>
        </w:rPr>
        <w:t xml:space="preserve"> </w:t>
      </w:r>
      <w:r w:rsidRPr="00DE16F7">
        <w:rPr>
          <w:sz w:val="28"/>
          <w:szCs w:val="28"/>
          <w:lang w:val="uk-UA"/>
        </w:rPr>
        <w:t xml:space="preserve"> на 2022 рік </w:t>
      </w:r>
      <w:r w:rsidR="000C7F44">
        <w:rPr>
          <w:sz w:val="28"/>
          <w:szCs w:val="28"/>
          <w:lang w:val="uk-UA"/>
        </w:rPr>
        <w:t xml:space="preserve"> </w:t>
      </w:r>
      <w:r w:rsidRPr="00DE16F7">
        <w:rPr>
          <w:sz w:val="28"/>
          <w:szCs w:val="28"/>
          <w:lang w:val="uk-UA"/>
        </w:rPr>
        <w:t xml:space="preserve"> 108 000  грн., на 2023 рік </w:t>
      </w:r>
      <w:r w:rsidR="000C7F44">
        <w:rPr>
          <w:sz w:val="28"/>
          <w:szCs w:val="28"/>
          <w:lang w:val="uk-UA"/>
        </w:rPr>
        <w:t xml:space="preserve"> </w:t>
      </w:r>
      <w:r w:rsidRPr="00DE16F7">
        <w:rPr>
          <w:sz w:val="28"/>
          <w:szCs w:val="28"/>
          <w:lang w:val="uk-UA"/>
        </w:rPr>
        <w:t xml:space="preserve"> 108 000  грн., на 2024 рік </w:t>
      </w:r>
      <w:r w:rsidR="000C7F44">
        <w:rPr>
          <w:sz w:val="28"/>
          <w:szCs w:val="28"/>
          <w:lang w:val="uk-UA"/>
        </w:rPr>
        <w:t xml:space="preserve"> </w:t>
      </w:r>
      <w:r w:rsidRPr="00DE16F7">
        <w:rPr>
          <w:sz w:val="28"/>
          <w:szCs w:val="28"/>
          <w:lang w:val="uk-UA"/>
        </w:rPr>
        <w:t xml:space="preserve"> 108 000  грн.</w:t>
      </w:r>
    </w:p>
    <w:p w:rsidR="00CF1BD8" w:rsidRPr="00DE16F7" w:rsidRDefault="00CF1BD8" w:rsidP="00CF1BD8">
      <w:pPr>
        <w:tabs>
          <w:tab w:val="left" w:pos="709"/>
          <w:tab w:val="left" w:pos="993"/>
        </w:tabs>
        <w:ind w:firstLine="567"/>
        <w:jc w:val="both"/>
        <w:rPr>
          <w:sz w:val="28"/>
          <w:szCs w:val="28"/>
          <w:lang w:val="uk-UA"/>
        </w:rPr>
      </w:pPr>
      <w:r w:rsidRPr="00DE16F7">
        <w:rPr>
          <w:sz w:val="28"/>
          <w:szCs w:val="28"/>
          <w:lang w:val="uk-UA"/>
        </w:rPr>
        <w:t>Управління здійснює надані законодавством повноваження у сфері соціального захисту населення та забезпечує надання пільг окремим категоріям громадян з оплати проїзду, послуг зв’язку, ремонту будинків і квартир, компенсації за пільговий проїзд окремих категорій громадян, на оплату житлово-комунальних послуг і природного газу(крім ветеранів війни і праці, військової служби, органів внутрішніх справ та громадян, які постраждали внаслідок Чорнобильської катастрофи),  компенсаційні виплати за пільговий проїзд окремих категорій громадян на залізничному транспорті, надання соціальних послуг за місцем проживання громадян, не здатних до самообслуговування у зв’язку з похилим віком, хворобою,інвалідністю, а також громадян, які перебувають у складних життєвих обставинах, громадян похилого віку, осіб з інвалідністю, дітей з інвалідністю, хворих, які не здатні до самообслуговування і потребують сторонньої допомоги, фізичними особами.</w:t>
      </w:r>
    </w:p>
    <w:p w:rsidR="003F746C" w:rsidRPr="00DE16F7" w:rsidRDefault="009C5ABB" w:rsidP="003F746C">
      <w:pPr>
        <w:tabs>
          <w:tab w:val="left" w:pos="709"/>
          <w:tab w:val="left" w:pos="993"/>
        </w:tabs>
        <w:ind w:firstLine="567"/>
        <w:jc w:val="both"/>
        <w:rPr>
          <w:sz w:val="28"/>
          <w:szCs w:val="28"/>
          <w:lang w:val="uk-UA"/>
        </w:rPr>
      </w:pPr>
      <w:r w:rsidRPr="00DE16F7">
        <w:rPr>
          <w:sz w:val="28"/>
          <w:szCs w:val="28"/>
          <w:lang w:val="uk-UA"/>
        </w:rPr>
        <w:t xml:space="preserve">Граничні показники видатків бюджету громади головному розпоряднику </w:t>
      </w:r>
      <w:r w:rsidR="00B3538A" w:rsidRPr="00DE16F7">
        <w:rPr>
          <w:sz w:val="28"/>
          <w:szCs w:val="28"/>
          <w:lang w:val="uk-UA"/>
        </w:rPr>
        <w:t>коштів бюджету Лисичанської міської територіальної громади</w:t>
      </w:r>
      <w:r w:rsidRPr="00DE16F7">
        <w:rPr>
          <w:sz w:val="28"/>
          <w:szCs w:val="28"/>
          <w:lang w:val="uk-UA"/>
        </w:rPr>
        <w:t xml:space="preserve"> – </w:t>
      </w:r>
      <w:r w:rsidR="003F746C" w:rsidRPr="00DE16F7">
        <w:rPr>
          <w:b/>
          <w:sz w:val="28"/>
          <w:szCs w:val="28"/>
          <w:lang w:val="uk-UA"/>
        </w:rPr>
        <w:t xml:space="preserve">Служба у справах дітей Лисичанської міської військово-цивільної адміністрації </w:t>
      </w:r>
      <w:proofErr w:type="spellStart"/>
      <w:r w:rsidR="003F746C" w:rsidRPr="00DE16F7">
        <w:rPr>
          <w:b/>
          <w:sz w:val="28"/>
          <w:szCs w:val="28"/>
          <w:lang w:val="uk-UA"/>
        </w:rPr>
        <w:t>Сєвєродонецького</w:t>
      </w:r>
      <w:proofErr w:type="spellEnd"/>
      <w:r w:rsidR="003F746C" w:rsidRPr="00DE16F7">
        <w:rPr>
          <w:b/>
          <w:sz w:val="28"/>
          <w:szCs w:val="28"/>
          <w:lang w:val="uk-UA"/>
        </w:rPr>
        <w:t xml:space="preserve"> району Луганської області</w:t>
      </w:r>
      <w:r w:rsidRPr="00DE16F7">
        <w:rPr>
          <w:sz w:val="28"/>
          <w:szCs w:val="28"/>
          <w:lang w:val="uk-UA"/>
        </w:rPr>
        <w:t xml:space="preserve"> – становлять:</w:t>
      </w:r>
    </w:p>
    <w:p w:rsidR="003F746C" w:rsidRPr="00DE16F7" w:rsidRDefault="003F746C" w:rsidP="003F746C">
      <w:pPr>
        <w:tabs>
          <w:tab w:val="left" w:pos="709"/>
          <w:tab w:val="left" w:pos="993"/>
        </w:tabs>
        <w:ind w:firstLine="567"/>
        <w:jc w:val="both"/>
        <w:rPr>
          <w:sz w:val="28"/>
          <w:szCs w:val="28"/>
          <w:lang w:val="uk-UA"/>
        </w:rPr>
      </w:pPr>
      <w:r w:rsidRPr="00DE16F7">
        <w:rPr>
          <w:sz w:val="28"/>
          <w:szCs w:val="28"/>
          <w:lang w:val="uk-UA"/>
        </w:rPr>
        <w:t xml:space="preserve">на 2022 рік </w:t>
      </w:r>
      <w:r w:rsidR="000C7F44">
        <w:rPr>
          <w:sz w:val="28"/>
          <w:szCs w:val="28"/>
          <w:lang w:val="uk-UA"/>
        </w:rPr>
        <w:t xml:space="preserve"> </w:t>
      </w:r>
      <w:r w:rsidRPr="00DE16F7">
        <w:rPr>
          <w:sz w:val="28"/>
          <w:szCs w:val="28"/>
          <w:lang w:val="uk-UA"/>
        </w:rPr>
        <w:t xml:space="preserve"> 8 254 844  грн., на 2023 рік </w:t>
      </w:r>
      <w:r w:rsidR="000C7F44">
        <w:rPr>
          <w:sz w:val="28"/>
          <w:szCs w:val="28"/>
          <w:lang w:val="uk-UA"/>
        </w:rPr>
        <w:t xml:space="preserve"> </w:t>
      </w:r>
      <w:r w:rsidRPr="00DE16F7">
        <w:rPr>
          <w:sz w:val="28"/>
          <w:szCs w:val="28"/>
          <w:lang w:val="uk-UA"/>
        </w:rPr>
        <w:t xml:space="preserve"> 8 866 699  грн., на 2024 рік </w:t>
      </w:r>
      <w:r w:rsidR="000C7F44">
        <w:rPr>
          <w:sz w:val="28"/>
          <w:szCs w:val="28"/>
          <w:lang w:val="uk-UA"/>
        </w:rPr>
        <w:t xml:space="preserve"> </w:t>
      </w:r>
      <w:r w:rsidRPr="00DE16F7">
        <w:rPr>
          <w:sz w:val="28"/>
          <w:szCs w:val="28"/>
          <w:lang w:val="uk-UA"/>
        </w:rPr>
        <w:t xml:space="preserve"> 9</w:t>
      </w:r>
      <w:r w:rsidR="00640396" w:rsidRPr="00DE16F7">
        <w:rPr>
          <w:sz w:val="28"/>
          <w:szCs w:val="28"/>
          <w:lang w:val="uk-UA"/>
        </w:rPr>
        <w:t> </w:t>
      </w:r>
      <w:r w:rsidRPr="00DE16F7">
        <w:rPr>
          <w:sz w:val="28"/>
          <w:szCs w:val="28"/>
          <w:lang w:val="uk-UA"/>
        </w:rPr>
        <w:t>391</w:t>
      </w:r>
      <w:r w:rsidR="00640396" w:rsidRPr="00DE16F7">
        <w:rPr>
          <w:sz w:val="28"/>
          <w:szCs w:val="28"/>
          <w:lang w:val="uk-UA"/>
        </w:rPr>
        <w:t> </w:t>
      </w:r>
      <w:r w:rsidRPr="00DE16F7">
        <w:rPr>
          <w:sz w:val="28"/>
          <w:szCs w:val="28"/>
          <w:lang w:val="uk-UA"/>
        </w:rPr>
        <w:t>854  грн., у т.ч.:</w:t>
      </w:r>
    </w:p>
    <w:p w:rsidR="003F746C" w:rsidRPr="00DE16F7" w:rsidRDefault="003F746C" w:rsidP="003F746C">
      <w:pPr>
        <w:tabs>
          <w:tab w:val="left" w:pos="709"/>
          <w:tab w:val="left" w:pos="993"/>
        </w:tabs>
        <w:ind w:firstLine="567"/>
        <w:jc w:val="both"/>
        <w:rPr>
          <w:sz w:val="28"/>
          <w:szCs w:val="28"/>
          <w:lang w:val="uk-UA"/>
        </w:rPr>
      </w:pPr>
      <w:r w:rsidRPr="00DE16F7">
        <w:rPr>
          <w:sz w:val="28"/>
          <w:szCs w:val="28"/>
          <w:lang w:val="uk-UA"/>
        </w:rPr>
        <w:t xml:space="preserve">загальний фонд </w:t>
      </w:r>
      <w:r w:rsidR="000C7F44">
        <w:rPr>
          <w:sz w:val="28"/>
          <w:szCs w:val="28"/>
          <w:lang w:val="uk-UA"/>
        </w:rPr>
        <w:t xml:space="preserve"> </w:t>
      </w:r>
      <w:r w:rsidRPr="00DE16F7">
        <w:rPr>
          <w:sz w:val="28"/>
          <w:szCs w:val="28"/>
          <w:lang w:val="uk-UA"/>
        </w:rPr>
        <w:t xml:space="preserve"> на 2022 рік </w:t>
      </w:r>
      <w:r w:rsidR="000C7F44">
        <w:rPr>
          <w:sz w:val="28"/>
          <w:szCs w:val="28"/>
          <w:lang w:val="uk-UA"/>
        </w:rPr>
        <w:t xml:space="preserve"> </w:t>
      </w:r>
      <w:r w:rsidRPr="00DE16F7">
        <w:rPr>
          <w:sz w:val="28"/>
          <w:szCs w:val="28"/>
          <w:lang w:val="uk-UA"/>
        </w:rPr>
        <w:t xml:space="preserve"> 8 254 844  грн., на 2023 рік </w:t>
      </w:r>
      <w:r w:rsidR="000C7F44">
        <w:rPr>
          <w:sz w:val="28"/>
          <w:szCs w:val="28"/>
          <w:lang w:val="uk-UA"/>
        </w:rPr>
        <w:t xml:space="preserve"> </w:t>
      </w:r>
      <w:r w:rsidRPr="00DE16F7">
        <w:rPr>
          <w:sz w:val="28"/>
          <w:szCs w:val="28"/>
          <w:lang w:val="uk-UA"/>
        </w:rPr>
        <w:t xml:space="preserve"> 8 866 699  грн., на 2024 рік </w:t>
      </w:r>
      <w:r w:rsidR="000C7F44">
        <w:rPr>
          <w:sz w:val="28"/>
          <w:szCs w:val="28"/>
          <w:lang w:val="uk-UA"/>
        </w:rPr>
        <w:t xml:space="preserve"> </w:t>
      </w:r>
      <w:r w:rsidRPr="00DE16F7">
        <w:rPr>
          <w:sz w:val="28"/>
          <w:szCs w:val="28"/>
          <w:lang w:val="uk-UA"/>
        </w:rPr>
        <w:t xml:space="preserve"> 9 391 854  грн.</w:t>
      </w:r>
    </w:p>
    <w:p w:rsidR="00B30365" w:rsidRDefault="009A3871" w:rsidP="009A3871">
      <w:pPr>
        <w:tabs>
          <w:tab w:val="left" w:pos="709"/>
          <w:tab w:val="left" w:pos="993"/>
        </w:tabs>
        <w:ind w:firstLine="567"/>
        <w:jc w:val="both"/>
        <w:rPr>
          <w:sz w:val="28"/>
          <w:szCs w:val="28"/>
          <w:lang w:val="uk-UA"/>
        </w:rPr>
      </w:pPr>
      <w:r w:rsidRPr="00DE16F7">
        <w:rPr>
          <w:sz w:val="28"/>
          <w:szCs w:val="28"/>
          <w:lang w:val="uk-UA"/>
        </w:rPr>
        <w:t xml:space="preserve">Відділ забезпечує реалізацію заходів державної політики з питань сім`ї та заходів, спрямованих на соціальний захист дітей, запобігання дитячій бездоглядності та безпритульності, вчиненню дітьми правопорушень, надання соціальних послуг дітям, які опинились у складних життєвих обставинах комплексної соціальної, психологічної, педагогічної, медичної, правової та інших видів допомоги центрам соціально </w:t>
      </w:r>
      <w:r w:rsidR="000C7F44">
        <w:rPr>
          <w:sz w:val="28"/>
          <w:szCs w:val="28"/>
          <w:lang w:val="uk-UA"/>
        </w:rPr>
        <w:t xml:space="preserve"> </w:t>
      </w:r>
      <w:r w:rsidRPr="00DE16F7">
        <w:rPr>
          <w:sz w:val="28"/>
          <w:szCs w:val="28"/>
          <w:lang w:val="uk-UA"/>
        </w:rPr>
        <w:t xml:space="preserve">психологічної реабілітації дітей, оздоровлення та відпочинок дітей, подолання дитячої безпритульності та </w:t>
      </w:r>
    </w:p>
    <w:p w:rsidR="00B30365" w:rsidRDefault="00B30365" w:rsidP="009A3871">
      <w:pPr>
        <w:tabs>
          <w:tab w:val="left" w:pos="709"/>
          <w:tab w:val="left" w:pos="993"/>
        </w:tabs>
        <w:ind w:firstLine="567"/>
        <w:jc w:val="both"/>
        <w:rPr>
          <w:sz w:val="28"/>
          <w:szCs w:val="28"/>
          <w:lang w:val="uk-UA"/>
        </w:rPr>
      </w:pPr>
    </w:p>
    <w:p w:rsidR="009A3871" w:rsidRPr="00DE16F7" w:rsidRDefault="009A3871" w:rsidP="00B30365">
      <w:pPr>
        <w:tabs>
          <w:tab w:val="left" w:pos="709"/>
          <w:tab w:val="left" w:pos="993"/>
        </w:tabs>
        <w:jc w:val="both"/>
        <w:rPr>
          <w:sz w:val="28"/>
          <w:szCs w:val="28"/>
          <w:lang w:val="uk-UA"/>
        </w:rPr>
      </w:pPr>
      <w:r w:rsidRPr="00DE16F7">
        <w:rPr>
          <w:sz w:val="28"/>
          <w:szCs w:val="28"/>
          <w:lang w:val="uk-UA"/>
        </w:rPr>
        <w:t>бездоглядності і здійснення соціального захисту дітей, які опинились у складних життєвих обставинах, забезпечення рівних прав та можливостей жінок та чоловіків</w:t>
      </w:r>
    </w:p>
    <w:p w:rsidR="003F746C" w:rsidRPr="00DE16F7" w:rsidRDefault="009C5ABB" w:rsidP="003F746C">
      <w:pPr>
        <w:tabs>
          <w:tab w:val="left" w:pos="709"/>
          <w:tab w:val="left" w:pos="993"/>
        </w:tabs>
        <w:ind w:firstLine="567"/>
        <w:jc w:val="both"/>
        <w:rPr>
          <w:sz w:val="28"/>
          <w:szCs w:val="28"/>
          <w:lang w:val="uk-UA"/>
        </w:rPr>
      </w:pPr>
      <w:r w:rsidRPr="00DE16F7">
        <w:rPr>
          <w:sz w:val="28"/>
          <w:szCs w:val="28"/>
          <w:lang w:val="uk-UA"/>
        </w:rPr>
        <w:t xml:space="preserve">Граничні показники видатків бюджету громади головному розпоряднику </w:t>
      </w:r>
      <w:r w:rsidR="00B3538A" w:rsidRPr="00DE16F7">
        <w:rPr>
          <w:sz w:val="28"/>
          <w:szCs w:val="28"/>
          <w:lang w:val="uk-UA"/>
        </w:rPr>
        <w:t>коштів бюджету Лисичанської міської територіальної громади</w:t>
      </w:r>
      <w:r w:rsidRPr="00DE16F7">
        <w:rPr>
          <w:sz w:val="28"/>
          <w:szCs w:val="28"/>
          <w:lang w:val="uk-UA"/>
        </w:rPr>
        <w:t xml:space="preserve"> – </w:t>
      </w:r>
      <w:r w:rsidR="003F746C" w:rsidRPr="00DE16F7">
        <w:rPr>
          <w:b/>
          <w:sz w:val="28"/>
          <w:szCs w:val="28"/>
          <w:lang w:val="uk-UA"/>
        </w:rPr>
        <w:t xml:space="preserve">Відділ культури Лисичанської міської військово-цивільної адміністрації </w:t>
      </w:r>
      <w:proofErr w:type="spellStart"/>
      <w:r w:rsidR="003F746C" w:rsidRPr="00DE16F7">
        <w:rPr>
          <w:b/>
          <w:sz w:val="28"/>
          <w:szCs w:val="28"/>
          <w:lang w:val="uk-UA"/>
        </w:rPr>
        <w:t>Сєвєродонецького</w:t>
      </w:r>
      <w:proofErr w:type="spellEnd"/>
      <w:r w:rsidR="003F746C" w:rsidRPr="00DE16F7">
        <w:rPr>
          <w:b/>
          <w:sz w:val="28"/>
          <w:szCs w:val="28"/>
          <w:lang w:val="uk-UA"/>
        </w:rPr>
        <w:t xml:space="preserve"> району Луганської області</w:t>
      </w:r>
      <w:r w:rsidRPr="00DE16F7">
        <w:rPr>
          <w:sz w:val="28"/>
          <w:szCs w:val="28"/>
          <w:lang w:val="uk-UA"/>
        </w:rPr>
        <w:t xml:space="preserve"> – становлять:</w:t>
      </w:r>
    </w:p>
    <w:p w:rsidR="003F746C" w:rsidRPr="00DE16F7" w:rsidRDefault="003F746C" w:rsidP="003F746C">
      <w:pPr>
        <w:tabs>
          <w:tab w:val="left" w:pos="709"/>
          <w:tab w:val="left" w:pos="993"/>
        </w:tabs>
        <w:ind w:firstLine="567"/>
        <w:jc w:val="both"/>
        <w:rPr>
          <w:sz w:val="28"/>
          <w:szCs w:val="28"/>
          <w:lang w:val="uk-UA"/>
        </w:rPr>
      </w:pPr>
      <w:r w:rsidRPr="00DE16F7">
        <w:rPr>
          <w:sz w:val="28"/>
          <w:szCs w:val="28"/>
          <w:lang w:val="uk-UA"/>
        </w:rPr>
        <w:t xml:space="preserve">на 2022 рік </w:t>
      </w:r>
      <w:r w:rsidR="00415FDB">
        <w:rPr>
          <w:sz w:val="28"/>
          <w:szCs w:val="28"/>
          <w:lang w:val="uk-UA"/>
        </w:rPr>
        <w:t xml:space="preserve"> </w:t>
      </w:r>
      <w:r w:rsidR="000C7F44">
        <w:rPr>
          <w:sz w:val="28"/>
          <w:szCs w:val="28"/>
          <w:lang w:val="uk-UA"/>
        </w:rPr>
        <w:t xml:space="preserve"> </w:t>
      </w:r>
      <w:r w:rsidR="00415FDB" w:rsidRPr="00DE16F7">
        <w:rPr>
          <w:sz w:val="28"/>
          <w:szCs w:val="28"/>
          <w:lang w:val="uk-UA"/>
        </w:rPr>
        <w:t xml:space="preserve">63 637 305  грн., на 2023 рік </w:t>
      </w:r>
      <w:r w:rsidR="000C7F44">
        <w:rPr>
          <w:sz w:val="28"/>
          <w:szCs w:val="28"/>
          <w:lang w:val="uk-UA"/>
        </w:rPr>
        <w:t xml:space="preserve"> </w:t>
      </w:r>
      <w:r w:rsidR="00415FDB" w:rsidRPr="00DE16F7">
        <w:rPr>
          <w:sz w:val="28"/>
          <w:szCs w:val="28"/>
          <w:lang w:val="uk-UA"/>
        </w:rPr>
        <w:t xml:space="preserve"> 69 310 062  грн., на 2024 рік </w:t>
      </w:r>
      <w:r w:rsidR="000C7F44">
        <w:rPr>
          <w:sz w:val="28"/>
          <w:szCs w:val="28"/>
          <w:lang w:val="uk-UA"/>
        </w:rPr>
        <w:t xml:space="preserve"> </w:t>
      </w:r>
      <w:r w:rsidR="00415FDB" w:rsidRPr="00DE16F7">
        <w:rPr>
          <w:sz w:val="28"/>
          <w:szCs w:val="28"/>
          <w:lang w:val="uk-UA"/>
        </w:rPr>
        <w:t xml:space="preserve"> 73 853 854  грн.</w:t>
      </w:r>
      <w:r w:rsidR="00B30365">
        <w:rPr>
          <w:sz w:val="28"/>
          <w:szCs w:val="28"/>
          <w:lang w:val="uk-UA"/>
        </w:rPr>
        <w:t xml:space="preserve">, </w:t>
      </w:r>
      <w:r w:rsidRPr="00DE16F7">
        <w:rPr>
          <w:sz w:val="28"/>
          <w:szCs w:val="28"/>
          <w:lang w:val="uk-UA"/>
        </w:rPr>
        <w:t>у т.ч.:</w:t>
      </w:r>
    </w:p>
    <w:p w:rsidR="003F746C" w:rsidRPr="00DE16F7" w:rsidRDefault="003F746C" w:rsidP="003F746C">
      <w:pPr>
        <w:tabs>
          <w:tab w:val="left" w:pos="709"/>
          <w:tab w:val="left" w:pos="993"/>
        </w:tabs>
        <w:ind w:firstLine="567"/>
        <w:jc w:val="both"/>
        <w:rPr>
          <w:sz w:val="28"/>
          <w:szCs w:val="28"/>
          <w:lang w:val="uk-UA"/>
        </w:rPr>
      </w:pPr>
      <w:r w:rsidRPr="00DE16F7">
        <w:rPr>
          <w:sz w:val="28"/>
          <w:szCs w:val="28"/>
          <w:lang w:val="uk-UA"/>
        </w:rPr>
        <w:t xml:space="preserve">загальний фонд </w:t>
      </w:r>
      <w:r w:rsidR="000C7F44">
        <w:rPr>
          <w:sz w:val="28"/>
          <w:szCs w:val="28"/>
          <w:lang w:val="uk-UA"/>
        </w:rPr>
        <w:t xml:space="preserve"> </w:t>
      </w:r>
      <w:r w:rsidRPr="00DE16F7">
        <w:rPr>
          <w:sz w:val="28"/>
          <w:szCs w:val="28"/>
          <w:lang w:val="uk-UA"/>
        </w:rPr>
        <w:t xml:space="preserve"> на 2022 рік </w:t>
      </w:r>
      <w:r w:rsidR="000C7F44">
        <w:rPr>
          <w:sz w:val="28"/>
          <w:szCs w:val="28"/>
          <w:lang w:val="uk-UA"/>
        </w:rPr>
        <w:t xml:space="preserve"> </w:t>
      </w:r>
      <w:r w:rsidRPr="00DE16F7">
        <w:rPr>
          <w:sz w:val="28"/>
          <w:szCs w:val="28"/>
          <w:lang w:val="uk-UA"/>
        </w:rPr>
        <w:t xml:space="preserve"> </w:t>
      </w:r>
      <w:r w:rsidR="00415FDB">
        <w:rPr>
          <w:sz w:val="28"/>
          <w:szCs w:val="28"/>
          <w:lang w:val="uk-UA"/>
        </w:rPr>
        <w:t>62797305</w:t>
      </w:r>
      <w:r w:rsidRPr="00DE16F7">
        <w:rPr>
          <w:sz w:val="28"/>
          <w:szCs w:val="28"/>
          <w:lang w:val="uk-UA"/>
        </w:rPr>
        <w:t xml:space="preserve">  грн., на 2023 рік </w:t>
      </w:r>
      <w:r w:rsidR="000C7F44">
        <w:rPr>
          <w:sz w:val="28"/>
          <w:szCs w:val="28"/>
          <w:lang w:val="uk-UA"/>
        </w:rPr>
        <w:t xml:space="preserve"> </w:t>
      </w:r>
      <w:r w:rsidRPr="00DE16F7">
        <w:rPr>
          <w:sz w:val="28"/>
          <w:szCs w:val="28"/>
          <w:lang w:val="uk-UA"/>
        </w:rPr>
        <w:t xml:space="preserve"> </w:t>
      </w:r>
      <w:r w:rsidR="00415FDB">
        <w:rPr>
          <w:sz w:val="28"/>
          <w:szCs w:val="28"/>
          <w:lang w:val="uk-UA"/>
        </w:rPr>
        <w:t>68470062</w:t>
      </w:r>
      <w:r w:rsidRPr="00DE16F7">
        <w:rPr>
          <w:sz w:val="28"/>
          <w:szCs w:val="28"/>
          <w:lang w:val="uk-UA"/>
        </w:rPr>
        <w:t xml:space="preserve">  грн., на 2024 рік </w:t>
      </w:r>
      <w:r w:rsidR="000C7F44">
        <w:rPr>
          <w:sz w:val="28"/>
          <w:szCs w:val="28"/>
          <w:lang w:val="uk-UA"/>
        </w:rPr>
        <w:t xml:space="preserve"> </w:t>
      </w:r>
      <w:r w:rsidRPr="00DE16F7">
        <w:rPr>
          <w:sz w:val="28"/>
          <w:szCs w:val="28"/>
          <w:lang w:val="uk-UA"/>
        </w:rPr>
        <w:t xml:space="preserve"> </w:t>
      </w:r>
      <w:r w:rsidR="00415FDB">
        <w:rPr>
          <w:sz w:val="28"/>
          <w:szCs w:val="28"/>
          <w:lang w:val="uk-UA"/>
        </w:rPr>
        <w:t>73013854</w:t>
      </w:r>
      <w:r w:rsidRPr="00DE16F7">
        <w:rPr>
          <w:sz w:val="28"/>
          <w:szCs w:val="28"/>
          <w:lang w:val="uk-UA"/>
        </w:rPr>
        <w:t>грн.;</w:t>
      </w:r>
    </w:p>
    <w:p w:rsidR="003F746C" w:rsidRPr="00DE16F7" w:rsidRDefault="003F746C" w:rsidP="003F746C">
      <w:pPr>
        <w:tabs>
          <w:tab w:val="left" w:pos="709"/>
          <w:tab w:val="left" w:pos="993"/>
        </w:tabs>
        <w:ind w:firstLine="567"/>
        <w:jc w:val="both"/>
        <w:rPr>
          <w:sz w:val="28"/>
          <w:szCs w:val="28"/>
          <w:lang w:val="uk-UA"/>
        </w:rPr>
      </w:pPr>
      <w:r w:rsidRPr="00DE16F7">
        <w:rPr>
          <w:sz w:val="28"/>
          <w:szCs w:val="28"/>
          <w:lang w:val="uk-UA"/>
        </w:rPr>
        <w:t xml:space="preserve">спеціальний фонд </w:t>
      </w:r>
      <w:r w:rsidR="000C7F44">
        <w:rPr>
          <w:sz w:val="28"/>
          <w:szCs w:val="28"/>
          <w:lang w:val="uk-UA"/>
        </w:rPr>
        <w:t xml:space="preserve"> </w:t>
      </w:r>
      <w:r w:rsidRPr="00DE16F7">
        <w:rPr>
          <w:sz w:val="28"/>
          <w:szCs w:val="28"/>
          <w:lang w:val="uk-UA"/>
        </w:rPr>
        <w:t xml:space="preserve"> на 2022 рік </w:t>
      </w:r>
      <w:r w:rsidR="000C7F44">
        <w:rPr>
          <w:sz w:val="28"/>
          <w:szCs w:val="28"/>
          <w:lang w:val="uk-UA"/>
        </w:rPr>
        <w:t xml:space="preserve"> </w:t>
      </w:r>
      <w:r w:rsidRPr="00DE16F7">
        <w:rPr>
          <w:sz w:val="28"/>
          <w:szCs w:val="28"/>
          <w:lang w:val="uk-UA"/>
        </w:rPr>
        <w:t xml:space="preserve"> 840 000  грн., на 2023 рік </w:t>
      </w:r>
      <w:r w:rsidR="000C7F44">
        <w:rPr>
          <w:sz w:val="28"/>
          <w:szCs w:val="28"/>
          <w:lang w:val="uk-UA"/>
        </w:rPr>
        <w:t xml:space="preserve"> </w:t>
      </w:r>
      <w:r w:rsidRPr="00DE16F7">
        <w:rPr>
          <w:sz w:val="28"/>
          <w:szCs w:val="28"/>
          <w:lang w:val="uk-UA"/>
        </w:rPr>
        <w:t xml:space="preserve"> 840 000  грн., на 2024 рік </w:t>
      </w:r>
      <w:r w:rsidR="000C7F44">
        <w:rPr>
          <w:sz w:val="28"/>
          <w:szCs w:val="28"/>
          <w:lang w:val="uk-UA"/>
        </w:rPr>
        <w:t xml:space="preserve"> </w:t>
      </w:r>
      <w:r w:rsidRPr="00DE16F7">
        <w:rPr>
          <w:sz w:val="28"/>
          <w:szCs w:val="28"/>
          <w:lang w:val="uk-UA"/>
        </w:rPr>
        <w:t xml:space="preserve"> 840 000  грн.;</w:t>
      </w:r>
    </w:p>
    <w:p w:rsidR="00CC3893" w:rsidRPr="00DE16F7" w:rsidRDefault="00054857" w:rsidP="00054857">
      <w:pPr>
        <w:tabs>
          <w:tab w:val="left" w:pos="709"/>
          <w:tab w:val="left" w:pos="993"/>
        </w:tabs>
        <w:ind w:firstLine="567"/>
        <w:jc w:val="both"/>
        <w:rPr>
          <w:sz w:val="28"/>
          <w:szCs w:val="28"/>
          <w:lang w:val="uk-UA"/>
        </w:rPr>
      </w:pPr>
      <w:r w:rsidRPr="00DE16F7">
        <w:rPr>
          <w:sz w:val="28"/>
          <w:szCs w:val="28"/>
          <w:lang w:val="uk-UA"/>
        </w:rPr>
        <w:t xml:space="preserve">Основними цілями державної політики відділу є </w:t>
      </w:r>
      <w:r w:rsidR="00CC3893" w:rsidRPr="00DE16F7">
        <w:rPr>
          <w:sz w:val="28"/>
          <w:szCs w:val="28"/>
          <w:lang w:val="uk-UA"/>
        </w:rPr>
        <w:t>с</w:t>
      </w:r>
      <w:r w:rsidRPr="00DE16F7">
        <w:rPr>
          <w:sz w:val="28"/>
          <w:szCs w:val="28"/>
          <w:lang w:val="uk-UA"/>
        </w:rPr>
        <w:t>творення умов для забезпечення соціального та економічного розвитку в сфері культури і мистецтва, піднесення ролі культури в суспільстві, утвердження гуманістичних цінностей, високої моралі, національної свідомості, патріотизму</w:t>
      </w:r>
      <w:r w:rsidR="00CC3893" w:rsidRPr="00DE16F7">
        <w:rPr>
          <w:sz w:val="28"/>
          <w:szCs w:val="28"/>
          <w:lang w:val="uk-UA"/>
        </w:rPr>
        <w:t>,</w:t>
      </w:r>
      <w:r w:rsidRPr="00DE16F7">
        <w:rPr>
          <w:sz w:val="28"/>
          <w:szCs w:val="28"/>
          <w:lang w:val="uk-UA"/>
        </w:rPr>
        <w:t xml:space="preserve"> естетичного виховання дітей та юнацтва</w:t>
      </w:r>
      <w:r w:rsidR="00CC3893" w:rsidRPr="00DE16F7">
        <w:rPr>
          <w:sz w:val="28"/>
          <w:szCs w:val="28"/>
          <w:lang w:val="uk-UA"/>
        </w:rPr>
        <w:t>,</w:t>
      </w:r>
      <w:r w:rsidRPr="00DE16F7">
        <w:rPr>
          <w:sz w:val="28"/>
          <w:szCs w:val="28"/>
          <w:lang w:val="uk-UA"/>
        </w:rPr>
        <w:t xml:space="preserve"> розвитку соціальної структури у сфері культури, забезпечення доступності всіх видів культурних послуг, вирішення суспільних проблем в реалізації загальнозначущих цілей розвитку бібл</w:t>
      </w:r>
      <w:r w:rsidR="00CC3893" w:rsidRPr="00DE16F7">
        <w:rPr>
          <w:sz w:val="28"/>
          <w:szCs w:val="28"/>
          <w:lang w:val="uk-UA"/>
        </w:rPr>
        <w:t>і</w:t>
      </w:r>
      <w:r w:rsidRPr="00DE16F7">
        <w:rPr>
          <w:sz w:val="28"/>
          <w:szCs w:val="28"/>
          <w:lang w:val="uk-UA"/>
        </w:rPr>
        <w:t>отечної справи</w:t>
      </w:r>
      <w:r w:rsidRPr="00DE16F7">
        <w:rPr>
          <w:sz w:val="28"/>
          <w:szCs w:val="28"/>
          <w:lang w:val="uk-UA"/>
        </w:rPr>
        <w:tab/>
        <w:t>, відтворення та охорони культурно-історичного середовища, реалізація прав громадян на доступ до культурних цінностей</w:t>
      </w:r>
      <w:r w:rsidR="00CC3893" w:rsidRPr="00DE16F7">
        <w:rPr>
          <w:sz w:val="28"/>
          <w:szCs w:val="28"/>
          <w:lang w:val="uk-UA"/>
        </w:rPr>
        <w:t>,</w:t>
      </w:r>
      <w:r w:rsidRPr="00DE16F7">
        <w:rPr>
          <w:sz w:val="28"/>
          <w:szCs w:val="28"/>
          <w:lang w:val="uk-UA"/>
        </w:rPr>
        <w:t xml:space="preserve"> забезпечення доступності всіх видів культурних послуг, свободи творчості, вільного розвитку культурно-мистецьких процесів, професійної та самодіяльної художньої творчості</w:t>
      </w:r>
      <w:r w:rsidR="00CC3893" w:rsidRPr="00DE16F7">
        <w:rPr>
          <w:sz w:val="28"/>
          <w:szCs w:val="28"/>
          <w:lang w:val="uk-UA"/>
        </w:rPr>
        <w:t>,</w:t>
      </w:r>
      <w:r w:rsidR="00CC3893" w:rsidRPr="00DE16F7">
        <w:rPr>
          <w:lang w:val="uk-UA"/>
        </w:rPr>
        <w:t xml:space="preserve"> </w:t>
      </w:r>
      <w:r w:rsidR="00CC3893" w:rsidRPr="00DE16F7">
        <w:rPr>
          <w:sz w:val="28"/>
          <w:szCs w:val="28"/>
          <w:lang w:val="uk-UA"/>
        </w:rPr>
        <w:t xml:space="preserve">організації відпочинку і дозвілля громадян, а також, </w:t>
      </w:r>
      <w:r w:rsidRPr="00DE16F7">
        <w:rPr>
          <w:sz w:val="28"/>
          <w:szCs w:val="28"/>
          <w:lang w:val="uk-UA"/>
        </w:rPr>
        <w:t>організація матеріального та фінансового забезпечення закладів і установ культури</w:t>
      </w:r>
      <w:r w:rsidR="00CC3893" w:rsidRPr="00DE16F7">
        <w:rPr>
          <w:sz w:val="28"/>
          <w:szCs w:val="28"/>
          <w:lang w:val="uk-UA"/>
        </w:rPr>
        <w:t xml:space="preserve"> і з</w:t>
      </w:r>
      <w:r w:rsidRPr="00DE16F7">
        <w:rPr>
          <w:sz w:val="28"/>
          <w:szCs w:val="28"/>
          <w:lang w:val="uk-UA"/>
        </w:rPr>
        <w:t>абезпечення належного утримання об"</w:t>
      </w:r>
      <w:proofErr w:type="spellStart"/>
      <w:r w:rsidRPr="00DE16F7">
        <w:rPr>
          <w:sz w:val="28"/>
          <w:szCs w:val="28"/>
          <w:lang w:val="uk-UA"/>
        </w:rPr>
        <w:t>єктів</w:t>
      </w:r>
      <w:proofErr w:type="spellEnd"/>
      <w:r w:rsidRPr="00DE16F7">
        <w:rPr>
          <w:sz w:val="28"/>
          <w:szCs w:val="28"/>
          <w:lang w:val="uk-UA"/>
        </w:rPr>
        <w:t xml:space="preserve"> культури, підтримка належного технічного стану будівель та приміщень</w:t>
      </w:r>
      <w:r w:rsidR="00CC3893" w:rsidRPr="00DE16F7">
        <w:rPr>
          <w:sz w:val="28"/>
          <w:szCs w:val="28"/>
          <w:lang w:val="uk-UA"/>
        </w:rPr>
        <w:t>.</w:t>
      </w:r>
    </w:p>
    <w:p w:rsidR="003F746C" w:rsidRPr="00DE16F7" w:rsidRDefault="009C5ABB" w:rsidP="00054857">
      <w:pPr>
        <w:tabs>
          <w:tab w:val="left" w:pos="709"/>
          <w:tab w:val="left" w:pos="993"/>
        </w:tabs>
        <w:ind w:firstLine="567"/>
        <w:jc w:val="both"/>
        <w:rPr>
          <w:sz w:val="28"/>
          <w:szCs w:val="28"/>
          <w:lang w:val="uk-UA"/>
        </w:rPr>
      </w:pPr>
      <w:r w:rsidRPr="00DE16F7">
        <w:rPr>
          <w:sz w:val="28"/>
          <w:szCs w:val="28"/>
          <w:lang w:val="uk-UA"/>
        </w:rPr>
        <w:t xml:space="preserve">Граничні показники видатків бюджету громади головному розпоряднику </w:t>
      </w:r>
      <w:r w:rsidR="00B3538A" w:rsidRPr="00DE16F7">
        <w:rPr>
          <w:sz w:val="28"/>
          <w:szCs w:val="28"/>
          <w:lang w:val="uk-UA"/>
        </w:rPr>
        <w:t>коштів бюджету Лисичанської міської територіальної громади</w:t>
      </w:r>
      <w:r w:rsidRPr="00DE16F7">
        <w:rPr>
          <w:sz w:val="28"/>
          <w:szCs w:val="28"/>
          <w:lang w:val="uk-UA"/>
        </w:rPr>
        <w:t xml:space="preserve"> – </w:t>
      </w:r>
      <w:r w:rsidR="003F746C" w:rsidRPr="00DE16F7">
        <w:rPr>
          <w:b/>
          <w:sz w:val="28"/>
          <w:szCs w:val="28"/>
          <w:lang w:val="uk-UA"/>
        </w:rPr>
        <w:t xml:space="preserve">Відділ молоді  та спорту Лисичанської міської військово-цивільної адміністрації </w:t>
      </w:r>
      <w:proofErr w:type="spellStart"/>
      <w:r w:rsidR="003F746C" w:rsidRPr="00DE16F7">
        <w:rPr>
          <w:b/>
          <w:sz w:val="28"/>
          <w:szCs w:val="28"/>
          <w:lang w:val="uk-UA"/>
        </w:rPr>
        <w:t>Сєвєродонецького</w:t>
      </w:r>
      <w:proofErr w:type="spellEnd"/>
      <w:r w:rsidR="003F746C" w:rsidRPr="00DE16F7">
        <w:rPr>
          <w:b/>
          <w:sz w:val="28"/>
          <w:szCs w:val="28"/>
          <w:lang w:val="uk-UA"/>
        </w:rPr>
        <w:t xml:space="preserve"> району Луганської області</w:t>
      </w:r>
      <w:r w:rsidRPr="00DE16F7">
        <w:rPr>
          <w:sz w:val="28"/>
          <w:szCs w:val="28"/>
          <w:lang w:val="uk-UA"/>
        </w:rPr>
        <w:t xml:space="preserve"> – становлять:</w:t>
      </w:r>
    </w:p>
    <w:p w:rsidR="003F746C" w:rsidRPr="00DE16F7" w:rsidRDefault="003F746C" w:rsidP="003F746C">
      <w:pPr>
        <w:tabs>
          <w:tab w:val="left" w:pos="709"/>
          <w:tab w:val="left" w:pos="993"/>
        </w:tabs>
        <w:ind w:firstLine="567"/>
        <w:jc w:val="both"/>
        <w:rPr>
          <w:sz w:val="28"/>
          <w:szCs w:val="28"/>
          <w:lang w:val="uk-UA"/>
        </w:rPr>
      </w:pPr>
      <w:r w:rsidRPr="00DE16F7">
        <w:rPr>
          <w:sz w:val="28"/>
          <w:szCs w:val="28"/>
          <w:lang w:val="uk-UA"/>
        </w:rPr>
        <w:t xml:space="preserve">на 2022 рік </w:t>
      </w:r>
      <w:r w:rsidR="000C7F44">
        <w:rPr>
          <w:sz w:val="28"/>
          <w:szCs w:val="28"/>
          <w:lang w:val="uk-UA"/>
        </w:rPr>
        <w:t xml:space="preserve"> </w:t>
      </w:r>
      <w:r w:rsidRPr="00DE16F7">
        <w:rPr>
          <w:sz w:val="28"/>
          <w:szCs w:val="28"/>
          <w:lang w:val="uk-UA"/>
        </w:rPr>
        <w:t xml:space="preserve"> 14 802 331  грн., на 2023 рік </w:t>
      </w:r>
      <w:r w:rsidR="000C7F44">
        <w:rPr>
          <w:sz w:val="28"/>
          <w:szCs w:val="28"/>
          <w:lang w:val="uk-UA"/>
        </w:rPr>
        <w:t xml:space="preserve"> </w:t>
      </w:r>
      <w:r w:rsidRPr="00DE16F7">
        <w:rPr>
          <w:sz w:val="28"/>
          <w:szCs w:val="28"/>
          <w:lang w:val="uk-UA"/>
        </w:rPr>
        <w:t xml:space="preserve"> 16 104 370  грн., на 2024 рік </w:t>
      </w:r>
      <w:r w:rsidR="000C7F44">
        <w:rPr>
          <w:sz w:val="28"/>
          <w:szCs w:val="28"/>
          <w:lang w:val="uk-UA"/>
        </w:rPr>
        <w:t xml:space="preserve"> </w:t>
      </w:r>
      <w:r w:rsidRPr="00DE16F7">
        <w:rPr>
          <w:sz w:val="28"/>
          <w:szCs w:val="28"/>
          <w:lang w:val="uk-UA"/>
        </w:rPr>
        <w:t xml:space="preserve"> 17 154 797  грн., у т.ч.:</w:t>
      </w:r>
    </w:p>
    <w:p w:rsidR="003F746C" w:rsidRPr="00DE16F7" w:rsidRDefault="003F746C" w:rsidP="003F746C">
      <w:pPr>
        <w:tabs>
          <w:tab w:val="left" w:pos="709"/>
          <w:tab w:val="left" w:pos="993"/>
        </w:tabs>
        <w:ind w:firstLine="567"/>
        <w:jc w:val="both"/>
        <w:rPr>
          <w:sz w:val="28"/>
          <w:szCs w:val="28"/>
          <w:lang w:val="uk-UA"/>
        </w:rPr>
      </w:pPr>
      <w:r w:rsidRPr="00DE16F7">
        <w:rPr>
          <w:sz w:val="28"/>
          <w:szCs w:val="28"/>
          <w:lang w:val="uk-UA"/>
        </w:rPr>
        <w:t xml:space="preserve">загальний фонд </w:t>
      </w:r>
      <w:r w:rsidR="000C7F44">
        <w:rPr>
          <w:sz w:val="28"/>
          <w:szCs w:val="28"/>
          <w:lang w:val="uk-UA"/>
        </w:rPr>
        <w:t xml:space="preserve"> </w:t>
      </w:r>
      <w:r w:rsidRPr="00DE16F7">
        <w:rPr>
          <w:sz w:val="28"/>
          <w:szCs w:val="28"/>
          <w:lang w:val="uk-UA"/>
        </w:rPr>
        <w:t xml:space="preserve"> на 2022 рік </w:t>
      </w:r>
      <w:r w:rsidR="000C7F44">
        <w:rPr>
          <w:sz w:val="28"/>
          <w:szCs w:val="28"/>
          <w:lang w:val="uk-UA"/>
        </w:rPr>
        <w:t xml:space="preserve"> </w:t>
      </w:r>
      <w:r w:rsidRPr="00DE16F7">
        <w:rPr>
          <w:sz w:val="28"/>
          <w:szCs w:val="28"/>
          <w:lang w:val="uk-UA"/>
        </w:rPr>
        <w:t xml:space="preserve"> 14 802 3</w:t>
      </w:r>
      <w:r w:rsidR="00B30365">
        <w:rPr>
          <w:sz w:val="28"/>
          <w:szCs w:val="28"/>
          <w:lang w:val="uk-UA"/>
        </w:rPr>
        <w:t xml:space="preserve">31  грн., на 2023 рік </w:t>
      </w:r>
      <w:r w:rsidR="000C7F44">
        <w:rPr>
          <w:sz w:val="28"/>
          <w:szCs w:val="28"/>
          <w:lang w:val="uk-UA"/>
        </w:rPr>
        <w:t>–</w:t>
      </w:r>
      <w:r w:rsidR="00B30365">
        <w:rPr>
          <w:sz w:val="28"/>
          <w:szCs w:val="28"/>
          <w:lang w:val="uk-UA"/>
        </w:rPr>
        <w:t xml:space="preserve"> 16</w:t>
      </w:r>
      <w:r w:rsidR="000C7F44">
        <w:rPr>
          <w:sz w:val="28"/>
          <w:szCs w:val="28"/>
          <w:lang w:val="uk-UA"/>
        </w:rPr>
        <w:t> </w:t>
      </w:r>
      <w:r w:rsidR="00B30365">
        <w:rPr>
          <w:sz w:val="28"/>
          <w:szCs w:val="28"/>
          <w:lang w:val="uk-UA"/>
        </w:rPr>
        <w:t>104 </w:t>
      </w:r>
      <w:r w:rsidRPr="00DE16F7">
        <w:rPr>
          <w:sz w:val="28"/>
          <w:szCs w:val="28"/>
          <w:lang w:val="uk-UA"/>
        </w:rPr>
        <w:t xml:space="preserve">370  грн., на 2024 рік </w:t>
      </w:r>
      <w:r w:rsidR="000C7F44">
        <w:rPr>
          <w:sz w:val="28"/>
          <w:szCs w:val="28"/>
          <w:lang w:val="uk-UA"/>
        </w:rPr>
        <w:t xml:space="preserve"> </w:t>
      </w:r>
      <w:r w:rsidRPr="00DE16F7">
        <w:rPr>
          <w:sz w:val="28"/>
          <w:szCs w:val="28"/>
          <w:lang w:val="uk-UA"/>
        </w:rPr>
        <w:t xml:space="preserve"> 17 154 797  грн.;</w:t>
      </w:r>
    </w:p>
    <w:p w:rsidR="00A5649A" w:rsidRPr="00DE16F7" w:rsidRDefault="00A5649A" w:rsidP="00A5649A">
      <w:pPr>
        <w:tabs>
          <w:tab w:val="left" w:pos="709"/>
          <w:tab w:val="left" w:pos="993"/>
        </w:tabs>
        <w:ind w:firstLine="567"/>
        <w:jc w:val="both"/>
        <w:rPr>
          <w:sz w:val="28"/>
          <w:szCs w:val="28"/>
          <w:lang w:val="uk-UA"/>
        </w:rPr>
      </w:pPr>
      <w:r w:rsidRPr="00DE16F7">
        <w:rPr>
          <w:sz w:val="28"/>
          <w:szCs w:val="28"/>
          <w:lang w:val="uk-UA"/>
        </w:rPr>
        <w:t xml:space="preserve">Основними цілями державної політики відділу є </w:t>
      </w:r>
      <w:r w:rsidR="00A97BEE" w:rsidRPr="00DE16F7">
        <w:rPr>
          <w:sz w:val="28"/>
          <w:szCs w:val="28"/>
          <w:lang w:val="uk-UA"/>
        </w:rPr>
        <w:t>р</w:t>
      </w:r>
      <w:r w:rsidRPr="00DE16F7">
        <w:rPr>
          <w:sz w:val="28"/>
          <w:szCs w:val="28"/>
          <w:lang w:val="uk-UA"/>
        </w:rPr>
        <w:t xml:space="preserve">еалізація державної політики в сфері фізичної культури та спорту, національно-патріотичного виховання та молодіжної політики, сприйняття молоді як визначальної цінності й головного ресурсу українського суспільства, формування всебічно розвиненої, самодостатньої, національно-свідомої і суспільно активної молоді , реалізація права на оздоровлення та відпочинок дітей, максимальне охоплення організованими формами оздоровлення дітей, що потребують особливої соціальної уваги та підтримки, удосконалення системи дитячо-юнацького спорту, підвищення якості відбору обдарованих осіб до системи резервного спорту, удосконалення системи дитячо-юнацького спорту, підвищення якості відбору обдарованих осіб до системи резервного спорту, формування у суспільстві умов до оздоровчої рухомої активності та здорового способу життя </w:t>
      </w:r>
      <w:r w:rsidRPr="00DE16F7">
        <w:rPr>
          <w:sz w:val="28"/>
          <w:szCs w:val="28"/>
          <w:lang w:val="uk-UA"/>
        </w:rPr>
        <w:lastRenderedPageBreak/>
        <w:t>для формування здоров"я громадян як найвищої соціальної цінності в державі, реалізація державної політики у сфері фізичної культури та спорту, спрямованої на створення сприятливих умов для заохочення населення до занять спортом.</w:t>
      </w:r>
    </w:p>
    <w:p w:rsidR="003F746C" w:rsidRPr="00DE16F7" w:rsidRDefault="009C5ABB" w:rsidP="003F746C">
      <w:pPr>
        <w:tabs>
          <w:tab w:val="left" w:pos="709"/>
          <w:tab w:val="left" w:pos="993"/>
        </w:tabs>
        <w:ind w:firstLine="567"/>
        <w:jc w:val="both"/>
        <w:rPr>
          <w:sz w:val="28"/>
          <w:szCs w:val="28"/>
          <w:lang w:val="uk-UA"/>
        </w:rPr>
      </w:pPr>
      <w:r w:rsidRPr="00DE16F7">
        <w:rPr>
          <w:sz w:val="28"/>
          <w:szCs w:val="28"/>
          <w:lang w:val="uk-UA"/>
        </w:rPr>
        <w:t xml:space="preserve">Граничні показники видатків бюджету громади головному розпоряднику </w:t>
      </w:r>
      <w:r w:rsidR="00B3538A" w:rsidRPr="00DE16F7">
        <w:rPr>
          <w:sz w:val="28"/>
          <w:szCs w:val="28"/>
          <w:lang w:val="uk-UA"/>
        </w:rPr>
        <w:t>коштів бюджету Лисичанської міської територіальної громади</w:t>
      </w:r>
      <w:r w:rsidRPr="00DE16F7">
        <w:rPr>
          <w:sz w:val="28"/>
          <w:szCs w:val="28"/>
          <w:lang w:val="uk-UA"/>
        </w:rPr>
        <w:t xml:space="preserve"> – </w:t>
      </w:r>
      <w:r w:rsidR="003F746C" w:rsidRPr="00DE16F7">
        <w:rPr>
          <w:b/>
          <w:sz w:val="28"/>
          <w:szCs w:val="28"/>
          <w:lang w:val="uk-UA"/>
        </w:rPr>
        <w:t xml:space="preserve">Управління житлово-комунального господарства Лисичанської міської  військово-цивільної адміністрації </w:t>
      </w:r>
      <w:proofErr w:type="spellStart"/>
      <w:r w:rsidR="003F746C" w:rsidRPr="00DE16F7">
        <w:rPr>
          <w:b/>
          <w:sz w:val="28"/>
          <w:szCs w:val="28"/>
          <w:lang w:val="uk-UA"/>
        </w:rPr>
        <w:t>Сєвєродонецького</w:t>
      </w:r>
      <w:proofErr w:type="spellEnd"/>
      <w:r w:rsidR="003F746C" w:rsidRPr="00DE16F7">
        <w:rPr>
          <w:b/>
          <w:sz w:val="28"/>
          <w:szCs w:val="28"/>
          <w:lang w:val="uk-UA"/>
        </w:rPr>
        <w:t xml:space="preserve"> району  Луганської області</w:t>
      </w:r>
      <w:r w:rsidR="003F746C" w:rsidRPr="00DE16F7">
        <w:rPr>
          <w:sz w:val="28"/>
          <w:szCs w:val="28"/>
          <w:lang w:val="uk-UA"/>
        </w:rPr>
        <w:t xml:space="preserve"> </w:t>
      </w:r>
      <w:r w:rsidRPr="00DE16F7">
        <w:rPr>
          <w:sz w:val="28"/>
          <w:szCs w:val="28"/>
          <w:lang w:val="uk-UA"/>
        </w:rPr>
        <w:t xml:space="preserve"> – становлять:</w:t>
      </w:r>
    </w:p>
    <w:p w:rsidR="003F746C" w:rsidRPr="00DE16F7" w:rsidRDefault="003F746C" w:rsidP="003F746C">
      <w:pPr>
        <w:tabs>
          <w:tab w:val="left" w:pos="709"/>
          <w:tab w:val="left" w:pos="993"/>
        </w:tabs>
        <w:ind w:firstLine="567"/>
        <w:jc w:val="both"/>
        <w:rPr>
          <w:sz w:val="28"/>
          <w:szCs w:val="28"/>
          <w:lang w:val="uk-UA"/>
        </w:rPr>
      </w:pPr>
      <w:r w:rsidRPr="00DE16F7">
        <w:rPr>
          <w:sz w:val="28"/>
          <w:szCs w:val="28"/>
          <w:lang w:val="uk-UA"/>
        </w:rPr>
        <w:t xml:space="preserve">на 2022 рік </w:t>
      </w:r>
      <w:r w:rsidR="000C7F44">
        <w:rPr>
          <w:sz w:val="28"/>
          <w:szCs w:val="28"/>
          <w:lang w:val="uk-UA"/>
        </w:rPr>
        <w:t xml:space="preserve"> </w:t>
      </w:r>
      <w:r w:rsidRPr="00DE16F7">
        <w:rPr>
          <w:sz w:val="28"/>
          <w:szCs w:val="28"/>
          <w:lang w:val="uk-UA"/>
        </w:rPr>
        <w:t xml:space="preserve"> 51 900 412  грн., на 2023 рік </w:t>
      </w:r>
      <w:r w:rsidR="000C7F44">
        <w:rPr>
          <w:sz w:val="28"/>
          <w:szCs w:val="28"/>
          <w:lang w:val="uk-UA"/>
        </w:rPr>
        <w:t xml:space="preserve"> </w:t>
      </w:r>
      <w:r w:rsidRPr="00DE16F7">
        <w:rPr>
          <w:sz w:val="28"/>
          <w:szCs w:val="28"/>
          <w:lang w:val="uk-UA"/>
        </w:rPr>
        <w:t xml:space="preserve"> 55 009 449  грн., на 2024 рік </w:t>
      </w:r>
      <w:r w:rsidR="000C7F44">
        <w:rPr>
          <w:sz w:val="28"/>
          <w:szCs w:val="28"/>
          <w:lang w:val="uk-UA"/>
        </w:rPr>
        <w:t xml:space="preserve"> </w:t>
      </w:r>
      <w:r w:rsidRPr="00DE16F7">
        <w:rPr>
          <w:sz w:val="28"/>
          <w:szCs w:val="28"/>
          <w:lang w:val="uk-UA"/>
        </w:rPr>
        <w:t xml:space="preserve"> 57</w:t>
      </w:r>
      <w:r w:rsidR="00247923">
        <w:rPr>
          <w:sz w:val="28"/>
          <w:szCs w:val="28"/>
          <w:lang w:val="uk-UA"/>
        </w:rPr>
        <w:t> </w:t>
      </w:r>
      <w:r w:rsidRPr="00DE16F7">
        <w:rPr>
          <w:sz w:val="28"/>
          <w:szCs w:val="28"/>
          <w:lang w:val="uk-UA"/>
        </w:rPr>
        <w:t>947</w:t>
      </w:r>
      <w:r w:rsidR="00247923">
        <w:rPr>
          <w:sz w:val="28"/>
          <w:szCs w:val="28"/>
          <w:lang w:val="uk-UA"/>
        </w:rPr>
        <w:t> </w:t>
      </w:r>
      <w:r w:rsidRPr="00DE16F7">
        <w:rPr>
          <w:sz w:val="28"/>
          <w:szCs w:val="28"/>
          <w:lang w:val="uk-UA"/>
        </w:rPr>
        <w:t>065  грн., у т.ч.:</w:t>
      </w:r>
    </w:p>
    <w:p w:rsidR="003F746C" w:rsidRPr="00DE16F7" w:rsidRDefault="003F746C" w:rsidP="003F746C">
      <w:pPr>
        <w:tabs>
          <w:tab w:val="left" w:pos="709"/>
          <w:tab w:val="left" w:pos="993"/>
        </w:tabs>
        <w:ind w:firstLine="567"/>
        <w:jc w:val="both"/>
        <w:rPr>
          <w:sz w:val="28"/>
          <w:szCs w:val="28"/>
          <w:lang w:val="uk-UA"/>
        </w:rPr>
      </w:pPr>
      <w:r w:rsidRPr="00DE16F7">
        <w:rPr>
          <w:sz w:val="28"/>
          <w:szCs w:val="28"/>
          <w:lang w:val="uk-UA"/>
        </w:rPr>
        <w:t xml:space="preserve">загальний фонд </w:t>
      </w:r>
      <w:r w:rsidR="000C7F44">
        <w:rPr>
          <w:sz w:val="28"/>
          <w:szCs w:val="28"/>
          <w:lang w:val="uk-UA"/>
        </w:rPr>
        <w:t xml:space="preserve"> </w:t>
      </w:r>
      <w:r w:rsidRPr="00DE16F7">
        <w:rPr>
          <w:sz w:val="28"/>
          <w:szCs w:val="28"/>
          <w:lang w:val="uk-UA"/>
        </w:rPr>
        <w:t xml:space="preserve"> на 2022 рік </w:t>
      </w:r>
      <w:r w:rsidR="000C7F44">
        <w:rPr>
          <w:sz w:val="28"/>
          <w:szCs w:val="28"/>
          <w:lang w:val="uk-UA"/>
        </w:rPr>
        <w:t xml:space="preserve"> </w:t>
      </w:r>
      <w:r w:rsidRPr="00DE16F7">
        <w:rPr>
          <w:sz w:val="28"/>
          <w:szCs w:val="28"/>
          <w:lang w:val="uk-UA"/>
        </w:rPr>
        <w:t xml:space="preserve"> 51 900 412  грн., на 2023 рік </w:t>
      </w:r>
      <w:r w:rsidR="00B30365">
        <w:rPr>
          <w:sz w:val="28"/>
          <w:szCs w:val="28"/>
          <w:lang w:val="uk-UA"/>
        </w:rPr>
        <w:t>–</w:t>
      </w:r>
      <w:r w:rsidRPr="00DE16F7">
        <w:rPr>
          <w:sz w:val="28"/>
          <w:szCs w:val="28"/>
          <w:lang w:val="uk-UA"/>
        </w:rPr>
        <w:t xml:space="preserve"> </w:t>
      </w:r>
      <w:r w:rsidR="00B30365">
        <w:rPr>
          <w:sz w:val="28"/>
          <w:szCs w:val="28"/>
          <w:lang w:val="uk-UA"/>
        </w:rPr>
        <w:t>55 </w:t>
      </w:r>
      <w:r w:rsidRPr="00DE16F7">
        <w:rPr>
          <w:sz w:val="28"/>
          <w:szCs w:val="28"/>
          <w:lang w:val="uk-UA"/>
        </w:rPr>
        <w:t xml:space="preserve">009 </w:t>
      </w:r>
      <w:r w:rsidR="00B30365">
        <w:rPr>
          <w:sz w:val="28"/>
          <w:szCs w:val="28"/>
          <w:lang w:val="uk-UA"/>
        </w:rPr>
        <w:t> 4</w:t>
      </w:r>
      <w:r w:rsidRPr="00DE16F7">
        <w:rPr>
          <w:sz w:val="28"/>
          <w:szCs w:val="28"/>
          <w:lang w:val="uk-UA"/>
        </w:rPr>
        <w:t xml:space="preserve">49  грн., на 2024 рік </w:t>
      </w:r>
      <w:r w:rsidR="000C7F44">
        <w:rPr>
          <w:sz w:val="28"/>
          <w:szCs w:val="28"/>
          <w:lang w:val="uk-UA"/>
        </w:rPr>
        <w:t xml:space="preserve"> </w:t>
      </w:r>
      <w:r w:rsidRPr="00DE16F7">
        <w:rPr>
          <w:sz w:val="28"/>
          <w:szCs w:val="28"/>
          <w:lang w:val="uk-UA"/>
        </w:rPr>
        <w:t xml:space="preserve"> 57 947 065  грн.</w:t>
      </w:r>
    </w:p>
    <w:p w:rsidR="00CC3893" w:rsidRPr="00DE16F7" w:rsidRDefault="00CC3893" w:rsidP="003F746C">
      <w:pPr>
        <w:tabs>
          <w:tab w:val="left" w:pos="709"/>
          <w:tab w:val="left" w:pos="993"/>
        </w:tabs>
        <w:ind w:firstLine="567"/>
        <w:jc w:val="both"/>
        <w:rPr>
          <w:sz w:val="28"/>
          <w:szCs w:val="28"/>
          <w:lang w:val="uk-UA"/>
        </w:rPr>
      </w:pPr>
      <w:r w:rsidRPr="00DE16F7">
        <w:rPr>
          <w:sz w:val="28"/>
          <w:szCs w:val="28"/>
          <w:lang w:val="uk-UA"/>
        </w:rPr>
        <w:t>Основними цілями державної політики управління є організація житлово-комунального господарства та здійснення заходів з його реформування</w:t>
      </w:r>
      <w:r w:rsidR="008A7A86" w:rsidRPr="00DE16F7">
        <w:rPr>
          <w:sz w:val="28"/>
          <w:szCs w:val="28"/>
          <w:lang w:val="uk-UA"/>
        </w:rPr>
        <w:t>, забезпечення функціонування житлово-комунальної інфраструктури, підвищення зацікавленості жителів громади в належному утриманні житлового фонду, збільшення обсягів на утримання об’єктів благоустрою, інфраструктури та житлового фонду громади, підвищення ефективності використання енергоносіїв та інших ресурсів, створення стимулів та умов для економного витрачання енергоресурсів</w:t>
      </w:r>
    </w:p>
    <w:p w:rsidR="003F746C" w:rsidRPr="00DE16F7" w:rsidRDefault="009C5ABB" w:rsidP="003F746C">
      <w:pPr>
        <w:tabs>
          <w:tab w:val="left" w:pos="709"/>
          <w:tab w:val="left" w:pos="993"/>
        </w:tabs>
        <w:ind w:firstLine="567"/>
        <w:jc w:val="both"/>
        <w:rPr>
          <w:sz w:val="28"/>
          <w:szCs w:val="28"/>
          <w:lang w:val="uk-UA"/>
        </w:rPr>
      </w:pPr>
      <w:r w:rsidRPr="00DE16F7">
        <w:rPr>
          <w:sz w:val="28"/>
          <w:szCs w:val="28"/>
          <w:lang w:val="uk-UA"/>
        </w:rPr>
        <w:t xml:space="preserve">Граничні показники видатків бюджету громади головному розпоряднику </w:t>
      </w:r>
      <w:r w:rsidR="00B3538A" w:rsidRPr="00DE16F7">
        <w:rPr>
          <w:sz w:val="28"/>
          <w:szCs w:val="28"/>
          <w:lang w:val="uk-UA"/>
        </w:rPr>
        <w:t>коштів бюджету Лисичанської міської територіальної громади</w:t>
      </w:r>
      <w:r w:rsidRPr="00DE16F7">
        <w:rPr>
          <w:sz w:val="28"/>
          <w:szCs w:val="28"/>
          <w:lang w:val="uk-UA"/>
        </w:rPr>
        <w:t xml:space="preserve"> – </w:t>
      </w:r>
      <w:r w:rsidR="003F746C" w:rsidRPr="00DE16F7">
        <w:rPr>
          <w:b/>
          <w:sz w:val="28"/>
          <w:szCs w:val="28"/>
          <w:lang w:val="uk-UA"/>
        </w:rPr>
        <w:t xml:space="preserve">Управління  будівництва та архітектури Лисичанської міської військово-цивільної адміністрації </w:t>
      </w:r>
      <w:proofErr w:type="spellStart"/>
      <w:r w:rsidR="003F746C" w:rsidRPr="00DE16F7">
        <w:rPr>
          <w:b/>
          <w:sz w:val="28"/>
          <w:szCs w:val="28"/>
          <w:lang w:val="uk-UA"/>
        </w:rPr>
        <w:t>Сєвєродонецького</w:t>
      </w:r>
      <w:proofErr w:type="spellEnd"/>
      <w:r w:rsidR="003F746C" w:rsidRPr="00DE16F7">
        <w:rPr>
          <w:b/>
          <w:sz w:val="28"/>
          <w:szCs w:val="28"/>
          <w:lang w:val="uk-UA"/>
        </w:rPr>
        <w:t xml:space="preserve"> району  Луганської області</w:t>
      </w:r>
      <w:r w:rsidR="003F746C" w:rsidRPr="00DE16F7">
        <w:rPr>
          <w:sz w:val="28"/>
          <w:szCs w:val="28"/>
          <w:lang w:val="uk-UA"/>
        </w:rPr>
        <w:t xml:space="preserve"> </w:t>
      </w:r>
      <w:r w:rsidRPr="00DE16F7">
        <w:rPr>
          <w:sz w:val="28"/>
          <w:szCs w:val="28"/>
          <w:lang w:val="uk-UA"/>
        </w:rPr>
        <w:t xml:space="preserve"> – становлять:</w:t>
      </w:r>
    </w:p>
    <w:p w:rsidR="003F746C" w:rsidRPr="00DE16F7" w:rsidRDefault="003F746C" w:rsidP="003F746C">
      <w:pPr>
        <w:tabs>
          <w:tab w:val="left" w:pos="709"/>
          <w:tab w:val="left" w:pos="993"/>
        </w:tabs>
        <w:ind w:firstLine="567"/>
        <w:jc w:val="both"/>
        <w:rPr>
          <w:sz w:val="28"/>
          <w:szCs w:val="28"/>
          <w:lang w:val="uk-UA"/>
        </w:rPr>
      </w:pPr>
      <w:r w:rsidRPr="00DE16F7">
        <w:rPr>
          <w:sz w:val="28"/>
          <w:szCs w:val="28"/>
          <w:lang w:val="uk-UA"/>
        </w:rPr>
        <w:t xml:space="preserve">на 2022 рік </w:t>
      </w:r>
      <w:r w:rsidR="000C7F44">
        <w:rPr>
          <w:sz w:val="28"/>
          <w:szCs w:val="28"/>
          <w:lang w:val="uk-UA"/>
        </w:rPr>
        <w:t xml:space="preserve"> </w:t>
      </w:r>
      <w:r w:rsidRPr="00DE16F7">
        <w:rPr>
          <w:sz w:val="28"/>
          <w:szCs w:val="28"/>
          <w:lang w:val="uk-UA"/>
        </w:rPr>
        <w:t xml:space="preserve"> 6 229 281  грн., на 2023 рік </w:t>
      </w:r>
      <w:r w:rsidR="000C7F44">
        <w:rPr>
          <w:sz w:val="28"/>
          <w:szCs w:val="28"/>
          <w:lang w:val="uk-UA"/>
        </w:rPr>
        <w:t xml:space="preserve"> </w:t>
      </w:r>
      <w:r w:rsidRPr="00DE16F7">
        <w:rPr>
          <w:sz w:val="28"/>
          <w:szCs w:val="28"/>
          <w:lang w:val="uk-UA"/>
        </w:rPr>
        <w:t xml:space="preserve"> 6 796 304  грн., на 2024 рік </w:t>
      </w:r>
      <w:r w:rsidR="000C7F44">
        <w:rPr>
          <w:sz w:val="28"/>
          <w:szCs w:val="28"/>
          <w:lang w:val="uk-UA"/>
        </w:rPr>
        <w:t xml:space="preserve"> </w:t>
      </w:r>
      <w:r w:rsidRPr="00DE16F7">
        <w:rPr>
          <w:sz w:val="28"/>
          <w:szCs w:val="28"/>
          <w:lang w:val="uk-UA"/>
        </w:rPr>
        <w:t xml:space="preserve"> 7</w:t>
      </w:r>
      <w:r w:rsidR="00B30365">
        <w:rPr>
          <w:sz w:val="28"/>
          <w:szCs w:val="28"/>
          <w:lang w:val="uk-UA"/>
        </w:rPr>
        <w:t> </w:t>
      </w:r>
      <w:r w:rsidRPr="00DE16F7">
        <w:rPr>
          <w:sz w:val="28"/>
          <w:szCs w:val="28"/>
          <w:lang w:val="uk-UA"/>
        </w:rPr>
        <w:t>248 627  грн., у т.ч.:</w:t>
      </w:r>
    </w:p>
    <w:p w:rsidR="003F746C" w:rsidRPr="00DE16F7" w:rsidRDefault="003F746C" w:rsidP="003F746C">
      <w:pPr>
        <w:tabs>
          <w:tab w:val="left" w:pos="709"/>
          <w:tab w:val="left" w:pos="993"/>
        </w:tabs>
        <w:ind w:firstLine="567"/>
        <w:jc w:val="both"/>
        <w:rPr>
          <w:sz w:val="28"/>
          <w:szCs w:val="28"/>
          <w:lang w:val="uk-UA"/>
        </w:rPr>
      </w:pPr>
      <w:r w:rsidRPr="00DE16F7">
        <w:rPr>
          <w:sz w:val="28"/>
          <w:szCs w:val="28"/>
          <w:lang w:val="uk-UA"/>
        </w:rPr>
        <w:t xml:space="preserve">загальний фонд </w:t>
      </w:r>
      <w:r w:rsidR="000C7F44">
        <w:rPr>
          <w:sz w:val="28"/>
          <w:szCs w:val="28"/>
          <w:lang w:val="uk-UA"/>
        </w:rPr>
        <w:t xml:space="preserve"> </w:t>
      </w:r>
      <w:r w:rsidRPr="00DE16F7">
        <w:rPr>
          <w:sz w:val="28"/>
          <w:szCs w:val="28"/>
          <w:lang w:val="uk-UA"/>
        </w:rPr>
        <w:t xml:space="preserve"> на 2022 рік </w:t>
      </w:r>
      <w:r w:rsidR="000C7F44">
        <w:rPr>
          <w:sz w:val="28"/>
          <w:szCs w:val="28"/>
          <w:lang w:val="uk-UA"/>
        </w:rPr>
        <w:t xml:space="preserve"> </w:t>
      </w:r>
      <w:r w:rsidRPr="00DE16F7">
        <w:rPr>
          <w:sz w:val="28"/>
          <w:szCs w:val="28"/>
          <w:lang w:val="uk-UA"/>
        </w:rPr>
        <w:t xml:space="preserve"> 6 229 281  грн., на 2023 рік </w:t>
      </w:r>
      <w:r w:rsidR="000C7F44">
        <w:rPr>
          <w:sz w:val="28"/>
          <w:szCs w:val="28"/>
          <w:lang w:val="uk-UA"/>
        </w:rPr>
        <w:t xml:space="preserve"> </w:t>
      </w:r>
      <w:r w:rsidRPr="00DE16F7">
        <w:rPr>
          <w:sz w:val="28"/>
          <w:szCs w:val="28"/>
          <w:lang w:val="uk-UA"/>
        </w:rPr>
        <w:t xml:space="preserve"> 6 796 304  грн., на 2024 рік </w:t>
      </w:r>
      <w:r w:rsidR="000C7F44">
        <w:rPr>
          <w:sz w:val="28"/>
          <w:szCs w:val="28"/>
          <w:lang w:val="uk-UA"/>
        </w:rPr>
        <w:t xml:space="preserve"> </w:t>
      </w:r>
      <w:r w:rsidRPr="00DE16F7">
        <w:rPr>
          <w:sz w:val="28"/>
          <w:szCs w:val="28"/>
          <w:lang w:val="uk-UA"/>
        </w:rPr>
        <w:t xml:space="preserve"> 7 248 627  грн.</w:t>
      </w:r>
    </w:p>
    <w:p w:rsidR="00772F88" w:rsidRPr="00DE16F7" w:rsidRDefault="00E47332" w:rsidP="00772F88">
      <w:pPr>
        <w:tabs>
          <w:tab w:val="left" w:pos="709"/>
          <w:tab w:val="left" w:pos="993"/>
        </w:tabs>
        <w:ind w:firstLine="567"/>
        <w:jc w:val="both"/>
        <w:rPr>
          <w:sz w:val="28"/>
          <w:szCs w:val="28"/>
          <w:lang w:val="uk-UA"/>
        </w:rPr>
      </w:pPr>
      <w:r w:rsidRPr="00DE16F7">
        <w:rPr>
          <w:sz w:val="28"/>
          <w:szCs w:val="28"/>
          <w:lang w:val="uk-UA"/>
        </w:rPr>
        <w:t>Осно</w:t>
      </w:r>
      <w:r w:rsidR="00772F88" w:rsidRPr="00DE16F7">
        <w:rPr>
          <w:sz w:val="28"/>
          <w:szCs w:val="28"/>
          <w:lang w:val="uk-UA"/>
        </w:rPr>
        <w:t xml:space="preserve">вними цілями державної політики, які реалізує </w:t>
      </w:r>
      <w:r w:rsidRPr="00DE16F7">
        <w:rPr>
          <w:sz w:val="28"/>
          <w:szCs w:val="28"/>
          <w:lang w:val="uk-UA"/>
        </w:rPr>
        <w:t>управління є</w:t>
      </w:r>
      <w:r w:rsidR="00772F88" w:rsidRPr="00DE16F7">
        <w:rPr>
          <w:sz w:val="28"/>
          <w:szCs w:val="28"/>
          <w:lang w:val="uk-UA"/>
        </w:rPr>
        <w:t xml:space="preserve"> забезпечення виконання наданих законодавством повноважень в галузі будівництва, архітектури та містобудування об`єктів житлово-цивільного та комунального призначення</w:t>
      </w:r>
      <w:r w:rsidRPr="00DE16F7">
        <w:rPr>
          <w:sz w:val="28"/>
          <w:szCs w:val="28"/>
          <w:lang w:val="uk-UA"/>
        </w:rPr>
        <w:t xml:space="preserve"> </w:t>
      </w:r>
      <w:r w:rsidR="00772F88" w:rsidRPr="00DE16F7">
        <w:rPr>
          <w:sz w:val="28"/>
          <w:szCs w:val="28"/>
          <w:lang w:val="uk-UA"/>
        </w:rPr>
        <w:t>екології та охорони природних ресурсів.</w:t>
      </w:r>
    </w:p>
    <w:p w:rsidR="003F746C" w:rsidRPr="00DE16F7" w:rsidRDefault="009C5ABB" w:rsidP="003F746C">
      <w:pPr>
        <w:tabs>
          <w:tab w:val="left" w:pos="709"/>
          <w:tab w:val="left" w:pos="993"/>
        </w:tabs>
        <w:ind w:firstLine="567"/>
        <w:jc w:val="both"/>
        <w:rPr>
          <w:sz w:val="28"/>
          <w:szCs w:val="28"/>
          <w:lang w:val="uk-UA"/>
        </w:rPr>
      </w:pPr>
      <w:r w:rsidRPr="00DE16F7">
        <w:rPr>
          <w:sz w:val="28"/>
          <w:szCs w:val="28"/>
          <w:lang w:val="uk-UA"/>
        </w:rPr>
        <w:t xml:space="preserve">Граничні показники видатків бюджету громади головному розпоряднику </w:t>
      </w:r>
      <w:r w:rsidR="00B3538A" w:rsidRPr="00DE16F7">
        <w:rPr>
          <w:sz w:val="28"/>
          <w:szCs w:val="28"/>
          <w:lang w:val="uk-UA"/>
        </w:rPr>
        <w:t>коштів бюджету Лисичанської міської територіальної громади</w:t>
      </w:r>
      <w:r w:rsidRPr="00DE16F7">
        <w:rPr>
          <w:sz w:val="28"/>
          <w:szCs w:val="28"/>
          <w:lang w:val="uk-UA"/>
        </w:rPr>
        <w:t xml:space="preserve"> – </w:t>
      </w:r>
      <w:r w:rsidR="003F746C" w:rsidRPr="00DE16F7">
        <w:rPr>
          <w:b/>
          <w:sz w:val="28"/>
          <w:szCs w:val="28"/>
          <w:lang w:val="uk-UA"/>
        </w:rPr>
        <w:t xml:space="preserve">Управління власності Лисичанської міської військово-цивільної адміністрації </w:t>
      </w:r>
      <w:proofErr w:type="spellStart"/>
      <w:r w:rsidR="003F746C" w:rsidRPr="00DE16F7">
        <w:rPr>
          <w:b/>
          <w:sz w:val="28"/>
          <w:szCs w:val="28"/>
          <w:lang w:val="uk-UA"/>
        </w:rPr>
        <w:t>Сєвєродонецького</w:t>
      </w:r>
      <w:proofErr w:type="spellEnd"/>
      <w:r w:rsidR="003F746C" w:rsidRPr="00DE16F7">
        <w:rPr>
          <w:b/>
          <w:sz w:val="28"/>
          <w:szCs w:val="28"/>
          <w:lang w:val="uk-UA"/>
        </w:rPr>
        <w:t xml:space="preserve"> району Луганської області </w:t>
      </w:r>
      <w:r w:rsidRPr="00DE16F7">
        <w:rPr>
          <w:sz w:val="28"/>
          <w:szCs w:val="28"/>
          <w:lang w:val="uk-UA"/>
        </w:rPr>
        <w:t xml:space="preserve"> – становлять:</w:t>
      </w:r>
    </w:p>
    <w:p w:rsidR="003F746C" w:rsidRPr="00DE16F7" w:rsidRDefault="003F746C" w:rsidP="003F746C">
      <w:pPr>
        <w:tabs>
          <w:tab w:val="left" w:pos="709"/>
          <w:tab w:val="left" w:pos="993"/>
        </w:tabs>
        <w:ind w:firstLine="567"/>
        <w:jc w:val="both"/>
        <w:rPr>
          <w:sz w:val="28"/>
          <w:szCs w:val="28"/>
          <w:lang w:val="uk-UA"/>
        </w:rPr>
      </w:pPr>
      <w:r w:rsidRPr="00DE16F7">
        <w:rPr>
          <w:sz w:val="28"/>
          <w:szCs w:val="28"/>
          <w:lang w:val="uk-UA"/>
        </w:rPr>
        <w:t xml:space="preserve">на 2022 рік </w:t>
      </w:r>
      <w:r w:rsidR="000C7F44">
        <w:rPr>
          <w:sz w:val="28"/>
          <w:szCs w:val="28"/>
          <w:lang w:val="uk-UA"/>
        </w:rPr>
        <w:t xml:space="preserve"> </w:t>
      </w:r>
      <w:r w:rsidRPr="00DE16F7">
        <w:rPr>
          <w:sz w:val="28"/>
          <w:szCs w:val="28"/>
          <w:lang w:val="uk-UA"/>
        </w:rPr>
        <w:t xml:space="preserve"> </w:t>
      </w:r>
      <w:r w:rsidR="000C7F44">
        <w:rPr>
          <w:sz w:val="28"/>
          <w:szCs w:val="28"/>
          <w:lang w:val="uk-UA"/>
        </w:rPr>
        <w:t xml:space="preserve"> </w:t>
      </w:r>
      <w:r w:rsidR="00415FDB" w:rsidRPr="00DE16F7">
        <w:rPr>
          <w:sz w:val="28"/>
          <w:szCs w:val="28"/>
          <w:lang w:val="uk-UA"/>
        </w:rPr>
        <w:t xml:space="preserve"> 9 919 658  грн., на 2023 рік </w:t>
      </w:r>
      <w:r w:rsidR="000C7F44">
        <w:rPr>
          <w:sz w:val="28"/>
          <w:szCs w:val="28"/>
          <w:lang w:val="uk-UA"/>
        </w:rPr>
        <w:t xml:space="preserve"> </w:t>
      </w:r>
      <w:r w:rsidR="00415FDB" w:rsidRPr="00DE16F7">
        <w:rPr>
          <w:sz w:val="28"/>
          <w:szCs w:val="28"/>
          <w:lang w:val="uk-UA"/>
        </w:rPr>
        <w:t xml:space="preserve"> 10 831 290  грн., на 2024 рік </w:t>
      </w:r>
      <w:r w:rsidR="000C7F44">
        <w:rPr>
          <w:sz w:val="28"/>
          <w:szCs w:val="28"/>
          <w:lang w:val="uk-UA"/>
        </w:rPr>
        <w:t xml:space="preserve"> </w:t>
      </w:r>
      <w:r w:rsidR="00415FDB">
        <w:rPr>
          <w:sz w:val="28"/>
          <w:szCs w:val="28"/>
          <w:lang w:val="uk-UA"/>
        </w:rPr>
        <w:t xml:space="preserve"> 11 554 011  грн</w:t>
      </w:r>
      <w:r w:rsidRPr="00DE16F7">
        <w:rPr>
          <w:sz w:val="28"/>
          <w:szCs w:val="28"/>
          <w:lang w:val="uk-UA"/>
        </w:rPr>
        <w:t>., у т.ч.:</w:t>
      </w:r>
    </w:p>
    <w:p w:rsidR="003F746C" w:rsidRPr="00DE16F7" w:rsidRDefault="003F746C" w:rsidP="003F746C">
      <w:pPr>
        <w:tabs>
          <w:tab w:val="left" w:pos="709"/>
          <w:tab w:val="left" w:pos="993"/>
        </w:tabs>
        <w:ind w:firstLine="567"/>
        <w:jc w:val="both"/>
        <w:rPr>
          <w:sz w:val="28"/>
          <w:szCs w:val="28"/>
          <w:lang w:val="uk-UA"/>
        </w:rPr>
      </w:pPr>
      <w:r w:rsidRPr="00DE16F7">
        <w:rPr>
          <w:sz w:val="28"/>
          <w:szCs w:val="28"/>
          <w:lang w:val="uk-UA"/>
        </w:rPr>
        <w:t xml:space="preserve">загальний фонд </w:t>
      </w:r>
      <w:r w:rsidR="000C7F44">
        <w:rPr>
          <w:sz w:val="28"/>
          <w:szCs w:val="28"/>
          <w:lang w:val="uk-UA"/>
        </w:rPr>
        <w:t xml:space="preserve"> </w:t>
      </w:r>
      <w:r w:rsidRPr="00DE16F7">
        <w:rPr>
          <w:sz w:val="28"/>
          <w:szCs w:val="28"/>
          <w:lang w:val="uk-UA"/>
        </w:rPr>
        <w:t xml:space="preserve"> на 2022 рік </w:t>
      </w:r>
      <w:r w:rsidR="000C7F44">
        <w:rPr>
          <w:sz w:val="28"/>
          <w:szCs w:val="28"/>
          <w:lang w:val="uk-UA"/>
        </w:rPr>
        <w:t xml:space="preserve"> </w:t>
      </w:r>
      <w:r w:rsidR="00415FDB">
        <w:rPr>
          <w:sz w:val="28"/>
          <w:szCs w:val="28"/>
          <w:lang w:val="uk-UA"/>
        </w:rPr>
        <w:t>9901488</w:t>
      </w:r>
      <w:r w:rsidRPr="00DE16F7">
        <w:rPr>
          <w:sz w:val="28"/>
          <w:szCs w:val="28"/>
          <w:lang w:val="uk-UA"/>
        </w:rPr>
        <w:t xml:space="preserve">грн., на 2023 рік </w:t>
      </w:r>
      <w:r w:rsidR="000C7F44">
        <w:rPr>
          <w:sz w:val="28"/>
          <w:szCs w:val="28"/>
          <w:lang w:val="uk-UA"/>
        </w:rPr>
        <w:t xml:space="preserve"> </w:t>
      </w:r>
      <w:r w:rsidRPr="00DE16F7">
        <w:rPr>
          <w:sz w:val="28"/>
          <w:szCs w:val="28"/>
          <w:lang w:val="uk-UA"/>
        </w:rPr>
        <w:t xml:space="preserve"> </w:t>
      </w:r>
      <w:r w:rsidR="00415FDB">
        <w:rPr>
          <w:sz w:val="28"/>
          <w:szCs w:val="28"/>
          <w:lang w:val="uk-UA"/>
        </w:rPr>
        <w:t>10813120</w:t>
      </w:r>
      <w:r w:rsidRPr="00DE16F7">
        <w:rPr>
          <w:sz w:val="28"/>
          <w:szCs w:val="28"/>
          <w:lang w:val="uk-UA"/>
        </w:rPr>
        <w:t xml:space="preserve">  грн., на 2024 рік </w:t>
      </w:r>
      <w:r w:rsidR="000C7F44">
        <w:rPr>
          <w:sz w:val="28"/>
          <w:szCs w:val="28"/>
          <w:lang w:val="uk-UA"/>
        </w:rPr>
        <w:t xml:space="preserve"> </w:t>
      </w:r>
      <w:r w:rsidRPr="00DE16F7">
        <w:rPr>
          <w:sz w:val="28"/>
          <w:szCs w:val="28"/>
          <w:lang w:val="uk-UA"/>
        </w:rPr>
        <w:t xml:space="preserve"> 11 </w:t>
      </w:r>
      <w:r w:rsidR="00415FDB">
        <w:rPr>
          <w:sz w:val="28"/>
          <w:szCs w:val="28"/>
          <w:lang w:val="uk-UA"/>
        </w:rPr>
        <w:t>535841</w:t>
      </w:r>
      <w:r w:rsidRPr="00DE16F7">
        <w:rPr>
          <w:sz w:val="28"/>
          <w:szCs w:val="28"/>
          <w:lang w:val="uk-UA"/>
        </w:rPr>
        <w:t xml:space="preserve">  грн.;</w:t>
      </w:r>
    </w:p>
    <w:p w:rsidR="003F746C" w:rsidRPr="00DE16F7" w:rsidRDefault="003F746C" w:rsidP="003F746C">
      <w:pPr>
        <w:tabs>
          <w:tab w:val="left" w:pos="709"/>
          <w:tab w:val="left" w:pos="993"/>
        </w:tabs>
        <w:ind w:firstLine="567"/>
        <w:jc w:val="both"/>
        <w:rPr>
          <w:sz w:val="28"/>
          <w:szCs w:val="28"/>
          <w:lang w:val="uk-UA"/>
        </w:rPr>
      </w:pPr>
      <w:r w:rsidRPr="00DE16F7">
        <w:rPr>
          <w:sz w:val="28"/>
          <w:szCs w:val="28"/>
          <w:lang w:val="uk-UA"/>
        </w:rPr>
        <w:t xml:space="preserve">спеціальний фонд </w:t>
      </w:r>
      <w:r w:rsidR="000C7F44">
        <w:rPr>
          <w:sz w:val="28"/>
          <w:szCs w:val="28"/>
          <w:lang w:val="uk-UA"/>
        </w:rPr>
        <w:t xml:space="preserve"> </w:t>
      </w:r>
      <w:r w:rsidRPr="00DE16F7">
        <w:rPr>
          <w:sz w:val="28"/>
          <w:szCs w:val="28"/>
          <w:lang w:val="uk-UA"/>
        </w:rPr>
        <w:t xml:space="preserve"> на 2022 рік </w:t>
      </w:r>
      <w:r w:rsidR="000C7F44">
        <w:rPr>
          <w:sz w:val="28"/>
          <w:szCs w:val="28"/>
          <w:lang w:val="uk-UA"/>
        </w:rPr>
        <w:t xml:space="preserve"> </w:t>
      </w:r>
      <w:r w:rsidRPr="00DE16F7">
        <w:rPr>
          <w:sz w:val="28"/>
          <w:szCs w:val="28"/>
          <w:lang w:val="uk-UA"/>
        </w:rPr>
        <w:t xml:space="preserve"> 18 170  грн., на 2023 рік </w:t>
      </w:r>
      <w:r w:rsidR="000C7F44">
        <w:rPr>
          <w:sz w:val="28"/>
          <w:szCs w:val="28"/>
          <w:lang w:val="uk-UA"/>
        </w:rPr>
        <w:t xml:space="preserve"> </w:t>
      </w:r>
      <w:r w:rsidRPr="00DE16F7">
        <w:rPr>
          <w:sz w:val="28"/>
          <w:szCs w:val="28"/>
          <w:lang w:val="uk-UA"/>
        </w:rPr>
        <w:t xml:space="preserve"> 18 170  грн., на 2024 рік </w:t>
      </w:r>
      <w:r w:rsidR="000C7F44">
        <w:rPr>
          <w:sz w:val="28"/>
          <w:szCs w:val="28"/>
          <w:lang w:val="uk-UA"/>
        </w:rPr>
        <w:t xml:space="preserve"> </w:t>
      </w:r>
      <w:r w:rsidRPr="00DE16F7">
        <w:rPr>
          <w:sz w:val="28"/>
          <w:szCs w:val="28"/>
          <w:lang w:val="uk-UA"/>
        </w:rPr>
        <w:t xml:space="preserve"> 18 170  грн.</w:t>
      </w:r>
    </w:p>
    <w:p w:rsidR="00772F88" w:rsidRPr="00DE16F7" w:rsidRDefault="002C5B96" w:rsidP="002C5B96">
      <w:pPr>
        <w:ind w:firstLine="567"/>
        <w:jc w:val="both"/>
        <w:rPr>
          <w:sz w:val="28"/>
          <w:szCs w:val="28"/>
          <w:lang w:val="uk-UA"/>
        </w:rPr>
      </w:pPr>
      <w:r w:rsidRPr="00DE16F7">
        <w:rPr>
          <w:sz w:val="28"/>
          <w:szCs w:val="28"/>
          <w:lang w:val="uk-UA"/>
        </w:rPr>
        <w:t xml:space="preserve">Основними цілями державної політики, які реалізує управління є виконання </w:t>
      </w:r>
      <w:r w:rsidR="00772F88" w:rsidRPr="00DE16F7">
        <w:rPr>
          <w:sz w:val="28"/>
          <w:szCs w:val="28"/>
          <w:lang w:val="uk-UA"/>
        </w:rPr>
        <w:t>завдань у сфері управління майном, земельних відносин; забезпечення охорони навколишнього природного середовища, раціонального використання, відтворення</w:t>
      </w:r>
      <w:r w:rsidR="005D6762" w:rsidRPr="00DE16F7">
        <w:rPr>
          <w:sz w:val="28"/>
          <w:szCs w:val="28"/>
          <w:lang w:val="uk-UA"/>
        </w:rPr>
        <w:t xml:space="preserve"> та охорони природних ресурсів</w:t>
      </w:r>
      <w:r w:rsidR="00772F88" w:rsidRPr="00DE16F7">
        <w:rPr>
          <w:sz w:val="28"/>
          <w:szCs w:val="28"/>
          <w:lang w:val="uk-UA"/>
        </w:rPr>
        <w:t>, формування, збереження та використання екологічної мережі</w:t>
      </w:r>
      <w:r w:rsidRPr="00DE16F7">
        <w:rPr>
          <w:sz w:val="28"/>
          <w:szCs w:val="28"/>
          <w:lang w:val="uk-UA"/>
        </w:rPr>
        <w:t>, забезпечення ц</w:t>
      </w:r>
      <w:r w:rsidR="00772F88" w:rsidRPr="00DE16F7">
        <w:rPr>
          <w:sz w:val="28"/>
          <w:szCs w:val="28"/>
          <w:lang w:val="uk-UA"/>
        </w:rPr>
        <w:t>ентралізован</w:t>
      </w:r>
      <w:r w:rsidRPr="00DE16F7">
        <w:rPr>
          <w:sz w:val="28"/>
          <w:szCs w:val="28"/>
          <w:lang w:val="uk-UA"/>
        </w:rPr>
        <w:t>ого</w:t>
      </w:r>
      <w:r w:rsidR="00772F88" w:rsidRPr="00DE16F7">
        <w:rPr>
          <w:sz w:val="28"/>
          <w:szCs w:val="28"/>
          <w:lang w:val="uk-UA"/>
        </w:rPr>
        <w:t xml:space="preserve"> зберігання архівних документів</w:t>
      </w:r>
      <w:r w:rsidRPr="00DE16F7">
        <w:rPr>
          <w:sz w:val="28"/>
          <w:szCs w:val="28"/>
          <w:lang w:val="uk-UA"/>
        </w:rPr>
        <w:t>.</w:t>
      </w:r>
    </w:p>
    <w:p w:rsidR="003F746C" w:rsidRPr="00DE16F7" w:rsidRDefault="009C5ABB" w:rsidP="003F746C">
      <w:pPr>
        <w:tabs>
          <w:tab w:val="left" w:pos="709"/>
          <w:tab w:val="left" w:pos="993"/>
        </w:tabs>
        <w:ind w:firstLine="567"/>
        <w:jc w:val="both"/>
        <w:rPr>
          <w:sz w:val="28"/>
          <w:szCs w:val="28"/>
          <w:lang w:val="uk-UA"/>
        </w:rPr>
      </w:pPr>
      <w:r w:rsidRPr="00DE16F7">
        <w:rPr>
          <w:sz w:val="28"/>
          <w:szCs w:val="28"/>
          <w:lang w:val="uk-UA"/>
        </w:rPr>
        <w:lastRenderedPageBreak/>
        <w:t xml:space="preserve">Граничні показники видатків бюджету громади головному розпоряднику </w:t>
      </w:r>
      <w:r w:rsidR="00B3538A" w:rsidRPr="00DE16F7">
        <w:rPr>
          <w:sz w:val="28"/>
          <w:szCs w:val="28"/>
          <w:lang w:val="uk-UA"/>
        </w:rPr>
        <w:t>коштів бюджету Лисичанської міської територіальної громади</w:t>
      </w:r>
      <w:r w:rsidRPr="00DE16F7">
        <w:rPr>
          <w:sz w:val="28"/>
          <w:szCs w:val="28"/>
          <w:lang w:val="uk-UA"/>
        </w:rPr>
        <w:t xml:space="preserve"> – </w:t>
      </w:r>
      <w:r w:rsidR="003F746C" w:rsidRPr="00DE16F7">
        <w:rPr>
          <w:b/>
          <w:sz w:val="28"/>
          <w:szCs w:val="28"/>
          <w:lang w:val="uk-UA"/>
        </w:rPr>
        <w:t xml:space="preserve">Управління адміністративних послуг Лисичанської міської військово-цивільної адміністрації  </w:t>
      </w:r>
      <w:proofErr w:type="spellStart"/>
      <w:r w:rsidR="003F746C" w:rsidRPr="00DE16F7">
        <w:rPr>
          <w:b/>
          <w:sz w:val="28"/>
          <w:szCs w:val="28"/>
          <w:lang w:val="uk-UA"/>
        </w:rPr>
        <w:t>Сєвєродонецького</w:t>
      </w:r>
      <w:proofErr w:type="spellEnd"/>
      <w:r w:rsidR="003F746C" w:rsidRPr="00DE16F7">
        <w:rPr>
          <w:b/>
          <w:sz w:val="28"/>
          <w:szCs w:val="28"/>
          <w:lang w:val="uk-UA"/>
        </w:rPr>
        <w:t xml:space="preserve"> району Луганської області</w:t>
      </w:r>
      <w:r w:rsidRPr="00DE16F7">
        <w:rPr>
          <w:sz w:val="28"/>
          <w:szCs w:val="28"/>
          <w:lang w:val="uk-UA"/>
        </w:rPr>
        <w:t xml:space="preserve"> – становлять:</w:t>
      </w:r>
    </w:p>
    <w:p w:rsidR="003F746C" w:rsidRPr="00DE16F7" w:rsidRDefault="003F746C" w:rsidP="003F746C">
      <w:pPr>
        <w:tabs>
          <w:tab w:val="left" w:pos="709"/>
          <w:tab w:val="left" w:pos="993"/>
        </w:tabs>
        <w:ind w:firstLine="567"/>
        <w:jc w:val="both"/>
        <w:rPr>
          <w:sz w:val="28"/>
          <w:szCs w:val="28"/>
          <w:lang w:val="uk-UA"/>
        </w:rPr>
      </w:pPr>
      <w:r w:rsidRPr="00DE16F7">
        <w:rPr>
          <w:sz w:val="28"/>
          <w:szCs w:val="28"/>
          <w:lang w:val="uk-UA"/>
        </w:rPr>
        <w:t xml:space="preserve">на 2022 рік </w:t>
      </w:r>
      <w:r w:rsidR="000C7F44">
        <w:rPr>
          <w:sz w:val="28"/>
          <w:szCs w:val="28"/>
          <w:lang w:val="uk-UA"/>
        </w:rPr>
        <w:t xml:space="preserve"> </w:t>
      </w:r>
      <w:r w:rsidRPr="00DE16F7">
        <w:rPr>
          <w:sz w:val="28"/>
          <w:szCs w:val="28"/>
          <w:lang w:val="uk-UA"/>
        </w:rPr>
        <w:t xml:space="preserve"> 9 911 545  грн., на 2023 рік </w:t>
      </w:r>
      <w:r w:rsidR="000C7F44">
        <w:rPr>
          <w:sz w:val="28"/>
          <w:szCs w:val="28"/>
          <w:lang w:val="uk-UA"/>
        </w:rPr>
        <w:t xml:space="preserve"> </w:t>
      </w:r>
      <w:r w:rsidRPr="00DE16F7">
        <w:rPr>
          <w:sz w:val="28"/>
          <w:szCs w:val="28"/>
          <w:lang w:val="uk-UA"/>
        </w:rPr>
        <w:t xml:space="preserve"> 10 813 582  грн., на 2024 рік </w:t>
      </w:r>
      <w:r w:rsidR="000C7F44">
        <w:rPr>
          <w:sz w:val="28"/>
          <w:szCs w:val="28"/>
          <w:lang w:val="uk-UA"/>
        </w:rPr>
        <w:t xml:space="preserve"> </w:t>
      </w:r>
      <w:r w:rsidRPr="00DE16F7">
        <w:rPr>
          <w:sz w:val="28"/>
          <w:szCs w:val="28"/>
          <w:lang w:val="uk-UA"/>
        </w:rPr>
        <w:t xml:space="preserve"> 11</w:t>
      </w:r>
      <w:r w:rsidR="00247923">
        <w:rPr>
          <w:sz w:val="28"/>
          <w:szCs w:val="28"/>
          <w:lang w:val="uk-UA"/>
        </w:rPr>
        <w:t> </w:t>
      </w:r>
      <w:r w:rsidRPr="00DE16F7">
        <w:rPr>
          <w:sz w:val="28"/>
          <w:szCs w:val="28"/>
          <w:lang w:val="uk-UA"/>
        </w:rPr>
        <w:t>532</w:t>
      </w:r>
      <w:r w:rsidR="00247923">
        <w:rPr>
          <w:sz w:val="28"/>
          <w:szCs w:val="28"/>
          <w:lang w:val="uk-UA"/>
        </w:rPr>
        <w:t> </w:t>
      </w:r>
      <w:r w:rsidRPr="00DE16F7">
        <w:rPr>
          <w:sz w:val="28"/>
          <w:szCs w:val="28"/>
          <w:lang w:val="uk-UA"/>
        </w:rPr>
        <w:t>012  грн., у т.ч.:</w:t>
      </w:r>
    </w:p>
    <w:p w:rsidR="002C5B96" w:rsidRPr="00DE16F7" w:rsidRDefault="003F746C" w:rsidP="003F746C">
      <w:pPr>
        <w:tabs>
          <w:tab w:val="left" w:pos="709"/>
          <w:tab w:val="left" w:pos="993"/>
        </w:tabs>
        <w:ind w:firstLine="567"/>
        <w:jc w:val="both"/>
        <w:rPr>
          <w:sz w:val="28"/>
          <w:szCs w:val="28"/>
          <w:lang w:val="uk-UA"/>
        </w:rPr>
      </w:pPr>
      <w:r w:rsidRPr="00DE16F7">
        <w:rPr>
          <w:sz w:val="28"/>
          <w:szCs w:val="28"/>
          <w:lang w:val="uk-UA"/>
        </w:rPr>
        <w:t xml:space="preserve">загальний фонд </w:t>
      </w:r>
      <w:r w:rsidR="000C7F44">
        <w:rPr>
          <w:sz w:val="28"/>
          <w:szCs w:val="28"/>
          <w:lang w:val="uk-UA"/>
        </w:rPr>
        <w:t xml:space="preserve"> </w:t>
      </w:r>
      <w:r w:rsidRPr="00DE16F7">
        <w:rPr>
          <w:sz w:val="28"/>
          <w:szCs w:val="28"/>
          <w:lang w:val="uk-UA"/>
        </w:rPr>
        <w:t xml:space="preserve"> на 2022 рік </w:t>
      </w:r>
      <w:r w:rsidR="000C7F44">
        <w:rPr>
          <w:sz w:val="28"/>
          <w:szCs w:val="28"/>
          <w:lang w:val="uk-UA"/>
        </w:rPr>
        <w:t xml:space="preserve"> </w:t>
      </w:r>
      <w:r w:rsidRPr="00DE16F7">
        <w:rPr>
          <w:sz w:val="28"/>
          <w:szCs w:val="28"/>
          <w:lang w:val="uk-UA"/>
        </w:rPr>
        <w:t xml:space="preserve"> 9 911 5</w:t>
      </w:r>
      <w:r w:rsidR="000C7F44">
        <w:rPr>
          <w:sz w:val="28"/>
          <w:szCs w:val="28"/>
          <w:lang w:val="uk-UA"/>
        </w:rPr>
        <w:t>45  грн., на 2023 рік   10 813 </w:t>
      </w:r>
      <w:r w:rsidRPr="00DE16F7">
        <w:rPr>
          <w:sz w:val="28"/>
          <w:szCs w:val="28"/>
          <w:lang w:val="uk-UA"/>
        </w:rPr>
        <w:t xml:space="preserve">582  грн., на 2024 рік </w:t>
      </w:r>
      <w:r w:rsidR="000C7F44">
        <w:rPr>
          <w:sz w:val="28"/>
          <w:szCs w:val="28"/>
          <w:lang w:val="uk-UA"/>
        </w:rPr>
        <w:t xml:space="preserve"> </w:t>
      </w:r>
      <w:r w:rsidRPr="00DE16F7">
        <w:rPr>
          <w:sz w:val="28"/>
          <w:szCs w:val="28"/>
          <w:lang w:val="uk-UA"/>
        </w:rPr>
        <w:t xml:space="preserve"> 11 532 012  грн.</w:t>
      </w:r>
    </w:p>
    <w:p w:rsidR="003F746C" w:rsidRPr="00DE16F7" w:rsidRDefault="002C5B96" w:rsidP="003F746C">
      <w:pPr>
        <w:tabs>
          <w:tab w:val="left" w:pos="709"/>
          <w:tab w:val="left" w:pos="993"/>
        </w:tabs>
        <w:ind w:firstLine="567"/>
        <w:jc w:val="both"/>
        <w:rPr>
          <w:sz w:val="28"/>
          <w:szCs w:val="28"/>
          <w:lang w:val="uk-UA"/>
        </w:rPr>
      </w:pPr>
      <w:r w:rsidRPr="00DE16F7">
        <w:rPr>
          <w:sz w:val="28"/>
          <w:szCs w:val="28"/>
          <w:lang w:val="uk-UA"/>
        </w:rPr>
        <w:t>Основними цілями державної політики, які реалізує управління є здійснення надання адміністративних послуг та покращення якості їх надання згідно наданих законодавством повноважень</w:t>
      </w:r>
    </w:p>
    <w:p w:rsidR="003F746C" w:rsidRPr="00DE16F7" w:rsidRDefault="009C5ABB" w:rsidP="003F746C">
      <w:pPr>
        <w:tabs>
          <w:tab w:val="left" w:pos="709"/>
          <w:tab w:val="left" w:pos="993"/>
        </w:tabs>
        <w:ind w:firstLine="567"/>
        <w:jc w:val="both"/>
        <w:rPr>
          <w:sz w:val="28"/>
          <w:szCs w:val="28"/>
          <w:lang w:val="uk-UA"/>
        </w:rPr>
      </w:pPr>
      <w:r w:rsidRPr="00DE16F7">
        <w:rPr>
          <w:sz w:val="28"/>
          <w:szCs w:val="28"/>
          <w:lang w:val="uk-UA"/>
        </w:rPr>
        <w:t xml:space="preserve">Граничні показники видатків бюджету громади головному розпоряднику </w:t>
      </w:r>
      <w:r w:rsidR="00B3538A" w:rsidRPr="00DE16F7">
        <w:rPr>
          <w:sz w:val="28"/>
          <w:szCs w:val="28"/>
          <w:lang w:val="uk-UA"/>
        </w:rPr>
        <w:t>коштів бюджету Лисичанської міської територіальної громади</w:t>
      </w:r>
      <w:r w:rsidRPr="00DE16F7">
        <w:rPr>
          <w:sz w:val="28"/>
          <w:szCs w:val="28"/>
          <w:lang w:val="uk-UA"/>
        </w:rPr>
        <w:t xml:space="preserve"> – </w:t>
      </w:r>
      <w:r w:rsidR="003F746C" w:rsidRPr="00DE16F7">
        <w:rPr>
          <w:b/>
          <w:sz w:val="28"/>
          <w:szCs w:val="28"/>
          <w:lang w:val="uk-UA"/>
        </w:rPr>
        <w:t xml:space="preserve">Фінансове управління Лисичанської міської військово-цивільної адміністрації </w:t>
      </w:r>
      <w:proofErr w:type="spellStart"/>
      <w:r w:rsidR="003F746C" w:rsidRPr="00DE16F7">
        <w:rPr>
          <w:b/>
          <w:sz w:val="28"/>
          <w:szCs w:val="28"/>
          <w:lang w:val="uk-UA"/>
        </w:rPr>
        <w:t>Сєвєродонецького</w:t>
      </w:r>
      <w:proofErr w:type="spellEnd"/>
      <w:r w:rsidR="003F746C" w:rsidRPr="00DE16F7">
        <w:rPr>
          <w:b/>
          <w:sz w:val="28"/>
          <w:szCs w:val="28"/>
          <w:lang w:val="uk-UA"/>
        </w:rPr>
        <w:t xml:space="preserve"> району Луганської області</w:t>
      </w:r>
      <w:r w:rsidRPr="00DE16F7">
        <w:rPr>
          <w:sz w:val="28"/>
          <w:szCs w:val="28"/>
          <w:lang w:val="uk-UA"/>
        </w:rPr>
        <w:t xml:space="preserve"> – становлять:</w:t>
      </w:r>
    </w:p>
    <w:p w:rsidR="003F746C" w:rsidRPr="00DE16F7" w:rsidRDefault="00415FDB" w:rsidP="003F746C">
      <w:pPr>
        <w:tabs>
          <w:tab w:val="left" w:pos="709"/>
          <w:tab w:val="left" w:pos="993"/>
        </w:tabs>
        <w:ind w:firstLine="567"/>
        <w:jc w:val="both"/>
        <w:rPr>
          <w:sz w:val="28"/>
          <w:szCs w:val="28"/>
          <w:lang w:val="uk-UA"/>
        </w:rPr>
      </w:pPr>
      <w:r w:rsidRPr="00DE16F7">
        <w:rPr>
          <w:sz w:val="28"/>
          <w:szCs w:val="28"/>
          <w:lang w:val="uk-UA"/>
        </w:rPr>
        <w:t xml:space="preserve">на 2022 рік </w:t>
      </w:r>
      <w:r w:rsidR="000C7F44">
        <w:rPr>
          <w:sz w:val="28"/>
          <w:szCs w:val="28"/>
          <w:lang w:val="uk-UA"/>
        </w:rPr>
        <w:t xml:space="preserve"> </w:t>
      </w:r>
      <w:r w:rsidRPr="00DE16F7">
        <w:rPr>
          <w:sz w:val="28"/>
          <w:szCs w:val="28"/>
          <w:lang w:val="uk-UA"/>
        </w:rPr>
        <w:t xml:space="preserve"> 37 147 866  грн., на 2023 рік </w:t>
      </w:r>
      <w:r w:rsidR="000C7F44">
        <w:rPr>
          <w:sz w:val="28"/>
          <w:szCs w:val="28"/>
          <w:lang w:val="uk-UA"/>
        </w:rPr>
        <w:t xml:space="preserve"> </w:t>
      </w:r>
      <w:r w:rsidRPr="00DE16F7">
        <w:rPr>
          <w:sz w:val="28"/>
          <w:szCs w:val="28"/>
          <w:lang w:val="uk-UA"/>
        </w:rPr>
        <w:t xml:space="preserve"> 38 885 2</w:t>
      </w:r>
      <w:r>
        <w:rPr>
          <w:sz w:val="28"/>
          <w:szCs w:val="28"/>
          <w:lang w:val="uk-UA"/>
        </w:rPr>
        <w:t xml:space="preserve">22  грн., на 2024 рік </w:t>
      </w:r>
      <w:r w:rsidR="000C7F44">
        <w:rPr>
          <w:sz w:val="28"/>
          <w:szCs w:val="28"/>
          <w:lang w:val="uk-UA"/>
        </w:rPr>
        <w:t xml:space="preserve"> </w:t>
      </w:r>
      <w:r>
        <w:rPr>
          <w:sz w:val="28"/>
          <w:szCs w:val="28"/>
          <w:lang w:val="uk-UA"/>
        </w:rPr>
        <w:t xml:space="preserve"> 44</w:t>
      </w:r>
      <w:r>
        <w:rPr>
          <w:sz w:val="28"/>
          <w:szCs w:val="28"/>
          <w:lang w:val="en-US"/>
        </w:rPr>
        <w:t> </w:t>
      </w:r>
      <w:r>
        <w:rPr>
          <w:sz w:val="28"/>
          <w:szCs w:val="28"/>
          <w:lang w:val="uk-UA"/>
        </w:rPr>
        <w:t>163</w:t>
      </w:r>
      <w:r>
        <w:rPr>
          <w:sz w:val="28"/>
          <w:szCs w:val="28"/>
          <w:lang w:val="en-US"/>
        </w:rPr>
        <w:t> </w:t>
      </w:r>
      <w:r w:rsidRPr="00DE16F7">
        <w:rPr>
          <w:sz w:val="28"/>
          <w:szCs w:val="28"/>
          <w:lang w:val="uk-UA"/>
        </w:rPr>
        <w:t>327  грн.</w:t>
      </w:r>
      <w:r w:rsidR="003F746C" w:rsidRPr="00DE16F7">
        <w:rPr>
          <w:sz w:val="28"/>
          <w:szCs w:val="28"/>
          <w:lang w:val="uk-UA"/>
        </w:rPr>
        <w:t>, у т.ч.:</w:t>
      </w:r>
    </w:p>
    <w:p w:rsidR="003F746C" w:rsidRPr="00DE16F7" w:rsidRDefault="003F746C" w:rsidP="003F746C">
      <w:pPr>
        <w:tabs>
          <w:tab w:val="left" w:pos="709"/>
          <w:tab w:val="left" w:pos="993"/>
        </w:tabs>
        <w:ind w:firstLine="567"/>
        <w:jc w:val="both"/>
        <w:rPr>
          <w:sz w:val="28"/>
          <w:szCs w:val="28"/>
          <w:lang w:val="uk-UA"/>
        </w:rPr>
      </w:pPr>
      <w:r w:rsidRPr="00DE16F7">
        <w:rPr>
          <w:sz w:val="28"/>
          <w:szCs w:val="28"/>
          <w:lang w:val="uk-UA"/>
        </w:rPr>
        <w:t xml:space="preserve">загальний фонд </w:t>
      </w:r>
      <w:r w:rsidR="000C7F44">
        <w:rPr>
          <w:sz w:val="28"/>
          <w:szCs w:val="28"/>
          <w:lang w:val="uk-UA"/>
        </w:rPr>
        <w:t xml:space="preserve"> </w:t>
      </w:r>
      <w:r w:rsidRPr="00DE16F7">
        <w:rPr>
          <w:sz w:val="28"/>
          <w:szCs w:val="28"/>
          <w:lang w:val="uk-UA"/>
        </w:rPr>
        <w:t xml:space="preserve"> на 2022 рік </w:t>
      </w:r>
      <w:r w:rsidR="000C7F44">
        <w:rPr>
          <w:sz w:val="28"/>
          <w:szCs w:val="28"/>
          <w:lang w:val="uk-UA"/>
        </w:rPr>
        <w:t xml:space="preserve"> </w:t>
      </w:r>
      <w:r w:rsidRPr="00DE16F7">
        <w:rPr>
          <w:sz w:val="28"/>
          <w:szCs w:val="28"/>
          <w:lang w:val="uk-UA"/>
        </w:rPr>
        <w:t xml:space="preserve"> </w:t>
      </w:r>
      <w:r w:rsidR="00415FDB">
        <w:rPr>
          <w:sz w:val="28"/>
          <w:szCs w:val="28"/>
          <w:lang w:val="uk-UA"/>
        </w:rPr>
        <w:t>36</w:t>
      </w:r>
      <w:r w:rsidR="00415FDB">
        <w:rPr>
          <w:sz w:val="28"/>
          <w:szCs w:val="28"/>
          <w:lang w:val="en-US"/>
        </w:rPr>
        <w:t> </w:t>
      </w:r>
      <w:r w:rsidR="00415FDB">
        <w:rPr>
          <w:sz w:val="28"/>
          <w:szCs w:val="28"/>
          <w:lang w:val="uk-UA"/>
        </w:rPr>
        <w:t>717</w:t>
      </w:r>
      <w:r w:rsidR="00415FDB">
        <w:rPr>
          <w:sz w:val="28"/>
          <w:szCs w:val="28"/>
          <w:lang w:val="en-US"/>
        </w:rPr>
        <w:t> </w:t>
      </w:r>
      <w:r w:rsidR="00415FDB">
        <w:rPr>
          <w:sz w:val="28"/>
          <w:szCs w:val="28"/>
          <w:lang w:val="uk-UA"/>
        </w:rPr>
        <w:t>866</w:t>
      </w:r>
      <w:r w:rsidRPr="00DE16F7">
        <w:rPr>
          <w:sz w:val="28"/>
          <w:szCs w:val="28"/>
          <w:lang w:val="uk-UA"/>
        </w:rPr>
        <w:t xml:space="preserve">  грн., на 2023 рік </w:t>
      </w:r>
      <w:r w:rsidR="000C7F44">
        <w:rPr>
          <w:sz w:val="28"/>
          <w:szCs w:val="28"/>
          <w:lang w:val="uk-UA"/>
        </w:rPr>
        <w:t xml:space="preserve"> </w:t>
      </w:r>
      <w:r w:rsidRPr="00DE16F7">
        <w:rPr>
          <w:sz w:val="28"/>
          <w:szCs w:val="28"/>
          <w:lang w:val="uk-UA"/>
        </w:rPr>
        <w:t xml:space="preserve"> </w:t>
      </w:r>
      <w:r w:rsidR="00415FDB">
        <w:rPr>
          <w:sz w:val="28"/>
          <w:szCs w:val="28"/>
          <w:lang w:val="uk-UA"/>
        </w:rPr>
        <w:t>38</w:t>
      </w:r>
      <w:r w:rsidR="00415FDB">
        <w:rPr>
          <w:sz w:val="28"/>
          <w:szCs w:val="28"/>
          <w:lang w:val="en-US"/>
        </w:rPr>
        <w:t> </w:t>
      </w:r>
      <w:r w:rsidR="00415FDB">
        <w:rPr>
          <w:sz w:val="28"/>
          <w:szCs w:val="28"/>
          <w:lang w:val="uk-UA"/>
        </w:rPr>
        <w:t>435 222</w:t>
      </w:r>
      <w:r w:rsidRPr="00DE16F7">
        <w:rPr>
          <w:sz w:val="28"/>
          <w:szCs w:val="28"/>
          <w:lang w:val="uk-UA"/>
        </w:rPr>
        <w:t xml:space="preserve">  грн., на 2024 рік </w:t>
      </w:r>
      <w:r w:rsidR="000C7F44">
        <w:rPr>
          <w:sz w:val="28"/>
          <w:szCs w:val="28"/>
          <w:lang w:val="uk-UA"/>
        </w:rPr>
        <w:t xml:space="preserve"> </w:t>
      </w:r>
      <w:r w:rsidRPr="00DE16F7">
        <w:rPr>
          <w:sz w:val="28"/>
          <w:szCs w:val="28"/>
          <w:lang w:val="uk-UA"/>
        </w:rPr>
        <w:t xml:space="preserve"> </w:t>
      </w:r>
      <w:r w:rsidR="00415FDB">
        <w:rPr>
          <w:sz w:val="28"/>
          <w:szCs w:val="28"/>
          <w:lang w:val="uk-UA"/>
        </w:rPr>
        <w:t>43</w:t>
      </w:r>
      <w:r w:rsidR="00415FDB">
        <w:rPr>
          <w:sz w:val="28"/>
          <w:szCs w:val="28"/>
          <w:lang w:val="en-US"/>
        </w:rPr>
        <w:t> </w:t>
      </w:r>
      <w:r w:rsidR="00415FDB">
        <w:rPr>
          <w:sz w:val="28"/>
          <w:szCs w:val="28"/>
          <w:lang w:val="uk-UA"/>
        </w:rPr>
        <w:t>693</w:t>
      </w:r>
      <w:r w:rsidR="00415FDB">
        <w:rPr>
          <w:sz w:val="28"/>
          <w:szCs w:val="28"/>
          <w:lang w:val="en-US"/>
        </w:rPr>
        <w:t> </w:t>
      </w:r>
      <w:r w:rsidR="00415FDB">
        <w:rPr>
          <w:sz w:val="28"/>
          <w:szCs w:val="28"/>
          <w:lang w:val="uk-UA"/>
        </w:rPr>
        <w:t>327</w:t>
      </w:r>
      <w:r w:rsidRPr="00DE16F7">
        <w:rPr>
          <w:sz w:val="28"/>
          <w:szCs w:val="28"/>
          <w:lang w:val="uk-UA"/>
        </w:rPr>
        <w:t xml:space="preserve">  грн.;</w:t>
      </w:r>
    </w:p>
    <w:p w:rsidR="003F747E" w:rsidRPr="00DE16F7" w:rsidRDefault="003F746C" w:rsidP="00D82D57">
      <w:pPr>
        <w:tabs>
          <w:tab w:val="left" w:pos="709"/>
          <w:tab w:val="left" w:pos="993"/>
        </w:tabs>
        <w:ind w:firstLine="567"/>
        <w:jc w:val="both"/>
        <w:rPr>
          <w:sz w:val="28"/>
          <w:szCs w:val="28"/>
          <w:lang w:val="uk-UA"/>
        </w:rPr>
      </w:pPr>
      <w:r w:rsidRPr="00DE16F7">
        <w:rPr>
          <w:sz w:val="28"/>
          <w:szCs w:val="28"/>
          <w:lang w:val="uk-UA"/>
        </w:rPr>
        <w:t xml:space="preserve">спеціальний фонд </w:t>
      </w:r>
      <w:r w:rsidR="000C7F44">
        <w:rPr>
          <w:sz w:val="28"/>
          <w:szCs w:val="28"/>
          <w:lang w:val="uk-UA"/>
        </w:rPr>
        <w:t xml:space="preserve"> </w:t>
      </w:r>
      <w:r w:rsidRPr="00DE16F7">
        <w:rPr>
          <w:sz w:val="28"/>
          <w:szCs w:val="28"/>
          <w:lang w:val="uk-UA"/>
        </w:rPr>
        <w:t xml:space="preserve"> на 2022 рік </w:t>
      </w:r>
      <w:r w:rsidR="000C7F44">
        <w:rPr>
          <w:sz w:val="28"/>
          <w:szCs w:val="28"/>
          <w:lang w:val="uk-UA"/>
        </w:rPr>
        <w:t xml:space="preserve"> </w:t>
      </w:r>
      <w:r w:rsidRPr="00DE16F7">
        <w:rPr>
          <w:sz w:val="28"/>
          <w:szCs w:val="28"/>
          <w:lang w:val="uk-UA"/>
        </w:rPr>
        <w:t xml:space="preserve"> 430 000  грн., на 2023 рік </w:t>
      </w:r>
      <w:r w:rsidR="000C7F44">
        <w:rPr>
          <w:sz w:val="28"/>
          <w:szCs w:val="28"/>
          <w:lang w:val="uk-UA"/>
        </w:rPr>
        <w:t xml:space="preserve"> </w:t>
      </w:r>
      <w:r w:rsidRPr="00DE16F7">
        <w:rPr>
          <w:sz w:val="28"/>
          <w:szCs w:val="28"/>
          <w:lang w:val="uk-UA"/>
        </w:rPr>
        <w:t xml:space="preserve"> 450 000  грн., на 2024 рік </w:t>
      </w:r>
      <w:r w:rsidR="000C7F44">
        <w:rPr>
          <w:sz w:val="28"/>
          <w:szCs w:val="28"/>
          <w:lang w:val="uk-UA"/>
        </w:rPr>
        <w:t xml:space="preserve"> </w:t>
      </w:r>
      <w:r w:rsidRPr="00DE16F7">
        <w:rPr>
          <w:sz w:val="28"/>
          <w:szCs w:val="28"/>
          <w:lang w:val="uk-UA"/>
        </w:rPr>
        <w:t xml:space="preserve"> 470 000  грн.</w:t>
      </w:r>
    </w:p>
    <w:p w:rsidR="002C5B96" w:rsidRPr="00DE16F7" w:rsidRDefault="002C5B96" w:rsidP="00D82D57">
      <w:pPr>
        <w:tabs>
          <w:tab w:val="left" w:pos="709"/>
          <w:tab w:val="left" w:pos="993"/>
        </w:tabs>
        <w:ind w:firstLine="567"/>
        <w:jc w:val="both"/>
        <w:rPr>
          <w:sz w:val="28"/>
          <w:szCs w:val="28"/>
          <w:lang w:val="uk-UA"/>
        </w:rPr>
      </w:pPr>
      <w:r w:rsidRPr="00DE16F7">
        <w:rPr>
          <w:sz w:val="28"/>
          <w:szCs w:val="28"/>
          <w:lang w:val="uk-UA"/>
        </w:rPr>
        <w:t>Осно</w:t>
      </w:r>
      <w:r w:rsidR="005D6762" w:rsidRPr="00DE16F7">
        <w:rPr>
          <w:sz w:val="28"/>
          <w:szCs w:val="28"/>
          <w:lang w:val="uk-UA"/>
        </w:rPr>
        <w:t>вними цілями державної політики, що реалізуються фінансовим управлінням</w:t>
      </w:r>
      <w:r w:rsidRPr="00DE16F7">
        <w:rPr>
          <w:sz w:val="28"/>
          <w:szCs w:val="28"/>
          <w:lang w:val="uk-UA"/>
        </w:rPr>
        <w:t xml:space="preserve"> є забезпечення розроблення в установленому порядку</w:t>
      </w:r>
      <w:r w:rsidR="005D6762" w:rsidRPr="00DE16F7">
        <w:rPr>
          <w:sz w:val="28"/>
          <w:szCs w:val="28"/>
          <w:lang w:val="uk-UA"/>
        </w:rPr>
        <w:t xml:space="preserve"> </w:t>
      </w:r>
      <w:r w:rsidR="00247923">
        <w:rPr>
          <w:sz w:val="28"/>
          <w:szCs w:val="28"/>
          <w:lang w:val="uk-UA"/>
        </w:rPr>
        <w:t>прогнозу бюджету,</w:t>
      </w:r>
      <w:r w:rsidRPr="00DE16F7">
        <w:rPr>
          <w:sz w:val="28"/>
          <w:szCs w:val="28"/>
          <w:lang w:val="uk-UA"/>
        </w:rPr>
        <w:t xml:space="preserve"> </w:t>
      </w:r>
      <w:proofErr w:type="spellStart"/>
      <w:r w:rsidR="00B30365">
        <w:rPr>
          <w:sz w:val="28"/>
          <w:szCs w:val="28"/>
          <w:lang w:val="uk-UA"/>
        </w:rPr>
        <w:t>проєк</w:t>
      </w:r>
      <w:r w:rsidR="005D6762" w:rsidRPr="00DE16F7">
        <w:rPr>
          <w:sz w:val="28"/>
          <w:szCs w:val="28"/>
          <w:lang w:val="uk-UA"/>
        </w:rPr>
        <w:t>тів</w:t>
      </w:r>
      <w:proofErr w:type="spellEnd"/>
      <w:r w:rsidR="005D6762" w:rsidRPr="00DE16F7">
        <w:rPr>
          <w:sz w:val="28"/>
          <w:szCs w:val="28"/>
          <w:lang w:val="uk-UA"/>
        </w:rPr>
        <w:t xml:space="preserve"> нормативно-правових актів щодо</w:t>
      </w:r>
      <w:r w:rsidRPr="00DE16F7">
        <w:rPr>
          <w:sz w:val="28"/>
          <w:szCs w:val="28"/>
          <w:lang w:val="uk-UA"/>
        </w:rPr>
        <w:t xml:space="preserve"> бюджету громади; забезпечення ефективного і цільового використання бюджетних коштів в межах повноважень, визначених законодавством; розроблення пропозицій щодо удосконалення методів фінансового і бюджетного планування та здійснення витрат; здійснення загальної організації та управління виконанням бюджету, координація в межах своєї компетенції діяльності учасників бюджетного процесу з питань виконання бюджету.</w:t>
      </w:r>
    </w:p>
    <w:p w:rsidR="002C43A0" w:rsidRPr="00DE16F7" w:rsidRDefault="002C43A0" w:rsidP="002C43A0">
      <w:pPr>
        <w:ind w:firstLine="851"/>
        <w:jc w:val="both"/>
        <w:rPr>
          <w:sz w:val="28"/>
          <w:szCs w:val="28"/>
          <w:lang w:val="uk-UA"/>
        </w:rPr>
      </w:pPr>
      <w:r w:rsidRPr="00DE16F7">
        <w:rPr>
          <w:sz w:val="28"/>
          <w:szCs w:val="28"/>
          <w:lang w:val="uk-UA"/>
        </w:rPr>
        <w:t>Основним завданням усіх учасників бюджетного процесу на середньостроковий період є здійснення заходів загальнодержавного та місцевого значення з проведення дієвих реформ в усіх сферах діяльності з максимально можливим економічним ефектом при мінімальних затратах та підвищення ефективності використання бюджетних коштів в умовах жорсткої економії, проведення роботи з оптимізації мережі галузей бюджетної сфери, впровадження ефективних заходів з енергозбереження, спрямування капітальних вкладень на підвищення комфортності умов проживання, збільшення обсягу та підвищення якості публічних послуг.</w:t>
      </w:r>
    </w:p>
    <w:p w:rsidR="003F5C1B" w:rsidRPr="00DE16F7" w:rsidRDefault="003F5C1B" w:rsidP="003F5C1B">
      <w:pPr>
        <w:tabs>
          <w:tab w:val="left" w:pos="709"/>
          <w:tab w:val="left" w:pos="993"/>
        </w:tabs>
        <w:ind w:firstLine="567"/>
        <w:jc w:val="both"/>
        <w:rPr>
          <w:sz w:val="28"/>
          <w:szCs w:val="28"/>
          <w:lang w:val="uk-UA"/>
        </w:rPr>
      </w:pPr>
      <w:r w:rsidRPr="00DE16F7">
        <w:rPr>
          <w:sz w:val="28"/>
          <w:szCs w:val="28"/>
          <w:lang w:val="uk-UA"/>
        </w:rPr>
        <w:t xml:space="preserve">В Прогнозі враховано ґендерні аспекти у відповідній сфері/галузі з огляду на забезпечення відповідних потреб та задоволення ґендерних інтересів, виходячи з контингенту учнів та утриманців у закладах, що фінансуються з бюджету громади, і норм та нормативів забезпечення відповідних категорій, визначених законодавством. </w:t>
      </w:r>
    </w:p>
    <w:p w:rsidR="003F5C1B" w:rsidRPr="00DE16F7" w:rsidRDefault="003F5C1B" w:rsidP="003F5C1B">
      <w:pPr>
        <w:tabs>
          <w:tab w:val="left" w:pos="993"/>
          <w:tab w:val="left" w:pos="1134"/>
        </w:tabs>
        <w:ind w:firstLine="567"/>
        <w:jc w:val="both"/>
        <w:rPr>
          <w:sz w:val="28"/>
          <w:szCs w:val="28"/>
          <w:lang w:val="uk-UA"/>
        </w:rPr>
      </w:pPr>
      <w:r w:rsidRPr="00DE16F7">
        <w:rPr>
          <w:sz w:val="28"/>
          <w:szCs w:val="28"/>
          <w:lang w:val="uk-UA"/>
        </w:rPr>
        <w:t xml:space="preserve">Також при складанні Прогнозу враховано вплив на показники видатків та кредитування бюджету громади змін до нормативно-правових актів, у першу чергу, розмірів мінімальної заробітної плати, першого тарифного розряду Єдиної тарифної сітки, змін у мережі бюджетних установ/закладів та у структурі </w:t>
      </w:r>
      <w:r w:rsidRPr="00DE16F7">
        <w:rPr>
          <w:sz w:val="28"/>
          <w:szCs w:val="28"/>
          <w:lang w:val="uk-UA"/>
        </w:rPr>
        <w:lastRenderedPageBreak/>
        <w:t>і чисельності їх працівників, зміни кількості споживачів публічних послуг, зокрема, внаслідок проведення адміністративно-територіальної реформи, тощо.</w:t>
      </w:r>
    </w:p>
    <w:p w:rsidR="0060329B" w:rsidRPr="00DE16F7" w:rsidRDefault="0060329B" w:rsidP="0060329B">
      <w:pPr>
        <w:ind w:firstLine="851"/>
        <w:jc w:val="both"/>
        <w:rPr>
          <w:sz w:val="28"/>
          <w:szCs w:val="28"/>
          <w:lang w:val="uk-UA"/>
        </w:rPr>
      </w:pPr>
      <w:r w:rsidRPr="00DE16F7">
        <w:rPr>
          <w:sz w:val="28"/>
          <w:szCs w:val="28"/>
          <w:lang w:val="uk-UA"/>
        </w:rPr>
        <w:t>Граничні показники видатків Лисичанської міської територіальної громади та надання кредитів з бюджету головним розпорядникам коштів наведені у додатку 6, а за Типовою програмною класифікацією видатків та кредитування місцевого бюджету – у додатку 7.</w:t>
      </w:r>
    </w:p>
    <w:p w:rsidR="00B6125D" w:rsidRPr="00DE16F7" w:rsidRDefault="00B6125D" w:rsidP="0030505D">
      <w:pPr>
        <w:tabs>
          <w:tab w:val="left" w:pos="709"/>
          <w:tab w:val="left" w:pos="1134"/>
        </w:tabs>
        <w:ind w:firstLine="567"/>
        <w:jc w:val="both"/>
        <w:rPr>
          <w:sz w:val="28"/>
          <w:szCs w:val="28"/>
          <w:lang w:val="uk-UA"/>
        </w:rPr>
      </w:pPr>
      <w:r w:rsidRPr="00DE16F7">
        <w:rPr>
          <w:sz w:val="28"/>
          <w:szCs w:val="28"/>
          <w:lang w:val="uk-UA"/>
        </w:rPr>
        <w:t xml:space="preserve">Надання та повернення кредитів у бюджеті громади на 2022, 2023 та 2024 роки не планується. </w:t>
      </w:r>
      <w:r w:rsidR="002766D2" w:rsidRPr="00DE16F7">
        <w:rPr>
          <w:sz w:val="28"/>
          <w:szCs w:val="28"/>
          <w:lang w:val="uk-UA"/>
        </w:rPr>
        <w:t>З метою забезпечення збалансованості загальних показників бюджету на</w:t>
      </w:r>
      <w:r w:rsidRPr="00DE16F7">
        <w:rPr>
          <w:sz w:val="28"/>
          <w:szCs w:val="28"/>
          <w:lang w:val="uk-UA"/>
        </w:rPr>
        <w:t xml:space="preserve"> 2021 року у додатку </w:t>
      </w:r>
      <w:r w:rsidR="0060329B" w:rsidRPr="00DE16F7">
        <w:rPr>
          <w:sz w:val="28"/>
          <w:szCs w:val="28"/>
          <w:lang w:val="uk-UA"/>
        </w:rPr>
        <w:t>8</w:t>
      </w:r>
      <w:r w:rsidRPr="00DE16F7">
        <w:rPr>
          <w:sz w:val="28"/>
          <w:szCs w:val="28"/>
          <w:lang w:val="uk-UA"/>
        </w:rPr>
        <w:t xml:space="preserve"> наведені відповідні показники </w:t>
      </w:r>
      <w:r w:rsidR="0030505D" w:rsidRPr="00DE16F7">
        <w:rPr>
          <w:sz w:val="28"/>
          <w:szCs w:val="28"/>
          <w:lang w:val="uk-UA"/>
        </w:rPr>
        <w:t>кредитування бюджету Лисичанської міської територіальної громади за Типовою програмною класифікацією видатків та кредитування місцевого бюджету.</w:t>
      </w:r>
      <w:r w:rsidRPr="00DE16F7">
        <w:rPr>
          <w:sz w:val="28"/>
          <w:szCs w:val="28"/>
          <w:lang w:val="uk-UA"/>
        </w:rPr>
        <w:t xml:space="preserve"> </w:t>
      </w:r>
    </w:p>
    <w:p w:rsidR="00D82D57" w:rsidRPr="00DE16F7" w:rsidRDefault="00D82D57" w:rsidP="00D82D57">
      <w:pPr>
        <w:tabs>
          <w:tab w:val="left" w:pos="709"/>
          <w:tab w:val="left" w:pos="1134"/>
        </w:tabs>
        <w:ind w:firstLine="567"/>
        <w:jc w:val="center"/>
        <w:rPr>
          <w:b/>
          <w:sz w:val="28"/>
          <w:szCs w:val="28"/>
          <w:lang w:val="uk-UA"/>
        </w:rPr>
      </w:pPr>
    </w:p>
    <w:p w:rsidR="00D82D57" w:rsidRPr="00DE16F7" w:rsidRDefault="00D82D57" w:rsidP="00D82D57">
      <w:pPr>
        <w:tabs>
          <w:tab w:val="left" w:pos="709"/>
          <w:tab w:val="left" w:pos="1134"/>
        </w:tabs>
        <w:ind w:firstLine="567"/>
        <w:jc w:val="center"/>
        <w:rPr>
          <w:b/>
          <w:sz w:val="28"/>
          <w:szCs w:val="28"/>
          <w:lang w:val="uk-UA"/>
        </w:rPr>
      </w:pPr>
      <w:r w:rsidRPr="00DE16F7">
        <w:rPr>
          <w:b/>
          <w:sz w:val="28"/>
          <w:szCs w:val="28"/>
          <w:lang w:val="uk-UA"/>
        </w:rPr>
        <w:t>VIІ. Бюджет розвитку</w:t>
      </w:r>
    </w:p>
    <w:p w:rsidR="00D82D57" w:rsidRPr="00DE16F7" w:rsidRDefault="002F1DEA" w:rsidP="00D82D57">
      <w:pPr>
        <w:pStyle w:val="af2"/>
        <w:spacing w:before="0" w:beforeAutospacing="0" w:after="0" w:afterAutospacing="0" w:line="240" w:lineRule="atLeast"/>
        <w:ind w:firstLine="567"/>
        <w:jc w:val="both"/>
        <w:rPr>
          <w:sz w:val="28"/>
          <w:szCs w:val="28"/>
        </w:rPr>
      </w:pPr>
      <w:r w:rsidRPr="00DE16F7">
        <w:rPr>
          <w:sz w:val="28"/>
          <w:szCs w:val="28"/>
        </w:rPr>
        <w:t>Враховуючи, що основними фінансовим джерелом бюджету розвитку у 2022-2024 роках залишається передача коштів загального фонд</w:t>
      </w:r>
      <w:r w:rsidR="000C7F44">
        <w:rPr>
          <w:sz w:val="28"/>
          <w:szCs w:val="28"/>
        </w:rPr>
        <w:t>у</w:t>
      </w:r>
      <w:r w:rsidRPr="00DE16F7">
        <w:rPr>
          <w:sz w:val="28"/>
          <w:szCs w:val="28"/>
        </w:rPr>
        <w:t xml:space="preserve"> до спеціального фонду бюджету громади, реалізацію інвестиційних </w:t>
      </w:r>
      <w:proofErr w:type="spellStart"/>
      <w:r w:rsidR="00B30365">
        <w:rPr>
          <w:sz w:val="28"/>
          <w:szCs w:val="28"/>
        </w:rPr>
        <w:t>проєк</w:t>
      </w:r>
      <w:r w:rsidRPr="00DE16F7">
        <w:rPr>
          <w:sz w:val="28"/>
          <w:szCs w:val="28"/>
        </w:rPr>
        <w:t>тів</w:t>
      </w:r>
      <w:proofErr w:type="spellEnd"/>
      <w:r w:rsidRPr="00DE16F7">
        <w:rPr>
          <w:sz w:val="28"/>
          <w:szCs w:val="28"/>
        </w:rPr>
        <w:t xml:space="preserve"> соціально-економічного розвитку громади планується здійснювати при формуванні </w:t>
      </w:r>
      <w:proofErr w:type="spellStart"/>
      <w:r w:rsidR="00B30365">
        <w:rPr>
          <w:sz w:val="28"/>
          <w:szCs w:val="28"/>
        </w:rPr>
        <w:t>проєк</w:t>
      </w:r>
      <w:r w:rsidRPr="00DE16F7">
        <w:rPr>
          <w:sz w:val="28"/>
          <w:szCs w:val="28"/>
        </w:rPr>
        <w:t>ту</w:t>
      </w:r>
      <w:proofErr w:type="spellEnd"/>
      <w:r w:rsidRPr="00DE16F7">
        <w:rPr>
          <w:sz w:val="28"/>
          <w:szCs w:val="28"/>
        </w:rPr>
        <w:t xml:space="preserve"> бюджету, виходячи з фінансової спроможності загального фонду бюджету.</w:t>
      </w:r>
      <w:r w:rsidR="007D465C">
        <w:rPr>
          <w:sz w:val="28"/>
          <w:szCs w:val="28"/>
        </w:rPr>
        <w:t xml:space="preserve"> У додатку 9 навед</w:t>
      </w:r>
      <w:r w:rsidR="00950950">
        <w:rPr>
          <w:sz w:val="28"/>
          <w:szCs w:val="28"/>
        </w:rPr>
        <w:t>ені показники бюджету розвитку Ли</w:t>
      </w:r>
      <w:r w:rsidR="007D465C">
        <w:rPr>
          <w:sz w:val="28"/>
          <w:szCs w:val="28"/>
        </w:rPr>
        <w:t>сичанської міської територіальної громади на 2021 рік</w:t>
      </w:r>
      <w:r w:rsidR="00950950">
        <w:rPr>
          <w:sz w:val="28"/>
          <w:szCs w:val="28"/>
        </w:rPr>
        <w:t>. Через відсутність</w:t>
      </w:r>
      <w:r w:rsidRPr="00DE16F7">
        <w:rPr>
          <w:sz w:val="28"/>
          <w:szCs w:val="28"/>
        </w:rPr>
        <w:t xml:space="preserve"> </w:t>
      </w:r>
      <w:r w:rsidR="00950950">
        <w:rPr>
          <w:sz w:val="28"/>
          <w:szCs w:val="28"/>
        </w:rPr>
        <w:t xml:space="preserve">даних для заповнення у 2021 році та відповідних </w:t>
      </w:r>
      <w:r w:rsidR="00950950" w:rsidRPr="00DE16F7">
        <w:rPr>
          <w:sz w:val="28"/>
          <w:szCs w:val="28"/>
        </w:rPr>
        <w:t xml:space="preserve">прогнозних показників на 2022-2024 роки </w:t>
      </w:r>
      <w:r w:rsidR="0002456B" w:rsidRPr="00DE16F7">
        <w:rPr>
          <w:sz w:val="28"/>
          <w:szCs w:val="28"/>
        </w:rPr>
        <w:t>додат</w:t>
      </w:r>
      <w:r w:rsidR="007D465C">
        <w:rPr>
          <w:sz w:val="28"/>
          <w:szCs w:val="28"/>
        </w:rPr>
        <w:t>о</w:t>
      </w:r>
      <w:r w:rsidR="0002456B" w:rsidRPr="00DE16F7">
        <w:rPr>
          <w:sz w:val="28"/>
          <w:szCs w:val="28"/>
        </w:rPr>
        <w:t>к</w:t>
      </w:r>
      <w:r w:rsidR="007D465C">
        <w:rPr>
          <w:sz w:val="28"/>
          <w:szCs w:val="28"/>
        </w:rPr>
        <w:t xml:space="preserve"> </w:t>
      </w:r>
      <w:r w:rsidR="0002456B" w:rsidRPr="00DE16F7">
        <w:rPr>
          <w:sz w:val="28"/>
          <w:szCs w:val="28"/>
        </w:rPr>
        <w:t>10 до Прогнозу не склада</w:t>
      </w:r>
      <w:r w:rsidR="007D465C">
        <w:rPr>
          <w:sz w:val="28"/>
          <w:szCs w:val="28"/>
        </w:rPr>
        <w:t>вся</w:t>
      </w:r>
      <w:r w:rsidR="009D3A91" w:rsidRPr="00DE16F7">
        <w:rPr>
          <w:sz w:val="28"/>
          <w:szCs w:val="28"/>
        </w:rPr>
        <w:t xml:space="preserve">. </w:t>
      </w:r>
    </w:p>
    <w:p w:rsidR="009A5DBB" w:rsidRPr="00DE16F7" w:rsidRDefault="009A5DBB" w:rsidP="00895990">
      <w:pPr>
        <w:tabs>
          <w:tab w:val="left" w:pos="993"/>
          <w:tab w:val="left" w:pos="1134"/>
        </w:tabs>
        <w:ind w:firstLine="567"/>
        <w:jc w:val="center"/>
        <w:rPr>
          <w:b/>
          <w:sz w:val="28"/>
          <w:szCs w:val="28"/>
          <w:lang w:val="uk-UA"/>
        </w:rPr>
      </w:pPr>
    </w:p>
    <w:p w:rsidR="00485836" w:rsidRPr="00DE16F7" w:rsidRDefault="00485836" w:rsidP="00895990">
      <w:pPr>
        <w:tabs>
          <w:tab w:val="left" w:pos="993"/>
          <w:tab w:val="left" w:pos="1134"/>
        </w:tabs>
        <w:ind w:firstLine="567"/>
        <w:jc w:val="center"/>
        <w:rPr>
          <w:b/>
          <w:sz w:val="28"/>
          <w:szCs w:val="28"/>
          <w:lang w:val="uk-UA"/>
        </w:rPr>
      </w:pPr>
      <w:r w:rsidRPr="00DE16F7">
        <w:rPr>
          <w:b/>
          <w:sz w:val="28"/>
          <w:szCs w:val="28"/>
          <w:lang w:val="uk-UA"/>
        </w:rPr>
        <w:t>VIІI. Взаємовідносини бюджету з іншими бюджетами</w:t>
      </w:r>
    </w:p>
    <w:p w:rsidR="00485836" w:rsidRPr="00DE16F7" w:rsidRDefault="00485836" w:rsidP="00485836">
      <w:pPr>
        <w:tabs>
          <w:tab w:val="left" w:pos="900"/>
        </w:tabs>
        <w:ind w:firstLine="567"/>
        <w:jc w:val="both"/>
        <w:rPr>
          <w:sz w:val="28"/>
          <w:szCs w:val="28"/>
          <w:lang w:val="uk-UA"/>
        </w:rPr>
      </w:pPr>
      <w:r w:rsidRPr="00DE16F7">
        <w:rPr>
          <w:sz w:val="28"/>
          <w:szCs w:val="28"/>
          <w:lang w:val="uk-UA"/>
        </w:rPr>
        <w:t>Обсяг міжбюджетних трансфертів з інших бюджетів бюджету Лисичанської міської громади прогнозується</w:t>
      </w:r>
      <w:r w:rsidR="001D1E22" w:rsidRPr="00DE16F7">
        <w:rPr>
          <w:sz w:val="28"/>
          <w:szCs w:val="28"/>
          <w:lang w:val="uk-UA"/>
        </w:rPr>
        <w:t xml:space="preserve"> у таких обсягах:</w:t>
      </w:r>
    </w:p>
    <w:p w:rsidR="00485836" w:rsidRPr="00DE16F7" w:rsidRDefault="00485836" w:rsidP="00485836">
      <w:pPr>
        <w:tabs>
          <w:tab w:val="left" w:pos="900"/>
        </w:tabs>
        <w:ind w:firstLine="567"/>
        <w:jc w:val="both"/>
        <w:rPr>
          <w:sz w:val="28"/>
          <w:szCs w:val="28"/>
          <w:lang w:val="uk-UA"/>
        </w:rPr>
      </w:pPr>
      <w:r w:rsidRPr="00DE16F7">
        <w:rPr>
          <w:sz w:val="28"/>
          <w:szCs w:val="28"/>
          <w:lang w:val="uk-UA"/>
        </w:rPr>
        <w:t>у 2022 році – 301275560 </w:t>
      </w:r>
      <w:r w:rsidR="000C7F44">
        <w:rPr>
          <w:sz w:val="28"/>
          <w:szCs w:val="28"/>
          <w:lang w:val="uk-UA"/>
        </w:rPr>
        <w:t>грн.;</w:t>
      </w:r>
    </w:p>
    <w:p w:rsidR="00485836" w:rsidRPr="00DE16F7" w:rsidRDefault="00485836" w:rsidP="00485836">
      <w:pPr>
        <w:tabs>
          <w:tab w:val="left" w:pos="900"/>
        </w:tabs>
        <w:ind w:firstLine="567"/>
        <w:jc w:val="both"/>
        <w:rPr>
          <w:sz w:val="28"/>
          <w:szCs w:val="28"/>
          <w:lang w:val="uk-UA"/>
        </w:rPr>
      </w:pPr>
      <w:r w:rsidRPr="00DE16F7">
        <w:rPr>
          <w:sz w:val="28"/>
          <w:szCs w:val="28"/>
          <w:lang w:val="uk-UA"/>
        </w:rPr>
        <w:t>у 2023 році – 338894823 </w:t>
      </w:r>
      <w:r w:rsidR="000C7F44">
        <w:rPr>
          <w:sz w:val="28"/>
          <w:szCs w:val="28"/>
          <w:lang w:val="uk-UA"/>
        </w:rPr>
        <w:t>грн.;</w:t>
      </w:r>
    </w:p>
    <w:p w:rsidR="00485836" w:rsidRPr="00DE16F7" w:rsidRDefault="00485836" w:rsidP="00485836">
      <w:pPr>
        <w:tabs>
          <w:tab w:val="left" w:pos="900"/>
        </w:tabs>
        <w:ind w:firstLine="567"/>
        <w:jc w:val="both"/>
        <w:rPr>
          <w:sz w:val="28"/>
          <w:szCs w:val="28"/>
          <w:lang w:val="uk-UA"/>
        </w:rPr>
      </w:pPr>
      <w:r w:rsidRPr="00DE16F7">
        <w:rPr>
          <w:sz w:val="28"/>
          <w:szCs w:val="28"/>
          <w:lang w:val="uk-UA"/>
        </w:rPr>
        <w:t>у 2024 році – 376162484 </w:t>
      </w:r>
      <w:r w:rsidR="000C7F44">
        <w:rPr>
          <w:sz w:val="28"/>
          <w:szCs w:val="28"/>
          <w:lang w:val="uk-UA"/>
        </w:rPr>
        <w:t>грн.,</w:t>
      </w:r>
    </w:p>
    <w:p w:rsidR="00485836" w:rsidRPr="00DE16F7" w:rsidRDefault="00485836" w:rsidP="00485836">
      <w:pPr>
        <w:tabs>
          <w:tab w:val="left" w:pos="1134"/>
        </w:tabs>
        <w:ind w:firstLine="567"/>
        <w:jc w:val="both"/>
        <w:rPr>
          <w:sz w:val="28"/>
          <w:szCs w:val="28"/>
          <w:lang w:val="uk-UA"/>
        </w:rPr>
      </w:pPr>
      <w:r w:rsidRPr="00DE16F7">
        <w:rPr>
          <w:sz w:val="28"/>
          <w:szCs w:val="28"/>
          <w:lang w:val="uk-UA"/>
        </w:rPr>
        <w:t xml:space="preserve">у тому числі: </w:t>
      </w:r>
    </w:p>
    <w:p w:rsidR="00485836" w:rsidRPr="00DE16F7" w:rsidRDefault="00485836" w:rsidP="00485836">
      <w:pPr>
        <w:tabs>
          <w:tab w:val="left" w:pos="900"/>
        </w:tabs>
        <w:ind w:firstLine="567"/>
        <w:jc w:val="both"/>
        <w:rPr>
          <w:sz w:val="28"/>
          <w:szCs w:val="28"/>
          <w:lang w:val="uk-UA"/>
        </w:rPr>
      </w:pPr>
      <w:r w:rsidRPr="00DE16F7">
        <w:rPr>
          <w:sz w:val="28"/>
          <w:szCs w:val="28"/>
          <w:lang w:val="uk-UA"/>
        </w:rPr>
        <w:t>з державного бюджету:</w:t>
      </w:r>
    </w:p>
    <w:p w:rsidR="00485836" w:rsidRPr="00DE16F7" w:rsidRDefault="00485836" w:rsidP="001D1E22">
      <w:pPr>
        <w:tabs>
          <w:tab w:val="left" w:pos="900"/>
        </w:tabs>
        <w:ind w:firstLine="851"/>
        <w:jc w:val="both"/>
        <w:rPr>
          <w:sz w:val="28"/>
          <w:szCs w:val="28"/>
          <w:lang w:val="uk-UA"/>
        </w:rPr>
      </w:pPr>
      <w:r w:rsidRPr="00DE16F7">
        <w:rPr>
          <w:sz w:val="28"/>
          <w:szCs w:val="28"/>
          <w:lang w:val="uk-UA"/>
        </w:rPr>
        <w:t>у 2022 році – 297555500 </w:t>
      </w:r>
      <w:r w:rsidR="000C7F44">
        <w:rPr>
          <w:sz w:val="28"/>
          <w:szCs w:val="28"/>
          <w:lang w:val="uk-UA"/>
        </w:rPr>
        <w:t>грн.;</w:t>
      </w:r>
    </w:p>
    <w:p w:rsidR="00485836" w:rsidRPr="00DE16F7" w:rsidRDefault="00485836" w:rsidP="001D1E22">
      <w:pPr>
        <w:tabs>
          <w:tab w:val="left" w:pos="900"/>
        </w:tabs>
        <w:ind w:firstLine="851"/>
        <w:jc w:val="both"/>
        <w:rPr>
          <w:sz w:val="28"/>
          <w:szCs w:val="28"/>
          <w:lang w:val="uk-UA"/>
        </w:rPr>
      </w:pPr>
      <w:r w:rsidRPr="00DE16F7">
        <w:rPr>
          <w:sz w:val="28"/>
          <w:szCs w:val="28"/>
          <w:lang w:val="uk-UA"/>
        </w:rPr>
        <w:t xml:space="preserve">у 2023 році – </w:t>
      </w:r>
      <w:r w:rsidR="00895990" w:rsidRPr="00DE16F7">
        <w:rPr>
          <w:sz w:val="28"/>
          <w:szCs w:val="28"/>
          <w:lang w:val="uk-UA"/>
        </w:rPr>
        <w:t>334977600</w:t>
      </w:r>
      <w:r w:rsidRPr="00DE16F7">
        <w:rPr>
          <w:sz w:val="28"/>
          <w:szCs w:val="28"/>
          <w:lang w:val="uk-UA"/>
        </w:rPr>
        <w:t> </w:t>
      </w:r>
      <w:r w:rsidR="000C7F44">
        <w:rPr>
          <w:sz w:val="28"/>
          <w:szCs w:val="28"/>
          <w:lang w:val="uk-UA"/>
        </w:rPr>
        <w:t>грн.;</w:t>
      </w:r>
    </w:p>
    <w:p w:rsidR="00485836" w:rsidRPr="00DE16F7" w:rsidRDefault="00485836" w:rsidP="001D1E22">
      <w:pPr>
        <w:tabs>
          <w:tab w:val="left" w:pos="900"/>
        </w:tabs>
        <w:ind w:firstLine="851"/>
        <w:jc w:val="both"/>
        <w:rPr>
          <w:sz w:val="28"/>
          <w:szCs w:val="28"/>
          <w:lang w:val="uk-UA"/>
        </w:rPr>
      </w:pPr>
      <w:r w:rsidRPr="00DE16F7">
        <w:rPr>
          <w:sz w:val="28"/>
          <w:szCs w:val="28"/>
          <w:lang w:val="uk-UA"/>
        </w:rPr>
        <w:t xml:space="preserve">у 2024 році – </w:t>
      </w:r>
      <w:r w:rsidR="00895990" w:rsidRPr="00DE16F7">
        <w:rPr>
          <w:sz w:val="28"/>
          <w:szCs w:val="28"/>
          <w:lang w:val="uk-UA"/>
        </w:rPr>
        <w:t>372049400</w:t>
      </w:r>
      <w:r w:rsidRPr="00DE16F7">
        <w:rPr>
          <w:sz w:val="28"/>
          <w:szCs w:val="28"/>
          <w:lang w:val="uk-UA"/>
        </w:rPr>
        <w:t> </w:t>
      </w:r>
      <w:r w:rsidR="000C7F44">
        <w:rPr>
          <w:sz w:val="28"/>
          <w:szCs w:val="28"/>
          <w:lang w:val="uk-UA"/>
        </w:rPr>
        <w:t>грн.,</w:t>
      </w:r>
      <w:r w:rsidR="00895990" w:rsidRPr="00DE16F7">
        <w:rPr>
          <w:sz w:val="28"/>
          <w:szCs w:val="28"/>
          <w:lang w:val="uk-UA"/>
        </w:rPr>
        <w:t xml:space="preserve"> з них:</w:t>
      </w:r>
    </w:p>
    <w:p w:rsidR="00485836" w:rsidRPr="00DE16F7" w:rsidRDefault="00485836" w:rsidP="000C7F44">
      <w:pPr>
        <w:tabs>
          <w:tab w:val="left" w:pos="1134"/>
          <w:tab w:val="left" w:pos="6075"/>
        </w:tabs>
        <w:ind w:firstLine="851"/>
        <w:jc w:val="both"/>
        <w:rPr>
          <w:kern w:val="24"/>
          <w:sz w:val="28"/>
          <w:szCs w:val="28"/>
          <w:lang w:val="uk-UA"/>
        </w:rPr>
      </w:pPr>
      <w:r w:rsidRPr="00DE16F7">
        <w:rPr>
          <w:sz w:val="28"/>
          <w:szCs w:val="28"/>
          <w:lang w:val="uk-UA"/>
        </w:rPr>
        <w:t>базова дотація:</w:t>
      </w:r>
      <w:r w:rsidR="000C7F44">
        <w:rPr>
          <w:sz w:val="28"/>
          <w:szCs w:val="28"/>
          <w:lang w:val="uk-UA"/>
        </w:rPr>
        <w:tab/>
      </w:r>
    </w:p>
    <w:p w:rsidR="00485836" w:rsidRPr="00DE16F7" w:rsidRDefault="00485836" w:rsidP="001D1E22">
      <w:pPr>
        <w:tabs>
          <w:tab w:val="left" w:pos="900"/>
        </w:tabs>
        <w:ind w:firstLine="1276"/>
        <w:jc w:val="both"/>
        <w:rPr>
          <w:sz w:val="28"/>
          <w:szCs w:val="28"/>
          <w:lang w:val="uk-UA"/>
        </w:rPr>
      </w:pPr>
      <w:r w:rsidRPr="00DE16F7">
        <w:rPr>
          <w:sz w:val="28"/>
          <w:szCs w:val="28"/>
          <w:lang w:val="uk-UA"/>
        </w:rPr>
        <w:t xml:space="preserve">у 2022 році – </w:t>
      </w:r>
      <w:r w:rsidR="00895990" w:rsidRPr="00DE16F7">
        <w:rPr>
          <w:sz w:val="28"/>
          <w:szCs w:val="28"/>
          <w:lang w:val="uk-UA"/>
        </w:rPr>
        <w:t>107217100</w:t>
      </w:r>
      <w:r w:rsidRPr="00DE16F7">
        <w:rPr>
          <w:sz w:val="28"/>
          <w:szCs w:val="28"/>
          <w:lang w:val="uk-UA"/>
        </w:rPr>
        <w:t> </w:t>
      </w:r>
      <w:r w:rsidR="000C7F44">
        <w:rPr>
          <w:sz w:val="28"/>
          <w:szCs w:val="28"/>
          <w:lang w:val="uk-UA"/>
        </w:rPr>
        <w:t>грн.;</w:t>
      </w:r>
    </w:p>
    <w:p w:rsidR="00485836" w:rsidRPr="00DE16F7" w:rsidRDefault="00485836" w:rsidP="001D1E22">
      <w:pPr>
        <w:tabs>
          <w:tab w:val="left" w:pos="900"/>
        </w:tabs>
        <w:ind w:firstLine="1276"/>
        <w:jc w:val="both"/>
        <w:rPr>
          <w:sz w:val="28"/>
          <w:szCs w:val="28"/>
          <w:lang w:val="uk-UA"/>
        </w:rPr>
      </w:pPr>
      <w:r w:rsidRPr="00DE16F7">
        <w:rPr>
          <w:sz w:val="28"/>
          <w:szCs w:val="28"/>
          <w:lang w:val="uk-UA"/>
        </w:rPr>
        <w:t xml:space="preserve">у 2023 році </w:t>
      </w:r>
      <w:r w:rsidR="00895990" w:rsidRPr="00DE16F7">
        <w:rPr>
          <w:sz w:val="28"/>
          <w:szCs w:val="28"/>
          <w:lang w:val="uk-UA"/>
        </w:rPr>
        <w:t>– 126510500</w:t>
      </w:r>
      <w:r w:rsidRPr="00DE16F7">
        <w:rPr>
          <w:sz w:val="28"/>
          <w:szCs w:val="28"/>
          <w:lang w:val="uk-UA"/>
        </w:rPr>
        <w:t> </w:t>
      </w:r>
      <w:r w:rsidR="000C7F44">
        <w:rPr>
          <w:sz w:val="28"/>
          <w:szCs w:val="28"/>
          <w:lang w:val="uk-UA"/>
        </w:rPr>
        <w:t>грн.;</w:t>
      </w:r>
    </w:p>
    <w:p w:rsidR="00485836" w:rsidRPr="00DE16F7" w:rsidRDefault="00485836" w:rsidP="001D1E22">
      <w:pPr>
        <w:tabs>
          <w:tab w:val="left" w:pos="900"/>
        </w:tabs>
        <w:ind w:firstLine="1276"/>
        <w:jc w:val="both"/>
        <w:rPr>
          <w:sz w:val="28"/>
          <w:szCs w:val="28"/>
          <w:lang w:val="uk-UA"/>
        </w:rPr>
      </w:pPr>
      <w:r w:rsidRPr="00DE16F7">
        <w:rPr>
          <w:sz w:val="28"/>
          <w:szCs w:val="28"/>
          <w:lang w:val="uk-UA"/>
        </w:rPr>
        <w:t>у 2024 році –</w:t>
      </w:r>
      <w:r w:rsidR="00895990" w:rsidRPr="00DE16F7">
        <w:rPr>
          <w:sz w:val="28"/>
          <w:szCs w:val="28"/>
          <w:lang w:val="uk-UA"/>
        </w:rPr>
        <w:t>149356600</w:t>
      </w:r>
      <w:r w:rsidRPr="00DE16F7">
        <w:rPr>
          <w:sz w:val="28"/>
          <w:szCs w:val="28"/>
          <w:lang w:val="uk-UA"/>
        </w:rPr>
        <w:t> </w:t>
      </w:r>
      <w:r w:rsidR="000C7F44">
        <w:rPr>
          <w:sz w:val="28"/>
          <w:szCs w:val="28"/>
          <w:lang w:val="uk-UA"/>
        </w:rPr>
        <w:t>грн.;</w:t>
      </w:r>
    </w:p>
    <w:p w:rsidR="00485836" w:rsidRPr="00DE16F7" w:rsidRDefault="00485836" w:rsidP="001D1E22">
      <w:pPr>
        <w:tabs>
          <w:tab w:val="left" w:pos="900"/>
        </w:tabs>
        <w:ind w:firstLine="851"/>
        <w:jc w:val="both"/>
        <w:rPr>
          <w:sz w:val="28"/>
          <w:szCs w:val="28"/>
          <w:lang w:val="uk-UA"/>
        </w:rPr>
      </w:pPr>
      <w:r w:rsidRPr="00DE16F7">
        <w:rPr>
          <w:sz w:val="28"/>
          <w:szCs w:val="28"/>
          <w:lang w:val="uk-UA"/>
        </w:rPr>
        <w:t>освітня субвенція:</w:t>
      </w:r>
    </w:p>
    <w:p w:rsidR="00485836" w:rsidRPr="00DE16F7" w:rsidRDefault="00485836" w:rsidP="001D1E22">
      <w:pPr>
        <w:tabs>
          <w:tab w:val="left" w:pos="900"/>
        </w:tabs>
        <w:ind w:firstLine="1276"/>
        <w:jc w:val="both"/>
        <w:rPr>
          <w:sz w:val="28"/>
          <w:szCs w:val="28"/>
          <w:lang w:val="uk-UA"/>
        </w:rPr>
      </w:pPr>
      <w:r w:rsidRPr="00DE16F7">
        <w:rPr>
          <w:sz w:val="28"/>
          <w:szCs w:val="28"/>
          <w:lang w:val="uk-UA"/>
        </w:rPr>
        <w:t xml:space="preserve">у 2022 році – </w:t>
      </w:r>
      <w:r w:rsidR="00895990" w:rsidRPr="00DE16F7">
        <w:rPr>
          <w:sz w:val="28"/>
          <w:szCs w:val="28"/>
          <w:lang w:val="uk-UA"/>
        </w:rPr>
        <w:t>190338400</w:t>
      </w:r>
      <w:r w:rsidRPr="00DE16F7">
        <w:rPr>
          <w:sz w:val="28"/>
          <w:szCs w:val="28"/>
          <w:lang w:val="uk-UA"/>
        </w:rPr>
        <w:t> </w:t>
      </w:r>
      <w:r w:rsidR="000C7F44">
        <w:rPr>
          <w:sz w:val="28"/>
          <w:szCs w:val="28"/>
          <w:lang w:val="uk-UA"/>
        </w:rPr>
        <w:t>грн.;</w:t>
      </w:r>
    </w:p>
    <w:p w:rsidR="00485836" w:rsidRPr="00DE16F7" w:rsidRDefault="00485836" w:rsidP="001D1E22">
      <w:pPr>
        <w:tabs>
          <w:tab w:val="left" w:pos="900"/>
        </w:tabs>
        <w:ind w:firstLine="1276"/>
        <w:jc w:val="both"/>
        <w:rPr>
          <w:sz w:val="28"/>
          <w:szCs w:val="28"/>
          <w:lang w:val="uk-UA"/>
        </w:rPr>
      </w:pPr>
      <w:r w:rsidRPr="00DE16F7">
        <w:rPr>
          <w:sz w:val="28"/>
          <w:szCs w:val="28"/>
          <w:lang w:val="uk-UA"/>
        </w:rPr>
        <w:t xml:space="preserve">у 2023 році – </w:t>
      </w:r>
      <w:r w:rsidR="00895990" w:rsidRPr="00DE16F7">
        <w:rPr>
          <w:sz w:val="28"/>
          <w:szCs w:val="28"/>
          <w:lang w:val="uk-UA"/>
        </w:rPr>
        <w:t>208467100</w:t>
      </w:r>
      <w:r w:rsidRPr="00DE16F7">
        <w:rPr>
          <w:sz w:val="28"/>
          <w:szCs w:val="28"/>
          <w:lang w:val="uk-UA"/>
        </w:rPr>
        <w:t> </w:t>
      </w:r>
      <w:r w:rsidR="000C7F44">
        <w:rPr>
          <w:sz w:val="28"/>
          <w:szCs w:val="28"/>
          <w:lang w:val="uk-UA"/>
        </w:rPr>
        <w:t>грн.;</w:t>
      </w:r>
    </w:p>
    <w:p w:rsidR="00485836" w:rsidRPr="00DE16F7" w:rsidRDefault="00485836" w:rsidP="001D1E22">
      <w:pPr>
        <w:tabs>
          <w:tab w:val="left" w:pos="900"/>
        </w:tabs>
        <w:ind w:firstLine="1276"/>
        <w:jc w:val="both"/>
        <w:rPr>
          <w:sz w:val="28"/>
          <w:szCs w:val="28"/>
          <w:lang w:val="uk-UA"/>
        </w:rPr>
      </w:pPr>
      <w:r w:rsidRPr="00DE16F7">
        <w:rPr>
          <w:sz w:val="28"/>
          <w:szCs w:val="28"/>
          <w:lang w:val="uk-UA"/>
        </w:rPr>
        <w:t xml:space="preserve">у 2024 році – </w:t>
      </w:r>
      <w:r w:rsidR="00895990" w:rsidRPr="00DE16F7">
        <w:rPr>
          <w:sz w:val="28"/>
          <w:szCs w:val="28"/>
          <w:lang w:val="uk-UA"/>
        </w:rPr>
        <w:t>222692800</w:t>
      </w:r>
      <w:r w:rsidRPr="00DE16F7">
        <w:rPr>
          <w:sz w:val="28"/>
          <w:szCs w:val="28"/>
          <w:lang w:val="uk-UA"/>
        </w:rPr>
        <w:t> </w:t>
      </w:r>
      <w:r w:rsidR="000C7F44">
        <w:rPr>
          <w:sz w:val="28"/>
          <w:szCs w:val="28"/>
          <w:lang w:val="uk-UA"/>
        </w:rPr>
        <w:t>грн.;</w:t>
      </w:r>
    </w:p>
    <w:p w:rsidR="00895990" w:rsidRPr="00DE16F7" w:rsidRDefault="00895990" w:rsidP="000C7F44">
      <w:pPr>
        <w:tabs>
          <w:tab w:val="left" w:pos="900"/>
        </w:tabs>
        <w:ind w:firstLine="567"/>
        <w:jc w:val="both"/>
        <w:rPr>
          <w:sz w:val="28"/>
          <w:szCs w:val="28"/>
          <w:lang w:val="uk-UA"/>
        </w:rPr>
      </w:pPr>
      <w:r w:rsidRPr="00DE16F7">
        <w:rPr>
          <w:sz w:val="28"/>
          <w:szCs w:val="28"/>
          <w:lang w:val="uk-UA"/>
        </w:rPr>
        <w:t>з бюджету Луганської області:</w:t>
      </w:r>
    </w:p>
    <w:p w:rsidR="00895990" w:rsidRPr="00DE16F7" w:rsidRDefault="00895990" w:rsidP="00895990">
      <w:pPr>
        <w:tabs>
          <w:tab w:val="left" w:pos="709"/>
          <w:tab w:val="left" w:pos="1134"/>
        </w:tabs>
        <w:ind w:firstLine="567"/>
        <w:jc w:val="both"/>
        <w:rPr>
          <w:sz w:val="28"/>
          <w:szCs w:val="28"/>
          <w:lang w:val="uk-UA"/>
        </w:rPr>
      </w:pPr>
      <w:r w:rsidRPr="00DE16F7">
        <w:rPr>
          <w:sz w:val="28"/>
          <w:szCs w:val="28"/>
          <w:lang w:val="uk-UA"/>
        </w:rPr>
        <w:t>інша субвенція на утримання центру соціально-психологічної реабілітації дітей:</w:t>
      </w:r>
    </w:p>
    <w:p w:rsidR="00895990" w:rsidRPr="00DE16F7" w:rsidRDefault="00895990" w:rsidP="001D1E22">
      <w:pPr>
        <w:tabs>
          <w:tab w:val="left" w:pos="709"/>
          <w:tab w:val="left" w:pos="1134"/>
        </w:tabs>
        <w:ind w:firstLine="851"/>
        <w:jc w:val="both"/>
        <w:rPr>
          <w:sz w:val="28"/>
          <w:szCs w:val="28"/>
          <w:lang w:val="uk-UA"/>
        </w:rPr>
      </w:pPr>
      <w:r w:rsidRPr="00DE16F7">
        <w:rPr>
          <w:sz w:val="28"/>
          <w:szCs w:val="28"/>
          <w:lang w:val="uk-UA"/>
        </w:rPr>
        <w:t>у 2022 році – 3720060 </w:t>
      </w:r>
      <w:r w:rsidR="000C7F44">
        <w:rPr>
          <w:sz w:val="28"/>
          <w:szCs w:val="28"/>
          <w:lang w:val="uk-UA"/>
        </w:rPr>
        <w:t>грн.;</w:t>
      </w:r>
    </w:p>
    <w:p w:rsidR="00895990" w:rsidRPr="00DE16F7" w:rsidRDefault="00895990" w:rsidP="001D1E22">
      <w:pPr>
        <w:tabs>
          <w:tab w:val="left" w:pos="709"/>
          <w:tab w:val="left" w:pos="1134"/>
        </w:tabs>
        <w:ind w:firstLine="851"/>
        <w:jc w:val="both"/>
        <w:rPr>
          <w:sz w:val="28"/>
          <w:szCs w:val="28"/>
          <w:lang w:val="uk-UA"/>
        </w:rPr>
      </w:pPr>
      <w:r w:rsidRPr="00DE16F7">
        <w:rPr>
          <w:sz w:val="28"/>
          <w:szCs w:val="28"/>
          <w:lang w:val="uk-UA"/>
        </w:rPr>
        <w:t>у 2023 році – 3917223 </w:t>
      </w:r>
      <w:r w:rsidR="000C7F44">
        <w:rPr>
          <w:sz w:val="28"/>
          <w:szCs w:val="28"/>
          <w:lang w:val="uk-UA"/>
        </w:rPr>
        <w:t>грн.;</w:t>
      </w:r>
    </w:p>
    <w:p w:rsidR="00895990" w:rsidRPr="00DE16F7" w:rsidRDefault="00895990" w:rsidP="001D1E22">
      <w:pPr>
        <w:tabs>
          <w:tab w:val="left" w:pos="709"/>
          <w:tab w:val="left" w:pos="1134"/>
        </w:tabs>
        <w:ind w:firstLine="851"/>
        <w:jc w:val="both"/>
        <w:rPr>
          <w:sz w:val="28"/>
          <w:szCs w:val="28"/>
          <w:lang w:val="uk-UA"/>
        </w:rPr>
      </w:pPr>
      <w:r w:rsidRPr="00DE16F7">
        <w:rPr>
          <w:sz w:val="28"/>
          <w:szCs w:val="28"/>
          <w:lang w:val="uk-UA"/>
        </w:rPr>
        <w:t>у 2024 році – 4113084</w:t>
      </w:r>
      <w:r w:rsidR="003F746C" w:rsidRPr="00DE16F7">
        <w:rPr>
          <w:sz w:val="28"/>
          <w:szCs w:val="28"/>
          <w:lang w:val="uk-UA"/>
        </w:rPr>
        <w:t xml:space="preserve">  грн.</w:t>
      </w:r>
    </w:p>
    <w:p w:rsidR="00895990" w:rsidRPr="00DE16F7" w:rsidRDefault="0014505B" w:rsidP="00485836">
      <w:pPr>
        <w:tabs>
          <w:tab w:val="left" w:pos="900"/>
        </w:tabs>
        <w:ind w:firstLine="567"/>
        <w:jc w:val="both"/>
        <w:rPr>
          <w:sz w:val="28"/>
          <w:szCs w:val="28"/>
          <w:lang w:val="uk-UA"/>
        </w:rPr>
      </w:pPr>
      <w:r w:rsidRPr="00DE16F7">
        <w:rPr>
          <w:sz w:val="28"/>
          <w:szCs w:val="28"/>
          <w:lang w:val="uk-UA"/>
        </w:rPr>
        <w:lastRenderedPageBreak/>
        <w:t>Показники  міжбюджетних трансфертів з інших бюджетів наведені у додатку 11.</w:t>
      </w:r>
    </w:p>
    <w:p w:rsidR="002766D2" w:rsidRPr="00DE16F7" w:rsidRDefault="002766D2" w:rsidP="009A5DBB">
      <w:pPr>
        <w:tabs>
          <w:tab w:val="left" w:pos="993"/>
          <w:tab w:val="left" w:pos="1134"/>
        </w:tabs>
        <w:ind w:firstLine="567"/>
        <w:jc w:val="both"/>
        <w:rPr>
          <w:sz w:val="28"/>
          <w:szCs w:val="28"/>
          <w:lang w:val="uk-UA"/>
        </w:rPr>
      </w:pPr>
      <w:r w:rsidRPr="00DE16F7">
        <w:rPr>
          <w:sz w:val="28"/>
          <w:szCs w:val="28"/>
          <w:lang w:val="uk-UA"/>
        </w:rPr>
        <w:t xml:space="preserve">Обсяги міжбюджетних трансфертів з бюджету Лисичанської міської територіальної громади іншим бюджетам будуть визначатися під час складання </w:t>
      </w:r>
      <w:proofErr w:type="spellStart"/>
      <w:r w:rsidR="00B30365">
        <w:rPr>
          <w:sz w:val="28"/>
          <w:szCs w:val="28"/>
          <w:lang w:val="uk-UA"/>
        </w:rPr>
        <w:t>проєк</w:t>
      </w:r>
      <w:r w:rsidRPr="00DE16F7">
        <w:rPr>
          <w:sz w:val="28"/>
          <w:szCs w:val="28"/>
          <w:lang w:val="uk-UA"/>
        </w:rPr>
        <w:t>ту</w:t>
      </w:r>
      <w:proofErr w:type="spellEnd"/>
      <w:r w:rsidRPr="00DE16F7">
        <w:rPr>
          <w:sz w:val="28"/>
          <w:szCs w:val="28"/>
          <w:lang w:val="uk-UA"/>
        </w:rPr>
        <w:t xml:space="preserve"> бюджету на відповідний період, виходячи з наявної на той час потреби та фінансової спроможності бюджету.</w:t>
      </w:r>
      <w:r w:rsidRPr="00DE16F7">
        <w:rPr>
          <w:lang w:val="uk-UA"/>
        </w:rPr>
        <w:t xml:space="preserve"> </w:t>
      </w:r>
      <w:r w:rsidR="007D465C">
        <w:rPr>
          <w:sz w:val="28"/>
          <w:szCs w:val="28"/>
          <w:lang w:val="uk-UA"/>
        </w:rPr>
        <w:t xml:space="preserve">У </w:t>
      </w:r>
      <w:r w:rsidRPr="00DE16F7">
        <w:rPr>
          <w:sz w:val="28"/>
          <w:szCs w:val="28"/>
          <w:lang w:val="uk-UA"/>
        </w:rPr>
        <w:t>додатк</w:t>
      </w:r>
      <w:r w:rsidR="007D465C">
        <w:rPr>
          <w:sz w:val="28"/>
          <w:szCs w:val="28"/>
          <w:lang w:val="uk-UA"/>
        </w:rPr>
        <w:t>у наведені показники міжбюджетних трансфертів іншим бюджетам на 2021 рік</w:t>
      </w:r>
      <w:r w:rsidRPr="00DE16F7">
        <w:rPr>
          <w:sz w:val="28"/>
          <w:szCs w:val="28"/>
          <w:lang w:val="uk-UA"/>
        </w:rPr>
        <w:t>.</w:t>
      </w:r>
    </w:p>
    <w:p w:rsidR="002766D2" w:rsidRPr="00DE16F7" w:rsidRDefault="002766D2" w:rsidP="002766D2">
      <w:pPr>
        <w:tabs>
          <w:tab w:val="left" w:pos="993"/>
          <w:tab w:val="left" w:pos="1134"/>
        </w:tabs>
        <w:ind w:firstLine="567"/>
        <w:jc w:val="center"/>
        <w:rPr>
          <w:b/>
          <w:sz w:val="28"/>
          <w:szCs w:val="28"/>
          <w:lang w:val="uk-UA"/>
        </w:rPr>
      </w:pPr>
    </w:p>
    <w:p w:rsidR="009A5DBB" w:rsidRPr="00DE16F7" w:rsidRDefault="009A5DBB" w:rsidP="002766D2">
      <w:pPr>
        <w:tabs>
          <w:tab w:val="left" w:pos="993"/>
          <w:tab w:val="left" w:pos="1134"/>
        </w:tabs>
        <w:ind w:firstLine="567"/>
        <w:jc w:val="center"/>
        <w:rPr>
          <w:b/>
          <w:sz w:val="28"/>
          <w:szCs w:val="28"/>
          <w:lang w:val="uk-UA"/>
        </w:rPr>
      </w:pPr>
      <w:r w:rsidRPr="00DE16F7">
        <w:rPr>
          <w:b/>
          <w:sz w:val="28"/>
          <w:szCs w:val="28"/>
          <w:lang w:val="uk-UA"/>
        </w:rPr>
        <w:t>IX. Інші положення та показники прогнозу бюджету</w:t>
      </w:r>
    </w:p>
    <w:p w:rsidR="009A5DBB" w:rsidRPr="00DE16F7" w:rsidRDefault="009A5DBB" w:rsidP="009A5DBB">
      <w:pPr>
        <w:tabs>
          <w:tab w:val="left" w:pos="993"/>
          <w:tab w:val="left" w:pos="1134"/>
        </w:tabs>
        <w:ind w:firstLine="426"/>
        <w:jc w:val="both"/>
        <w:rPr>
          <w:sz w:val="28"/>
          <w:szCs w:val="28"/>
          <w:lang w:val="uk-UA"/>
        </w:rPr>
      </w:pPr>
      <w:r w:rsidRPr="00DE16F7">
        <w:rPr>
          <w:b/>
          <w:sz w:val="28"/>
          <w:szCs w:val="28"/>
          <w:lang w:val="uk-UA"/>
        </w:rPr>
        <w:tab/>
      </w:r>
      <w:r w:rsidRPr="00DE16F7">
        <w:rPr>
          <w:sz w:val="28"/>
          <w:szCs w:val="28"/>
          <w:lang w:val="uk-UA"/>
        </w:rPr>
        <w:t>До Прогнозу додаються:</w:t>
      </w:r>
    </w:p>
    <w:p w:rsidR="009A5DBB" w:rsidRPr="00DE16F7" w:rsidRDefault="009A5DBB" w:rsidP="009A5DBB">
      <w:pPr>
        <w:tabs>
          <w:tab w:val="left" w:pos="993"/>
          <w:tab w:val="left" w:pos="1134"/>
        </w:tabs>
        <w:ind w:firstLine="426"/>
        <w:jc w:val="both"/>
        <w:rPr>
          <w:sz w:val="28"/>
          <w:szCs w:val="28"/>
          <w:lang w:val="uk-UA"/>
        </w:rPr>
      </w:pPr>
      <w:r w:rsidRPr="00DE16F7">
        <w:rPr>
          <w:sz w:val="28"/>
          <w:szCs w:val="28"/>
          <w:lang w:val="uk-UA"/>
        </w:rPr>
        <w:t>Додаток 1</w:t>
      </w:r>
      <w:r w:rsidRPr="00DE16F7">
        <w:rPr>
          <w:sz w:val="28"/>
          <w:szCs w:val="28"/>
          <w:lang w:val="uk-UA" w:eastAsia="uk-UA"/>
        </w:rPr>
        <w:t>«Загальні показники бюджету»;</w:t>
      </w:r>
    </w:p>
    <w:p w:rsidR="009A5DBB" w:rsidRPr="00DE16F7" w:rsidRDefault="009A5DBB" w:rsidP="009A5DBB">
      <w:pPr>
        <w:tabs>
          <w:tab w:val="left" w:pos="993"/>
          <w:tab w:val="left" w:pos="1134"/>
        </w:tabs>
        <w:ind w:firstLine="426"/>
        <w:jc w:val="both"/>
        <w:rPr>
          <w:sz w:val="28"/>
          <w:szCs w:val="28"/>
          <w:lang w:val="uk-UA"/>
        </w:rPr>
      </w:pPr>
      <w:r w:rsidRPr="00DE16F7">
        <w:rPr>
          <w:sz w:val="28"/>
          <w:szCs w:val="28"/>
          <w:lang w:val="uk-UA"/>
        </w:rPr>
        <w:t xml:space="preserve">Додаток 2 </w:t>
      </w:r>
      <w:r w:rsidRPr="00DE16F7">
        <w:rPr>
          <w:bCs/>
          <w:sz w:val="28"/>
          <w:szCs w:val="28"/>
          <w:lang w:val="uk-UA"/>
        </w:rPr>
        <w:t>«Показники доходів бюджету»;</w:t>
      </w:r>
    </w:p>
    <w:p w:rsidR="009A5DBB" w:rsidRPr="00DE16F7" w:rsidRDefault="009A5DBB" w:rsidP="009A5DBB">
      <w:pPr>
        <w:tabs>
          <w:tab w:val="left" w:pos="993"/>
          <w:tab w:val="left" w:pos="1134"/>
        </w:tabs>
        <w:ind w:firstLine="426"/>
        <w:jc w:val="both"/>
        <w:rPr>
          <w:sz w:val="28"/>
          <w:szCs w:val="28"/>
          <w:lang w:val="uk-UA"/>
        </w:rPr>
      </w:pPr>
      <w:r w:rsidRPr="00DE16F7">
        <w:rPr>
          <w:sz w:val="28"/>
          <w:szCs w:val="28"/>
          <w:lang w:val="uk-UA"/>
        </w:rPr>
        <w:t>Додаток 3 «Показники фінансування бюджету»;</w:t>
      </w:r>
    </w:p>
    <w:p w:rsidR="009A5DBB" w:rsidRPr="00DE16F7" w:rsidRDefault="009A5DBB" w:rsidP="009A5DBB">
      <w:pPr>
        <w:tabs>
          <w:tab w:val="left" w:pos="993"/>
          <w:tab w:val="left" w:pos="1134"/>
        </w:tabs>
        <w:ind w:firstLine="426"/>
        <w:jc w:val="both"/>
        <w:rPr>
          <w:sz w:val="28"/>
          <w:szCs w:val="28"/>
          <w:lang w:val="uk-UA"/>
        </w:rPr>
      </w:pPr>
      <w:r w:rsidRPr="00DE16F7">
        <w:rPr>
          <w:sz w:val="28"/>
          <w:szCs w:val="28"/>
          <w:lang w:val="uk-UA"/>
        </w:rPr>
        <w:t>Додаток 6 «Граничні показники видатків бюджету та надання кредитів з бюджету головним розпорядникам коштів»;</w:t>
      </w:r>
    </w:p>
    <w:p w:rsidR="009A5DBB" w:rsidRPr="00DE16F7" w:rsidRDefault="009A5DBB" w:rsidP="009A5DBB">
      <w:pPr>
        <w:tabs>
          <w:tab w:val="left" w:pos="993"/>
          <w:tab w:val="left" w:pos="1134"/>
        </w:tabs>
        <w:ind w:firstLine="426"/>
        <w:jc w:val="both"/>
        <w:rPr>
          <w:bCs/>
          <w:sz w:val="28"/>
          <w:szCs w:val="28"/>
          <w:lang w:val="uk-UA"/>
        </w:rPr>
      </w:pPr>
      <w:r w:rsidRPr="00DE16F7">
        <w:rPr>
          <w:sz w:val="28"/>
          <w:szCs w:val="28"/>
          <w:lang w:val="uk-UA"/>
        </w:rPr>
        <w:t xml:space="preserve">Додаток 7 </w:t>
      </w:r>
      <w:r w:rsidRPr="00DE16F7">
        <w:rPr>
          <w:bCs/>
          <w:sz w:val="28"/>
          <w:szCs w:val="28"/>
          <w:lang w:val="uk-UA"/>
        </w:rPr>
        <w:t>«Граничні показники видатків бюджету за Типовою програмною класифікацією видатків та кредитування місцевого бюджету»;</w:t>
      </w:r>
    </w:p>
    <w:p w:rsidR="00880379" w:rsidRDefault="00880379" w:rsidP="00880379">
      <w:pPr>
        <w:tabs>
          <w:tab w:val="left" w:pos="993"/>
          <w:tab w:val="left" w:pos="1134"/>
        </w:tabs>
        <w:ind w:firstLine="426"/>
        <w:jc w:val="both"/>
        <w:rPr>
          <w:sz w:val="28"/>
          <w:szCs w:val="28"/>
          <w:lang w:val="uk-UA" w:eastAsia="uk-UA"/>
        </w:rPr>
      </w:pPr>
      <w:r w:rsidRPr="00DE16F7">
        <w:rPr>
          <w:sz w:val="28"/>
          <w:szCs w:val="28"/>
          <w:lang w:val="uk-UA"/>
        </w:rPr>
        <w:t xml:space="preserve">Додаток 8 </w:t>
      </w:r>
      <w:r w:rsidRPr="00DE16F7">
        <w:rPr>
          <w:sz w:val="28"/>
          <w:szCs w:val="28"/>
          <w:lang w:val="uk-UA" w:eastAsia="uk-UA"/>
        </w:rPr>
        <w:t>«Граничні показники кредитування бюджету за Типовою програмною класифікацією видатків та кредитування місцевого бюджету»;</w:t>
      </w:r>
    </w:p>
    <w:p w:rsidR="00950950" w:rsidRPr="00DE16F7" w:rsidRDefault="00950950" w:rsidP="00950950">
      <w:pPr>
        <w:tabs>
          <w:tab w:val="left" w:pos="1134"/>
        </w:tabs>
        <w:ind w:firstLine="426"/>
        <w:jc w:val="both"/>
        <w:rPr>
          <w:sz w:val="28"/>
          <w:szCs w:val="28"/>
          <w:lang w:val="uk-UA"/>
        </w:rPr>
      </w:pPr>
      <w:r w:rsidRPr="00DE16F7">
        <w:rPr>
          <w:sz w:val="28"/>
          <w:szCs w:val="28"/>
          <w:lang w:val="uk-UA"/>
        </w:rPr>
        <w:t xml:space="preserve">Додаток 9 </w:t>
      </w:r>
      <w:r w:rsidRPr="00DE16F7">
        <w:rPr>
          <w:sz w:val="28"/>
          <w:szCs w:val="28"/>
          <w:lang w:val="uk-UA" w:eastAsia="uk-UA"/>
        </w:rPr>
        <w:t>«Показники бюджету розвитку»;</w:t>
      </w:r>
    </w:p>
    <w:p w:rsidR="009A5DBB" w:rsidRDefault="009A5DBB" w:rsidP="009A5DBB">
      <w:pPr>
        <w:tabs>
          <w:tab w:val="left" w:pos="993"/>
          <w:tab w:val="left" w:pos="1134"/>
        </w:tabs>
        <w:ind w:firstLine="426"/>
        <w:jc w:val="both"/>
        <w:rPr>
          <w:sz w:val="28"/>
          <w:szCs w:val="28"/>
          <w:lang w:val="uk-UA"/>
        </w:rPr>
      </w:pPr>
      <w:r w:rsidRPr="00DE16F7">
        <w:rPr>
          <w:sz w:val="28"/>
          <w:szCs w:val="28"/>
          <w:lang w:val="uk-UA"/>
        </w:rPr>
        <w:t>Додаток 11 «Показники міжбюджетних трансфертів з інших бюджетів»;</w:t>
      </w:r>
    </w:p>
    <w:p w:rsidR="00950950" w:rsidRPr="00DE16F7" w:rsidRDefault="00950950" w:rsidP="00950950">
      <w:pPr>
        <w:tabs>
          <w:tab w:val="left" w:pos="993"/>
          <w:tab w:val="left" w:pos="1134"/>
        </w:tabs>
        <w:ind w:firstLine="426"/>
        <w:jc w:val="both"/>
        <w:rPr>
          <w:sz w:val="28"/>
          <w:szCs w:val="28"/>
          <w:lang w:val="uk-UA"/>
        </w:rPr>
      </w:pPr>
      <w:r w:rsidRPr="00DE16F7">
        <w:rPr>
          <w:sz w:val="28"/>
          <w:szCs w:val="28"/>
          <w:lang w:val="uk-UA"/>
        </w:rPr>
        <w:t xml:space="preserve">Додаток 12 </w:t>
      </w:r>
      <w:r w:rsidRPr="00DE16F7">
        <w:rPr>
          <w:sz w:val="28"/>
          <w:szCs w:val="28"/>
          <w:lang w:val="uk-UA" w:eastAsia="uk-UA"/>
        </w:rPr>
        <w:t>«</w:t>
      </w:r>
      <w:r w:rsidRPr="00DE16F7">
        <w:rPr>
          <w:sz w:val="28"/>
          <w:szCs w:val="28"/>
          <w:lang w:val="uk-UA"/>
        </w:rPr>
        <w:t>Показники міжбюджетних трансфертів іншим бюджетам».</w:t>
      </w:r>
    </w:p>
    <w:p w:rsidR="009A5DBB" w:rsidRPr="00DE16F7" w:rsidRDefault="009A5DBB" w:rsidP="009A5DBB">
      <w:pPr>
        <w:tabs>
          <w:tab w:val="left" w:pos="1134"/>
        </w:tabs>
        <w:ind w:firstLine="426"/>
        <w:jc w:val="both"/>
        <w:rPr>
          <w:sz w:val="28"/>
          <w:szCs w:val="28"/>
          <w:lang w:val="uk-UA"/>
        </w:rPr>
      </w:pPr>
      <w:r w:rsidRPr="00DE16F7">
        <w:rPr>
          <w:sz w:val="28"/>
          <w:szCs w:val="28"/>
          <w:lang w:val="uk-UA"/>
        </w:rPr>
        <w:tab/>
      </w:r>
      <w:r w:rsidR="00880379" w:rsidRPr="00DE16F7">
        <w:rPr>
          <w:sz w:val="28"/>
          <w:szCs w:val="28"/>
          <w:lang w:val="uk-UA"/>
        </w:rPr>
        <w:t xml:space="preserve">У зв’язку з відсутністю </w:t>
      </w:r>
      <w:r w:rsidR="00950950">
        <w:rPr>
          <w:sz w:val="28"/>
          <w:szCs w:val="28"/>
          <w:lang w:val="uk-UA"/>
        </w:rPr>
        <w:t xml:space="preserve">даних для заповнення у 2021 році та відповідних </w:t>
      </w:r>
      <w:r w:rsidR="00880379" w:rsidRPr="00DE16F7">
        <w:rPr>
          <w:sz w:val="28"/>
          <w:szCs w:val="28"/>
          <w:lang w:val="uk-UA"/>
        </w:rPr>
        <w:t>прогнозних показників на 2022-2024 роки н</w:t>
      </w:r>
      <w:r w:rsidRPr="00DE16F7">
        <w:rPr>
          <w:sz w:val="28"/>
          <w:szCs w:val="28"/>
          <w:lang w:val="uk-UA"/>
        </w:rPr>
        <w:t>е складались:</w:t>
      </w:r>
    </w:p>
    <w:p w:rsidR="009A5DBB" w:rsidRPr="00DE16F7" w:rsidRDefault="009A5DBB" w:rsidP="009A5DBB">
      <w:pPr>
        <w:pStyle w:val="3"/>
        <w:spacing w:before="0" w:beforeAutospacing="0" w:after="0" w:afterAutospacing="0"/>
        <w:ind w:firstLine="426"/>
        <w:rPr>
          <w:b w:val="0"/>
          <w:sz w:val="28"/>
          <w:szCs w:val="28"/>
        </w:rPr>
      </w:pPr>
      <w:r w:rsidRPr="00DE16F7">
        <w:rPr>
          <w:b w:val="0"/>
          <w:sz w:val="28"/>
          <w:szCs w:val="28"/>
        </w:rPr>
        <w:t>Додаток 4 «Показники місцевого боргу»;</w:t>
      </w:r>
    </w:p>
    <w:p w:rsidR="009A5DBB" w:rsidRPr="00DE16F7" w:rsidRDefault="009A5DBB" w:rsidP="009A5DBB">
      <w:pPr>
        <w:tabs>
          <w:tab w:val="left" w:pos="1134"/>
        </w:tabs>
        <w:ind w:firstLine="426"/>
        <w:jc w:val="both"/>
        <w:rPr>
          <w:sz w:val="28"/>
          <w:szCs w:val="28"/>
          <w:lang w:val="uk-UA"/>
        </w:rPr>
      </w:pPr>
      <w:r w:rsidRPr="00DE16F7">
        <w:rPr>
          <w:sz w:val="28"/>
          <w:szCs w:val="28"/>
          <w:lang w:val="uk-UA"/>
        </w:rPr>
        <w:t>Додаток 5 «Показники</w:t>
      </w:r>
      <w:r w:rsidRPr="00DE16F7">
        <w:rPr>
          <w:sz w:val="28"/>
          <w:szCs w:val="28"/>
          <w:shd w:val="clear" w:color="auto" w:fill="FFFFFF"/>
          <w:lang w:val="uk-UA"/>
        </w:rPr>
        <w:t xml:space="preserve"> гарантованого Автономною Республікою Крим, обласною радою чи територіальною громадою міста </w:t>
      </w:r>
      <w:r w:rsidRPr="00DE16F7">
        <w:rPr>
          <w:sz w:val="28"/>
          <w:szCs w:val="28"/>
          <w:lang w:val="uk-UA"/>
        </w:rPr>
        <w:t>боргу і надання місцевих гарантій»;</w:t>
      </w:r>
    </w:p>
    <w:p w:rsidR="009A5DBB" w:rsidRPr="00DE16F7" w:rsidRDefault="009A5DBB" w:rsidP="009A5DBB">
      <w:pPr>
        <w:tabs>
          <w:tab w:val="left" w:pos="1134"/>
        </w:tabs>
        <w:ind w:firstLine="426"/>
        <w:jc w:val="both"/>
        <w:rPr>
          <w:sz w:val="28"/>
          <w:szCs w:val="28"/>
          <w:lang w:val="uk-UA"/>
        </w:rPr>
      </w:pPr>
      <w:r w:rsidRPr="00DE16F7">
        <w:rPr>
          <w:sz w:val="28"/>
          <w:szCs w:val="28"/>
          <w:lang w:val="uk-UA"/>
        </w:rPr>
        <w:t xml:space="preserve">Додаток 10 </w:t>
      </w:r>
      <w:r w:rsidRPr="00DE16F7">
        <w:rPr>
          <w:bCs/>
          <w:sz w:val="28"/>
          <w:szCs w:val="28"/>
          <w:lang w:val="uk-UA"/>
        </w:rPr>
        <w:t xml:space="preserve">«Обсяги капітальних вкладень бюджету у розрізі інвестиційних </w:t>
      </w:r>
      <w:proofErr w:type="spellStart"/>
      <w:r w:rsidR="00B30365">
        <w:rPr>
          <w:bCs/>
          <w:sz w:val="28"/>
          <w:szCs w:val="28"/>
          <w:lang w:val="uk-UA"/>
        </w:rPr>
        <w:t>проєк</w:t>
      </w:r>
      <w:r w:rsidRPr="00DE16F7">
        <w:rPr>
          <w:bCs/>
          <w:sz w:val="28"/>
          <w:szCs w:val="28"/>
          <w:lang w:val="uk-UA"/>
        </w:rPr>
        <w:t>тів</w:t>
      </w:r>
      <w:proofErr w:type="spellEnd"/>
      <w:r w:rsidRPr="00DE16F7">
        <w:rPr>
          <w:bCs/>
          <w:sz w:val="28"/>
          <w:szCs w:val="28"/>
          <w:lang w:val="uk-UA"/>
        </w:rPr>
        <w:t>».</w:t>
      </w:r>
    </w:p>
    <w:p w:rsidR="009A5DBB" w:rsidRPr="00DE16F7" w:rsidRDefault="009A5DBB" w:rsidP="009A5DBB">
      <w:pPr>
        <w:tabs>
          <w:tab w:val="left" w:pos="1134"/>
        </w:tabs>
        <w:ind w:firstLine="567"/>
        <w:jc w:val="both"/>
        <w:rPr>
          <w:sz w:val="28"/>
          <w:szCs w:val="28"/>
          <w:lang w:val="uk-UA"/>
        </w:rPr>
      </w:pPr>
    </w:p>
    <w:p w:rsidR="009A5DBB" w:rsidRPr="00DE16F7" w:rsidRDefault="009A5DBB" w:rsidP="009A5DBB">
      <w:pPr>
        <w:tabs>
          <w:tab w:val="left" w:pos="1134"/>
        </w:tabs>
        <w:ind w:firstLine="567"/>
        <w:jc w:val="both"/>
        <w:rPr>
          <w:sz w:val="28"/>
          <w:szCs w:val="28"/>
          <w:lang w:val="uk-UA"/>
        </w:rPr>
      </w:pPr>
    </w:p>
    <w:p w:rsidR="002766D2" w:rsidRPr="00DE16F7" w:rsidRDefault="002766D2" w:rsidP="009A5DBB">
      <w:pPr>
        <w:tabs>
          <w:tab w:val="left" w:pos="1134"/>
        </w:tabs>
        <w:ind w:firstLine="567"/>
        <w:jc w:val="both"/>
        <w:rPr>
          <w:sz w:val="28"/>
          <w:szCs w:val="28"/>
          <w:lang w:val="uk-UA"/>
        </w:rPr>
      </w:pPr>
    </w:p>
    <w:p w:rsidR="00496896" w:rsidRPr="00DE16F7" w:rsidRDefault="00496896" w:rsidP="00950950">
      <w:pPr>
        <w:jc w:val="both"/>
        <w:rPr>
          <w:b/>
          <w:bCs/>
          <w:color w:val="000000"/>
          <w:sz w:val="28"/>
          <w:szCs w:val="28"/>
          <w:lang w:val="uk-UA"/>
        </w:rPr>
      </w:pPr>
      <w:r w:rsidRPr="00DE16F7">
        <w:rPr>
          <w:b/>
          <w:bCs/>
          <w:color w:val="000000"/>
          <w:sz w:val="28"/>
          <w:szCs w:val="28"/>
          <w:lang w:val="uk-UA"/>
        </w:rPr>
        <w:t xml:space="preserve">Начальник фінансового управління       </w:t>
      </w:r>
      <w:r w:rsidR="00950950">
        <w:rPr>
          <w:b/>
          <w:bCs/>
          <w:color w:val="000000"/>
          <w:sz w:val="28"/>
          <w:szCs w:val="28"/>
          <w:lang w:val="uk-UA"/>
        </w:rPr>
        <w:t xml:space="preserve">    </w:t>
      </w:r>
      <w:r w:rsidRPr="00DE16F7">
        <w:rPr>
          <w:b/>
          <w:bCs/>
          <w:color w:val="000000"/>
          <w:sz w:val="28"/>
          <w:szCs w:val="28"/>
          <w:lang w:val="uk-UA"/>
        </w:rPr>
        <w:t xml:space="preserve">                  Ольга САПЕГИНА</w:t>
      </w:r>
    </w:p>
    <w:p w:rsidR="00496896" w:rsidRPr="00DE16F7" w:rsidRDefault="00496896" w:rsidP="0061493F">
      <w:pPr>
        <w:ind w:firstLine="851"/>
        <w:jc w:val="both"/>
        <w:rPr>
          <w:b/>
          <w:sz w:val="28"/>
          <w:szCs w:val="28"/>
          <w:lang w:val="uk-UA"/>
        </w:rPr>
      </w:pPr>
    </w:p>
    <w:p w:rsidR="00CF375A" w:rsidRPr="00DE16F7" w:rsidRDefault="00CF375A" w:rsidP="0061493F">
      <w:pPr>
        <w:ind w:firstLine="851"/>
        <w:rPr>
          <w:sz w:val="28"/>
          <w:szCs w:val="28"/>
          <w:lang w:val="uk-UA"/>
        </w:rPr>
      </w:pPr>
    </w:p>
    <w:sectPr w:rsidR="00CF375A" w:rsidRPr="00DE16F7" w:rsidSect="00425371">
      <w:headerReference w:type="default" r:id="rId9"/>
      <w:pgSz w:w="11906" w:h="16838"/>
      <w:pgMar w:top="426" w:right="567" w:bottom="567" w:left="1588" w:header="142" w:footer="1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07A2" w:rsidRDefault="00BC07A2" w:rsidP="006F1556">
      <w:r>
        <w:separator/>
      </w:r>
    </w:p>
  </w:endnote>
  <w:endnote w:type="continuationSeparator" w:id="0">
    <w:p w:rsidR="00BC07A2" w:rsidRDefault="00BC07A2" w:rsidP="006F1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07A2" w:rsidRDefault="00BC07A2" w:rsidP="006F1556">
      <w:r>
        <w:separator/>
      </w:r>
    </w:p>
  </w:footnote>
  <w:footnote w:type="continuationSeparator" w:id="0">
    <w:p w:rsidR="00BC07A2" w:rsidRDefault="00BC07A2" w:rsidP="006F15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0365" w:rsidRDefault="00B30365" w:rsidP="006F1556">
    <w:pPr>
      <w:pStyle w:val="ac"/>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06107B"/>
    <w:multiLevelType w:val="hybridMultilevel"/>
    <w:tmpl w:val="77DA7824"/>
    <w:lvl w:ilvl="0" w:tplc="B83C46E6">
      <w:start w:val="1"/>
      <w:numFmt w:val="decimal"/>
      <w:lvlText w:val="%1."/>
      <w:lvlJc w:val="left"/>
      <w:pPr>
        <w:tabs>
          <w:tab w:val="num" w:pos="3660"/>
        </w:tabs>
        <w:ind w:left="3660" w:hanging="360"/>
      </w:pPr>
      <w:rPr>
        <w:rFonts w:cs="Times New Roman"/>
      </w:rPr>
    </w:lvl>
    <w:lvl w:ilvl="1" w:tplc="04190019">
      <w:start w:val="1"/>
      <w:numFmt w:val="lowerLetter"/>
      <w:lvlText w:val="%2."/>
      <w:lvlJc w:val="left"/>
      <w:pPr>
        <w:tabs>
          <w:tab w:val="num" w:pos="4380"/>
        </w:tabs>
        <w:ind w:left="4380" w:hanging="360"/>
      </w:pPr>
      <w:rPr>
        <w:rFonts w:cs="Times New Roman"/>
      </w:rPr>
    </w:lvl>
    <w:lvl w:ilvl="2" w:tplc="0419001B">
      <w:start w:val="1"/>
      <w:numFmt w:val="lowerRoman"/>
      <w:lvlText w:val="%3."/>
      <w:lvlJc w:val="right"/>
      <w:pPr>
        <w:tabs>
          <w:tab w:val="num" w:pos="5100"/>
        </w:tabs>
        <w:ind w:left="5100" w:hanging="180"/>
      </w:pPr>
      <w:rPr>
        <w:rFonts w:cs="Times New Roman"/>
      </w:rPr>
    </w:lvl>
    <w:lvl w:ilvl="3" w:tplc="0419000F">
      <w:start w:val="1"/>
      <w:numFmt w:val="decimal"/>
      <w:lvlText w:val="%4."/>
      <w:lvlJc w:val="left"/>
      <w:pPr>
        <w:tabs>
          <w:tab w:val="num" w:pos="5820"/>
        </w:tabs>
        <w:ind w:left="5820" w:hanging="360"/>
      </w:pPr>
      <w:rPr>
        <w:rFonts w:cs="Times New Roman"/>
      </w:rPr>
    </w:lvl>
    <w:lvl w:ilvl="4" w:tplc="04190019">
      <w:start w:val="1"/>
      <w:numFmt w:val="lowerLetter"/>
      <w:lvlText w:val="%5."/>
      <w:lvlJc w:val="left"/>
      <w:pPr>
        <w:tabs>
          <w:tab w:val="num" w:pos="6540"/>
        </w:tabs>
        <w:ind w:left="6540" w:hanging="360"/>
      </w:pPr>
      <w:rPr>
        <w:rFonts w:cs="Times New Roman"/>
      </w:rPr>
    </w:lvl>
    <w:lvl w:ilvl="5" w:tplc="0419001B">
      <w:start w:val="1"/>
      <w:numFmt w:val="lowerRoman"/>
      <w:lvlText w:val="%6."/>
      <w:lvlJc w:val="right"/>
      <w:pPr>
        <w:tabs>
          <w:tab w:val="num" w:pos="7260"/>
        </w:tabs>
        <w:ind w:left="7260" w:hanging="180"/>
      </w:pPr>
      <w:rPr>
        <w:rFonts w:cs="Times New Roman"/>
      </w:rPr>
    </w:lvl>
    <w:lvl w:ilvl="6" w:tplc="0419000F">
      <w:start w:val="1"/>
      <w:numFmt w:val="decimal"/>
      <w:lvlText w:val="%7."/>
      <w:lvlJc w:val="left"/>
      <w:pPr>
        <w:tabs>
          <w:tab w:val="num" w:pos="7980"/>
        </w:tabs>
        <w:ind w:left="7980" w:hanging="360"/>
      </w:pPr>
      <w:rPr>
        <w:rFonts w:cs="Times New Roman"/>
      </w:rPr>
    </w:lvl>
    <w:lvl w:ilvl="7" w:tplc="04190019">
      <w:start w:val="1"/>
      <w:numFmt w:val="lowerLetter"/>
      <w:lvlText w:val="%8."/>
      <w:lvlJc w:val="left"/>
      <w:pPr>
        <w:tabs>
          <w:tab w:val="num" w:pos="8700"/>
        </w:tabs>
        <w:ind w:left="8700" w:hanging="360"/>
      </w:pPr>
      <w:rPr>
        <w:rFonts w:cs="Times New Roman"/>
      </w:rPr>
    </w:lvl>
    <w:lvl w:ilvl="8" w:tplc="0419001B">
      <w:start w:val="1"/>
      <w:numFmt w:val="lowerRoman"/>
      <w:lvlText w:val="%9."/>
      <w:lvlJc w:val="right"/>
      <w:pPr>
        <w:tabs>
          <w:tab w:val="num" w:pos="9420"/>
        </w:tabs>
        <w:ind w:left="9420" w:hanging="180"/>
      </w:pPr>
      <w:rPr>
        <w:rFonts w:cs="Times New Roman"/>
      </w:rPr>
    </w:lvl>
  </w:abstractNum>
  <w:abstractNum w:abstractNumId="1">
    <w:nsid w:val="5837066A"/>
    <w:multiLevelType w:val="hybridMultilevel"/>
    <w:tmpl w:val="A660412C"/>
    <w:lvl w:ilvl="0" w:tplc="D36A1FB6">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708F"/>
    <w:rsid w:val="0002456B"/>
    <w:rsid w:val="00042F1D"/>
    <w:rsid w:val="00054857"/>
    <w:rsid w:val="00057132"/>
    <w:rsid w:val="000844C0"/>
    <w:rsid w:val="00094988"/>
    <w:rsid w:val="000C47B1"/>
    <w:rsid w:val="000C57D0"/>
    <w:rsid w:val="000C6601"/>
    <w:rsid w:val="000C7F44"/>
    <w:rsid w:val="0011419B"/>
    <w:rsid w:val="00130E34"/>
    <w:rsid w:val="0014505B"/>
    <w:rsid w:val="0014757A"/>
    <w:rsid w:val="00160982"/>
    <w:rsid w:val="001913C1"/>
    <w:rsid w:val="001A0EBD"/>
    <w:rsid w:val="001C4AF6"/>
    <w:rsid w:val="001C5ED7"/>
    <w:rsid w:val="001D1E22"/>
    <w:rsid w:val="001D4D58"/>
    <w:rsid w:val="001E092D"/>
    <w:rsid w:val="001F3070"/>
    <w:rsid w:val="001F49E6"/>
    <w:rsid w:val="00201E26"/>
    <w:rsid w:val="00247923"/>
    <w:rsid w:val="002766D2"/>
    <w:rsid w:val="00282981"/>
    <w:rsid w:val="00285DE9"/>
    <w:rsid w:val="00294037"/>
    <w:rsid w:val="00297609"/>
    <w:rsid w:val="002A480F"/>
    <w:rsid w:val="002B6D1A"/>
    <w:rsid w:val="002C43A0"/>
    <w:rsid w:val="002C5B96"/>
    <w:rsid w:val="002D2EC5"/>
    <w:rsid w:val="002E6BC7"/>
    <w:rsid w:val="002F1DEA"/>
    <w:rsid w:val="0030505D"/>
    <w:rsid w:val="003157D2"/>
    <w:rsid w:val="0033504C"/>
    <w:rsid w:val="00335C1B"/>
    <w:rsid w:val="003421AE"/>
    <w:rsid w:val="00342F4D"/>
    <w:rsid w:val="00384F81"/>
    <w:rsid w:val="003C1902"/>
    <w:rsid w:val="003C318A"/>
    <w:rsid w:val="003D40D1"/>
    <w:rsid w:val="003F5C1B"/>
    <w:rsid w:val="003F746C"/>
    <w:rsid w:val="003F747E"/>
    <w:rsid w:val="00415FDB"/>
    <w:rsid w:val="00425371"/>
    <w:rsid w:val="00436A5C"/>
    <w:rsid w:val="00443F3B"/>
    <w:rsid w:val="00445981"/>
    <w:rsid w:val="004551DC"/>
    <w:rsid w:val="00485836"/>
    <w:rsid w:val="00496896"/>
    <w:rsid w:val="00497E26"/>
    <w:rsid w:val="004C4D9D"/>
    <w:rsid w:val="004D1C6B"/>
    <w:rsid w:val="004D431C"/>
    <w:rsid w:val="004F30DB"/>
    <w:rsid w:val="00505982"/>
    <w:rsid w:val="00533359"/>
    <w:rsid w:val="00546DD9"/>
    <w:rsid w:val="0058602C"/>
    <w:rsid w:val="005A4F95"/>
    <w:rsid w:val="005A5B5B"/>
    <w:rsid w:val="005A799B"/>
    <w:rsid w:val="005B4D12"/>
    <w:rsid w:val="005B6600"/>
    <w:rsid w:val="005C6DE5"/>
    <w:rsid w:val="005D6762"/>
    <w:rsid w:val="005E6130"/>
    <w:rsid w:val="0060329B"/>
    <w:rsid w:val="0061493F"/>
    <w:rsid w:val="00640396"/>
    <w:rsid w:val="00667CE8"/>
    <w:rsid w:val="00680FEC"/>
    <w:rsid w:val="006C32BC"/>
    <w:rsid w:val="006F1556"/>
    <w:rsid w:val="00710215"/>
    <w:rsid w:val="00722337"/>
    <w:rsid w:val="00726974"/>
    <w:rsid w:val="00740644"/>
    <w:rsid w:val="007514D5"/>
    <w:rsid w:val="00772F88"/>
    <w:rsid w:val="00782DB2"/>
    <w:rsid w:val="00796C02"/>
    <w:rsid w:val="007A1220"/>
    <w:rsid w:val="007D2775"/>
    <w:rsid w:val="007D38A0"/>
    <w:rsid w:val="007D465C"/>
    <w:rsid w:val="007E796D"/>
    <w:rsid w:val="007F6211"/>
    <w:rsid w:val="00822F9F"/>
    <w:rsid w:val="008330BA"/>
    <w:rsid w:val="00861826"/>
    <w:rsid w:val="00864B53"/>
    <w:rsid w:val="00871755"/>
    <w:rsid w:val="00880379"/>
    <w:rsid w:val="00887FF8"/>
    <w:rsid w:val="0089063B"/>
    <w:rsid w:val="00895990"/>
    <w:rsid w:val="008A2026"/>
    <w:rsid w:val="008A7A86"/>
    <w:rsid w:val="008C0234"/>
    <w:rsid w:val="008F77E2"/>
    <w:rsid w:val="0091639E"/>
    <w:rsid w:val="00947125"/>
    <w:rsid w:val="00950950"/>
    <w:rsid w:val="00957D4B"/>
    <w:rsid w:val="0096097F"/>
    <w:rsid w:val="0096518D"/>
    <w:rsid w:val="0097578D"/>
    <w:rsid w:val="0098778D"/>
    <w:rsid w:val="00992264"/>
    <w:rsid w:val="009930BA"/>
    <w:rsid w:val="00993265"/>
    <w:rsid w:val="009A3871"/>
    <w:rsid w:val="009A5DBB"/>
    <w:rsid w:val="009B753D"/>
    <w:rsid w:val="009C5ABB"/>
    <w:rsid w:val="009D3A91"/>
    <w:rsid w:val="009E65E2"/>
    <w:rsid w:val="00A11ACC"/>
    <w:rsid w:val="00A26606"/>
    <w:rsid w:val="00A27B6A"/>
    <w:rsid w:val="00A41895"/>
    <w:rsid w:val="00A45826"/>
    <w:rsid w:val="00A5649A"/>
    <w:rsid w:val="00A97BEE"/>
    <w:rsid w:val="00AA1FE6"/>
    <w:rsid w:val="00AA44DB"/>
    <w:rsid w:val="00AC6F08"/>
    <w:rsid w:val="00B07737"/>
    <w:rsid w:val="00B30365"/>
    <w:rsid w:val="00B3538A"/>
    <w:rsid w:val="00B473D5"/>
    <w:rsid w:val="00B56943"/>
    <w:rsid w:val="00B60BD2"/>
    <w:rsid w:val="00B6125D"/>
    <w:rsid w:val="00B753D9"/>
    <w:rsid w:val="00B87513"/>
    <w:rsid w:val="00B879E1"/>
    <w:rsid w:val="00B95850"/>
    <w:rsid w:val="00BC07A2"/>
    <w:rsid w:val="00BE73E3"/>
    <w:rsid w:val="00BF3489"/>
    <w:rsid w:val="00C07293"/>
    <w:rsid w:val="00C07B6D"/>
    <w:rsid w:val="00C34E48"/>
    <w:rsid w:val="00C44962"/>
    <w:rsid w:val="00C82260"/>
    <w:rsid w:val="00C93C94"/>
    <w:rsid w:val="00CB280F"/>
    <w:rsid w:val="00CB747E"/>
    <w:rsid w:val="00CC3893"/>
    <w:rsid w:val="00CD457E"/>
    <w:rsid w:val="00CF1BD8"/>
    <w:rsid w:val="00CF375A"/>
    <w:rsid w:val="00CF6835"/>
    <w:rsid w:val="00D046B4"/>
    <w:rsid w:val="00D264A9"/>
    <w:rsid w:val="00D35638"/>
    <w:rsid w:val="00D5708F"/>
    <w:rsid w:val="00D82BD7"/>
    <w:rsid w:val="00D82D57"/>
    <w:rsid w:val="00D87AB5"/>
    <w:rsid w:val="00D97605"/>
    <w:rsid w:val="00DA1551"/>
    <w:rsid w:val="00DE09E6"/>
    <w:rsid w:val="00DE0EE1"/>
    <w:rsid w:val="00DE16F7"/>
    <w:rsid w:val="00DE4F57"/>
    <w:rsid w:val="00E07CE7"/>
    <w:rsid w:val="00E27E78"/>
    <w:rsid w:val="00E47332"/>
    <w:rsid w:val="00E511B6"/>
    <w:rsid w:val="00E54AC8"/>
    <w:rsid w:val="00E54F83"/>
    <w:rsid w:val="00E56833"/>
    <w:rsid w:val="00E95240"/>
    <w:rsid w:val="00EE7D2B"/>
    <w:rsid w:val="00EF3D82"/>
    <w:rsid w:val="00F01755"/>
    <w:rsid w:val="00F24477"/>
    <w:rsid w:val="00F313AD"/>
    <w:rsid w:val="00F342E5"/>
    <w:rsid w:val="00F91691"/>
    <w:rsid w:val="00F9639A"/>
    <w:rsid w:val="00FA1F40"/>
    <w:rsid w:val="00FD04F5"/>
    <w:rsid w:val="00FE102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708F"/>
    <w:pPr>
      <w:jc w:val="left"/>
    </w:pPr>
    <w:rPr>
      <w:rFonts w:ascii="Times New Roman" w:eastAsia="Times New Roman" w:hAnsi="Times New Roman" w:cs="Times New Roman"/>
      <w:sz w:val="20"/>
      <w:szCs w:val="20"/>
      <w:lang w:val="ru-RU" w:eastAsia="ru-RU"/>
    </w:rPr>
  </w:style>
  <w:style w:type="paragraph" w:styleId="3">
    <w:name w:val="heading 3"/>
    <w:basedOn w:val="a"/>
    <w:link w:val="30"/>
    <w:qFormat/>
    <w:rsid w:val="009A5DBB"/>
    <w:pPr>
      <w:spacing w:before="100" w:beforeAutospacing="1" w:after="100" w:afterAutospacing="1"/>
      <w:outlineLvl w:val="2"/>
    </w:pPr>
    <w:rPr>
      <w:b/>
      <w:bCs/>
      <w:sz w:val="27"/>
      <w:szCs w:val="27"/>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D5708F"/>
    <w:pPr>
      <w:jc w:val="center"/>
    </w:pPr>
    <w:rPr>
      <w:rFonts w:ascii="Arial" w:hAnsi="Arial"/>
      <w:b/>
      <w:sz w:val="28"/>
    </w:rPr>
  </w:style>
  <w:style w:type="character" w:customStyle="1" w:styleId="a4">
    <w:name w:val="Название Знак"/>
    <w:basedOn w:val="a0"/>
    <w:link w:val="a3"/>
    <w:rsid w:val="00D5708F"/>
    <w:rPr>
      <w:rFonts w:ascii="Arial" w:eastAsia="Times New Roman" w:hAnsi="Arial" w:cs="Times New Roman"/>
      <w:b/>
      <w:sz w:val="28"/>
      <w:szCs w:val="20"/>
      <w:lang w:val="ru-RU" w:eastAsia="ru-RU"/>
    </w:rPr>
  </w:style>
  <w:style w:type="paragraph" w:styleId="a5">
    <w:name w:val="Subtitle"/>
    <w:basedOn w:val="a"/>
    <w:link w:val="a6"/>
    <w:qFormat/>
    <w:rsid w:val="00D5708F"/>
    <w:pPr>
      <w:jc w:val="center"/>
    </w:pPr>
    <w:rPr>
      <w:rFonts w:ascii="Arial" w:hAnsi="Arial"/>
      <w:b/>
      <w:sz w:val="32"/>
    </w:rPr>
  </w:style>
  <w:style w:type="character" w:customStyle="1" w:styleId="a6">
    <w:name w:val="Подзаголовок Знак"/>
    <w:basedOn w:val="a0"/>
    <w:link w:val="a5"/>
    <w:rsid w:val="00D5708F"/>
    <w:rPr>
      <w:rFonts w:ascii="Arial" w:eastAsia="Times New Roman" w:hAnsi="Arial" w:cs="Times New Roman"/>
      <w:b/>
      <w:sz w:val="32"/>
      <w:szCs w:val="20"/>
      <w:lang w:val="ru-RU" w:eastAsia="ru-RU"/>
    </w:rPr>
  </w:style>
  <w:style w:type="paragraph" w:styleId="a7">
    <w:name w:val="Body Text"/>
    <w:basedOn w:val="a"/>
    <w:link w:val="a8"/>
    <w:rsid w:val="00D5708F"/>
    <w:rPr>
      <w:b/>
      <w:sz w:val="28"/>
    </w:rPr>
  </w:style>
  <w:style w:type="character" w:customStyle="1" w:styleId="a8">
    <w:name w:val="Основной текст Знак"/>
    <w:basedOn w:val="a0"/>
    <w:link w:val="a7"/>
    <w:rsid w:val="00D5708F"/>
    <w:rPr>
      <w:rFonts w:ascii="Times New Roman" w:eastAsia="Times New Roman" w:hAnsi="Times New Roman" w:cs="Times New Roman"/>
      <w:b/>
      <w:sz w:val="28"/>
      <w:szCs w:val="20"/>
      <w:lang w:val="ru-RU" w:eastAsia="ru-RU"/>
    </w:rPr>
  </w:style>
  <w:style w:type="paragraph" w:styleId="a9">
    <w:name w:val="Balloon Text"/>
    <w:basedOn w:val="a"/>
    <w:link w:val="aa"/>
    <w:uiPriority w:val="99"/>
    <w:semiHidden/>
    <w:unhideWhenUsed/>
    <w:rsid w:val="00D5708F"/>
    <w:rPr>
      <w:rFonts w:ascii="Tahoma" w:hAnsi="Tahoma" w:cs="Tahoma"/>
      <w:sz w:val="16"/>
      <w:szCs w:val="16"/>
    </w:rPr>
  </w:style>
  <w:style w:type="character" w:customStyle="1" w:styleId="aa">
    <w:name w:val="Текст выноски Знак"/>
    <w:basedOn w:val="a0"/>
    <w:link w:val="a9"/>
    <w:uiPriority w:val="99"/>
    <w:semiHidden/>
    <w:rsid w:val="00D5708F"/>
    <w:rPr>
      <w:rFonts w:ascii="Tahoma" w:eastAsia="Times New Roman" w:hAnsi="Tahoma" w:cs="Tahoma"/>
      <w:sz w:val="16"/>
      <w:szCs w:val="16"/>
      <w:lang w:val="ru-RU" w:eastAsia="ru-RU"/>
    </w:rPr>
  </w:style>
  <w:style w:type="paragraph" w:customStyle="1" w:styleId="rvps2">
    <w:name w:val="rvps2"/>
    <w:basedOn w:val="a"/>
    <w:rsid w:val="00BF3489"/>
    <w:pPr>
      <w:spacing w:before="100" w:beforeAutospacing="1" w:after="100" w:afterAutospacing="1"/>
    </w:pPr>
    <w:rPr>
      <w:sz w:val="24"/>
      <w:szCs w:val="24"/>
    </w:rPr>
  </w:style>
  <w:style w:type="character" w:customStyle="1" w:styleId="rvts46">
    <w:name w:val="rvts46"/>
    <w:basedOn w:val="a0"/>
    <w:rsid w:val="00BF3489"/>
  </w:style>
  <w:style w:type="character" w:styleId="ab">
    <w:name w:val="Hyperlink"/>
    <w:basedOn w:val="a0"/>
    <w:uiPriority w:val="99"/>
    <w:semiHidden/>
    <w:unhideWhenUsed/>
    <w:rsid w:val="00BF3489"/>
    <w:rPr>
      <w:color w:val="0000FF"/>
      <w:u w:val="single"/>
    </w:rPr>
  </w:style>
  <w:style w:type="character" w:customStyle="1" w:styleId="rvts0">
    <w:name w:val="rvts0"/>
    <w:basedOn w:val="a0"/>
    <w:rsid w:val="006C32BC"/>
  </w:style>
  <w:style w:type="paragraph" w:styleId="ac">
    <w:name w:val="header"/>
    <w:basedOn w:val="a"/>
    <w:link w:val="ad"/>
    <w:uiPriority w:val="99"/>
    <w:unhideWhenUsed/>
    <w:rsid w:val="006F1556"/>
    <w:pPr>
      <w:tabs>
        <w:tab w:val="center" w:pos="4677"/>
        <w:tab w:val="right" w:pos="9355"/>
      </w:tabs>
    </w:pPr>
  </w:style>
  <w:style w:type="character" w:customStyle="1" w:styleId="ad">
    <w:name w:val="Верхний колонтитул Знак"/>
    <w:basedOn w:val="a0"/>
    <w:link w:val="ac"/>
    <w:uiPriority w:val="99"/>
    <w:rsid w:val="006F1556"/>
    <w:rPr>
      <w:rFonts w:ascii="Times New Roman" w:eastAsia="Times New Roman" w:hAnsi="Times New Roman" w:cs="Times New Roman"/>
      <w:sz w:val="20"/>
      <w:szCs w:val="20"/>
      <w:lang w:val="ru-RU" w:eastAsia="ru-RU"/>
    </w:rPr>
  </w:style>
  <w:style w:type="paragraph" w:styleId="ae">
    <w:name w:val="footer"/>
    <w:basedOn w:val="a"/>
    <w:link w:val="af"/>
    <w:uiPriority w:val="99"/>
    <w:unhideWhenUsed/>
    <w:rsid w:val="006F1556"/>
    <w:pPr>
      <w:tabs>
        <w:tab w:val="center" w:pos="4677"/>
        <w:tab w:val="right" w:pos="9355"/>
      </w:tabs>
    </w:pPr>
  </w:style>
  <w:style w:type="character" w:customStyle="1" w:styleId="af">
    <w:name w:val="Нижний колонтитул Знак"/>
    <w:basedOn w:val="a0"/>
    <w:link w:val="ae"/>
    <w:uiPriority w:val="99"/>
    <w:rsid w:val="006F1556"/>
    <w:rPr>
      <w:rFonts w:ascii="Times New Roman" w:eastAsia="Times New Roman" w:hAnsi="Times New Roman" w:cs="Times New Roman"/>
      <w:sz w:val="20"/>
      <w:szCs w:val="20"/>
      <w:lang w:val="ru-RU" w:eastAsia="ru-RU"/>
    </w:rPr>
  </w:style>
  <w:style w:type="table" w:styleId="af0">
    <w:name w:val="Table Grid"/>
    <w:basedOn w:val="a1"/>
    <w:uiPriority w:val="59"/>
    <w:rsid w:val="001E092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uiPriority w:val="99"/>
    <w:qFormat/>
    <w:rsid w:val="00B753D9"/>
    <w:pPr>
      <w:ind w:left="720"/>
      <w:contextualSpacing/>
    </w:pPr>
  </w:style>
  <w:style w:type="paragraph" w:styleId="af2">
    <w:name w:val="Normal (Web)"/>
    <w:aliases w:val="Обычный (Web)"/>
    <w:basedOn w:val="a"/>
    <w:uiPriority w:val="99"/>
    <w:unhideWhenUsed/>
    <w:qFormat/>
    <w:rsid w:val="00D264A9"/>
    <w:pPr>
      <w:spacing w:before="100" w:beforeAutospacing="1" w:after="100" w:afterAutospacing="1"/>
    </w:pPr>
    <w:rPr>
      <w:sz w:val="24"/>
      <w:szCs w:val="24"/>
      <w:lang w:val="uk-UA" w:eastAsia="uk-UA"/>
    </w:rPr>
  </w:style>
  <w:style w:type="character" w:customStyle="1" w:styleId="30">
    <w:name w:val="Заголовок 3 Знак"/>
    <w:basedOn w:val="a0"/>
    <w:link w:val="3"/>
    <w:rsid w:val="009A5DBB"/>
    <w:rPr>
      <w:rFonts w:ascii="Times New Roman" w:eastAsia="Times New Roman" w:hAnsi="Times New Roman" w:cs="Times New Roman"/>
      <w:b/>
      <w:bCs/>
      <w:sz w:val="27"/>
      <w:szCs w:val="27"/>
      <w:lang w:eastAsia="uk-UA"/>
    </w:rPr>
  </w:style>
  <w:style w:type="character" w:customStyle="1" w:styleId="5">
    <w:name w:val="Основной текст (5)_"/>
    <w:link w:val="50"/>
    <w:rsid w:val="009A5DBB"/>
    <w:rPr>
      <w:sz w:val="25"/>
      <w:szCs w:val="25"/>
      <w:shd w:val="clear" w:color="auto" w:fill="FFFFFF"/>
    </w:rPr>
  </w:style>
  <w:style w:type="paragraph" w:customStyle="1" w:styleId="50">
    <w:name w:val="Основной текст (5)"/>
    <w:basedOn w:val="a"/>
    <w:link w:val="5"/>
    <w:rsid w:val="009A5DBB"/>
    <w:pPr>
      <w:shd w:val="clear" w:color="auto" w:fill="FFFFFF"/>
      <w:spacing w:line="302" w:lineRule="exact"/>
    </w:pPr>
    <w:rPr>
      <w:rFonts w:asciiTheme="minorHAnsi" w:eastAsiaTheme="minorHAnsi" w:hAnsiTheme="minorHAnsi" w:cstheme="minorBidi"/>
      <w:sz w:val="25"/>
      <w:szCs w:val="25"/>
      <w:lang w:val="uk-UA" w:eastAsia="en-US"/>
    </w:rPr>
  </w:style>
  <w:style w:type="character" w:customStyle="1" w:styleId="8">
    <w:name w:val="Основной текст (8)_"/>
    <w:link w:val="80"/>
    <w:rsid w:val="009A5DBB"/>
    <w:rPr>
      <w:i/>
      <w:iCs/>
      <w:sz w:val="27"/>
      <w:szCs w:val="27"/>
      <w:shd w:val="clear" w:color="auto" w:fill="FFFFFF"/>
    </w:rPr>
  </w:style>
  <w:style w:type="paragraph" w:customStyle="1" w:styleId="80">
    <w:name w:val="Основной текст (8)"/>
    <w:basedOn w:val="a"/>
    <w:link w:val="8"/>
    <w:rsid w:val="009A5DBB"/>
    <w:pPr>
      <w:shd w:val="clear" w:color="auto" w:fill="FFFFFF"/>
      <w:spacing w:line="240" w:lineRule="atLeast"/>
    </w:pPr>
    <w:rPr>
      <w:rFonts w:asciiTheme="minorHAnsi" w:eastAsiaTheme="minorHAnsi" w:hAnsiTheme="minorHAnsi" w:cstheme="minorBidi"/>
      <w:i/>
      <w:iCs/>
      <w:sz w:val="27"/>
      <w:szCs w:val="27"/>
      <w:lang w:val="uk-UA" w:eastAsia="en-US"/>
    </w:rPr>
  </w:style>
  <w:style w:type="character" w:customStyle="1" w:styleId="31">
    <w:name w:val="Основной текст (3)_"/>
    <w:link w:val="32"/>
    <w:rsid w:val="009A5DBB"/>
    <w:rPr>
      <w:b/>
      <w:bCs/>
      <w:sz w:val="19"/>
      <w:szCs w:val="19"/>
      <w:shd w:val="clear" w:color="auto" w:fill="FFFFFF"/>
    </w:rPr>
  </w:style>
  <w:style w:type="character" w:customStyle="1" w:styleId="4">
    <w:name w:val="Основной текст (4)_"/>
    <w:link w:val="40"/>
    <w:rsid w:val="009A5DBB"/>
    <w:rPr>
      <w:sz w:val="19"/>
      <w:szCs w:val="19"/>
      <w:shd w:val="clear" w:color="auto" w:fill="FFFFFF"/>
    </w:rPr>
  </w:style>
  <w:style w:type="paragraph" w:customStyle="1" w:styleId="32">
    <w:name w:val="Основной текст (3)"/>
    <w:basedOn w:val="a"/>
    <w:link w:val="31"/>
    <w:rsid w:val="009A5DBB"/>
    <w:pPr>
      <w:shd w:val="clear" w:color="auto" w:fill="FFFFFF"/>
      <w:spacing w:line="230" w:lineRule="exact"/>
      <w:jc w:val="right"/>
    </w:pPr>
    <w:rPr>
      <w:rFonts w:asciiTheme="minorHAnsi" w:eastAsiaTheme="minorHAnsi" w:hAnsiTheme="minorHAnsi" w:cstheme="minorBidi"/>
      <w:b/>
      <w:bCs/>
      <w:sz w:val="19"/>
      <w:szCs w:val="19"/>
      <w:lang w:val="uk-UA" w:eastAsia="en-US"/>
    </w:rPr>
  </w:style>
  <w:style w:type="paragraph" w:customStyle="1" w:styleId="40">
    <w:name w:val="Основной текст (4)"/>
    <w:basedOn w:val="a"/>
    <w:link w:val="4"/>
    <w:rsid w:val="009A5DBB"/>
    <w:pPr>
      <w:shd w:val="clear" w:color="auto" w:fill="FFFFFF"/>
      <w:spacing w:line="240" w:lineRule="atLeast"/>
    </w:pPr>
    <w:rPr>
      <w:rFonts w:asciiTheme="minorHAnsi" w:eastAsiaTheme="minorHAnsi" w:hAnsiTheme="minorHAnsi" w:cstheme="minorBidi"/>
      <w:sz w:val="19"/>
      <w:szCs w:val="19"/>
      <w:lang w:val="uk-UA" w:eastAsia="en-US"/>
    </w:rPr>
  </w:style>
  <w:style w:type="character" w:styleId="af3">
    <w:name w:val="Strong"/>
    <w:uiPriority w:val="22"/>
    <w:qFormat/>
    <w:rsid w:val="003F747E"/>
    <w:rPr>
      <w:b/>
      <w:bCs/>
    </w:rPr>
  </w:style>
  <w:style w:type="paragraph" w:customStyle="1" w:styleId="af4">
    <w:name w:val="Знак Знак Знак Знак Знак Знак"/>
    <w:basedOn w:val="a"/>
    <w:rsid w:val="001D1E22"/>
    <w:pPr>
      <w:ind w:firstLine="567"/>
      <w:jc w:val="both"/>
    </w:pPr>
    <w:rPr>
      <w:rFonts w:ascii="Verdana" w:hAnsi="Verdana" w:cs="Verdana"/>
      <w:lang w:val="en-US" w:eastAsia="en-US"/>
    </w:rPr>
  </w:style>
  <w:style w:type="character" w:customStyle="1" w:styleId="ListParagraphChar">
    <w:name w:val="List Paragraph Char"/>
    <w:aliases w:val="Paragraphe de liste1 Char,List Paragraph (numbered (a)) Char,References Char,Resume Title Char,List Paragraph - bullets Char"/>
    <w:link w:val="1"/>
    <w:locked/>
    <w:rsid w:val="00796C02"/>
    <w:rPr>
      <w:rFonts w:ascii="Arial" w:hAnsi="Arial" w:cs="Arial"/>
      <w:lang w:eastAsia="ru-RU"/>
    </w:rPr>
  </w:style>
  <w:style w:type="paragraph" w:customStyle="1" w:styleId="1">
    <w:name w:val="Абзац списка1"/>
    <w:aliases w:val="Paragraphe de liste1,List Paragraph (numbered (a)),References,Resume Title,List Paragraph - bullets"/>
    <w:basedOn w:val="a"/>
    <w:link w:val="ListParagraphChar"/>
    <w:rsid w:val="00796C02"/>
    <w:pPr>
      <w:widowControl w:val="0"/>
      <w:ind w:left="720"/>
      <w:contextualSpacing/>
    </w:pPr>
    <w:rPr>
      <w:rFonts w:ascii="Arial" w:eastAsiaTheme="minorHAnsi" w:hAnsi="Arial" w:cs="Arial"/>
      <w:sz w:val="22"/>
      <w:szCs w:val="22"/>
      <w:lang w:val="uk-UA"/>
    </w:rPr>
  </w:style>
  <w:style w:type="paragraph" w:customStyle="1" w:styleId="af5">
    <w:name w:val="Стиль"/>
    <w:rsid w:val="00796C02"/>
    <w:pPr>
      <w:widowControl w:val="0"/>
      <w:autoSpaceDE w:val="0"/>
      <w:autoSpaceDN w:val="0"/>
      <w:adjustRightInd w:val="0"/>
      <w:jc w:val="left"/>
    </w:pPr>
    <w:rPr>
      <w:rFonts w:ascii="Times New Roman" w:eastAsia="Calibri" w:hAnsi="Times New Roman" w:cs="Times New Roman"/>
      <w:sz w:val="24"/>
      <w:szCs w:val="24"/>
      <w:lang w:val="ru-RU" w:eastAsia="ru-RU"/>
    </w:rPr>
  </w:style>
  <w:style w:type="character" w:customStyle="1" w:styleId="2">
    <w:name w:val="Основной текст (2)_"/>
    <w:link w:val="20"/>
    <w:locked/>
    <w:rsid w:val="00796C02"/>
    <w:rPr>
      <w:sz w:val="28"/>
      <w:szCs w:val="28"/>
      <w:shd w:val="clear" w:color="auto" w:fill="FFFFFF"/>
    </w:rPr>
  </w:style>
  <w:style w:type="paragraph" w:customStyle="1" w:styleId="20">
    <w:name w:val="Основной текст (2)"/>
    <w:basedOn w:val="a"/>
    <w:link w:val="2"/>
    <w:rsid w:val="00796C02"/>
    <w:pPr>
      <w:widowControl w:val="0"/>
      <w:shd w:val="clear" w:color="auto" w:fill="FFFFFF"/>
      <w:spacing w:line="331" w:lineRule="exact"/>
      <w:jc w:val="both"/>
    </w:pPr>
    <w:rPr>
      <w:rFonts w:asciiTheme="minorHAnsi" w:eastAsiaTheme="minorHAnsi" w:hAnsiTheme="minorHAnsi" w:cstheme="minorBidi"/>
      <w:sz w:val="28"/>
      <w:szCs w:val="28"/>
      <w:lang w:val="uk-UA" w:eastAsia="en-US"/>
    </w:rPr>
  </w:style>
  <w:style w:type="paragraph" w:customStyle="1" w:styleId="BodyText25">
    <w:name w:val="Body Text 25"/>
    <w:basedOn w:val="a"/>
    <w:rsid w:val="00796C02"/>
    <w:pPr>
      <w:widowControl w:val="0"/>
      <w:tabs>
        <w:tab w:val="left" w:pos="737"/>
      </w:tabs>
      <w:overflowPunct w:val="0"/>
      <w:autoSpaceDE w:val="0"/>
      <w:autoSpaceDN w:val="0"/>
      <w:adjustRightInd w:val="0"/>
      <w:ind w:firstLine="720"/>
      <w:jc w:val="both"/>
    </w:pPr>
    <w:rPr>
      <w:rFonts w:eastAsia="Calibri"/>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708F"/>
    <w:pPr>
      <w:jc w:val="left"/>
    </w:pPr>
    <w:rPr>
      <w:rFonts w:ascii="Times New Roman" w:eastAsia="Times New Roman" w:hAnsi="Times New Roman" w:cs="Times New Roman"/>
      <w:sz w:val="20"/>
      <w:szCs w:val="20"/>
      <w:lang w:val="ru-RU" w:eastAsia="ru-RU"/>
    </w:rPr>
  </w:style>
  <w:style w:type="paragraph" w:styleId="3">
    <w:name w:val="heading 3"/>
    <w:basedOn w:val="a"/>
    <w:link w:val="30"/>
    <w:qFormat/>
    <w:rsid w:val="009A5DBB"/>
    <w:pPr>
      <w:spacing w:before="100" w:beforeAutospacing="1" w:after="100" w:afterAutospacing="1"/>
      <w:outlineLvl w:val="2"/>
    </w:pPr>
    <w:rPr>
      <w:b/>
      <w:bCs/>
      <w:sz w:val="27"/>
      <w:szCs w:val="27"/>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D5708F"/>
    <w:pPr>
      <w:jc w:val="center"/>
    </w:pPr>
    <w:rPr>
      <w:rFonts w:ascii="Arial" w:hAnsi="Arial"/>
      <w:b/>
      <w:sz w:val="28"/>
    </w:rPr>
  </w:style>
  <w:style w:type="character" w:customStyle="1" w:styleId="a4">
    <w:name w:val="Название Знак"/>
    <w:basedOn w:val="a0"/>
    <w:link w:val="a3"/>
    <w:rsid w:val="00D5708F"/>
    <w:rPr>
      <w:rFonts w:ascii="Arial" w:eastAsia="Times New Roman" w:hAnsi="Arial" w:cs="Times New Roman"/>
      <w:b/>
      <w:sz w:val="28"/>
      <w:szCs w:val="20"/>
      <w:lang w:val="ru-RU" w:eastAsia="ru-RU"/>
    </w:rPr>
  </w:style>
  <w:style w:type="paragraph" w:styleId="a5">
    <w:name w:val="Subtitle"/>
    <w:basedOn w:val="a"/>
    <w:link w:val="a6"/>
    <w:qFormat/>
    <w:rsid w:val="00D5708F"/>
    <w:pPr>
      <w:jc w:val="center"/>
    </w:pPr>
    <w:rPr>
      <w:rFonts w:ascii="Arial" w:hAnsi="Arial"/>
      <w:b/>
      <w:sz w:val="32"/>
    </w:rPr>
  </w:style>
  <w:style w:type="character" w:customStyle="1" w:styleId="a6">
    <w:name w:val="Подзаголовок Знак"/>
    <w:basedOn w:val="a0"/>
    <w:link w:val="a5"/>
    <w:rsid w:val="00D5708F"/>
    <w:rPr>
      <w:rFonts w:ascii="Arial" w:eastAsia="Times New Roman" w:hAnsi="Arial" w:cs="Times New Roman"/>
      <w:b/>
      <w:sz w:val="32"/>
      <w:szCs w:val="20"/>
      <w:lang w:val="ru-RU" w:eastAsia="ru-RU"/>
    </w:rPr>
  </w:style>
  <w:style w:type="paragraph" w:styleId="a7">
    <w:name w:val="Body Text"/>
    <w:basedOn w:val="a"/>
    <w:link w:val="a8"/>
    <w:rsid w:val="00D5708F"/>
    <w:rPr>
      <w:b/>
      <w:sz w:val="28"/>
    </w:rPr>
  </w:style>
  <w:style w:type="character" w:customStyle="1" w:styleId="a8">
    <w:name w:val="Основной текст Знак"/>
    <w:basedOn w:val="a0"/>
    <w:link w:val="a7"/>
    <w:rsid w:val="00D5708F"/>
    <w:rPr>
      <w:rFonts w:ascii="Times New Roman" w:eastAsia="Times New Roman" w:hAnsi="Times New Roman" w:cs="Times New Roman"/>
      <w:b/>
      <w:sz w:val="28"/>
      <w:szCs w:val="20"/>
      <w:lang w:val="ru-RU" w:eastAsia="ru-RU"/>
    </w:rPr>
  </w:style>
  <w:style w:type="paragraph" w:styleId="a9">
    <w:name w:val="Balloon Text"/>
    <w:basedOn w:val="a"/>
    <w:link w:val="aa"/>
    <w:uiPriority w:val="99"/>
    <w:semiHidden/>
    <w:unhideWhenUsed/>
    <w:rsid w:val="00D5708F"/>
    <w:rPr>
      <w:rFonts w:ascii="Tahoma" w:hAnsi="Tahoma" w:cs="Tahoma"/>
      <w:sz w:val="16"/>
      <w:szCs w:val="16"/>
    </w:rPr>
  </w:style>
  <w:style w:type="character" w:customStyle="1" w:styleId="aa">
    <w:name w:val="Текст выноски Знак"/>
    <w:basedOn w:val="a0"/>
    <w:link w:val="a9"/>
    <w:uiPriority w:val="99"/>
    <w:semiHidden/>
    <w:rsid w:val="00D5708F"/>
    <w:rPr>
      <w:rFonts w:ascii="Tahoma" w:eastAsia="Times New Roman" w:hAnsi="Tahoma" w:cs="Tahoma"/>
      <w:sz w:val="16"/>
      <w:szCs w:val="16"/>
      <w:lang w:val="ru-RU" w:eastAsia="ru-RU"/>
    </w:rPr>
  </w:style>
  <w:style w:type="paragraph" w:customStyle="1" w:styleId="rvps2">
    <w:name w:val="rvps2"/>
    <w:basedOn w:val="a"/>
    <w:rsid w:val="00BF3489"/>
    <w:pPr>
      <w:spacing w:before="100" w:beforeAutospacing="1" w:after="100" w:afterAutospacing="1"/>
    </w:pPr>
    <w:rPr>
      <w:sz w:val="24"/>
      <w:szCs w:val="24"/>
    </w:rPr>
  </w:style>
  <w:style w:type="character" w:customStyle="1" w:styleId="rvts46">
    <w:name w:val="rvts46"/>
    <w:basedOn w:val="a0"/>
    <w:rsid w:val="00BF3489"/>
  </w:style>
  <w:style w:type="character" w:styleId="ab">
    <w:name w:val="Hyperlink"/>
    <w:basedOn w:val="a0"/>
    <w:uiPriority w:val="99"/>
    <w:semiHidden/>
    <w:unhideWhenUsed/>
    <w:rsid w:val="00BF3489"/>
    <w:rPr>
      <w:color w:val="0000FF"/>
      <w:u w:val="single"/>
    </w:rPr>
  </w:style>
  <w:style w:type="character" w:customStyle="1" w:styleId="rvts0">
    <w:name w:val="rvts0"/>
    <w:basedOn w:val="a0"/>
    <w:rsid w:val="006C32BC"/>
  </w:style>
  <w:style w:type="paragraph" w:styleId="ac">
    <w:name w:val="header"/>
    <w:basedOn w:val="a"/>
    <w:link w:val="ad"/>
    <w:uiPriority w:val="99"/>
    <w:unhideWhenUsed/>
    <w:rsid w:val="006F1556"/>
    <w:pPr>
      <w:tabs>
        <w:tab w:val="center" w:pos="4677"/>
        <w:tab w:val="right" w:pos="9355"/>
      </w:tabs>
    </w:pPr>
  </w:style>
  <w:style w:type="character" w:customStyle="1" w:styleId="ad">
    <w:name w:val="Верхний колонтитул Знак"/>
    <w:basedOn w:val="a0"/>
    <w:link w:val="ac"/>
    <w:uiPriority w:val="99"/>
    <w:rsid w:val="006F1556"/>
    <w:rPr>
      <w:rFonts w:ascii="Times New Roman" w:eastAsia="Times New Roman" w:hAnsi="Times New Roman" w:cs="Times New Roman"/>
      <w:sz w:val="20"/>
      <w:szCs w:val="20"/>
      <w:lang w:val="ru-RU" w:eastAsia="ru-RU"/>
    </w:rPr>
  </w:style>
  <w:style w:type="paragraph" w:styleId="ae">
    <w:name w:val="footer"/>
    <w:basedOn w:val="a"/>
    <w:link w:val="af"/>
    <w:uiPriority w:val="99"/>
    <w:unhideWhenUsed/>
    <w:rsid w:val="006F1556"/>
    <w:pPr>
      <w:tabs>
        <w:tab w:val="center" w:pos="4677"/>
        <w:tab w:val="right" w:pos="9355"/>
      </w:tabs>
    </w:pPr>
  </w:style>
  <w:style w:type="character" w:customStyle="1" w:styleId="af">
    <w:name w:val="Нижний колонтитул Знак"/>
    <w:basedOn w:val="a0"/>
    <w:link w:val="ae"/>
    <w:uiPriority w:val="99"/>
    <w:rsid w:val="006F1556"/>
    <w:rPr>
      <w:rFonts w:ascii="Times New Roman" w:eastAsia="Times New Roman" w:hAnsi="Times New Roman" w:cs="Times New Roman"/>
      <w:sz w:val="20"/>
      <w:szCs w:val="20"/>
      <w:lang w:val="ru-RU" w:eastAsia="ru-RU"/>
    </w:rPr>
  </w:style>
  <w:style w:type="table" w:styleId="af0">
    <w:name w:val="Table Grid"/>
    <w:basedOn w:val="a1"/>
    <w:uiPriority w:val="59"/>
    <w:rsid w:val="001E092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uiPriority w:val="99"/>
    <w:qFormat/>
    <w:rsid w:val="00B753D9"/>
    <w:pPr>
      <w:ind w:left="720"/>
      <w:contextualSpacing/>
    </w:pPr>
  </w:style>
  <w:style w:type="paragraph" w:styleId="af2">
    <w:name w:val="Normal (Web)"/>
    <w:aliases w:val="Обычный (Web)"/>
    <w:basedOn w:val="a"/>
    <w:uiPriority w:val="99"/>
    <w:unhideWhenUsed/>
    <w:qFormat/>
    <w:rsid w:val="00D264A9"/>
    <w:pPr>
      <w:spacing w:before="100" w:beforeAutospacing="1" w:after="100" w:afterAutospacing="1"/>
    </w:pPr>
    <w:rPr>
      <w:sz w:val="24"/>
      <w:szCs w:val="24"/>
      <w:lang w:val="uk-UA" w:eastAsia="uk-UA"/>
    </w:rPr>
  </w:style>
  <w:style w:type="character" w:customStyle="1" w:styleId="30">
    <w:name w:val="Заголовок 3 Знак"/>
    <w:basedOn w:val="a0"/>
    <w:link w:val="3"/>
    <w:rsid w:val="009A5DBB"/>
    <w:rPr>
      <w:rFonts w:ascii="Times New Roman" w:eastAsia="Times New Roman" w:hAnsi="Times New Roman" w:cs="Times New Roman"/>
      <w:b/>
      <w:bCs/>
      <w:sz w:val="27"/>
      <w:szCs w:val="27"/>
      <w:lang w:eastAsia="uk-UA"/>
    </w:rPr>
  </w:style>
  <w:style w:type="character" w:customStyle="1" w:styleId="5">
    <w:name w:val="Основной текст (5)_"/>
    <w:link w:val="50"/>
    <w:rsid w:val="009A5DBB"/>
    <w:rPr>
      <w:sz w:val="25"/>
      <w:szCs w:val="25"/>
      <w:shd w:val="clear" w:color="auto" w:fill="FFFFFF"/>
    </w:rPr>
  </w:style>
  <w:style w:type="paragraph" w:customStyle="1" w:styleId="50">
    <w:name w:val="Основной текст (5)"/>
    <w:basedOn w:val="a"/>
    <w:link w:val="5"/>
    <w:rsid w:val="009A5DBB"/>
    <w:pPr>
      <w:shd w:val="clear" w:color="auto" w:fill="FFFFFF"/>
      <w:spacing w:line="302" w:lineRule="exact"/>
    </w:pPr>
    <w:rPr>
      <w:rFonts w:asciiTheme="minorHAnsi" w:eastAsiaTheme="minorHAnsi" w:hAnsiTheme="minorHAnsi" w:cstheme="minorBidi"/>
      <w:sz w:val="25"/>
      <w:szCs w:val="25"/>
      <w:lang w:val="uk-UA" w:eastAsia="en-US"/>
    </w:rPr>
  </w:style>
  <w:style w:type="character" w:customStyle="1" w:styleId="8">
    <w:name w:val="Основной текст (8)_"/>
    <w:link w:val="80"/>
    <w:rsid w:val="009A5DBB"/>
    <w:rPr>
      <w:i/>
      <w:iCs/>
      <w:sz w:val="27"/>
      <w:szCs w:val="27"/>
      <w:shd w:val="clear" w:color="auto" w:fill="FFFFFF"/>
    </w:rPr>
  </w:style>
  <w:style w:type="paragraph" w:customStyle="1" w:styleId="80">
    <w:name w:val="Основной текст (8)"/>
    <w:basedOn w:val="a"/>
    <w:link w:val="8"/>
    <w:rsid w:val="009A5DBB"/>
    <w:pPr>
      <w:shd w:val="clear" w:color="auto" w:fill="FFFFFF"/>
      <w:spacing w:line="240" w:lineRule="atLeast"/>
    </w:pPr>
    <w:rPr>
      <w:rFonts w:asciiTheme="minorHAnsi" w:eastAsiaTheme="minorHAnsi" w:hAnsiTheme="minorHAnsi" w:cstheme="minorBidi"/>
      <w:i/>
      <w:iCs/>
      <w:sz w:val="27"/>
      <w:szCs w:val="27"/>
      <w:lang w:val="uk-UA" w:eastAsia="en-US"/>
    </w:rPr>
  </w:style>
  <w:style w:type="character" w:customStyle="1" w:styleId="31">
    <w:name w:val="Основной текст (3)_"/>
    <w:link w:val="32"/>
    <w:rsid w:val="009A5DBB"/>
    <w:rPr>
      <w:b/>
      <w:bCs/>
      <w:sz w:val="19"/>
      <w:szCs w:val="19"/>
      <w:shd w:val="clear" w:color="auto" w:fill="FFFFFF"/>
    </w:rPr>
  </w:style>
  <w:style w:type="character" w:customStyle="1" w:styleId="4">
    <w:name w:val="Основной текст (4)_"/>
    <w:link w:val="40"/>
    <w:rsid w:val="009A5DBB"/>
    <w:rPr>
      <w:sz w:val="19"/>
      <w:szCs w:val="19"/>
      <w:shd w:val="clear" w:color="auto" w:fill="FFFFFF"/>
    </w:rPr>
  </w:style>
  <w:style w:type="paragraph" w:customStyle="1" w:styleId="32">
    <w:name w:val="Основной текст (3)"/>
    <w:basedOn w:val="a"/>
    <w:link w:val="31"/>
    <w:rsid w:val="009A5DBB"/>
    <w:pPr>
      <w:shd w:val="clear" w:color="auto" w:fill="FFFFFF"/>
      <w:spacing w:line="230" w:lineRule="exact"/>
      <w:jc w:val="right"/>
    </w:pPr>
    <w:rPr>
      <w:rFonts w:asciiTheme="minorHAnsi" w:eastAsiaTheme="minorHAnsi" w:hAnsiTheme="minorHAnsi" w:cstheme="minorBidi"/>
      <w:b/>
      <w:bCs/>
      <w:sz w:val="19"/>
      <w:szCs w:val="19"/>
      <w:lang w:val="uk-UA" w:eastAsia="en-US"/>
    </w:rPr>
  </w:style>
  <w:style w:type="paragraph" w:customStyle="1" w:styleId="40">
    <w:name w:val="Основной текст (4)"/>
    <w:basedOn w:val="a"/>
    <w:link w:val="4"/>
    <w:rsid w:val="009A5DBB"/>
    <w:pPr>
      <w:shd w:val="clear" w:color="auto" w:fill="FFFFFF"/>
      <w:spacing w:line="240" w:lineRule="atLeast"/>
    </w:pPr>
    <w:rPr>
      <w:rFonts w:asciiTheme="minorHAnsi" w:eastAsiaTheme="minorHAnsi" w:hAnsiTheme="minorHAnsi" w:cstheme="minorBidi"/>
      <w:sz w:val="19"/>
      <w:szCs w:val="19"/>
      <w:lang w:val="uk-UA" w:eastAsia="en-US"/>
    </w:rPr>
  </w:style>
  <w:style w:type="character" w:styleId="af3">
    <w:name w:val="Strong"/>
    <w:uiPriority w:val="22"/>
    <w:qFormat/>
    <w:rsid w:val="003F747E"/>
    <w:rPr>
      <w:b/>
      <w:bCs/>
    </w:rPr>
  </w:style>
  <w:style w:type="paragraph" w:customStyle="1" w:styleId="af4">
    <w:name w:val="Знак Знак Знак Знак Знак Знак"/>
    <w:basedOn w:val="a"/>
    <w:rsid w:val="001D1E22"/>
    <w:pPr>
      <w:ind w:firstLine="567"/>
      <w:jc w:val="both"/>
    </w:pPr>
    <w:rPr>
      <w:rFonts w:ascii="Verdana" w:hAnsi="Verdana" w:cs="Verdana"/>
      <w:lang w:val="en-US" w:eastAsia="en-US"/>
    </w:rPr>
  </w:style>
  <w:style w:type="character" w:customStyle="1" w:styleId="ListParagraphChar">
    <w:name w:val="List Paragraph Char"/>
    <w:aliases w:val="Paragraphe de liste1 Char,List Paragraph (numbered (a)) Char,References Char,Resume Title Char,List Paragraph - bullets Char"/>
    <w:link w:val="1"/>
    <w:locked/>
    <w:rsid w:val="00796C02"/>
    <w:rPr>
      <w:rFonts w:ascii="Arial" w:hAnsi="Arial" w:cs="Arial"/>
      <w:lang w:eastAsia="ru-RU"/>
    </w:rPr>
  </w:style>
  <w:style w:type="paragraph" w:customStyle="1" w:styleId="1">
    <w:name w:val="Абзац списка1"/>
    <w:aliases w:val="Paragraphe de liste1,List Paragraph (numbered (a)),References,Resume Title,List Paragraph - bullets"/>
    <w:basedOn w:val="a"/>
    <w:link w:val="ListParagraphChar"/>
    <w:rsid w:val="00796C02"/>
    <w:pPr>
      <w:widowControl w:val="0"/>
      <w:ind w:left="720"/>
      <w:contextualSpacing/>
    </w:pPr>
    <w:rPr>
      <w:rFonts w:ascii="Arial" w:eastAsiaTheme="minorHAnsi" w:hAnsi="Arial" w:cs="Arial"/>
      <w:sz w:val="22"/>
      <w:szCs w:val="22"/>
      <w:lang w:val="uk-UA"/>
    </w:rPr>
  </w:style>
  <w:style w:type="paragraph" w:customStyle="1" w:styleId="af5">
    <w:name w:val="Стиль"/>
    <w:rsid w:val="00796C02"/>
    <w:pPr>
      <w:widowControl w:val="0"/>
      <w:autoSpaceDE w:val="0"/>
      <w:autoSpaceDN w:val="0"/>
      <w:adjustRightInd w:val="0"/>
      <w:jc w:val="left"/>
    </w:pPr>
    <w:rPr>
      <w:rFonts w:ascii="Times New Roman" w:eastAsia="Calibri" w:hAnsi="Times New Roman" w:cs="Times New Roman"/>
      <w:sz w:val="24"/>
      <w:szCs w:val="24"/>
      <w:lang w:val="ru-RU" w:eastAsia="ru-RU"/>
    </w:rPr>
  </w:style>
  <w:style w:type="character" w:customStyle="1" w:styleId="2">
    <w:name w:val="Основной текст (2)_"/>
    <w:link w:val="20"/>
    <w:locked/>
    <w:rsid w:val="00796C02"/>
    <w:rPr>
      <w:sz w:val="28"/>
      <w:szCs w:val="28"/>
      <w:shd w:val="clear" w:color="auto" w:fill="FFFFFF"/>
    </w:rPr>
  </w:style>
  <w:style w:type="paragraph" w:customStyle="1" w:styleId="20">
    <w:name w:val="Основной текст (2)"/>
    <w:basedOn w:val="a"/>
    <w:link w:val="2"/>
    <w:rsid w:val="00796C02"/>
    <w:pPr>
      <w:widowControl w:val="0"/>
      <w:shd w:val="clear" w:color="auto" w:fill="FFFFFF"/>
      <w:spacing w:line="331" w:lineRule="exact"/>
      <w:jc w:val="both"/>
    </w:pPr>
    <w:rPr>
      <w:rFonts w:asciiTheme="minorHAnsi" w:eastAsiaTheme="minorHAnsi" w:hAnsiTheme="minorHAnsi" w:cstheme="minorBidi"/>
      <w:sz w:val="28"/>
      <w:szCs w:val="28"/>
      <w:lang w:val="uk-UA" w:eastAsia="en-US"/>
    </w:rPr>
  </w:style>
  <w:style w:type="paragraph" w:customStyle="1" w:styleId="BodyText25">
    <w:name w:val="Body Text 25"/>
    <w:basedOn w:val="a"/>
    <w:rsid w:val="00796C02"/>
    <w:pPr>
      <w:widowControl w:val="0"/>
      <w:tabs>
        <w:tab w:val="left" w:pos="737"/>
      </w:tabs>
      <w:overflowPunct w:val="0"/>
      <w:autoSpaceDE w:val="0"/>
      <w:autoSpaceDN w:val="0"/>
      <w:adjustRightInd w:val="0"/>
      <w:ind w:firstLine="720"/>
      <w:jc w:val="both"/>
    </w:pPr>
    <w:rPr>
      <w:rFonts w:eastAsia="Calibri"/>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5428634">
      <w:bodyDiv w:val="1"/>
      <w:marLeft w:val="0"/>
      <w:marRight w:val="0"/>
      <w:marTop w:val="0"/>
      <w:marBottom w:val="0"/>
      <w:divBdr>
        <w:top w:val="none" w:sz="0" w:space="0" w:color="auto"/>
        <w:left w:val="none" w:sz="0" w:space="0" w:color="auto"/>
        <w:bottom w:val="none" w:sz="0" w:space="0" w:color="auto"/>
        <w:right w:val="none" w:sz="0" w:space="0" w:color="auto"/>
      </w:divBdr>
    </w:div>
    <w:div w:id="313608999">
      <w:bodyDiv w:val="1"/>
      <w:marLeft w:val="0"/>
      <w:marRight w:val="0"/>
      <w:marTop w:val="0"/>
      <w:marBottom w:val="0"/>
      <w:divBdr>
        <w:top w:val="none" w:sz="0" w:space="0" w:color="auto"/>
        <w:left w:val="none" w:sz="0" w:space="0" w:color="auto"/>
        <w:bottom w:val="none" w:sz="0" w:space="0" w:color="auto"/>
        <w:right w:val="none" w:sz="0" w:space="0" w:color="auto"/>
      </w:divBdr>
    </w:div>
    <w:div w:id="478690628">
      <w:bodyDiv w:val="1"/>
      <w:marLeft w:val="0"/>
      <w:marRight w:val="0"/>
      <w:marTop w:val="0"/>
      <w:marBottom w:val="0"/>
      <w:divBdr>
        <w:top w:val="none" w:sz="0" w:space="0" w:color="auto"/>
        <w:left w:val="none" w:sz="0" w:space="0" w:color="auto"/>
        <w:bottom w:val="none" w:sz="0" w:space="0" w:color="auto"/>
        <w:right w:val="none" w:sz="0" w:space="0" w:color="auto"/>
      </w:divBdr>
    </w:div>
    <w:div w:id="578372043">
      <w:bodyDiv w:val="1"/>
      <w:marLeft w:val="0"/>
      <w:marRight w:val="0"/>
      <w:marTop w:val="0"/>
      <w:marBottom w:val="0"/>
      <w:divBdr>
        <w:top w:val="none" w:sz="0" w:space="0" w:color="auto"/>
        <w:left w:val="none" w:sz="0" w:space="0" w:color="auto"/>
        <w:bottom w:val="none" w:sz="0" w:space="0" w:color="auto"/>
        <w:right w:val="none" w:sz="0" w:space="0" w:color="auto"/>
      </w:divBdr>
    </w:div>
    <w:div w:id="857692907">
      <w:bodyDiv w:val="1"/>
      <w:marLeft w:val="0"/>
      <w:marRight w:val="0"/>
      <w:marTop w:val="0"/>
      <w:marBottom w:val="0"/>
      <w:divBdr>
        <w:top w:val="none" w:sz="0" w:space="0" w:color="auto"/>
        <w:left w:val="none" w:sz="0" w:space="0" w:color="auto"/>
        <w:bottom w:val="none" w:sz="0" w:space="0" w:color="auto"/>
        <w:right w:val="none" w:sz="0" w:space="0" w:color="auto"/>
      </w:divBdr>
    </w:div>
    <w:div w:id="1303537205">
      <w:bodyDiv w:val="1"/>
      <w:marLeft w:val="0"/>
      <w:marRight w:val="0"/>
      <w:marTop w:val="0"/>
      <w:marBottom w:val="0"/>
      <w:divBdr>
        <w:top w:val="none" w:sz="0" w:space="0" w:color="auto"/>
        <w:left w:val="none" w:sz="0" w:space="0" w:color="auto"/>
        <w:bottom w:val="none" w:sz="0" w:space="0" w:color="auto"/>
        <w:right w:val="none" w:sz="0" w:space="0" w:color="auto"/>
      </w:divBdr>
    </w:div>
    <w:div w:id="1306856121">
      <w:bodyDiv w:val="1"/>
      <w:marLeft w:val="0"/>
      <w:marRight w:val="0"/>
      <w:marTop w:val="0"/>
      <w:marBottom w:val="0"/>
      <w:divBdr>
        <w:top w:val="none" w:sz="0" w:space="0" w:color="auto"/>
        <w:left w:val="none" w:sz="0" w:space="0" w:color="auto"/>
        <w:bottom w:val="none" w:sz="0" w:space="0" w:color="auto"/>
        <w:right w:val="none" w:sz="0" w:space="0" w:color="auto"/>
      </w:divBdr>
    </w:div>
    <w:div w:id="1367172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0FB100-284C-4F74-A09C-FFA2BFF08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24</Pages>
  <Words>9975</Words>
  <Characters>56859</Characters>
  <Application>Microsoft Office Word</Application>
  <DocSecurity>0</DocSecurity>
  <Lines>473</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66701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Владимир Викторович</dc:creator>
  <cp:lastModifiedBy>Компик</cp:lastModifiedBy>
  <cp:revision>17</cp:revision>
  <cp:lastPrinted>2021-08-10T10:00:00Z</cp:lastPrinted>
  <dcterms:created xsi:type="dcterms:W3CDTF">2021-08-06T10:29:00Z</dcterms:created>
  <dcterms:modified xsi:type="dcterms:W3CDTF">2021-08-10T13:15:00Z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1203416366</vt:i4>
  </property>
</Properties>
</file>