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C0" w:rsidRPr="005D4512" w:rsidRDefault="00522A0D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333375" cy="5524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BC0">
        <w:rPr>
          <w:noProof/>
          <w:spacing w:val="10"/>
        </w:rPr>
        <w:t xml:space="preserve">                     </w:t>
      </w:r>
    </w:p>
    <w:p w:rsidR="001C3BC0" w:rsidRDefault="001C3BC0" w:rsidP="007E4F3C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1C3BC0" w:rsidRDefault="001C3BC0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1C3BC0" w:rsidRDefault="001C3BC0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1C3BC0" w:rsidRDefault="001C3BC0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C3BC0" w:rsidRDefault="001C3BC0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1C3BC0" w:rsidRDefault="001C3BC0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1C3BC0" w:rsidRDefault="001C3BC0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1C3BC0" w:rsidRDefault="001C3BC0" w:rsidP="007E4F3C">
      <w:pPr>
        <w:jc w:val="center"/>
        <w:rPr>
          <w:sz w:val="28"/>
          <w:lang w:val="uk-UA"/>
        </w:rPr>
      </w:pPr>
    </w:p>
    <w:p w:rsidR="001C3BC0" w:rsidRDefault="00296D7A" w:rsidP="00296D7A">
      <w:pPr>
        <w:rPr>
          <w:sz w:val="28"/>
          <w:lang w:val="uk-UA"/>
        </w:rPr>
      </w:pPr>
      <w:r>
        <w:rPr>
          <w:sz w:val="28"/>
          <w:lang w:val="uk-UA"/>
        </w:rPr>
        <w:t>25.10.2021</w:t>
      </w:r>
      <w:bookmarkStart w:id="0" w:name="_GoBack"/>
      <w:bookmarkEnd w:id="0"/>
      <w:r w:rsidR="001C3BC0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1215</w:t>
      </w:r>
    </w:p>
    <w:p w:rsidR="001C3BC0" w:rsidRDefault="001C3BC0" w:rsidP="00903FA7">
      <w:pPr>
        <w:rPr>
          <w:sz w:val="28"/>
          <w:szCs w:val="28"/>
          <w:lang w:val="uk-UA"/>
        </w:rPr>
      </w:pPr>
    </w:p>
    <w:p w:rsidR="001C3BC0" w:rsidRDefault="001C3BC0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надання дозволу на розробку</w:t>
      </w:r>
    </w:p>
    <w:p w:rsidR="001C3BC0" w:rsidRDefault="001C3BC0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технічних документацій із землеустрою</w:t>
      </w:r>
    </w:p>
    <w:p w:rsidR="001C3BC0" w:rsidRDefault="001C3BC0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щодо встановлення (відновлення) меж</w:t>
      </w:r>
    </w:p>
    <w:p w:rsidR="001C3BC0" w:rsidRDefault="001C3BC0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земельних ділянок (частка (пай)) </w:t>
      </w:r>
    </w:p>
    <w:p w:rsidR="001C3BC0" w:rsidRPr="004E5AE2" w:rsidRDefault="001C3BC0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в натурі (на місцевості) </w:t>
      </w:r>
    </w:p>
    <w:p w:rsidR="001C3BC0" w:rsidRDefault="001C3BC0" w:rsidP="00893428">
      <w:pPr>
        <w:rPr>
          <w:b/>
          <w:sz w:val="28"/>
          <w:szCs w:val="28"/>
          <w:lang w:val="uk-UA"/>
        </w:rPr>
      </w:pPr>
    </w:p>
    <w:p w:rsidR="001C3BC0" w:rsidRPr="002D7F78" w:rsidRDefault="001C3BC0" w:rsidP="002D7F7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 xml:space="preserve">заяву власниці права на земельну частку (пай), за сертифікатом серії ЛГ № 0147527 колишнього КСП «Лисичанська птахофабрика», виданого </w:t>
      </w:r>
      <w:proofErr w:type="spellStart"/>
      <w:r>
        <w:rPr>
          <w:color w:val="000000"/>
          <w:sz w:val="28"/>
          <w:szCs w:val="28"/>
          <w:lang w:val="uk-UA"/>
        </w:rPr>
        <w:t>Попаснянською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районною державною адміністрацією 07.04.1997, громадянки </w:t>
      </w:r>
      <w:proofErr w:type="spellStart"/>
      <w:r>
        <w:rPr>
          <w:color w:val="000000"/>
          <w:sz w:val="28"/>
          <w:szCs w:val="28"/>
          <w:lang w:val="uk-UA"/>
        </w:rPr>
        <w:t>Арвачової</w:t>
      </w:r>
      <w:proofErr w:type="spellEnd"/>
      <w:r>
        <w:rPr>
          <w:color w:val="000000"/>
          <w:sz w:val="28"/>
          <w:szCs w:val="28"/>
          <w:lang w:val="uk-UA"/>
        </w:rPr>
        <w:t xml:space="preserve"> Олени </w:t>
      </w:r>
      <w:proofErr w:type="spellStart"/>
      <w:r>
        <w:rPr>
          <w:color w:val="000000"/>
          <w:sz w:val="28"/>
          <w:szCs w:val="28"/>
          <w:lang w:val="uk-UA"/>
        </w:rPr>
        <w:t>Григоріївни</w:t>
      </w:r>
      <w:proofErr w:type="spellEnd"/>
      <w:r>
        <w:rPr>
          <w:color w:val="000000"/>
          <w:sz w:val="28"/>
          <w:szCs w:val="28"/>
          <w:lang w:val="uk-UA"/>
        </w:rPr>
        <w:t xml:space="preserve"> (право перейшло відповідно </w:t>
      </w:r>
      <w:r w:rsidRPr="00AD163E">
        <w:rPr>
          <w:sz w:val="28"/>
          <w:szCs w:val="28"/>
          <w:lang w:val="uk-UA"/>
        </w:rPr>
        <w:t xml:space="preserve">до свідоцтва про право на спадщину за законом посвідченого </w:t>
      </w:r>
      <w:r>
        <w:rPr>
          <w:sz w:val="28"/>
          <w:szCs w:val="28"/>
          <w:lang w:val="uk-UA"/>
        </w:rPr>
        <w:t xml:space="preserve">державним </w:t>
      </w:r>
      <w:r w:rsidRPr="00AD163E">
        <w:rPr>
          <w:sz w:val="28"/>
          <w:szCs w:val="28"/>
          <w:lang w:val="uk-UA"/>
        </w:rPr>
        <w:t xml:space="preserve">нотаріусом </w:t>
      </w:r>
      <w:proofErr w:type="spellStart"/>
      <w:r>
        <w:rPr>
          <w:sz w:val="28"/>
          <w:szCs w:val="28"/>
          <w:lang w:val="uk-UA"/>
        </w:rPr>
        <w:t>Попаснянської</w:t>
      </w:r>
      <w:proofErr w:type="spellEnd"/>
      <w:r>
        <w:rPr>
          <w:sz w:val="28"/>
          <w:szCs w:val="28"/>
          <w:lang w:val="uk-UA"/>
        </w:rPr>
        <w:t xml:space="preserve"> державної нотаріальної контори </w:t>
      </w:r>
      <w:proofErr w:type="spellStart"/>
      <w:r>
        <w:rPr>
          <w:sz w:val="28"/>
          <w:szCs w:val="28"/>
          <w:lang w:val="uk-UA"/>
        </w:rPr>
        <w:t>Водолазькою</w:t>
      </w:r>
      <w:proofErr w:type="spellEnd"/>
      <w:r>
        <w:rPr>
          <w:sz w:val="28"/>
          <w:szCs w:val="28"/>
          <w:lang w:val="uk-UA"/>
        </w:rPr>
        <w:t xml:space="preserve"> Т.Ф. від 15.06.2021</w:t>
      </w:r>
      <w:r w:rsidRPr="00AD163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зареєстрованого в реєстрі за № 431</w:t>
      </w:r>
      <w:r w:rsidRPr="00AD163E">
        <w:rPr>
          <w:sz w:val="28"/>
          <w:szCs w:val="28"/>
          <w:lang w:val="uk-UA"/>
        </w:rPr>
        <w:t xml:space="preserve">, спадкова справа № </w:t>
      </w:r>
      <w:r>
        <w:rPr>
          <w:sz w:val="28"/>
          <w:szCs w:val="28"/>
          <w:lang w:val="uk-UA"/>
        </w:rPr>
        <w:t>377-2020,</w:t>
      </w:r>
      <w:r>
        <w:rPr>
          <w:color w:val="000000"/>
          <w:sz w:val="28"/>
          <w:szCs w:val="28"/>
          <w:lang w:val="uk-UA"/>
        </w:rPr>
        <w:t xml:space="preserve"> </w:t>
      </w:r>
      <w:r w:rsidRPr="00903FA7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надання дозволу на розробку технічної документації із землеустрою щодо встановлення (відновлення) меж земельних ділянок в натурі (на місцевості)</w:t>
      </w:r>
      <w:r w:rsidRPr="00903FA7">
        <w:rPr>
          <w:color w:val="000000"/>
          <w:sz w:val="28"/>
          <w:szCs w:val="28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статтями 1, 2, 11 Закону України </w:t>
      </w:r>
      <w:r w:rsidRPr="00462070">
        <w:rPr>
          <w:sz w:val="28"/>
          <w:szCs w:val="28"/>
          <w:lang w:val="uk-UA"/>
        </w:rPr>
        <w:t>«</w:t>
      </w:r>
      <w:r w:rsidRPr="009A09D8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bCs/>
          <w:sz w:val="28"/>
          <w:szCs w:val="28"/>
          <w:shd w:val="clear" w:color="auto" w:fill="FFFFFF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пунктом 16 розділу Х </w:t>
      </w:r>
      <w:r w:rsidRPr="00B113BE">
        <w:rPr>
          <w:color w:val="000000"/>
          <w:sz w:val="28"/>
          <w:szCs w:val="28"/>
          <w:lang w:val="uk-UA"/>
        </w:rPr>
        <w:t>Земельного кодексу України</w:t>
      </w:r>
      <w:r>
        <w:rPr>
          <w:color w:val="000000"/>
          <w:sz w:val="28"/>
          <w:szCs w:val="28"/>
          <w:lang w:val="uk-UA"/>
        </w:rPr>
        <w:t>, враховуючи Технічну документацію</w:t>
      </w:r>
      <w:r w:rsidRPr="007D342D">
        <w:rPr>
          <w:color w:val="000000"/>
          <w:sz w:val="28"/>
          <w:szCs w:val="28"/>
          <w:lang w:val="uk-UA"/>
        </w:rPr>
        <w:t xml:space="preserve"> із землеустрою щодо </w:t>
      </w:r>
      <w:r>
        <w:rPr>
          <w:color w:val="000000"/>
          <w:sz w:val="28"/>
          <w:szCs w:val="28"/>
          <w:lang w:val="uk-UA"/>
        </w:rPr>
        <w:t xml:space="preserve">виділення земельних часток (паїв) в натурі (на місцевості) власникам 255 земельних часток (паїв) із земель АТЗТ «Лисичанська птахофабрика» </w:t>
      </w:r>
      <w:proofErr w:type="spellStart"/>
      <w:r>
        <w:rPr>
          <w:color w:val="000000"/>
          <w:sz w:val="28"/>
          <w:szCs w:val="28"/>
          <w:lang w:val="uk-UA"/>
        </w:rPr>
        <w:t>Малорязанцівської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селищної ради </w:t>
      </w:r>
      <w:proofErr w:type="spellStart"/>
      <w:r>
        <w:rPr>
          <w:color w:val="000000"/>
          <w:sz w:val="28"/>
          <w:szCs w:val="28"/>
          <w:lang w:val="uk-UA"/>
        </w:rPr>
        <w:t>Попаснянського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району Луганської області, затвердженої розпорядженням голови </w:t>
      </w:r>
      <w:proofErr w:type="spellStart"/>
      <w:r>
        <w:rPr>
          <w:color w:val="000000"/>
          <w:sz w:val="28"/>
          <w:szCs w:val="28"/>
          <w:lang w:val="uk-UA"/>
        </w:rPr>
        <w:t>Попаснянської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районної державної адміністрації від 18.03.2004 № 138</w:t>
      </w:r>
      <w:r w:rsidRPr="003D32CF">
        <w:rPr>
          <w:lang w:val="uk-UA"/>
        </w:rPr>
        <w:t xml:space="preserve"> </w:t>
      </w:r>
    </w:p>
    <w:p w:rsidR="001C3BC0" w:rsidRPr="00B113BE" w:rsidRDefault="001C3BC0" w:rsidP="00913C7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1C3BC0" w:rsidRDefault="001C3BC0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1C3BC0" w:rsidRDefault="001C3BC0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1C3BC0" w:rsidRPr="009A09D8" w:rsidRDefault="001C3BC0" w:rsidP="00BD3896">
      <w:pPr>
        <w:pStyle w:val="a9"/>
        <w:spacing w:after="0"/>
        <w:ind w:left="0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pacing w:val="-1"/>
          <w:sz w:val="28"/>
          <w:szCs w:val="28"/>
          <w:lang w:val="uk-UA"/>
        </w:rPr>
        <w:t xml:space="preserve"> </w:t>
      </w:r>
      <w:r w:rsidRPr="009A09D8">
        <w:rPr>
          <w:sz w:val="28"/>
          <w:szCs w:val="28"/>
          <w:lang w:val="uk-UA"/>
        </w:rPr>
        <w:t>Надати громадян</w:t>
      </w:r>
      <w:r>
        <w:rPr>
          <w:sz w:val="28"/>
          <w:szCs w:val="28"/>
          <w:lang w:val="uk-UA"/>
        </w:rPr>
        <w:t>ці</w:t>
      </w:r>
      <w:r w:rsidRPr="009A09D8">
        <w:rPr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Арвачовій</w:t>
      </w:r>
      <w:proofErr w:type="spellEnd"/>
      <w:r>
        <w:rPr>
          <w:color w:val="000000"/>
          <w:sz w:val="28"/>
          <w:szCs w:val="28"/>
          <w:lang w:val="uk-UA"/>
        </w:rPr>
        <w:t xml:space="preserve"> Олені </w:t>
      </w:r>
      <w:proofErr w:type="spellStart"/>
      <w:r>
        <w:rPr>
          <w:color w:val="000000"/>
          <w:sz w:val="28"/>
          <w:szCs w:val="28"/>
          <w:lang w:val="uk-UA"/>
        </w:rPr>
        <w:t>Григоріївні</w:t>
      </w:r>
      <w:proofErr w:type="spellEnd"/>
      <w:r w:rsidRPr="00A41376">
        <w:rPr>
          <w:color w:val="000000"/>
          <w:sz w:val="28"/>
          <w:szCs w:val="28"/>
          <w:lang w:val="uk-UA"/>
        </w:rPr>
        <w:t xml:space="preserve"> </w:t>
      </w:r>
      <w:r w:rsidRPr="009A09D8">
        <w:rPr>
          <w:sz w:val="28"/>
          <w:szCs w:val="28"/>
          <w:lang w:val="uk-UA"/>
        </w:rPr>
        <w:t>дозвіл на розроб</w:t>
      </w:r>
      <w:r>
        <w:rPr>
          <w:sz w:val="28"/>
          <w:szCs w:val="28"/>
          <w:lang w:val="uk-UA"/>
        </w:rPr>
        <w:t>ку</w:t>
      </w:r>
      <w:r w:rsidRPr="009A09D8">
        <w:rPr>
          <w:sz w:val="28"/>
          <w:szCs w:val="28"/>
          <w:lang w:val="uk-UA"/>
        </w:rPr>
        <w:t>, з урахуванням вимог державних стандартів, норм і правил у сфері землеустрою, технічн</w:t>
      </w:r>
      <w:r>
        <w:rPr>
          <w:sz w:val="28"/>
          <w:szCs w:val="28"/>
          <w:lang w:val="uk-UA"/>
        </w:rPr>
        <w:t>их</w:t>
      </w:r>
      <w:r w:rsidRPr="009A09D8">
        <w:rPr>
          <w:sz w:val="28"/>
          <w:szCs w:val="28"/>
          <w:lang w:val="uk-UA"/>
        </w:rPr>
        <w:t xml:space="preserve"> документаці</w:t>
      </w:r>
      <w:r>
        <w:rPr>
          <w:sz w:val="28"/>
          <w:szCs w:val="28"/>
          <w:lang w:val="uk-UA"/>
        </w:rPr>
        <w:t>й</w:t>
      </w:r>
      <w:r w:rsidRPr="009A09D8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>
        <w:rPr>
          <w:sz w:val="28"/>
          <w:szCs w:val="28"/>
          <w:lang w:val="uk-UA"/>
        </w:rPr>
        <w:t>их</w:t>
      </w:r>
      <w:r w:rsidRPr="009A09D8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Pr="009A09D8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(земельна частка (пай)): </w:t>
      </w:r>
      <w:r>
        <w:rPr>
          <w:color w:val="000000"/>
          <w:sz w:val="28"/>
          <w:szCs w:val="28"/>
          <w:lang w:val="uk-UA"/>
        </w:rPr>
        <w:t>ділянка     №</w:t>
      </w:r>
      <w:r>
        <w:rPr>
          <w:sz w:val="28"/>
          <w:szCs w:val="28"/>
          <w:lang w:val="uk-UA"/>
        </w:rPr>
        <w:t xml:space="preserve"> 210, у контурі 57 (11), орієнтовною площею 0,62 га, рілля, ділянка № 201 у контурі 84 (3), орієнтовною площею 0,36 га, пасовища, з земель сільськогосподарського призначення, для ведення товарного сільськогосподарського виробництва </w:t>
      </w:r>
      <w:r w:rsidRPr="009A09D8">
        <w:rPr>
          <w:sz w:val="28"/>
          <w:szCs w:val="28"/>
          <w:lang w:val="uk-UA"/>
        </w:rPr>
        <w:t>(КВЦПЗ 0</w:t>
      </w:r>
      <w:r>
        <w:rPr>
          <w:sz w:val="28"/>
          <w:szCs w:val="28"/>
          <w:lang w:val="uk-UA"/>
        </w:rPr>
        <w:t>1</w:t>
      </w:r>
      <w:r w:rsidRPr="009A09D8">
        <w:rPr>
          <w:sz w:val="28"/>
          <w:szCs w:val="28"/>
          <w:lang w:val="uk-UA"/>
        </w:rPr>
        <w:t>.01)</w:t>
      </w:r>
      <w:r>
        <w:rPr>
          <w:sz w:val="28"/>
          <w:szCs w:val="28"/>
          <w:lang w:val="uk-UA"/>
        </w:rPr>
        <w:t>,</w:t>
      </w:r>
      <w:r w:rsidRPr="000044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враховуються на </w:t>
      </w:r>
      <w:r>
        <w:rPr>
          <w:sz w:val="28"/>
          <w:szCs w:val="28"/>
          <w:lang w:val="uk-UA"/>
        </w:rPr>
        <w:lastRenderedPageBreak/>
        <w:t xml:space="preserve">території Лисичанської міської територіальної громади (землі колишньої </w:t>
      </w:r>
      <w:proofErr w:type="spellStart"/>
      <w:r>
        <w:rPr>
          <w:sz w:val="28"/>
          <w:szCs w:val="28"/>
          <w:lang w:val="uk-UA"/>
        </w:rPr>
        <w:t>Малорязанцівської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1C3BC0" w:rsidRPr="0000443F" w:rsidRDefault="001C3BC0" w:rsidP="00BD3896">
      <w:pPr>
        <w:pStyle w:val="a9"/>
        <w:spacing w:after="0"/>
        <w:ind w:left="0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</w:p>
    <w:p w:rsidR="001C3BC0" w:rsidRDefault="001C3BC0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1C3BC0" w:rsidRPr="00C63D2F" w:rsidRDefault="001C3BC0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3BC0" w:rsidRDefault="001C3BC0" w:rsidP="00431E6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Контроль за виконанням розпорядження </w:t>
      </w:r>
      <w:r w:rsidRPr="00133198">
        <w:rPr>
          <w:sz w:val="28"/>
          <w:szCs w:val="28"/>
          <w:lang w:val="uk-UA"/>
        </w:rPr>
        <w:t xml:space="preserve">покласти на першого заступника керівника Лисичанської міської військово–цивільної адміністрації </w:t>
      </w:r>
      <w:proofErr w:type="spellStart"/>
      <w:r w:rsidRPr="00133198">
        <w:rPr>
          <w:sz w:val="28"/>
          <w:szCs w:val="28"/>
          <w:lang w:val="uk-UA"/>
        </w:rPr>
        <w:t>Сєвєродонецького</w:t>
      </w:r>
      <w:proofErr w:type="spellEnd"/>
      <w:r w:rsidRPr="00133198">
        <w:rPr>
          <w:sz w:val="28"/>
          <w:szCs w:val="28"/>
          <w:lang w:val="uk-UA"/>
        </w:rPr>
        <w:t xml:space="preserve"> району Луганської області Станіслава МОСЕЙКА</w:t>
      </w:r>
      <w:r>
        <w:rPr>
          <w:sz w:val="28"/>
          <w:szCs w:val="28"/>
          <w:lang w:val="uk-UA"/>
        </w:rPr>
        <w:t>.</w:t>
      </w:r>
    </w:p>
    <w:p w:rsidR="001C3BC0" w:rsidRPr="00AA7C75" w:rsidRDefault="001C3BC0" w:rsidP="00431E6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C3BC0" w:rsidRDefault="001C3BC0" w:rsidP="00431E6F">
      <w:pPr>
        <w:snapToGrid w:val="0"/>
        <w:jc w:val="both"/>
        <w:rPr>
          <w:sz w:val="24"/>
          <w:lang w:val="uk-UA"/>
        </w:rPr>
      </w:pPr>
    </w:p>
    <w:p w:rsidR="001C3BC0" w:rsidRDefault="001C3BC0" w:rsidP="00431E6F">
      <w:pPr>
        <w:snapToGrid w:val="0"/>
        <w:jc w:val="both"/>
        <w:rPr>
          <w:sz w:val="24"/>
          <w:lang w:val="uk-UA"/>
        </w:rPr>
      </w:pPr>
    </w:p>
    <w:p w:rsidR="001C3BC0" w:rsidRDefault="001C3BC0" w:rsidP="00431E6F">
      <w:pPr>
        <w:snapToGrid w:val="0"/>
        <w:jc w:val="both"/>
        <w:rPr>
          <w:sz w:val="24"/>
          <w:lang w:val="uk-UA"/>
        </w:rPr>
      </w:pPr>
    </w:p>
    <w:p w:rsidR="001C3BC0" w:rsidRDefault="001C3BC0" w:rsidP="00431E6F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1C3BC0" w:rsidRPr="00133198" w:rsidTr="000B49C6">
        <w:tc>
          <w:tcPr>
            <w:tcW w:w="4678" w:type="dxa"/>
          </w:tcPr>
          <w:p w:rsidR="001C3BC0" w:rsidRPr="00133198" w:rsidRDefault="001C3BC0" w:rsidP="000B49C6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>Керівник Лисичанської міської</w:t>
            </w:r>
          </w:p>
          <w:p w:rsidR="001C3BC0" w:rsidRPr="00133198" w:rsidRDefault="001C3BC0" w:rsidP="000B49C6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>військово–цивільної адміністрації</w:t>
            </w:r>
          </w:p>
        </w:tc>
        <w:tc>
          <w:tcPr>
            <w:tcW w:w="1924" w:type="dxa"/>
          </w:tcPr>
          <w:p w:rsidR="001C3BC0" w:rsidRPr="00133198" w:rsidRDefault="001C3BC0" w:rsidP="000B49C6">
            <w:pPr>
              <w:jc w:val="righ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753" w:type="dxa"/>
          </w:tcPr>
          <w:p w:rsidR="001C3BC0" w:rsidRPr="00133198" w:rsidRDefault="001C3BC0" w:rsidP="000B49C6">
            <w:pPr>
              <w:tabs>
                <w:tab w:val="left" w:pos="308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  <w:p w:rsidR="001C3BC0" w:rsidRPr="00133198" w:rsidRDefault="001C3BC0" w:rsidP="000B49C6">
            <w:pPr>
              <w:tabs>
                <w:tab w:val="left" w:pos="30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 xml:space="preserve">   Олександр ЗАЇКА</w:t>
            </w:r>
          </w:p>
        </w:tc>
      </w:tr>
    </w:tbl>
    <w:p w:rsidR="001C3BC0" w:rsidRDefault="001C3BC0" w:rsidP="00893428">
      <w:pPr>
        <w:snapToGrid w:val="0"/>
        <w:jc w:val="both"/>
        <w:rPr>
          <w:sz w:val="24"/>
          <w:lang w:val="uk-UA"/>
        </w:rPr>
      </w:pPr>
    </w:p>
    <w:p w:rsidR="001C3BC0" w:rsidRDefault="001C3BC0" w:rsidP="00893428">
      <w:pPr>
        <w:snapToGrid w:val="0"/>
        <w:jc w:val="both"/>
        <w:rPr>
          <w:sz w:val="24"/>
          <w:lang w:val="uk-UA"/>
        </w:rPr>
      </w:pPr>
    </w:p>
    <w:p w:rsidR="001C3BC0" w:rsidRDefault="001C3BC0" w:rsidP="00C76209"/>
    <w:sectPr w:rsidR="001C3BC0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B65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BA4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04E9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F6C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988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701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C4E7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6045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41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62F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3C"/>
    <w:rsid w:val="00002513"/>
    <w:rsid w:val="0000443F"/>
    <w:rsid w:val="00011EE8"/>
    <w:rsid w:val="0001507E"/>
    <w:rsid w:val="000301E7"/>
    <w:rsid w:val="00040BE0"/>
    <w:rsid w:val="000411A9"/>
    <w:rsid w:val="00047428"/>
    <w:rsid w:val="000613C2"/>
    <w:rsid w:val="000707E6"/>
    <w:rsid w:val="00086131"/>
    <w:rsid w:val="000861F5"/>
    <w:rsid w:val="000B49C6"/>
    <w:rsid w:val="000C036D"/>
    <w:rsid w:val="000C0D1D"/>
    <w:rsid w:val="000D2460"/>
    <w:rsid w:val="000D3D24"/>
    <w:rsid w:val="000D3FF0"/>
    <w:rsid w:val="000E13B5"/>
    <w:rsid w:val="000E6849"/>
    <w:rsid w:val="0012605B"/>
    <w:rsid w:val="0012687B"/>
    <w:rsid w:val="00133198"/>
    <w:rsid w:val="00142CD9"/>
    <w:rsid w:val="0018367D"/>
    <w:rsid w:val="00184555"/>
    <w:rsid w:val="00195461"/>
    <w:rsid w:val="0019566E"/>
    <w:rsid w:val="001A32C3"/>
    <w:rsid w:val="001C033E"/>
    <w:rsid w:val="001C1E6F"/>
    <w:rsid w:val="001C3BC0"/>
    <w:rsid w:val="001D3086"/>
    <w:rsid w:val="001E4510"/>
    <w:rsid w:val="002026E9"/>
    <w:rsid w:val="00202B2B"/>
    <w:rsid w:val="00205809"/>
    <w:rsid w:val="00215131"/>
    <w:rsid w:val="00221425"/>
    <w:rsid w:val="00222D14"/>
    <w:rsid w:val="0023617E"/>
    <w:rsid w:val="00250F79"/>
    <w:rsid w:val="00266354"/>
    <w:rsid w:val="00296D7A"/>
    <w:rsid w:val="002A1B71"/>
    <w:rsid w:val="002A4A90"/>
    <w:rsid w:val="002B1C94"/>
    <w:rsid w:val="002B3C37"/>
    <w:rsid w:val="002C6E70"/>
    <w:rsid w:val="002D7F78"/>
    <w:rsid w:val="002E05D3"/>
    <w:rsid w:val="002E435F"/>
    <w:rsid w:val="00302DFC"/>
    <w:rsid w:val="00311FF5"/>
    <w:rsid w:val="00330878"/>
    <w:rsid w:val="00360D14"/>
    <w:rsid w:val="0036148E"/>
    <w:rsid w:val="00391A5C"/>
    <w:rsid w:val="003C7896"/>
    <w:rsid w:val="003D32CF"/>
    <w:rsid w:val="003F1EC1"/>
    <w:rsid w:val="003F32E7"/>
    <w:rsid w:val="00431E6F"/>
    <w:rsid w:val="004432C6"/>
    <w:rsid w:val="00452329"/>
    <w:rsid w:val="00462070"/>
    <w:rsid w:val="0046329D"/>
    <w:rsid w:val="004741F1"/>
    <w:rsid w:val="00487441"/>
    <w:rsid w:val="004B628A"/>
    <w:rsid w:val="004B6313"/>
    <w:rsid w:val="004E0DB1"/>
    <w:rsid w:val="004E5AE2"/>
    <w:rsid w:val="004F7046"/>
    <w:rsid w:val="00506A69"/>
    <w:rsid w:val="00507C2B"/>
    <w:rsid w:val="005116A5"/>
    <w:rsid w:val="005122A0"/>
    <w:rsid w:val="00522A0D"/>
    <w:rsid w:val="0052754C"/>
    <w:rsid w:val="00533918"/>
    <w:rsid w:val="00537918"/>
    <w:rsid w:val="00561A4B"/>
    <w:rsid w:val="0057296C"/>
    <w:rsid w:val="00573F26"/>
    <w:rsid w:val="00574F22"/>
    <w:rsid w:val="00591A66"/>
    <w:rsid w:val="0059580C"/>
    <w:rsid w:val="005B6AF2"/>
    <w:rsid w:val="005C2294"/>
    <w:rsid w:val="005D2944"/>
    <w:rsid w:val="005D4512"/>
    <w:rsid w:val="005F4570"/>
    <w:rsid w:val="006200B3"/>
    <w:rsid w:val="00622713"/>
    <w:rsid w:val="0064602E"/>
    <w:rsid w:val="00650E87"/>
    <w:rsid w:val="00656FFA"/>
    <w:rsid w:val="006B2537"/>
    <w:rsid w:val="006B5329"/>
    <w:rsid w:val="006E21CC"/>
    <w:rsid w:val="006E5E07"/>
    <w:rsid w:val="007427C8"/>
    <w:rsid w:val="007759AB"/>
    <w:rsid w:val="00782A1F"/>
    <w:rsid w:val="007B0BCA"/>
    <w:rsid w:val="007B372C"/>
    <w:rsid w:val="007B748E"/>
    <w:rsid w:val="007C5DCB"/>
    <w:rsid w:val="007D342D"/>
    <w:rsid w:val="007D741C"/>
    <w:rsid w:val="007E4F3C"/>
    <w:rsid w:val="007F1465"/>
    <w:rsid w:val="00833906"/>
    <w:rsid w:val="008465A6"/>
    <w:rsid w:val="008516FC"/>
    <w:rsid w:val="00851AE4"/>
    <w:rsid w:val="00884265"/>
    <w:rsid w:val="008849B2"/>
    <w:rsid w:val="00884B87"/>
    <w:rsid w:val="00893428"/>
    <w:rsid w:val="008B5BEA"/>
    <w:rsid w:val="008D0627"/>
    <w:rsid w:val="00903FA7"/>
    <w:rsid w:val="009064C8"/>
    <w:rsid w:val="0091109D"/>
    <w:rsid w:val="00913C7A"/>
    <w:rsid w:val="009205F6"/>
    <w:rsid w:val="009379AC"/>
    <w:rsid w:val="009522F6"/>
    <w:rsid w:val="00952509"/>
    <w:rsid w:val="009A09D8"/>
    <w:rsid w:val="009A66BB"/>
    <w:rsid w:val="009B151A"/>
    <w:rsid w:val="009D6D94"/>
    <w:rsid w:val="009F0EA3"/>
    <w:rsid w:val="009F6DE9"/>
    <w:rsid w:val="00A015FC"/>
    <w:rsid w:val="00A11732"/>
    <w:rsid w:val="00A17160"/>
    <w:rsid w:val="00A35685"/>
    <w:rsid w:val="00A41376"/>
    <w:rsid w:val="00A41C33"/>
    <w:rsid w:val="00A56122"/>
    <w:rsid w:val="00A61219"/>
    <w:rsid w:val="00A6734D"/>
    <w:rsid w:val="00A84AE5"/>
    <w:rsid w:val="00AA7C75"/>
    <w:rsid w:val="00AB483C"/>
    <w:rsid w:val="00AB562B"/>
    <w:rsid w:val="00AC2738"/>
    <w:rsid w:val="00AD163E"/>
    <w:rsid w:val="00AD4ED6"/>
    <w:rsid w:val="00AD571A"/>
    <w:rsid w:val="00AE240F"/>
    <w:rsid w:val="00AF2CEB"/>
    <w:rsid w:val="00AF695C"/>
    <w:rsid w:val="00B113BE"/>
    <w:rsid w:val="00B42B90"/>
    <w:rsid w:val="00B53969"/>
    <w:rsid w:val="00B62863"/>
    <w:rsid w:val="00B66B66"/>
    <w:rsid w:val="00B92A5C"/>
    <w:rsid w:val="00BB330C"/>
    <w:rsid w:val="00BD3896"/>
    <w:rsid w:val="00BE06BD"/>
    <w:rsid w:val="00C04390"/>
    <w:rsid w:val="00C2414F"/>
    <w:rsid w:val="00C27DEF"/>
    <w:rsid w:val="00C32652"/>
    <w:rsid w:val="00C34A18"/>
    <w:rsid w:val="00C3587C"/>
    <w:rsid w:val="00C36187"/>
    <w:rsid w:val="00C4247B"/>
    <w:rsid w:val="00C63D2F"/>
    <w:rsid w:val="00C76209"/>
    <w:rsid w:val="00C83347"/>
    <w:rsid w:val="00C920B6"/>
    <w:rsid w:val="00CB175A"/>
    <w:rsid w:val="00CB6783"/>
    <w:rsid w:val="00CC70EF"/>
    <w:rsid w:val="00D1777A"/>
    <w:rsid w:val="00D22613"/>
    <w:rsid w:val="00D35D88"/>
    <w:rsid w:val="00D57F57"/>
    <w:rsid w:val="00D73452"/>
    <w:rsid w:val="00D806BD"/>
    <w:rsid w:val="00D970F7"/>
    <w:rsid w:val="00D97E45"/>
    <w:rsid w:val="00DA0050"/>
    <w:rsid w:val="00DB1EBD"/>
    <w:rsid w:val="00DB7774"/>
    <w:rsid w:val="00DC503C"/>
    <w:rsid w:val="00DC5832"/>
    <w:rsid w:val="00DD5337"/>
    <w:rsid w:val="00DE7A05"/>
    <w:rsid w:val="00DF1B52"/>
    <w:rsid w:val="00E01767"/>
    <w:rsid w:val="00E17BB4"/>
    <w:rsid w:val="00E2116D"/>
    <w:rsid w:val="00E3385C"/>
    <w:rsid w:val="00E660E8"/>
    <w:rsid w:val="00E76CDA"/>
    <w:rsid w:val="00E87FA3"/>
    <w:rsid w:val="00EA59FF"/>
    <w:rsid w:val="00EC4535"/>
    <w:rsid w:val="00F15B64"/>
    <w:rsid w:val="00F324D7"/>
    <w:rsid w:val="00F40CE7"/>
    <w:rsid w:val="00F43255"/>
    <w:rsid w:val="00F44763"/>
    <w:rsid w:val="00F474A0"/>
    <w:rsid w:val="00F546D7"/>
    <w:rsid w:val="00F601A0"/>
    <w:rsid w:val="00F8015F"/>
    <w:rsid w:val="00F9438B"/>
    <w:rsid w:val="00FA0571"/>
    <w:rsid w:val="00FA2648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2021-10-07T09:07:00Z</cp:lastPrinted>
  <dcterms:created xsi:type="dcterms:W3CDTF">2021-10-26T08:57:00Z</dcterms:created>
  <dcterms:modified xsi:type="dcterms:W3CDTF">2021-10-26T08:59:00Z</dcterms:modified>
</cp:coreProperties>
</file>