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B0FAB" w14:textId="77777777" w:rsidR="00133F24" w:rsidRPr="00C03FAF" w:rsidRDefault="00133F24" w:rsidP="00966A7A">
      <w:pPr>
        <w:tabs>
          <w:tab w:val="center" w:pos="2015"/>
        </w:tabs>
        <w:rPr>
          <w:rFonts w:ascii="Arial" w:hAnsi="Arial"/>
          <w:b/>
          <w:noProof/>
          <w:spacing w:val="10"/>
          <w:sz w:val="28"/>
          <w:lang w:val="en-US" w:eastAsia="uk-UA"/>
        </w:rPr>
      </w:pPr>
    </w:p>
    <w:p w14:paraId="412ED994"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5C0B168C" wp14:editId="306CEA3A">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6C4">
        <w:rPr>
          <w:b/>
          <w:sz w:val="28"/>
          <w:szCs w:val="28"/>
          <w:lang w:val="uk-UA"/>
        </w:rPr>
        <w:t xml:space="preserve"> </w:t>
      </w:r>
    </w:p>
    <w:p w14:paraId="3D5DE79F" w14:textId="77777777" w:rsidR="00966A7A" w:rsidRDefault="00966A7A" w:rsidP="00966A7A">
      <w:pPr>
        <w:tabs>
          <w:tab w:val="center" w:pos="2015"/>
        </w:tabs>
        <w:rPr>
          <w:b/>
          <w:sz w:val="28"/>
          <w:szCs w:val="28"/>
          <w:lang w:val="uk-UA"/>
        </w:rPr>
      </w:pPr>
      <w:r>
        <w:rPr>
          <w:b/>
          <w:sz w:val="28"/>
          <w:szCs w:val="28"/>
          <w:lang w:val="uk-UA"/>
        </w:rPr>
        <w:t xml:space="preserve"> </w:t>
      </w:r>
    </w:p>
    <w:p w14:paraId="568B84F8" w14:textId="77777777" w:rsidR="0056062E" w:rsidRDefault="0056062E" w:rsidP="00397FFB">
      <w:pPr>
        <w:shd w:val="clear" w:color="auto" w:fill="FFFFFF"/>
        <w:jc w:val="center"/>
        <w:rPr>
          <w:b/>
          <w:bCs/>
          <w:color w:val="000000"/>
          <w:sz w:val="28"/>
          <w:szCs w:val="28"/>
          <w:lang w:val="uk-UA"/>
        </w:rPr>
      </w:pPr>
    </w:p>
    <w:p w14:paraId="4178FF80"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59EEB06F"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34F3717C" w14:textId="77777777" w:rsidR="00397FFB" w:rsidRPr="0094254F" w:rsidRDefault="00397FFB" w:rsidP="00397FFB">
      <w:pPr>
        <w:shd w:val="clear" w:color="auto" w:fill="FFFFFF"/>
        <w:jc w:val="center"/>
        <w:rPr>
          <w:b/>
          <w:bCs/>
          <w:color w:val="000000"/>
          <w:sz w:val="28"/>
          <w:szCs w:val="28"/>
          <w:lang w:val="uk-UA"/>
        </w:rPr>
      </w:pPr>
    </w:p>
    <w:p w14:paraId="7A556FBF"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3AACDA17"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143766D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2C703E30" w14:textId="77777777" w:rsidR="00397FFB" w:rsidRDefault="00397FFB" w:rsidP="00397FFB">
      <w:pPr>
        <w:shd w:val="clear" w:color="auto" w:fill="FFFFFF"/>
        <w:jc w:val="center"/>
        <w:rPr>
          <w:b/>
          <w:bCs/>
          <w:color w:val="000000"/>
          <w:sz w:val="28"/>
          <w:szCs w:val="28"/>
          <w:lang w:val="uk-UA"/>
        </w:rPr>
      </w:pPr>
    </w:p>
    <w:p w14:paraId="6C0E0350" w14:textId="298B5CDE" w:rsidR="00397FFB" w:rsidRPr="0026374C" w:rsidRDefault="00361E86" w:rsidP="00397FFB">
      <w:pPr>
        <w:rPr>
          <w:sz w:val="28"/>
          <w:lang w:val="uk-UA"/>
        </w:rPr>
      </w:pPr>
      <w:r w:rsidRPr="00361E86">
        <w:rPr>
          <w:sz w:val="28"/>
          <w:szCs w:val="28"/>
          <w:u w:val="single"/>
          <w:lang w:val="uk-UA"/>
        </w:rPr>
        <w:t>07.03.2024</w:t>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9A476F">
        <w:rPr>
          <w:sz w:val="28"/>
          <w:szCs w:val="28"/>
          <w:lang w:val="uk-UA"/>
        </w:rPr>
        <w:t>м. Лисичанськ</w:t>
      </w:r>
      <w:r>
        <w:rPr>
          <w:sz w:val="28"/>
          <w:szCs w:val="28"/>
          <w:lang w:val="uk-UA"/>
        </w:rPr>
        <w:tab/>
      </w:r>
      <w:r>
        <w:rPr>
          <w:sz w:val="28"/>
          <w:szCs w:val="28"/>
          <w:lang w:val="uk-UA"/>
        </w:rPr>
        <w:tab/>
        <w:t xml:space="preserve">              </w:t>
      </w:r>
      <w:r>
        <w:rPr>
          <w:sz w:val="28"/>
          <w:szCs w:val="28"/>
          <w:u w:val="single"/>
          <w:lang w:val="uk-UA"/>
        </w:rPr>
        <w:t xml:space="preserve">№     </w:t>
      </w:r>
      <w:r w:rsidRPr="00361E86">
        <w:rPr>
          <w:sz w:val="28"/>
          <w:szCs w:val="28"/>
          <w:u w:val="single"/>
          <w:lang w:val="uk-UA"/>
        </w:rPr>
        <w:t>151</w:t>
      </w:r>
    </w:p>
    <w:p w14:paraId="70A1F864" w14:textId="77777777" w:rsidR="00966A7A" w:rsidRDefault="00966A7A" w:rsidP="00966A7A">
      <w:pPr>
        <w:rPr>
          <w:sz w:val="28"/>
          <w:szCs w:val="28"/>
          <w:lang w:val="uk-UA" w:eastAsia="uk-UA"/>
        </w:rPr>
      </w:pPr>
    </w:p>
    <w:p w14:paraId="0DD52A1E" w14:textId="77777777" w:rsidR="00A87F60" w:rsidRDefault="00A87F60" w:rsidP="00966A7A">
      <w:pPr>
        <w:rPr>
          <w:sz w:val="28"/>
          <w:szCs w:val="28"/>
          <w:lang w:val="uk-UA" w:eastAsia="uk-UA"/>
        </w:rPr>
      </w:pPr>
    </w:p>
    <w:p w14:paraId="2279AAE3" w14:textId="34150943" w:rsidR="00C37C87" w:rsidRPr="00CB4961" w:rsidRDefault="00976136" w:rsidP="00062990">
      <w:pPr>
        <w:suppressAutoHyphens/>
        <w:jc w:val="both"/>
        <w:rPr>
          <w:b/>
          <w:sz w:val="28"/>
          <w:szCs w:val="28"/>
          <w:lang w:val="uk-UA"/>
        </w:rPr>
      </w:pPr>
      <w:r w:rsidRPr="00CB4961">
        <w:rPr>
          <w:b/>
          <w:sz w:val="28"/>
          <w:szCs w:val="28"/>
          <w:lang w:val="uk-UA"/>
        </w:rPr>
        <w:t xml:space="preserve">Про </w:t>
      </w:r>
      <w:r w:rsidR="000823F3" w:rsidRPr="00CB4961">
        <w:rPr>
          <w:b/>
          <w:sz w:val="28"/>
          <w:szCs w:val="28"/>
          <w:lang w:val="uk-UA"/>
        </w:rPr>
        <w:t>внесення змін до</w:t>
      </w:r>
      <w:r w:rsidRPr="00CB4961">
        <w:rPr>
          <w:b/>
          <w:sz w:val="28"/>
          <w:szCs w:val="28"/>
          <w:lang w:val="uk-UA"/>
        </w:rPr>
        <w:t xml:space="preserve"> </w:t>
      </w:r>
      <w:r w:rsidR="004E353D">
        <w:rPr>
          <w:b/>
          <w:sz w:val="28"/>
          <w:szCs w:val="28"/>
          <w:lang w:val="uk-UA"/>
        </w:rPr>
        <w:t>Програми соціального захисту населення Лисичанської міської територіальної громади на 2022-2024 роки</w:t>
      </w:r>
    </w:p>
    <w:p w14:paraId="67E463F9" w14:textId="77777777" w:rsidR="00F53B08" w:rsidRPr="00CB4961" w:rsidRDefault="00F53B08" w:rsidP="00E62754">
      <w:pPr>
        <w:spacing w:line="276" w:lineRule="auto"/>
        <w:rPr>
          <w:sz w:val="28"/>
          <w:szCs w:val="28"/>
          <w:lang w:val="uk-UA" w:eastAsia="uk-UA"/>
        </w:rPr>
      </w:pPr>
    </w:p>
    <w:p w14:paraId="4D30CF07" w14:textId="766E62DC" w:rsidR="00062990" w:rsidRPr="00CB4961" w:rsidRDefault="00062990" w:rsidP="00F53B08">
      <w:pPr>
        <w:ind w:firstLine="851"/>
        <w:jc w:val="both"/>
        <w:rPr>
          <w:sz w:val="28"/>
          <w:szCs w:val="28"/>
          <w:lang w:val="uk-UA"/>
        </w:rPr>
      </w:pPr>
      <w:r w:rsidRPr="00CB4961">
        <w:rPr>
          <w:sz w:val="28"/>
          <w:szCs w:val="28"/>
          <w:lang w:val="uk-UA"/>
        </w:rPr>
        <w:t xml:space="preserve">Керуючись частинами першою та другою, пунктом 8 частини шостої статті 15 Закону України </w:t>
      </w:r>
      <w:r w:rsidRPr="00CB4961">
        <w:rPr>
          <w:snapToGrid w:val="0"/>
          <w:sz w:val="28"/>
          <w:szCs w:val="28"/>
          <w:lang w:val="uk-UA"/>
        </w:rPr>
        <w:t xml:space="preserve">«Про правовий режим воєнного стану», підпунктом 1 пункту «а» частини першої статті 34 Закону України «Про місцеве самоврядування в Україні», </w:t>
      </w:r>
      <w:r w:rsidRPr="00CB4961">
        <w:rPr>
          <w:sz w:val="28"/>
          <w:szCs w:val="28"/>
          <w:lang w:val="uk-UA"/>
        </w:rPr>
        <w:t>Указами Президента України від 24.02.2022</w:t>
      </w:r>
      <w:r w:rsidR="004E353D">
        <w:rPr>
          <w:sz w:val="28"/>
          <w:szCs w:val="28"/>
          <w:lang w:val="uk-UA"/>
        </w:rPr>
        <w:t xml:space="preserve">  </w:t>
      </w:r>
      <w:r w:rsidR="00C03FAF">
        <w:rPr>
          <w:sz w:val="28"/>
          <w:szCs w:val="28"/>
          <w:lang w:val="uk-UA"/>
        </w:rPr>
        <w:t xml:space="preserve"> </w:t>
      </w:r>
      <w:r w:rsidR="004E353D">
        <w:rPr>
          <w:sz w:val="28"/>
          <w:szCs w:val="28"/>
          <w:lang w:val="uk-UA"/>
        </w:rPr>
        <w:t xml:space="preserve">              </w:t>
      </w:r>
      <w:r w:rsidRPr="00CB4961">
        <w:rPr>
          <w:sz w:val="28"/>
          <w:szCs w:val="28"/>
          <w:lang w:val="uk-UA"/>
        </w:rPr>
        <w:t xml:space="preserve">№ 64/2022 «Про введення воєнного стану в Україні» (зі змінами), від 11.06.2022 № 406/2022 «Про утворення військової адміністрації», Постановою Верховної </w:t>
      </w:r>
      <w:r w:rsidRPr="004E353D">
        <w:rPr>
          <w:sz w:val="28"/>
          <w:szCs w:val="28"/>
          <w:lang w:val="uk-UA"/>
        </w:rPr>
        <w:t xml:space="preserve">Ради </w:t>
      </w:r>
      <w:r w:rsidR="00930A1E" w:rsidRPr="004E353D">
        <w:rPr>
          <w:sz w:val="28"/>
          <w:szCs w:val="28"/>
          <w:lang w:val="uk-UA"/>
        </w:rPr>
        <w:t xml:space="preserve">України </w:t>
      </w:r>
      <w:r w:rsidR="0029768C" w:rsidRPr="004E353D">
        <w:rPr>
          <w:sz w:val="28"/>
          <w:szCs w:val="28"/>
          <w:lang w:val="uk-UA"/>
        </w:rPr>
        <w:t xml:space="preserve">від 18.10.2022 № 2670-ІХ </w:t>
      </w:r>
      <w:r w:rsidRPr="004E353D">
        <w:rPr>
          <w:sz w:val="28"/>
          <w:szCs w:val="28"/>
          <w:lang w:val="uk-UA"/>
        </w:rPr>
        <w:t>«</w:t>
      </w:r>
      <w:r w:rsidRPr="00CB4961">
        <w:rPr>
          <w:sz w:val="28"/>
          <w:szCs w:val="28"/>
          <w:lang w:val="uk-UA"/>
        </w:rPr>
        <w:t xml:space="preserve">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 </w:t>
      </w:r>
      <w:r w:rsidR="0029768C" w:rsidRPr="004E353D">
        <w:rPr>
          <w:sz w:val="28"/>
          <w:szCs w:val="28"/>
          <w:lang w:val="uk-UA"/>
        </w:rPr>
        <w:t>враховуючи</w:t>
      </w:r>
      <w:r w:rsidR="008321DF" w:rsidRPr="004E353D">
        <w:rPr>
          <w:sz w:val="28"/>
          <w:szCs w:val="28"/>
          <w:lang w:val="uk-UA"/>
        </w:rPr>
        <w:t xml:space="preserve"> змін</w:t>
      </w:r>
      <w:r w:rsidR="0029768C" w:rsidRPr="004E353D">
        <w:rPr>
          <w:sz w:val="28"/>
          <w:szCs w:val="28"/>
          <w:lang w:val="uk-UA"/>
        </w:rPr>
        <w:t>и</w:t>
      </w:r>
      <w:r w:rsidR="008321DF" w:rsidRPr="004E353D">
        <w:rPr>
          <w:sz w:val="28"/>
          <w:szCs w:val="28"/>
          <w:lang w:val="uk-UA"/>
        </w:rPr>
        <w:t xml:space="preserve"> до</w:t>
      </w:r>
      <w:r w:rsidR="00F53B08" w:rsidRPr="004E353D">
        <w:rPr>
          <w:sz w:val="28"/>
          <w:szCs w:val="28"/>
          <w:lang w:val="uk-UA"/>
        </w:rPr>
        <w:t xml:space="preserve"> Програми соціальної підтримки Захисників і Захисниць України, членів їх сімей</w:t>
      </w:r>
      <w:r w:rsidR="00F53B08" w:rsidRPr="00F53B08">
        <w:rPr>
          <w:sz w:val="28"/>
          <w:szCs w:val="28"/>
          <w:lang w:val="uk-UA"/>
        </w:rPr>
        <w:t xml:space="preserve"> та членів сімей</w:t>
      </w:r>
      <w:r w:rsidR="00F53B08">
        <w:rPr>
          <w:sz w:val="28"/>
          <w:szCs w:val="28"/>
          <w:lang w:val="uk-UA"/>
        </w:rPr>
        <w:t xml:space="preserve"> </w:t>
      </w:r>
      <w:r w:rsidR="00F53B08" w:rsidRPr="00F53B08">
        <w:rPr>
          <w:sz w:val="28"/>
          <w:szCs w:val="28"/>
          <w:lang w:val="uk-UA"/>
        </w:rPr>
        <w:t>загиблих (померлих) Захисників і Захисниць України на 2023-2025 роки,</w:t>
      </w:r>
      <w:r w:rsidR="008321DF">
        <w:rPr>
          <w:sz w:val="28"/>
          <w:szCs w:val="28"/>
          <w:lang w:val="uk-UA"/>
        </w:rPr>
        <w:t xml:space="preserve"> </w:t>
      </w:r>
      <w:r w:rsidR="0029768C" w:rsidRPr="004E353D">
        <w:rPr>
          <w:sz w:val="28"/>
          <w:szCs w:val="28"/>
          <w:lang w:val="uk-UA"/>
        </w:rPr>
        <w:t>затвердженої розпорядженням начальника міської військової адміністрації від 06.10.2023 №52</w:t>
      </w:r>
      <w:r w:rsidR="00D82A3E" w:rsidRPr="004E353D">
        <w:rPr>
          <w:sz w:val="28"/>
          <w:szCs w:val="28"/>
          <w:lang w:val="uk-UA"/>
        </w:rPr>
        <w:t>5</w:t>
      </w:r>
      <w:r w:rsidR="0029768C" w:rsidRPr="004E353D">
        <w:rPr>
          <w:sz w:val="28"/>
          <w:szCs w:val="28"/>
          <w:lang w:val="uk-UA"/>
        </w:rPr>
        <w:t xml:space="preserve"> (зі змінами), </w:t>
      </w:r>
      <w:r w:rsidR="008321DF" w:rsidRPr="004E353D">
        <w:rPr>
          <w:sz w:val="28"/>
          <w:szCs w:val="28"/>
          <w:lang w:val="uk-UA"/>
        </w:rPr>
        <w:t>в частині надання</w:t>
      </w:r>
      <w:r w:rsidR="008321DF" w:rsidRPr="004E353D">
        <w:rPr>
          <w:rFonts w:eastAsia="Calibri"/>
          <w:sz w:val="28"/>
          <w:szCs w:val="28"/>
          <w:lang w:val="uk-UA"/>
        </w:rPr>
        <w:t xml:space="preserve"> одноразової грошової допомоги</w:t>
      </w:r>
      <w:r w:rsidR="008321DF" w:rsidRPr="004E353D">
        <w:rPr>
          <w:sz w:val="28"/>
          <w:szCs w:val="28"/>
          <w:lang w:val="uk-UA"/>
        </w:rPr>
        <w:t xml:space="preserve"> </w:t>
      </w:r>
      <w:r w:rsidR="008321DF" w:rsidRPr="004E353D">
        <w:rPr>
          <w:rFonts w:eastAsia="Calibri"/>
          <w:sz w:val="28"/>
          <w:szCs w:val="28"/>
          <w:lang w:val="uk-UA"/>
        </w:rPr>
        <w:t>Захисникам і Захисницям України, які отримали поранення, контузії, травми, каліцтва під час участі у заходах, необхідних для забезпечення оборони України, захисту безпеки населення та інтересів держави</w:t>
      </w:r>
      <w:r w:rsidR="008321DF" w:rsidRPr="004E353D">
        <w:rPr>
          <w:sz w:val="28"/>
          <w:szCs w:val="28"/>
          <w:lang w:val="uk-UA"/>
        </w:rPr>
        <w:t xml:space="preserve"> </w:t>
      </w:r>
      <w:r w:rsidR="008321DF" w:rsidRPr="004E353D">
        <w:rPr>
          <w:rFonts w:eastAsia="Calibri"/>
          <w:sz w:val="28"/>
          <w:szCs w:val="28"/>
          <w:lang w:val="uk-UA"/>
        </w:rPr>
        <w:t>у зв’язку із військовою агресією Російської Федерації проти України</w:t>
      </w:r>
      <w:r w:rsidR="00930A1E" w:rsidRPr="004E353D">
        <w:rPr>
          <w:rFonts w:eastAsia="Calibri"/>
          <w:sz w:val="28"/>
          <w:szCs w:val="28"/>
          <w:lang w:val="uk-UA"/>
        </w:rPr>
        <w:t xml:space="preserve">, </w:t>
      </w:r>
      <w:r w:rsidR="0029768C" w:rsidRPr="004E353D">
        <w:rPr>
          <w:rFonts w:eastAsia="Calibri"/>
          <w:sz w:val="28"/>
          <w:szCs w:val="28"/>
          <w:lang w:val="uk-UA"/>
        </w:rPr>
        <w:t xml:space="preserve">внесені </w:t>
      </w:r>
      <w:r w:rsidR="00EC7CBD" w:rsidRPr="004E353D">
        <w:rPr>
          <w:rFonts w:eastAsia="Calibri"/>
          <w:sz w:val="28"/>
          <w:szCs w:val="28"/>
          <w:lang w:val="uk-UA"/>
        </w:rPr>
        <w:t>розпорядження</w:t>
      </w:r>
      <w:r w:rsidR="0029768C" w:rsidRPr="004E353D">
        <w:rPr>
          <w:rFonts w:eastAsia="Calibri"/>
          <w:sz w:val="28"/>
          <w:szCs w:val="28"/>
          <w:lang w:val="uk-UA"/>
        </w:rPr>
        <w:t xml:space="preserve">м начальника міської військової адміністрації </w:t>
      </w:r>
      <w:r w:rsidR="00EC7CBD" w:rsidRPr="004E353D">
        <w:rPr>
          <w:rFonts w:eastAsia="Calibri"/>
          <w:sz w:val="28"/>
          <w:szCs w:val="28"/>
          <w:lang w:val="uk-UA"/>
        </w:rPr>
        <w:t>від 29.0</w:t>
      </w:r>
      <w:r w:rsidR="00EC7CBD">
        <w:rPr>
          <w:rFonts w:eastAsia="Calibri"/>
          <w:sz w:val="28"/>
          <w:szCs w:val="28"/>
          <w:lang w:val="uk-UA"/>
        </w:rPr>
        <w:t>1.2024</w:t>
      </w:r>
      <w:r w:rsidR="004E353D">
        <w:rPr>
          <w:rFonts w:eastAsia="Calibri"/>
          <w:sz w:val="28"/>
          <w:szCs w:val="28"/>
          <w:lang w:val="uk-UA"/>
        </w:rPr>
        <w:t xml:space="preserve">       </w:t>
      </w:r>
      <w:r w:rsidR="0029768C">
        <w:rPr>
          <w:rFonts w:eastAsia="Calibri"/>
          <w:sz w:val="28"/>
          <w:szCs w:val="28"/>
          <w:lang w:val="uk-UA"/>
        </w:rPr>
        <w:t xml:space="preserve"> </w:t>
      </w:r>
      <w:r w:rsidR="00930A1E">
        <w:rPr>
          <w:rFonts w:eastAsia="Calibri"/>
          <w:sz w:val="28"/>
          <w:szCs w:val="28"/>
          <w:lang w:val="uk-UA"/>
        </w:rPr>
        <w:t>№ 19</w:t>
      </w:r>
      <w:r w:rsidR="008321DF">
        <w:rPr>
          <w:rFonts w:eastAsia="Calibri"/>
          <w:sz w:val="28"/>
          <w:szCs w:val="28"/>
          <w:lang w:val="uk-UA"/>
        </w:rPr>
        <w:t>,</w:t>
      </w:r>
    </w:p>
    <w:p w14:paraId="16F72E5E" w14:textId="77777777" w:rsidR="00641E92" w:rsidRDefault="00641E92" w:rsidP="00641E92">
      <w:pPr>
        <w:spacing w:line="276" w:lineRule="auto"/>
        <w:ind w:firstLine="851"/>
        <w:jc w:val="both"/>
        <w:rPr>
          <w:rFonts w:eastAsia="Calibri"/>
          <w:sz w:val="28"/>
          <w:szCs w:val="28"/>
          <w:lang w:val="uk-UA"/>
        </w:rPr>
      </w:pPr>
    </w:p>
    <w:p w14:paraId="085223B5" w14:textId="77777777" w:rsidR="00D00EEB" w:rsidRPr="00CB4961" w:rsidRDefault="00A870CD" w:rsidP="00D00EEB">
      <w:pPr>
        <w:spacing w:line="276" w:lineRule="auto"/>
        <w:jc w:val="both"/>
        <w:rPr>
          <w:b/>
          <w:sz w:val="28"/>
          <w:szCs w:val="28"/>
          <w:lang w:val="uk-UA"/>
        </w:rPr>
      </w:pPr>
      <w:r w:rsidRPr="00CB4961">
        <w:rPr>
          <w:b/>
          <w:sz w:val="28"/>
          <w:szCs w:val="28"/>
          <w:lang w:val="uk-UA"/>
        </w:rPr>
        <w:t>зобов’язую:</w:t>
      </w:r>
    </w:p>
    <w:p w14:paraId="52308EA6" w14:textId="77777777" w:rsidR="00D00EEB" w:rsidRPr="00CB4961" w:rsidRDefault="00D00EEB" w:rsidP="00D00EEB">
      <w:pPr>
        <w:spacing w:line="276" w:lineRule="auto"/>
        <w:jc w:val="both"/>
        <w:rPr>
          <w:b/>
          <w:sz w:val="28"/>
          <w:szCs w:val="28"/>
          <w:lang w:val="uk-UA"/>
        </w:rPr>
      </w:pPr>
    </w:p>
    <w:p w14:paraId="43053EFE" w14:textId="25FF28E6" w:rsidR="001450EA" w:rsidRPr="00981010" w:rsidRDefault="007C4E7E" w:rsidP="008A51AA">
      <w:pPr>
        <w:pStyle w:val="ad"/>
        <w:numPr>
          <w:ilvl w:val="0"/>
          <w:numId w:val="12"/>
        </w:numPr>
        <w:suppressAutoHyphens/>
        <w:ind w:left="0" w:firstLine="851"/>
        <w:jc w:val="both"/>
        <w:rPr>
          <w:sz w:val="28"/>
          <w:szCs w:val="28"/>
        </w:rPr>
      </w:pPr>
      <w:r w:rsidRPr="00981010">
        <w:rPr>
          <w:sz w:val="28"/>
          <w:szCs w:val="28"/>
        </w:rPr>
        <w:t>Внести</w:t>
      </w:r>
      <w:r w:rsidR="008A51AA" w:rsidRPr="00981010">
        <w:rPr>
          <w:sz w:val="28"/>
          <w:szCs w:val="28"/>
        </w:rPr>
        <w:t xml:space="preserve"> </w:t>
      </w:r>
      <w:r w:rsidR="00981010" w:rsidRPr="00981010">
        <w:rPr>
          <w:sz w:val="28"/>
          <w:szCs w:val="28"/>
        </w:rPr>
        <w:t xml:space="preserve">зміни у додаток 2 </w:t>
      </w:r>
      <w:r w:rsidR="00EB110B">
        <w:rPr>
          <w:sz w:val="28"/>
          <w:szCs w:val="28"/>
        </w:rPr>
        <w:t xml:space="preserve">до </w:t>
      </w:r>
      <w:r w:rsidR="00981010" w:rsidRPr="00981010">
        <w:rPr>
          <w:sz w:val="28"/>
          <w:szCs w:val="28"/>
        </w:rPr>
        <w:t>Програми соціального захисту населення Лисичанської</w:t>
      </w:r>
      <w:r w:rsidR="00981010" w:rsidRPr="00981010">
        <w:t xml:space="preserve"> </w:t>
      </w:r>
      <w:r w:rsidR="00981010" w:rsidRPr="00981010">
        <w:rPr>
          <w:sz w:val="28"/>
          <w:szCs w:val="28"/>
        </w:rPr>
        <w:t xml:space="preserve">міської територіальної громади на 2022-2024 роки, затвердженої розпорядженням начальника міської військової адміністрації від 28.07.2022 №99 (у редакції від 22.09.2023 № 479), виклавши </w:t>
      </w:r>
      <w:r w:rsidR="00A43F2E" w:rsidRPr="00981010">
        <w:rPr>
          <w:sz w:val="28"/>
          <w:szCs w:val="28"/>
        </w:rPr>
        <w:t>Поряд</w:t>
      </w:r>
      <w:r w:rsidR="00981010" w:rsidRPr="00981010">
        <w:rPr>
          <w:sz w:val="28"/>
          <w:szCs w:val="28"/>
        </w:rPr>
        <w:t>ок</w:t>
      </w:r>
      <w:r w:rsidR="00A43F2E" w:rsidRPr="00981010">
        <w:rPr>
          <w:sz w:val="28"/>
          <w:szCs w:val="28"/>
        </w:rPr>
        <w:t xml:space="preserve"> надання </w:t>
      </w:r>
      <w:r w:rsidR="00A43F2E" w:rsidRPr="00981010">
        <w:rPr>
          <w:sz w:val="28"/>
          <w:szCs w:val="28"/>
        </w:rPr>
        <w:lastRenderedPageBreak/>
        <w:t>одноразової грошової матеріальної допомоги мешканцям Лисичанської міської територіальної громади</w:t>
      </w:r>
      <w:r w:rsidR="00981010" w:rsidRPr="00981010">
        <w:rPr>
          <w:sz w:val="28"/>
          <w:szCs w:val="28"/>
        </w:rPr>
        <w:t xml:space="preserve"> </w:t>
      </w:r>
      <w:r w:rsidR="0029768C" w:rsidRPr="00981010">
        <w:rPr>
          <w:sz w:val="28"/>
          <w:szCs w:val="28"/>
        </w:rPr>
        <w:t>у</w:t>
      </w:r>
      <w:r w:rsidR="008A51AA" w:rsidRPr="00981010">
        <w:rPr>
          <w:sz w:val="28"/>
          <w:szCs w:val="28"/>
        </w:rPr>
        <w:t xml:space="preserve"> новій редакції, що додається.</w:t>
      </w:r>
    </w:p>
    <w:p w14:paraId="3B4E5C7B" w14:textId="77777777" w:rsidR="001450EA" w:rsidRPr="00CB4961" w:rsidRDefault="001450EA" w:rsidP="001450EA">
      <w:pPr>
        <w:pStyle w:val="ad"/>
        <w:rPr>
          <w:sz w:val="28"/>
          <w:szCs w:val="28"/>
        </w:rPr>
      </w:pPr>
    </w:p>
    <w:p w14:paraId="387AAD1B" w14:textId="52AA4604" w:rsidR="00C37C87" w:rsidRPr="00CB4961" w:rsidRDefault="00C37C87" w:rsidP="00D969C2">
      <w:pPr>
        <w:pStyle w:val="ad"/>
        <w:numPr>
          <w:ilvl w:val="0"/>
          <w:numId w:val="12"/>
        </w:numPr>
        <w:ind w:left="0" w:firstLine="851"/>
        <w:jc w:val="both"/>
        <w:rPr>
          <w:sz w:val="28"/>
          <w:szCs w:val="28"/>
        </w:rPr>
      </w:pPr>
      <w:r w:rsidRPr="00CB4961">
        <w:rPr>
          <w:sz w:val="28"/>
          <w:szCs w:val="28"/>
        </w:rPr>
        <w:t>Контроль за виконанням цього розпорядження покласти на заступника начальника міської військової адміністрації В</w:t>
      </w:r>
      <w:r w:rsidR="0078065F" w:rsidRPr="00CB4961">
        <w:rPr>
          <w:sz w:val="28"/>
          <w:szCs w:val="28"/>
        </w:rPr>
        <w:t>олошину</w:t>
      </w:r>
      <w:r w:rsidRPr="00CB4961">
        <w:rPr>
          <w:sz w:val="28"/>
          <w:szCs w:val="28"/>
        </w:rPr>
        <w:t xml:space="preserve"> Оксану.</w:t>
      </w:r>
    </w:p>
    <w:p w14:paraId="554FC11F" w14:textId="77777777" w:rsidR="00A870CD" w:rsidRPr="00CB4961" w:rsidRDefault="00A870CD" w:rsidP="00D969C2">
      <w:pPr>
        <w:tabs>
          <w:tab w:val="left" w:pos="788"/>
        </w:tabs>
        <w:ind w:right="99"/>
        <w:jc w:val="both"/>
        <w:rPr>
          <w:b/>
          <w:sz w:val="28"/>
          <w:szCs w:val="28"/>
          <w:lang w:val="uk-UA"/>
        </w:rPr>
      </w:pPr>
    </w:p>
    <w:p w14:paraId="6FB093B5" w14:textId="77777777" w:rsidR="00C37C87" w:rsidRPr="00CB4961" w:rsidRDefault="00C37C87" w:rsidP="00D969C2">
      <w:pPr>
        <w:tabs>
          <w:tab w:val="left" w:pos="788"/>
        </w:tabs>
        <w:ind w:right="99"/>
        <w:jc w:val="both"/>
        <w:rPr>
          <w:b/>
          <w:sz w:val="28"/>
          <w:szCs w:val="28"/>
          <w:lang w:val="uk-UA"/>
        </w:rPr>
      </w:pPr>
    </w:p>
    <w:p w14:paraId="641F719A" w14:textId="77777777" w:rsidR="00A870CD" w:rsidRPr="00CB4961" w:rsidRDefault="00A870CD" w:rsidP="00D969C2">
      <w:pPr>
        <w:tabs>
          <w:tab w:val="left" w:pos="788"/>
        </w:tabs>
        <w:ind w:right="99"/>
        <w:jc w:val="both"/>
        <w:rPr>
          <w:b/>
          <w:sz w:val="28"/>
          <w:szCs w:val="28"/>
          <w:lang w:val="uk-UA"/>
        </w:rPr>
      </w:pPr>
    </w:p>
    <w:p w14:paraId="6238C73E" w14:textId="77777777" w:rsidR="00D969C2" w:rsidRPr="00CB4961" w:rsidRDefault="00D969C2" w:rsidP="00D969C2">
      <w:pPr>
        <w:tabs>
          <w:tab w:val="left" w:pos="788"/>
        </w:tabs>
        <w:ind w:right="99"/>
        <w:jc w:val="both"/>
        <w:rPr>
          <w:b/>
          <w:sz w:val="28"/>
          <w:szCs w:val="28"/>
          <w:lang w:val="uk-UA"/>
        </w:rPr>
      </w:pPr>
    </w:p>
    <w:p w14:paraId="2555FBAF" w14:textId="77777777" w:rsidR="0063083F" w:rsidRPr="00CB4961" w:rsidRDefault="0063083F" w:rsidP="00D969C2">
      <w:pPr>
        <w:tabs>
          <w:tab w:val="left" w:pos="788"/>
        </w:tabs>
        <w:ind w:right="99"/>
        <w:jc w:val="both"/>
        <w:rPr>
          <w:b/>
          <w:sz w:val="28"/>
          <w:szCs w:val="28"/>
          <w:lang w:val="uk-UA"/>
        </w:rPr>
      </w:pPr>
    </w:p>
    <w:p w14:paraId="6EA54123" w14:textId="77777777" w:rsidR="00397FFB" w:rsidRPr="00CB4961" w:rsidRDefault="00397FFB" w:rsidP="00D969C2">
      <w:pPr>
        <w:pStyle w:val="a9"/>
        <w:jc w:val="left"/>
        <w:rPr>
          <w:rFonts w:ascii="Times New Roman" w:hAnsi="Times New Roman"/>
          <w:szCs w:val="28"/>
          <w:lang w:val="uk-UA"/>
        </w:rPr>
      </w:pPr>
      <w:r w:rsidRPr="00CB4961">
        <w:rPr>
          <w:rFonts w:ascii="Times New Roman" w:hAnsi="Times New Roman"/>
          <w:szCs w:val="28"/>
          <w:lang w:val="uk-UA"/>
        </w:rPr>
        <w:t>Начальник Лисичанської міської</w:t>
      </w:r>
    </w:p>
    <w:p w14:paraId="54C0D061" w14:textId="77777777" w:rsidR="0007107E" w:rsidRPr="00CB4961" w:rsidRDefault="00397FFB" w:rsidP="00D969C2">
      <w:pPr>
        <w:jc w:val="both"/>
        <w:rPr>
          <w:b/>
          <w:sz w:val="28"/>
          <w:szCs w:val="28"/>
          <w:lang w:val="uk-UA"/>
        </w:rPr>
      </w:pPr>
      <w:r w:rsidRPr="00CB4961">
        <w:rPr>
          <w:b/>
          <w:sz w:val="28"/>
          <w:szCs w:val="28"/>
          <w:lang w:val="uk-UA"/>
        </w:rPr>
        <w:t>військової адміністрації</w:t>
      </w:r>
      <w:r w:rsidRPr="00CB4961">
        <w:rPr>
          <w:b/>
          <w:sz w:val="28"/>
          <w:szCs w:val="28"/>
          <w:lang w:val="uk-UA"/>
        </w:rPr>
        <w:tab/>
      </w:r>
      <w:r w:rsidRPr="00CB4961">
        <w:rPr>
          <w:b/>
          <w:sz w:val="28"/>
          <w:szCs w:val="28"/>
          <w:lang w:val="uk-UA"/>
        </w:rPr>
        <w:tab/>
      </w:r>
      <w:r w:rsidRPr="00CB4961">
        <w:rPr>
          <w:b/>
          <w:sz w:val="28"/>
          <w:szCs w:val="28"/>
          <w:lang w:val="uk-UA"/>
        </w:rPr>
        <w:tab/>
      </w:r>
      <w:r w:rsidRPr="00CB4961">
        <w:rPr>
          <w:b/>
          <w:sz w:val="28"/>
          <w:szCs w:val="28"/>
          <w:lang w:val="uk-UA"/>
        </w:rPr>
        <w:tab/>
      </w:r>
      <w:r w:rsidRPr="00CB4961">
        <w:rPr>
          <w:b/>
          <w:sz w:val="28"/>
          <w:szCs w:val="28"/>
          <w:lang w:val="uk-UA"/>
        </w:rPr>
        <w:tab/>
      </w:r>
      <w:r w:rsidRPr="00CB4961">
        <w:rPr>
          <w:b/>
          <w:sz w:val="28"/>
          <w:szCs w:val="28"/>
          <w:lang w:val="uk-UA"/>
        </w:rPr>
        <w:tab/>
        <w:t>Валерій ШИБІКО</w:t>
      </w:r>
    </w:p>
    <w:p w14:paraId="0406EC0A" w14:textId="77777777" w:rsidR="008A210E" w:rsidRPr="00CB4961" w:rsidRDefault="008A210E" w:rsidP="00D969C2">
      <w:pPr>
        <w:jc w:val="both"/>
        <w:rPr>
          <w:b/>
          <w:sz w:val="28"/>
          <w:szCs w:val="28"/>
          <w:lang w:val="uk-UA"/>
        </w:rPr>
      </w:pPr>
    </w:p>
    <w:p w14:paraId="1899E419" w14:textId="77777777" w:rsidR="00C37C87" w:rsidRPr="00CB4961" w:rsidRDefault="00C37C87" w:rsidP="00C37C87">
      <w:pPr>
        <w:pStyle w:val="af0"/>
        <w:ind w:left="5529"/>
        <w:rPr>
          <w:sz w:val="28"/>
          <w:szCs w:val="28"/>
        </w:rPr>
      </w:pPr>
    </w:p>
    <w:p w14:paraId="62D049DA" w14:textId="77777777" w:rsidR="00C37C87" w:rsidRPr="00CB4961" w:rsidRDefault="00C37C87" w:rsidP="00C37C87">
      <w:pPr>
        <w:pStyle w:val="af0"/>
        <w:ind w:left="5529"/>
        <w:rPr>
          <w:sz w:val="28"/>
          <w:szCs w:val="28"/>
        </w:rPr>
      </w:pPr>
    </w:p>
    <w:p w14:paraId="6BAE27EE" w14:textId="77777777" w:rsidR="00C37C87" w:rsidRPr="00CB4961" w:rsidRDefault="00C37C87" w:rsidP="00C37C87">
      <w:pPr>
        <w:pStyle w:val="af0"/>
        <w:ind w:left="5529"/>
        <w:rPr>
          <w:sz w:val="28"/>
          <w:szCs w:val="28"/>
        </w:rPr>
      </w:pPr>
    </w:p>
    <w:p w14:paraId="133EB958" w14:textId="77777777" w:rsidR="00C37C87" w:rsidRPr="00CB4961" w:rsidRDefault="00C37C87" w:rsidP="00C37C87">
      <w:pPr>
        <w:pStyle w:val="af0"/>
        <w:ind w:left="5529"/>
        <w:rPr>
          <w:sz w:val="28"/>
          <w:szCs w:val="28"/>
        </w:rPr>
      </w:pPr>
    </w:p>
    <w:p w14:paraId="68591D63" w14:textId="77777777" w:rsidR="00C37C87" w:rsidRPr="00CB4961" w:rsidRDefault="00C37C87" w:rsidP="00C37C87">
      <w:pPr>
        <w:rPr>
          <w:sz w:val="28"/>
          <w:szCs w:val="28"/>
          <w:lang w:val="uk-UA"/>
        </w:rPr>
      </w:pPr>
    </w:p>
    <w:p w14:paraId="3DC9568D" w14:textId="77777777" w:rsidR="00C37C87" w:rsidRPr="00CB4961" w:rsidRDefault="00C37C87" w:rsidP="00C37C87">
      <w:pPr>
        <w:rPr>
          <w:sz w:val="28"/>
          <w:szCs w:val="28"/>
          <w:lang w:val="uk-UA"/>
        </w:rPr>
      </w:pPr>
    </w:p>
    <w:p w14:paraId="700A352A" w14:textId="77777777" w:rsidR="00C37C87" w:rsidRPr="00CB4961" w:rsidRDefault="00C37C87" w:rsidP="00C37C87">
      <w:pPr>
        <w:rPr>
          <w:sz w:val="28"/>
          <w:szCs w:val="28"/>
          <w:lang w:val="uk-UA"/>
        </w:rPr>
      </w:pPr>
    </w:p>
    <w:p w14:paraId="52A67335" w14:textId="77777777" w:rsidR="00C37C87" w:rsidRPr="00CB4961" w:rsidRDefault="00C37C87" w:rsidP="00C37C87">
      <w:pPr>
        <w:rPr>
          <w:sz w:val="28"/>
          <w:szCs w:val="28"/>
          <w:lang w:val="uk-UA"/>
        </w:rPr>
      </w:pPr>
    </w:p>
    <w:p w14:paraId="569EA845" w14:textId="77777777" w:rsidR="00C37C87" w:rsidRPr="00CB4961" w:rsidRDefault="00C37C87" w:rsidP="00C37C87">
      <w:pPr>
        <w:rPr>
          <w:sz w:val="28"/>
          <w:szCs w:val="28"/>
          <w:lang w:val="uk-UA"/>
        </w:rPr>
      </w:pPr>
    </w:p>
    <w:p w14:paraId="1FAA4E1D" w14:textId="77777777" w:rsidR="00C37C87" w:rsidRPr="00CB4961" w:rsidRDefault="00C37C87" w:rsidP="00C37C87">
      <w:pPr>
        <w:rPr>
          <w:sz w:val="28"/>
          <w:szCs w:val="28"/>
          <w:lang w:val="uk-UA"/>
        </w:rPr>
      </w:pPr>
    </w:p>
    <w:p w14:paraId="6383695A" w14:textId="77777777" w:rsidR="00973DD9" w:rsidRPr="00CB4961" w:rsidRDefault="00973DD9" w:rsidP="00C37C87">
      <w:pPr>
        <w:rPr>
          <w:sz w:val="28"/>
          <w:szCs w:val="28"/>
          <w:lang w:val="uk-UA"/>
        </w:rPr>
      </w:pPr>
    </w:p>
    <w:p w14:paraId="436D9216" w14:textId="77777777" w:rsidR="00973DD9" w:rsidRPr="00CB4961" w:rsidRDefault="00973DD9" w:rsidP="00C37C87">
      <w:pPr>
        <w:rPr>
          <w:sz w:val="28"/>
          <w:szCs w:val="28"/>
          <w:lang w:val="uk-UA"/>
        </w:rPr>
      </w:pPr>
    </w:p>
    <w:p w14:paraId="5D8A4183" w14:textId="77777777" w:rsidR="00973DD9" w:rsidRPr="00CB4961" w:rsidRDefault="00973DD9" w:rsidP="00C37C87">
      <w:pPr>
        <w:rPr>
          <w:sz w:val="28"/>
          <w:szCs w:val="28"/>
          <w:lang w:val="uk-UA"/>
        </w:rPr>
      </w:pPr>
    </w:p>
    <w:p w14:paraId="1C003188" w14:textId="77777777" w:rsidR="00973DD9" w:rsidRPr="00CB4961" w:rsidRDefault="00973DD9" w:rsidP="00C37C87">
      <w:pPr>
        <w:rPr>
          <w:sz w:val="28"/>
          <w:szCs w:val="28"/>
          <w:lang w:val="uk-UA"/>
        </w:rPr>
      </w:pPr>
    </w:p>
    <w:p w14:paraId="4E78FA4F" w14:textId="77777777" w:rsidR="00973DD9" w:rsidRPr="00CB4961" w:rsidRDefault="00973DD9" w:rsidP="00C37C87">
      <w:pPr>
        <w:rPr>
          <w:sz w:val="28"/>
          <w:szCs w:val="28"/>
          <w:lang w:val="uk-UA"/>
        </w:rPr>
      </w:pPr>
    </w:p>
    <w:p w14:paraId="1227829E" w14:textId="77777777" w:rsidR="00973DD9" w:rsidRPr="00CB4961" w:rsidRDefault="00973DD9" w:rsidP="00C37C87">
      <w:pPr>
        <w:rPr>
          <w:sz w:val="28"/>
          <w:szCs w:val="28"/>
          <w:lang w:val="uk-UA"/>
        </w:rPr>
      </w:pPr>
    </w:p>
    <w:p w14:paraId="10CA99AE" w14:textId="77777777" w:rsidR="00973DD9" w:rsidRPr="00CB4961" w:rsidRDefault="00973DD9" w:rsidP="00C37C87">
      <w:pPr>
        <w:rPr>
          <w:sz w:val="28"/>
          <w:szCs w:val="28"/>
          <w:lang w:val="uk-UA"/>
        </w:rPr>
      </w:pPr>
    </w:p>
    <w:p w14:paraId="4776571E" w14:textId="77777777" w:rsidR="00973DD9" w:rsidRPr="00CB4961" w:rsidRDefault="00973DD9" w:rsidP="00C37C87">
      <w:pPr>
        <w:rPr>
          <w:sz w:val="28"/>
          <w:szCs w:val="28"/>
          <w:lang w:val="uk-UA"/>
        </w:rPr>
      </w:pPr>
    </w:p>
    <w:p w14:paraId="21F8E880" w14:textId="77777777" w:rsidR="00973DD9" w:rsidRPr="00CB4961" w:rsidRDefault="00973DD9" w:rsidP="00C37C87">
      <w:pPr>
        <w:rPr>
          <w:sz w:val="28"/>
          <w:szCs w:val="28"/>
          <w:lang w:val="uk-UA"/>
        </w:rPr>
      </w:pPr>
    </w:p>
    <w:p w14:paraId="64FC3EBB" w14:textId="77777777" w:rsidR="00973DD9" w:rsidRPr="00CB4961" w:rsidRDefault="00973DD9" w:rsidP="00C37C87">
      <w:pPr>
        <w:rPr>
          <w:sz w:val="28"/>
          <w:szCs w:val="28"/>
          <w:lang w:val="uk-UA"/>
        </w:rPr>
      </w:pPr>
    </w:p>
    <w:p w14:paraId="3BFF69AB" w14:textId="77777777" w:rsidR="00973DD9" w:rsidRPr="00CB4961" w:rsidRDefault="00973DD9" w:rsidP="00C37C87">
      <w:pPr>
        <w:rPr>
          <w:sz w:val="28"/>
          <w:szCs w:val="28"/>
          <w:lang w:val="uk-UA"/>
        </w:rPr>
      </w:pPr>
    </w:p>
    <w:p w14:paraId="5085A7E0" w14:textId="77777777" w:rsidR="00973DD9" w:rsidRPr="00CB4961" w:rsidRDefault="00973DD9" w:rsidP="00C37C87">
      <w:pPr>
        <w:rPr>
          <w:sz w:val="28"/>
          <w:szCs w:val="28"/>
          <w:lang w:val="uk-UA"/>
        </w:rPr>
      </w:pPr>
    </w:p>
    <w:p w14:paraId="328625A7" w14:textId="77777777" w:rsidR="00973DD9" w:rsidRPr="00CB4961" w:rsidRDefault="00973DD9" w:rsidP="00C37C87">
      <w:pPr>
        <w:rPr>
          <w:sz w:val="28"/>
          <w:szCs w:val="28"/>
          <w:lang w:val="uk-UA"/>
        </w:rPr>
      </w:pPr>
    </w:p>
    <w:p w14:paraId="5F5F3302" w14:textId="77777777" w:rsidR="00973DD9" w:rsidRPr="00CB4961" w:rsidRDefault="00973DD9" w:rsidP="00C37C87">
      <w:pPr>
        <w:rPr>
          <w:sz w:val="28"/>
          <w:szCs w:val="28"/>
          <w:lang w:val="uk-UA"/>
        </w:rPr>
      </w:pPr>
    </w:p>
    <w:p w14:paraId="6234CE88" w14:textId="77777777" w:rsidR="00973DD9" w:rsidRPr="00CB4961" w:rsidRDefault="00973DD9" w:rsidP="00C37C87">
      <w:pPr>
        <w:rPr>
          <w:sz w:val="28"/>
          <w:szCs w:val="28"/>
          <w:lang w:val="uk-UA"/>
        </w:rPr>
      </w:pPr>
    </w:p>
    <w:p w14:paraId="1EE42C72" w14:textId="77777777" w:rsidR="00973DD9" w:rsidRPr="00CB4961" w:rsidRDefault="00973DD9" w:rsidP="00C37C87">
      <w:pPr>
        <w:rPr>
          <w:b/>
          <w:sz w:val="28"/>
          <w:szCs w:val="28"/>
          <w:lang w:val="uk-UA"/>
        </w:rPr>
      </w:pPr>
    </w:p>
    <w:p w14:paraId="3289E09D" w14:textId="77777777" w:rsidR="00973DD9" w:rsidRPr="00CB4961" w:rsidRDefault="00973DD9" w:rsidP="00C37C87">
      <w:pPr>
        <w:rPr>
          <w:b/>
          <w:sz w:val="28"/>
          <w:szCs w:val="28"/>
          <w:lang w:val="uk-UA"/>
        </w:rPr>
      </w:pPr>
    </w:p>
    <w:p w14:paraId="6E7AC0A6" w14:textId="77777777" w:rsidR="00973DD9" w:rsidRPr="00CB4961" w:rsidRDefault="00973DD9" w:rsidP="00C37C87">
      <w:pPr>
        <w:rPr>
          <w:b/>
          <w:sz w:val="28"/>
          <w:szCs w:val="28"/>
          <w:lang w:val="uk-UA"/>
        </w:rPr>
      </w:pPr>
    </w:p>
    <w:p w14:paraId="763D836F" w14:textId="77777777" w:rsidR="00973DD9" w:rsidRPr="00CB4961" w:rsidRDefault="00973DD9" w:rsidP="00C37C87">
      <w:pPr>
        <w:rPr>
          <w:b/>
          <w:sz w:val="28"/>
          <w:szCs w:val="28"/>
          <w:lang w:val="uk-UA"/>
        </w:rPr>
      </w:pPr>
    </w:p>
    <w:p w14:paraId="30E81F27" w14:textId="77777777" w:rsidR="00973DD9" w:rsidRPr="00CB4961" w:rsidRDefault="00973DD9" w:rsidP="00C37C87">
      <w:pPr>
        <w:rPr>
          <w:b/>
          <w:sz w:val="28"/>
          <w:szCs w:val="28"/>
          <w:lang w:val="uk-UA"/>
        </w:rPr>
      </w:pPr>
    </w:p>
    <w:p w14:paraId="53FFEF50" w14:textId="77777777" w:rsidR="00973DD9" w:rsidRPr="00CB4961" w:rsidRDefault="00973DD9" w:rsidP="00C37C87">
      <w:pPr>
        <w:rPr>
          <w:b/>
          <w:sz w:val="28"/>
          <w:szCs w:val="28"/>
          <w:lang w:val="uk-UA"/>
        </w:rPr>
      </w:pPr>
    </w:p>
    <w:p w14:paraId="1C8CA93B" w14:textId="77777777" w:rsidR="002E4494" w:rsidRDefault="002E4494" w:rsidP="00C37C87">
      <w:pPr>
        <w:rPr>
          <w:b/>
          <w:sz w:val="28"/>
          <w:szCs w:val="28"/>
          <w:lang w:val="uk-UA"/>
        </w:rPr>
      </w:pPr>
    </w:p>
    <w:p w14:paraId="445A91C4" w14:textId="77777777" w:rsidR="00EC62EC" w:rsidRDefault="00EC62EC" w:rsidP="00EC62EC">
      <w:pPr>
        <w:ind w:left="6804" w:hanging="1134"/>
        <w:rPr>
          <w:bCs/>
          <w:sz w:val="28"/>
          <w:szCs w:val="28"/>
          <w:lang w:val="uk-UA"/>
        </w:rPr>
      </w:pPr>
      <w:r>
        <w:rPr>
          <w:bCs/>
          <w:sz w:val="28"/>
          <w:szCs w:val="28"/>
          <w:lang w:val="uk-UA"/>
        </w:rPr>
        <w:lastRenderedPageBreak/>
        <w:t>Додаток</w:t>
      </w:r>
      <w:r>
        <w:rPr>
          <w:bCs/>
          <w:sz w:val="28"/>
          <w:szCs w:val="28"/>
        </w:rPr>
        <w:t xml:space="preserve"> 2</w:t>
      </w:r>
      <w:r>
        <w:rPr>
          <w:bCs/>
          <w:sz w:val="28"/>
          <w:szCs w:val="28"/>
          <w:lang w:val="uk-UA"/>
        </w:rPr>
        <w:t xml:space="preserve"> до Програми</w:t>
      </w:r>
    </w:p>
    <w:p w14:paraId="6196F6D3" w14:textId="77777777" w:rsidR="00EC62EC" w:rsidRDefault="00EC62EC" w:rsidP="00EC62EC">
      <w:pPr>
        <w:ind w:left="6521" w:hanging="850"/>
        <w:rPr>
          <w:sz w:val="28"/>
          <w:szCs w:val="28"/>
        </w:rPr>
      </w:pPr>
      <w:r>
        <w:rPr>
          <w:sz w:val="28"/>
          <w:szCs w:val="28"/>
          <w:lang w:val="uk-UA"/>
        </w:rPr>
        <w:t xml:space="preserve">(розділ </w:t>
      </w:r>
      <w:r>
        <w:rPr>
          <w:sz w:val="28"/>
          <w:szCs w:val="28"/>
          <w:lang w:val="en-US"/>
        </w:rPr>
        <w:t>V</w:t>
      </w:r>
      <w:r>
        <w:rPr>
          <w:sz w:val="28"/>
          <w:szCs w:val="28"/>
        </w:rPr>
        <w:t>)</w:t>
      </w:r>
    </w:p>
    <w:p w14:paraId="7787E8B2" w14:textId="77777777" w:rsidR="00EC62EC" w:rsidRDefault="00EC62EC" w:rsidP="00EC62EC">
      <w:pPr>
        <w:ind w:hanging="850"/>
        <w:rPr>
          <w:b/>
          <w:sz w:val="28"/>
          <w:szCs w:val="28"/>
          <w:lang w:val="uk-UA"/>
        </w:rPr>
      </w:pPr>
    </w:p>
    <w:p w14:paraId="33F6F205" w14:textId="77777777" w:rsidR="00EC62EC" w:rsidRDefault="00EC62EC" w:rsidP="00EC62EC">
      <w:pPr>
        <w:ind w:left="5670"/>
        <w:rPr>
          <w:sz w:val="28"/>
          <w:szCs w:val="28"/>
          <w:lang w:val="uk-UA"/>
        </w:rPr>
      </w:pPr>
      <w:r>
        <w:rPr>
          <w:sz w:val="28"/>
          <w:szCs w:val="28"/>
          <w:lang w:val="uk-UA"/>
        </w:rPr>
        <w:t>(у редакції розпорядження начальника Лисичанської міської військової адміністрації</w:t>
      </w:r>
    </w:p>
    <w:p w14:paraId="23AF7F50" w14:textId="77777777" w:rsidR="00EC62EC" w:rsidRDefault="00EC62EC" w:rsidP="00EC62EC">
      <w:pPr>
        <w:ind w:left="6372" w:hanging="708"/>
        <w:rPr>
          <w:sz w:val="28"/>
          <w:szCs w:val="28"/>
          <w:lang w:val="uk-UA"/>
        </w:rPr>
      </w:pPr>
      <w:r>
        <w:rPr>
          <w:sz w:val="28"/>
          <w:szCs w:val="28"/>
          <w:lang w:val="uk-UA"/>
        </w:rPr>
        <w:t>від 07.03.2024 №__151__</w:t>
      </w:r>
    </w:p>
    <w:p w14:paraId="1EB3DD35" w14:textId="77777777" w:rsidR="00EC62EC" w:rsidRDefault="00EC62EC" w:rsidP="00EC62EC">
      <w:pPr>
        <w:rPr>
          <w:b/>
          <w:sz w:val="28"/>
          <w:szCs w:val="28"/>
          <w:lang w:val="uk-UA"/>
        </w:rPr>
      </w:pPr>
    </w:p>
    <w:p w14:paraId="7539F61E" w14:textId="77777777" w:rsidR="00EC62EC" w:rsidRDefault="00EC62EC" w:rsidP="00EC62EC">
      <w:pPr>
        <w:jc w:val="center"/>
        <w:rPr>
          <w:b/>
          <w:sz w:val="28"/>
          <w:szCs w:val="28"/>
          <w:lang w:val="uk-UA"/>
        </w:rPr>
      </w:pPr>
      <w:r>
        <w:rPr>
          <w:b/>
          <w:sz w:val="28"/>
          <w:szCs w:val="28"/>
          <w:lang w:val="uk-UA"/>
        </w:rPr>
        <w:t xml:space="preserve">Порядок надання одноразової грошової матеріальної допомоги </w:t>
      </w:r>
    </w:p>
    <w:p w14:paraId="4BA3E21F" w14:textId="77777777" w:rsidR="00EC62EC" w:rsidRDefault="00EC62EC" w:rsidP="00EC62EC">
      <w:pPr>
        <w:jc w:val="center"/>
        <w:rPr>
          <w:b/>
          <w:sz w:val="28"/>
          <w:szCs w:val="28"/>
          <w:lang w:val="uk-UA"/>
        </w:rPr>
      </w:pPr>
      <w:r>
        <w:rPr>
          <w:b/>
          <w:sz w:val="28"/>
          <w:szCs w:val="28"/>
          <w:lang w:val="uk-UA"/>
        </w:rPr>
        <w:t>мешканцям Лисичанської міської територіальної громади</w:t>
      </w:r>
    </w:p>
    <w:p w14:paraId="6926979A" w14:textId="77777777" w:rsidR="00EC62EC" w:rsidRDefault="00EC62EC" w:rsidP="00EC62EC">
      <w:pPr>
        <w:spacing w:line="200" w:lineRule="atLeast"/>
        <w:ind w:left="-30"/>
        <w:jc w:val="center"/>
        <w:rPr>
          <w:b/>
          <w:sz w:val="16"/>
          <w:szCs w:val="16"/>
          <w:lang w:val="uk-UA"/>
        </w:rPr>
      </w:pPr>
    </w:p>
    <w:p w14:paraId="0892CEB5" w14:textId="77777777" w:rsidR="00EC62EC" w:rsidRDefault="00EC62EC" w:rsidP="00EC62EC">
      <w:pPr>
        <w:spacing w:line="200" w:lineRule="atLeast"/>
        <w:ind w:left="-30"/>
        <w:jc w:val="center"/>
        <w:rPr>
          <w:b/>
          <w:sz w:val="28"/>
          <w:szCs w:val="28"/>
          <w:lang w:val="uk-UA"/>
        </w:rPr>
      </w:pPr>
      <w:r>
        <w:rPr>
          <w:b/>
          <w:sz w:val="28"/>
          <w:szCs w:val="28"/>
          <w:lang w:val="uk-UA"/>
        </w:rPr>
        <w:t xml:space="preserve">І. Загальні положення </w:t>
      </w:r>
    </w:p>
    <w:p w14:paraId="0310AE7B" w14:textId="77777777" w:rsidR="00EC62EC" w:rsidRDefault="00EC62EC" w:rsidP="00EC62EC">
      <w:pPr>
        <w:tabs>
          <w:tab w:val="left" w:pos="142"/>
        </w:tabs>
        <w:ind w:firstLine="709"/>
        <w:jc w:val="both"/>
        <w:rPr>
          <w:b/>
          <w:sz w:val="16"/>
          <w:szCs w:val="16"/>
          <w:lang w:val="uk-UA"/>
        </w:rPr>
      </w:pPr>
    </w:p>
    <w:p w14:paraId="3202450E" w14:textId="77777777" w:rsidR="00EC62EC" w:rsidRDefault="00EC62EC" w:rsidP="00EC62EC">
      <w:pPr>
        <w:pStyle w:val="ad"/>
        <w:numPr>
          <w:ilvl w:val="1"/>
          <w:numId w:val="13"/>
        </w:numPr>
        <w:tabs>
          <w:tab w:val="left" w:pos="0"/>
        </w:tabs>
        <w:ind w:left="0" w:firstLine="709"/>
        <w:jc w:val="both"/>
        <w:rPr>
          <w:sz w:val="28"/>
          <w:szCs w:val="28"/>
        </w:rPr>
      </w:pPr>
      <w:r>
        <w:rPr>
          <w:sz w:val="28"/>
          <w:szCs w:val="28"/>
        </w:rPr>
        <w:t>Цей Порядок розроблено з метою забезпечення реалізації Програми соціального захисту населення Лисичанської міської територіальної громади на 2022-2024 роки (далі – Програма), якою встановлено додаткові, до встановлених законодавством, гарантії фінансової та соціальної підтримки мешканців Лисичанської міської територіальної громади, за рахунок коштів місцевого бюджету.</w:t>
      </w:r>
    </w:p>
    <w:p w14:paraId="1C1FEF8D" w14:textId="77777777" w:rsidR="00EC62EC" w:rsidRDefault="00EC62EC" w:rsidP="00EC62EC">
      <w:pPr>
        <w:pStyle w:val="ad"/>
        <w:tabs>
          <w:tab w:val="left" w:pos="0"/>
        </w:tabs>
        <w:ind w:left="709"/>
        <w:jc w:val="both"/>
        <w:rPr>
          <w:sz w:val="16"/>
          <w:szCs w:val="16"/>
        </w:rPr>
      </w:pPr>
    </w:p>
    <w:p w14:paraId="1035A6F4" w14:textId="77777777" w:rsidR="00EC62EC" w:rsidRDefault="00EC62EC" w:rsidP="00EC62EC">
      <w:pPr>
        <w:pStyle w:val="ad"/>
        <w:numPr>
          <w:ilvl w:val="1"/>
          <w:numId w:val="13"/>
        </w:numPr>
        <w:tabs>
          <w:tab w:val="left" w:pos="0"/>
        </w:tabs>
        <w:ind w:left="0" w:firstLine="709"/>
        <w:jc w:val="both"/>
        <w:rPr>
          <w:sz w:val="28"/>
          <w:szCs w:val="28"/>
        </w:rPr>
      </w:pPr>
      <w:r>
        <w:rPr>
          <w:sz w:val="28"/>
          <w:szCs w:val="28"/>
        </w:rPr>
        <w:t>Порядок визначає умови та механізм надання одноразової грошової матеріальної допомоги (далі – допомога) найбільш вразливим категоріям населення, які опинилися в складних життєвих обставинах та станом на 24.02.2022 мали зареєстроване місце проживання в населених пунктах Лисичанської міської територіальної громади.</w:t>
      </w:r>
    </w:p>
    <w:p w14:paraId="755290FD" w14:textId="77777777" w:rsidR="00EC62EC" w:rsidRDefault="00EC62EC" w:rsidP="00EC62EC">
      <w:pPr>
        <w:pStyle w:val="ad"/>
        <w:tabs>
          <w:tab w:val="left" w:pos="0"/>
        </w:tabs>
        <w:ind w:left="1429"/>
        <w:jc w:val="both"/>
        <w:rPr>
          <w:sz w:val="16"/>
          <w:szCs w:val="16"/>
        </w:rPr>
      </w:pPr>
    </w:p>
    <w:p w14:paraId="7B913C82" w14:textId="77777777" w:rsidR="00EC62EC" w:rsidRDefault="00EC62EC" w:rsidP="00EC62EC">
      <w:pPr>
        <w:pStyle w:val="ad"/>
        <w:numPr>
          <w:ilvl w:val="1"/>
          <w:numId w:val="14"/>
        </w:numPr>
        <w:tabs>
          <w:tab w:val="left" w:pos="0"/>
        </w:tabs>
        <w:ind w:left="0" w:firstLine="709"/>
        <w:jc w:val="both"/>
        <w:rPr>
          <w:sz w:val="28"/>
          <w:szCs w:val="28"/>
        </w:rPr>
      </w:pPr>
      <w:r>
        <w:rPr>
          <w:sz w:val="28"/>
          <w:szCs w:val="28"/>
        </w:rPr>
        <w:t xml:space="preserve">Складними життєвими обставинами для цілей цього Порядку визначаються непередбачувані та незалежні від особи обставини: бойові дії, </w:t>
      </w:r>
      <w:r>
        <w:rPr>
          <w:sz w:val="28"/>
          <w:szCs w:val="28"/>
          <w:bdr w:val="none" w:sz="0" w:space="0" w:color="auto" w:frame="1"/>
        </w:rPr>
        <w:t>потреба в лікуванні та оперативному втручанні,</w:t>
      </w:r>
      <w:r>
        <w:rPr>
          <w:sz w:val="28"/>
          <w:szCs w:val="28"/>
        </w:rPr>
        <w:t xml:space="preserve"> в тому числі у зв’язку з довготривалою хворобою, смерть близьких родичів.</w:t>
      </w:r>
    </w:p>
    <w:p w14:paraId="0DCB3826" w14:textId="77777777" w:rsidR="00EC62EC" w:rsidRDefault="00EC62EC" w:rsidP="00EC62EC">
      <w:pPr>
        <w:pStyle w:val="ad"/>
        <w:tabs>
          <w:tab w:val="left" w:pos="0"/>
        </w:tabs>
        <w:ind w:left="709"/>
        <w:jc w:val="both"/>
        <w:rPr>
          <w:sz w:val="16"/>
          <w:szCs w:val="16"/>
        </w:rPr>
      </w:pPr>
    </w:p>
    <w:p w14:paraId="4835B317" w14:textId="77777777" w:rsidR="00EC62EC" w:rsidRDefault="00EC62EC" w:rsidP="00EC62EC">
      <w:pPr>
        <w:pStyle w:val="ad"/>
        <w:numPr>
          <w:ilvl w:val="1"/>
          <w:numId w:val="14"/>
        </w:numPr>
        <w:tabs>
          <w:tab w:val="left" w:pos="0"/>
        </w:tabs>
        <w:jc w:val="both"/>
        <w:rPr>
          <w:sz w:val="28"/>
          <w:szCs w:val="28"/>
        </w:rPr>
      </w:pPr>
      <w:r>
        <w:rPr>
          <w:sz w:val="28"/>
          <w:szCs w:val="28"/>
        </w:rPr>
        <w:t>Допомога надається:</w:t>
      </w:r>
    </w:p>
    <w:p w14:paraId="4F24566A" w14:textId="77777777" w:rsidR="00EC62EC" w:rsidRDefault="00EC62EC" w:rsidP="00EC62EC">
      <w:pPr>
        <w:pStyle w:val="ad"/>
        <w:numPr>
          <w:ilvl w:val="0"/>
          <w:numId w:val="15"/>
        </w:numPr>
        <w:tabs>
          <w:tab w:val="left" w:pos="0"/>
        </w:tabs>
        <w:ind w:left="0" w:firstLine="709"/>
        <w:jc w:val="both"/>
        <w:rPr>
          <w:sz w:val="28"/>
          <w:szCs w:val="28"/>
        </w:rPr>
      </w:pPr>
      <w:r>
        <w:rPr>
          <w:sz w:val="28"/>
          <w:szCs w:val="28"/>
        </w:rPr>
        <w:t xml:space="preserve">на лікування та оперативне втручання; </w:t>
      </w:r>
    </w:p>
    <w:p w14:paraId="40141146" w14:textId="77777777" w:rsidR="00EC62EC" w:rsidRDefault="00EC62EC" w:rsidP="00EC62EC">
      <w:pPr>
        <w:pStyle w:val="ad"/>
        <w:numPr>
          <w:ilvl w:val="0"/>
          <w:numId w:val="15"/>
        </w:numPr>
        <w:tabs>
          <w:tab w:val="left" w:pos="0"/>
        </w:tabs>
        <w:ind w:left="0" w:firstLine="709"/>
        <w:jc w:val="both"/>
        <w:rPr>
          <w:b/>
          <w:sz w:val="28"/>
          <w:szCs w:val="28"/>
        </w:rPr>
      </w:pPr>
      <w:r>
        <w:rPr>
          <w:sz w:val="28"/>
          <w:szCs w:val="28"/>
        </w:rPr>
        <w:t xml:space="preserve">членам сім’ї загиблих (померлих) осіб, з числа цивільних громадян, внаслідок трагічних подій, пов’язаних з </w:t>
      </w:r>
      <w:r>
        <w:rPr>
          <w:sz w:val="28"/>
          <w:szCs w:val="28"/>
          <w:shd w:val="clear" w:color="auto" w:fill="FFFFFF"/>
        </w:rPr>
        <w:t xml:space="preserve">військовою агресією російської федерації. </w:t>
      </w:r>
      <w:r>
        <w:rPr>
          <w:sz w:val="28"/>
          <w:szCs w:val="28"/>
        </w:rPr>
        <w:t>До членів сім’ї загиблого (померлого) належать: чоловік (дружина), повнолітні діти, батьки загиблого (померлого).</w:t>
      </w:r>
    </w:p>
    <w:p w14:paraId="5CE7926E" w14:textId="77777777" w:rsidR="00EC62EC" w:rsidRDefault="00EC62EC" w:rsidP="00EC62EC">
      <w:pPr>
        <w:tabs>
          <w:tab w:val="left" w:pos="0"/>
        </w:tabs>
        <w:jc w:val="both"/>
        <w:rPr>
          <w:sz w:val="16"/>
          <w:szCs w:val="16"/>
        </w:rPr>
      </w:pPr>
      <w:r>
        <w:rPr>
          <w:sz w:val="28"/>
          <w:szCs w:val="28"/>
        </w:rPr>
        <w:tab/>
      </w:r>
    </w:p>
    <w:p w14:paraId="3AE9644C" w14:textId="77777777" w:rsidR="00EC62EC" w:rsidRDefault="00EC62EC" w:rsidP="00EC62EC">
      <w:pPr>
        <w:numPr>
          <w:ilvl w:val="1"/>
          <w:numId w:val="16"/>
        </w:numPr>
        <w:tabs>
          <w:tab w:val="left" w:pos="0"/>
        </w:tabs>
        <w:suppressAutoHyphens/>
        <w:autoSpaceDE w:val="0"/>
        <w:spacing w:line="200" w:lineRule="atLeast"/>
        <w:ind w:firstLine="709"/>
        <w:jc w:val="both"/>
        <w:rPr>
          <w:rFonts w:eastAsia="Times New Roman CYR" w:cs="Times New Roman CYR"/>
          <w:color w:val="000000"/>
          <w:sz w:val="28"/>
          <w:szCs w:val="28"/>
          <w:lang w:val="uk-UA"/>
        </w:rPr>
      </w:pPr>
      <w:r>
        <w:rPr>
          <w:sz w:val="28"/>
          <w:szCs w:val="28"/>
          <w:lang w:val="uk-UA"/>
        </w:rPr>
        <w:t xml:space="preserve">1.5. Допомога надається за рахунок коштів бюджету Лисичанської міської територіальної громади в межах затверджених бюджетних призначень на виконання Програми. </w:t>
      </w:r>
    </w:p>
    <w:p w14:paraId="26B98563" w14:textId="77777777" w:rsidR="00EC62EC" w:rsidRDefault="00EC62EC" w:rsidP="00EC62EC">
      <w:pPr>
        <w:suppressAutoHyphens/>
        <w:autoSpaceDE w:val="0"/>
        <w:spacing w:line="200" w:lineRule="atLeast"/>
        <w:jc w:val="both"/>
        <w:rPr>
          <w:rFonts w:eastAsia="Times New Roman CYR" w:cs="Times New Roman CYR"/>
          <w:color w:val="000000"/>
          <w:sz w:val="16"/>
          <w:szCs w:val="16"/>
          <w:lang w:val="uk-UA"/>
        </w:rPr>
      </w:pPr>
    </w:p>
    <w:p w14:paraId="363EEF46" w14:textId="77777777" w:rsidR="00EC62EC" w:rsidRDefault="00EC62EC" w:rsidP="00EC62EC">
      <w:pPr>
        <w:pStyle w:val="ad"/>
        <w:numPr>
          <w:ilvl w:val="1"/>
          <w:numId w:val="17"/>
        </w:numPr>
        <w:tabs>
          <w:tab w:val="left" w:pos="0"/>
        </w:tabs>
        <w:suppressAutoHyphens/>
        <w:spacing w:line="200" w:lineRule="atLeast"/>
        <w:ind w:left="0" w:firstLine="709"/>
        <w:jc w:val="both"/>
        <w:rPr>
          <w:sz w:val="28"/>
          <w:szCs w:val="28"/>
        </w:rPr>
      </w:pPr>
      <w:r>
        <w:rPr>
          <w:sz w:val="28"/>
          <w:szCs w:val="28"/>
        </w:rPr>
        <w:t>Питання щодо надання допомоги та її розмір розглядаються спеціально створеною начальником Лисичанської міської військової адміністрації Сєвєродонецького району Луганської області (далі – начальник Лисичанської міської військової адміністрації) комісією з надання одноразової грошової допомоги (далі – Комісія).</w:t>
      </w:r>
    </w:p>
    <w:p w14:paraId="276E0EC6" w14:textId="77777777" w:rsidR="00EC62EC" w:rsidRDefault="00EC62EC" w:rsidP="00EC62EC">
      <w:pPr>
        <w:tabs>
          <w:tab w:val="left" w:pos="0"/>
        </w:tabs>
        <w:spacing w:line="200" w:lineRule="atLeast"/>
        <w:ind w:firstLine="709"/>
        <w:jc w:val="center"/>
        <w:rPr>
          <w:b/>
          <w:sz w:val="16"/>
          <w:szCs w:val="16"/>
          <w:lang w:val="uk-UA"/>
        </w:rPr>
      </w:pPr>
    </w:p>
    <w:p w14:paraId="44397A33" w14:textId="77777777" w:rsidR="00EC62EC" w:rsidRDefault="00EC62EC" w:rsidP="00EC62EC">
      <w:pPr>
        <w:tabs>
          <w:tab w:val="left" w:pos="0"/>
        </w:tabs>
        <w:spacing w:line="200" w:lineRule="atLeast"/>
        <w:ind w:firstLine="709"/>
        <w:jc w:val="center"/>
        <w:rPr>
          <w:b/>
          <w:sz w:val="28"/>
          <w:szCs w:val="28"/>
          <w:lang w:val="uk-UA"/>
        </w:rPr>
      </w:pPr>
      <w:r>
        <w:rPr>
          <w:b/>
          <w:sz w:val="28"/>
          <w:szCs w:val="28"/>
          <w:lang w:val="uk-UA"/>
        </w:rPr>
        <w:lastRenderedPageBreak/>
        <w:t>II. Організація роботи Комісії</w:t>
      </w:r>
    </w:p>
    <w:p w14:paraId="6C11E02D" w14:textId="77777777" w:rsidR="00EC62EC" w:rsidRDefault="00EC62EC" w:rsidP="00EC62EC">
      <w:pPr>
        <w:tabs>
          <w:tab w:val="left" w:pos="0"/>
        </w:tabs>
        <w:spacing w:line="200" w:lineRule="atLeast"/>
        <w:ind w:firstLine="709"/>
        <w:jc w:val="center"/>
        <w:rPr>
          <w:b/>
          <w:sz w:val="16"/>
          <w:szCs w:val="16"/>
          <w:lang w:val="uk-UA"/>
        </w:rPr>
      </w:pPr>
    </w:p>
    <w:p w14:paraId="04D1FC89" w14:textId="77777777" w:rsidR="00EC62EC" w:rsidRDefault="00EC62EC" w:rsidP="00EC62EC">
      <w:pPr>
        <w:numPr>
          <w:ilvl w:val="1"/>
          <w:numId w:val="18"/>
        </w:numPr>
        <w:tabs>
          <w:tab w:val="left" w:pos="0"/>
        </w:tabs>
        <w:suppressAutoHyphens/>
        <w:spacing w:line="200" w:lineRule="atLeast"/>
        <w:ind w:left="0" w:firstLine="709"/>
        <w:jc w:val="both"/>
        <w:rPr>
          <w:sz w:val="28"/>
          <w:szCs w:val="28"/>
          <w:lang w:val="uk-UA"/>
        </w:rPr>
      </w:pPr>
      <w:r>
        <w:rPr>
          <w:sz w:val="28"/>
          <w:szCs w:val="28"/>
          <w:lang w:val="uk-UA"/>
        </w:rPr>
        <w:t xml:space="preserve">Організаційне забезпечення роботи Комісії покладається на управління соціального захисту населення Лисичанської міської військово-цивільної  адміністрації Сєвєродонецького району Луганської області (далі-управління). </w:t>
      </w:r>
    </w:p>
    <w:p w14:paraId="06D1D3B0" w14:textId="77777777" w:rsidR="00EC62EC" w:rsidRDefault="00EC62EC" w:rsidP="00EC62EC">
      <w:pPr>
        <w:tabs>
          <w:tab w:val="left" w:pos="0"/>
        </w:tabs>
        <w:suppressAutoHyphens/>
        <w:spacing w:line="200" w:lineRule="atLeast"/>
        <w:ind w:left="709"/>
        <w:jc w:val="both"/>
        <w:rPr>
          <w:sz w:val="16"/>
          <w:szCs w:val="16"/>
          <w:lang w:val="uk-UA"/>
        </w:rPr>
      </w:pPr>
    </w:p>
    <w:p w14:paraId="3AB2B817" w14:textId="77777777" w:rsidR="00EC62EC" w:rsidRDefault="00EC62EC" w:rsidP="00EC62EC">
      <w:pPr>
        <w:numPr>
          <w:ilvl w:val="1"/>
          <w:numId w:val="18"/>
        </w:numPr>
        <w:tabs>
          <w:tab w:val="left" w:pos="0"/>
        </w:tabs>
        <w:suppressAutoHyphens/>
        <w:spacing w:line="200" w:lineRule="atLeast"/>
        <w:ind w:left="0" w:firstLine="709"/>
        <w:jc w:val="both"/>
        <w:rPr>
          <w:sz w:val="28"/>
          <w:szCs w:val="28"/>
          <w:lang w:val="uk-UA"/>
        </w:rPr>
      </w:pPr>
      <w:r>
        <w:rPr>
          <w:sz w:val="28"/>
          <w:szCs w:val="28"/>
          <w:lang w:val="uk-UA"/>
        </w:rPr>
        <w:t>Формою роботи Комісії є засідання, які проводяться в міру потреби, у тому числі в режимі відеоконференції.</w:t>
      </w:r>
    </w:p>
    <w:p w14:paraId="754D2A30" w14:textId="77777777" w:rsidR="00EC62EC" w:rsidRDefault="00EC62EC" w:rsidP="00EC62EC">
      <w:pPr>
        <w:pStyle w:val="ad"/>
        <w:rPr>
          <w:sz w:val="16"/>
          <w:szCs w:val="16"/>
        </w:rPr>
      </w:pPr>
    </w:p>
    <w:p w14:paraId="2C58597E" w14:textId="77777777" w:rsidR="00EC62EC" w:rsidRDefault="00EC62EC" w:rsidP="00EC62EC">
      <w:pPr>
        <w:numPr>
          <w:ilvl w:val="1"/>
          <w:numId w:val="18"/>
        </w:numPr>
        <w:tabs>
          <w:tab w:val="left" w:pos="0"/>
        </w:tabs>
        <w:suppressAutoHyphens/>
        <w:spacing w:line="200" w:lineRule="atLeast"/>
        <w:ind w:left="0" w:firstLine="709"/>
        <w:jc w:val="both"/>
        <w:rPr>
          <w:sz w:val="28"/>
          <w:szCs w:val="28"/>
          <w:lang w:val="uk-UA"/>
        </w:rPr>
      </w:pPr>
      <w:r>
        <w:rPr>
          <w:sz w:val="28"/>
          <w:szCs w:val="28"/>
          <w:lang w:val="uk-UA"/>
        </w:rPr>
        <w:t>Засідання Комісії веде її голова, а у разі його відсутності – заступник голови Комісії.</w:t>
      </w:r>
    </w:p>
    <w:p w14:paraId="546DF989" w14:textId="77777777" w:rsidR="00EC62EC" w:rsidRDefault="00EC62EC" w:rsidP="00EC62EC">
      <w:pPr>
        <w:pStyle w:val="ad"/>
        <w:rPr>
          <w:sz w:val="16"/>
          <w:szCs w:val="16"/>
        </w:rPr>
      </w:pPr>
    </w:p>
    <w:p w14:paraId="1A0AD08B" w14:textId="77777777" w:rsidR="00EC62EC" w:rsidRDefault="00EC62EC" w:rsidP="00EC62EC">
      <w:pPr>
        <w:numPr>
          <w:ilvl w:val="1"/>
          <w:numId w:val="18"/>
        </w:numPr>
        <w:tabs>
          <w:tab w:val="left" w:pos="0"/>
        </w:tabs>
        <w:suppressAutoHyphens/>
        <w:spacing w:line="200" w:lineRule="atLeast"/>
        <w:ind w:left="0" w:firstLine="709"/>
        <w:jc w:val="both"/>
        <w:rPr>
          <w:sz w:val="28"/>
          <w:szCs w:val="28"/>
          <w:lang w:val="uk-UA"/>
        </w:rPr>
      </w:pPr>
      <w:r>
        <w:rPr>
          <w:sz w:val="28"/>
          <w:szCs w:val="28"/>
          <w:lang w:val="uk-UA"/>
        </w:rPr>
        <w:t>Засідання Комісії вважається правоможним, якщо на ньому присутні більш як половина її членів.</w:t>
      </w:r>
    </w:p>
    <w:p w14:paraId="2BEF1AD2" w14:textId="77777777" w:rsidR="00EC62EC" w:rsidRDefault="00EC62EC" w:rsidP="00EC62EC">
      <w:pPr>
        <w:pStyle w:val="ad"/>
        <w:rPr>
          <w:sz w:val="16"/>
          <w:szCs w:val="16"/>
        </w:rPr>
      </w:pPr>
    </w:p>
    <w:p w14:paraId="0EE4B838" w14:textId="77777777" w:rsidR="00EC62EC" w:rsidRDefault="00EC62EC" w:rsidP="00EC62EC">
      <w:pPr>
        <w:numPr>
          <w:ilvl w:val="1"/>
          <w:numId w:val="18"/>
        </w:numPr>
        <w:tabs>
          <w:tab w:val="left" w:pos="0"/>
        </w:tabs>
        <w:suppressAutoHyphens/>
        <w:spacing w:line="200" w:lineRule="atLeast"/>
        <w:ind w:left="0" w:firstLine="709"/>
        <w:jc w:val="both"/>
        <w:rPr>
          <w:sz w:val="28"/>
          <w:szCs w:val="28"/>
          <w:lang w:val="uk-UA"/>
        </w:rPr>
      </w:pPr>
      <w:r>
        <w:rPr>
          <w:sz w:val="28"/>
          <w:szCs w:val="28"/>
          <w:lang w:val="uk-UA"/>
        </w:rPr>
        <w:t>Рішення про надання допомоги або відмову в її наданні приймається Комісією більшістю голосів її членів, які беруть участь у засіданні Комісії. У разі рівного розподілу голосів вирішальним є голос головуючого.</w:t>
      </w:r>
    </w:p>
    <w:p w14:paraId="777BEC38" w14:textId="77777777" w:rsidR="00EC62EC" w:rsidRDefault="00EC62EC" w:rsidP="00EC62EC">
      <w:pPr>
        <w:pStyle w:val="ad"/>
        <w:rPr>
          <w:sz w:val="16"/>
          <w:szCs w:val="16"/>
        </w:rPr>
      </w:pPr>
    </w:p>
    <w:p w14:paraId="6822232B" w14:textId="77777777" w:rsidR="00EC62EC" w:rsidRDefault="00EC62EC" w:rsidP="00EC62EC">
      <w:pPr>
        <w:numPr>
          <w:ilvl w:val="1"/>
          <w:numId w:val="18"/>
        </w:numPr>
        <w:tabs>
          <w:tab w:val="left" w:pos="0"/>
        </w:tabs>
        <w:suppressAutoHyphens/>
        <w:spacing w:line="200" w:lineRule="atLeast"/>
        <w:ind w:left="0" w:firstLine="709"/>
        <w:jc w:val="both"/>
        <w:rPr>
          <w:sz w:val="28"/>
          <w:szCs w:val="28"/>
          <w:lang w:val="uk-UA"/>
        </w:rPr>
      </w:pPr>
      <w:r>
        <w:rPr>
          <w:sz w:val="28"/>
          <w:szCs w:val="28"/>
          <w:lang w:val="uk-UA"/>
        </w:rPr>
        <w:t xml:space="preserve">Рішення Комісії оформлюється протоколом, який підписує головуючий та секретар Комісії. </w:t>
      </w:r>
    </w:p>
    <w:p w14:paraId="00AC0829" w14:textId="77777777" w:rsidR="00EC62EC" w:rsidRDefault="00EC62EC" w:rsidP="00EC62EC">
      <w:pPr>
        <w:tabs>
          <w:tab w:val="left" w:pos="0"/>
        </w:tabs>
        <w:suppressAutoHyphens/>
        <w:spacing w:line="200" w:lineRule="atLeast"/>
        <w:ind w:left="709"/>
        <w:jc w:val="both"/>
        <w:rPr>
          <w:sz w:val="16"/>
          <w:szCs w:val="16"/>
          <w:lang w:val="uk-UA"/>
        </w:rPr>
      </w:pPr>
    </w:p>
    <w:p w14:paraId="62C1B0B5" w14:textId="77777777" w:rsidR="00EC62EC" w:rsidRDefault="00EC62EC" w:rsidP="00EC62EC">
      <w:pPr>
        <w:tabs>
          <w:tab w:val="left" w:pos="0"/>
        </w:tabs>
        <w:spacing w:line="200" w:lineRule="atLeast"/>
        <w:ind w:firstLine="709"/>
        <w:jc w:val="center"/>
        <w:rPr>
          <w:b/>
          <w:sz w:val="28"/>
          <w:szCs w:val="28"/>
          <w:lang w:val="uk-UA"/>
        </w:rPr>
      </w:pPr>
      <w:r>
        <w:rPr>
          <w:b/>
          <w:sz w:val="28"/>
          <w:szCs w:val="28"/>
          <w:lang w:val="uk-UA"/>
        </w:rPr>
        <w:t>III. Порядок розгляду заяв про надання допомоги</w:t>
      </w:r>
    </w:p>
    <w:p w14:paraId="3BA50937" w14:textId="77777777" w:rsidR="00EC62EC" w:rsidRDefault="00EC62EC" w:rsidP="00EC62EC">
      <w:pPr>
        <w:tabs>
          <w:tab w:val="left" w:pos="0"/>
        </w:tabs>
        <w:spacing w:line="200" w:lineRule="atLeast"/>
        <w:ind w:firstLine="709"/>
        <w:jc w:val="center"/>
        <w:rPr>
          <w:b/>
          <w:sz w:val="16"/>
          <w:szCs w:val="16"/>
          <w:lang w:val="uk-UA"/>
        </w:rPr>
      </w:pPr>
    </w:p>
    <w:p w14:paraId="455F52C7" w14:textId="77777777" w:rsidR="00EC62EC" w:rsidRDefault="00EC62EC" w:rsidP="00EC62EC">
      <w:pPr>
        <w:numPr>
          <w:ilvl w:val="1"/>
          <w:numId w:val="19"/>
        </w:numPr>
        <w:tabs>
          <w:tab w:val="num" w:pos="0"/>
        </w:tabs>
        <w:suppressAutoHyphens/>
        <w:spacing w:line="200" w:lineRule="atLeast"/>
        <w:ind w:left="0" w:firstLine="709"/>
        <w:jc w:val="both"/>
        <w:rPr>
          <w:sz w:val="28"/>
          <w:szCs w:val="28"/>
          <w:lang w:val="uk-UA"/>
        </w:rPr>
      </w:pPr>
      <w:r>
        <w:rPr>
          <w:sz w:val="28"/>
          <w:szCs w:val="28"/>
          <w:lang w:val="uk-UA"/>
        </w:rPr>
        <w:t xml:space="preserve">3.1. Підставою для розгляду питання щодо надання допомоги є відповідна заява громадянина або члена його сім`ї, члена сім’ї загиблого (померлого) внаслідок трагічних подій, пов’язаних з </w:t>
      </w:r>
      <w:r>
        <w:rPr>
          <w:sz w:val="28"/>
          <w:szCs w:val="28"/>
          <w:shd w:val="clear" w:color="auto" w:fill="FFFFFF"/>
          <w:lang w:val="uk-UA"/>
        </w:rPr>
        <w:t>військовою агресією російської федерації,</w:t>
      </w:r>
      <w:r>
        <w:rPr>
          <w:sz w:val="28"/>
          <w:szCs w:val="28"/>
          <w:lang w:val="uk-UA"/>
        </w:rPr>
        <w:t xml:space="preserve"> на ім'я начальника Лисичанської міської військової адміністрації, яка розглядається у строки встановлені Законом України «Про звернення громадян».</w:t>
      </w:r>
    </w:p>
    <w:p w14:paraId="74F7874A" w14:textId="77777777" w:rsidR="00EC62EC" w:rsidRDefault="00EC62EC" w:rsidP="00EC62EC">
      <w:pPr>
        <w:numPr>
          <w:ilvl w:val="1"/>
          <w:numId w:val="19"/>
        </w:numPr>
        <w:tabs>
          <w:tab w:val="num" w:pos="0"/>
        </w:tabs>
        <w:suppressAutoHyphens/>
        <w:spacing w:line="200" w:lineRule="atLeast"/>
        <w:ind w:left="0" w:firstLine="709"/>
        <w:jc w:val="both"/>
        <w:rPr>
          <w:sz w:val="28"/>
          <w:szCs w:val="28"/>
          <w:lang w:val="uk-UA"/>
        </w:rPr>
      </w:pPr>
    </w:p>
    <w:p w14:paraId="570E0A68" w14:textId="77777777" w:rsidR="00EC62EC" w:rsidRDefault="00EC62EC" w:rsidP="00EC62EC">
      <w:pPr>
        <w:widowControl w:val="0"/>
        <w:numPr>
          <w:ilvl w:val="1"/>
          <w:numId w:val="19"/>
        </w:numPr>
        <w:tabs>
          <w:tab w:val="left" w:pos="0"/>
        </w:tabs>
        <w:suppressAutoHyphens/>
        <w:spacing w:line="200" w:lineRule="atLeast"/>
        <w:ind w:left="0" w:firstLine="709"/>
        <w:jc w:val="both"/>
        <w:rPr>
          <w:sz w:val="28"/>
          <w:szCs w:val="28"/>
          <w:lang w:val="uk-UA"/>
        </w:rPr>
      </w:pPr>
      <w:r>
        <w:rPr>
          <w:sz w:val="28"/>
          <w:szCs w:val="28"/>
          <w:lang w:val="uk-UA"/>
        </w:rPr>
        <w:t>3.2. До заяви додаються:</w:t>
      </w:r>
    </w:p>
    <w:p w14:paraId="50B2209B" w14:textId="77777777" w:rsidR="00EC62EC" w:rsidRDefault="00EC62EC" w:rsidP="00EC62EC">
      <w:pPr>
        <w:pStyle w:val="ad"/>
        <w:rPr>
          <w:sz w:val="16"/>
          <w:szCs w:val="16"/>
        </w:rPr>
      </w:pPr>
    </w:p>
    <w:p w14:paraId="5C99B891" w14:textId="77777777" w:rsidR="00EC62EC" w:rsidRDefault="00EC62EC" w:rsidP="00EC62EC">
      <w:pPr>
        <w:tabs>
          <w:tab w:val="left" w:pos="0"/>
        </w:tabs>
        <w:autoSpaceDE w:val="0"/>
        <w:ind w:firstLine="709"/>
        <w:jc w:val="both"/>
        <w:rPr>
          <w:rFonts w:eastAsia="Times New Roman CYR"/>
          <w:color w:val="000000"/>
          <w:sz w:val="28"/>
          <w:szCs w:val="28"/>
          <w:lang w:val="uk-UA"/>
        </w:rPr>
      </w:pPr>
      <w:r>
        <w:rPr>
          <w:sz w:val="28"/>
          <w:szCs w:val="28"/>
          <w:lang w:val="uk-UA"/>
        </w:rPr>
        <w:t xml:space="preserve">а) копія паспорту </w:t>
      </w:r>
      <w:r>
        <w:rPr>
          <w:rFonts w:eastAsia="Times New Roman CYR"/>
          <w:color w:val="000000"/>
          <w:sz w:val="28"/>
          <w:szCs w:val="28"/>
          <w:lang w:val="uk-UA"/>
        </w:rPr>
        <w:t xml:space="preserve">громадянина України, </w:t>
      </w:r>
      <w:r>
        <w:rPr>
          <w:sz w:val="28"/>
          <w:szCs w:val="28"/>
          <w:lang w:val="uk-UA"/>
        </w:rPr>
        <w:t xml:space="preserve">у випадку подання копії паспорту громадянина України з безконтактним електронним носієм </w:t>
      </w:r>
      <w:r>
        <w:rPr>
          <w:rStyle w:val="af3"/>
          <w:sz w:val="28"/>
          <w:szCs w:val="28"/>
          <w:shd w:val="clear" w:color="auto" w:fill="FFFFFF"/>
          <w:lang w:val="uk-UA"/>
        </w:rPr>
        <w:t>у</w:t>
      </w:r>
      <w:r>
        <w:rPr>
          <w:rStyle w:val="af3"/>
          <w:sz w:val="28"/>
          <w:szCs w:val="28"/>
          <w:shd w:val="clear" w:color="auto" w:fill="FFFFFF"/>
        </w:rPr>
        <w:t> </w:t>
      </w:r>
      <w:r>
        <w:rPr>
          <w:rStyle w:val="af3"/>
          <w:sz w:val="28"/>
          <w:szCs w:val="28"/>
          <w:shd w:val="clear" w:color="auto" w:fill="FFFFFF"/>
          <w:lang w:val="uk-UA"/>
        </w:rPr>
        <w:t xml:space="preserve">формі </w:t>
      </w:r>
      <w:r>
        <w:rPr>
          <w:rStyle w:val="af3"/>
          <w:sz w:val="28"/>
          <w:szCs w:val="28"/>
          <w:shd w:val="clear" w:color="auto" w:fill="FFFFFF"/>
        </w:rPr>
        <w:t>ID</w:t>
      </w:r>
      <w:r>
        <w:rPr>
          <w:rStyle w:val="af3"/>
          <w:sz w:val="28"/>
          <w:szCs w:val="28"/>
          <w:shd w:val="clear" w:color="auto" w:fill="FFFFFF"/>
          <w:lang w:val="uk-UA"/>
        </w:rPr>
        <w:t>-картки</w:t>
      </w:r>
      <w:r>
        <w:rPr>
          <w:sz w:val="28"/>
          <w:szCs w:val="28"/>
          <w:lang w:val="uk-UA"/>
        </w:rPr>
        <w:t xml:space="preserve">, додається витяг з Єдиного державного демографічного реєстру щодо реєстрації місця проживання, </w:t>
      </w:r>
      <w:r>
        <w:rPr>
          <w:rFonts w:eastAsia="Times New Roman CYR"/>
          <w:color w:val="000000"/>
          <w:sz w:val="28"/>
          <w:szCs w:val="28"/>
          <w:lang w:val="uk-UA"/>
        </w:rPr>
        <w:t>з пред’явленням оригіналу;</w:t>
      </w:r>
    </w:p>
    <w:p w14:paraId="104A7FD9" w14:textId="77777777" w:rsidR="00EC62EC" w:rsidRDefault="00EC62EC" w:rsidP="00EC62EC">
      <w:pPr>
        <w:tabs>
          <w:tab w:val="left" w:pos="0"/>
        </w:tabs>
        <w:autoSpaceDE w:val="0"/>
        <w:ind w:firstLine="708"/>
        <w:jc w:val="both"/>
        <w:rPr>
          <w:sz w:val="16"/>
          <w:szCs w:val="16"/>
          <w:lang w:val="uk-UA"/>
        </w:rPr>
      </w:pPr>
    </w:p>
    <w:p w14:paraId="15177443" w14:textId="77777777" w:rsidR="00EC62EC" w:rsidRDefault="00EC62EC" w:rsidP="00EC62EC">
      <w:pPr>
        <w:tabs>
          <w:tab w:val="left" w:pos="0"/>
        </w:tabs>
        <w:autoSpaceDE w:val="0"/>
        <w:ind w:firstLine="709"/>
        <w:jc w:val="both"/>
        <w:rPr>
          <w:rFonts w:eastAsia="Times New Roman CYR"/>
          <w:color w:val="000000"/>
          <w:sz w:val="28"/>
          <w:szCs w:val="28"/>
          <w:lang w:val="uk-UA"/>
        </w:rPr>
      </w:pPr>
      <w:r>
        <w:rPr>
          <w:sz w:val="28"/>
          <w:szCs w:val="28"/>
          <w:lang w:val="uk-UA"/>
        </w:rPr>
        <w:t>б) копія довідки про присвоєння реєстраційного номера облікової картки платника податків (далі - РНОКПП)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з пред’явленням оригіналу;</w:t>
      </w:r>
    </w:p>
    <w:p w14:paraId="3FD3EC4E" w14:textId="77777777" w:rsidR="00EC62EC" w:rsidRDefault="00EC62EC" w:rsidP="00EC62EC">
      <w:pPr>
        <w:tabs>
          <w:tab w:val="left" w:pos="0"/>
        </w:tabs>
        <w:autoSpaceDE w:val="0"/>
        <w:ind w:firstLine="709"/>
        <w:jc w:val="both"/>
        <w:rPr>
          <w:rFonts w:eastAsia="Times New Roman CYR"/>
          <w:color w:val="000000"/>
          <w:sz w:val="16"/>
          <w:szCs w:val="16"/>
          <w:lang w:val="uk-UA"/>
        </w:rPr>
      </w:pPr>
    </w:p>
    <w:p w14:paraId="401D4E7E" w14:textId="77777777" w:rsidR="00EC62EC" w:rsidRDefault="00EC62EC" w:rsidP="00EC62EC">
      <w:pPr>
        <w:tabs>
          <w:tab w:val="left" w:pos="0"/>
        </w:tabs>
        <w:autoSpaceDE w:val="0"/>
        <w:ind w:firstLine="709"/>
        <w:jc w:val="both"/>
        <w:rPr>
          <w:sz w:val="28"/>
          <w:szCs w:val="28"/>
          <w:lang w:val="uk-UA"/>
        </w:rPr>
      </w:pPr>
      <w:r>
        <w:rPr>
          <w:rFonts w:eastAsia="Times New Roman CYR"/>
          <w:color w:val="000000"/>
          <w:sz w:val="28"/>
          <w:szCs w:val="28"/>
          <w:lang w:val="uk-UA"/>
        </w:rPr>
        <w:t xml:space="preserve">в) </w:t>
      </w:r>
      <w:proofErr w:type="spellStart"/>
      <w:r>
        <w:rPr>
          <w:sz w:val="28"/>
          <w:szCs w:val="28"/>
        </w:rPr>
        <w:t>копії</w:t>
      </w:r>
      <w:proofErr w:type="spellEnd"/>
      <w:r>
        <w:rPr>
          <w:sz w:val="28"/>
          <w:szCs w:val="28"/>
          <w:lang w:val="uk-UA"/>
        </w:rPr>
        <w:t xml:space="preserve"> </w:t>
      </w:r>
      <w:proofErr w:type="spellStart"/>
      <w:r>
        <w:rPr>
          <w:sz w:val="28"/>
          <w:szCs w:val="28"/>
        </w:rPr>
        <w:t>документів</w:t>
      </w:r>
      <w:proofErr w:type="spellEnd"/>
      <w:r>
        <w:rPr>
          <w:sz w:val="28"/>
          <w:szCs w:val="28"/>
        </w:rPr>
        <w:t xml:space="preserve">, </w:t>
      </w:r>
      <w:proofErr w:type="spellStart"/>
      <w:r>
        <w:rPr>
          <w:sz w:val="28"/>
          <w:szCs w:val="28"/>
        </w:rPr>
        <w:t>що</w:t>
      </w:r>
      <w:proofErr w:type="spellEnd"/>
      <w:r>
        <w:rPr>
          <w:sz w:val="28"/>
          <w:szCs w:val="28"/>
          <w:lang w:val="uk-UA"/>
        </w:rPr>
        <w:t xml:space="preserve"> </w:t>
      </w:r>
      <w:proofErr w:type="spellStart"/>
      <w:r>
        <w:rPr>
          <w:sz w:val="28"/>
          <w:szCs w:val="28"/>
        </w:rPr>
        <w:t>підтверджують</w:t>
      </w:r>
      <w:proofErr w:type="spellEnd"/>
      <w:r>
        <w:rPr>
          <w:sz w:val="28"/>
          <w:szCs w:val="28"/>
          <w:lang w:val="uk-UA"/>
        </w:rPr>
        <w:t xml:space="preserve"> </w:t>
      </w:r>
      <w:proofErr w:type="spellStart"/>
      <w:r>
        <w:rPr>
          <w:sz w:val="28"/>
          <w:szCs w:val="28"/>
        </w:rPr>
        <w:t>родинний</w:t>
      </w:r>
      <w:proofErr w:type="spellEnd"/>
      <w:r>
        <w:rPr>
          <w:sz w:val="28"/>
          <w:szCs w:val="28"/>
          <w:lang w:val="uk-UA"/>
        </w:rPr>
        <w:t xml:space="preserve"> </w:t>
      </w:r>
      <w:proofErr w:type="spellStart"/>
      <w:r>
        <w:rPr>
          <w:sz w:val="28"/>
          <w:szCs w:val="28"/>
        </w:rPr>
        <w:t>зв'язок</w:t>
      </w:r>
      <w:proofErr w:type="spellEnd"/>
      <w:r>
        <w:rPr>
          <w:sz w:val="28"/>
          <w:szCs w:val="28"/>
        </w:rPr>
        <w:t xml:space="preserve"> (</w:t>
      </w:r>
      <w:proofErr w:type="spellStart"/>
      <w:r>
        <w:rPr>
          <w:sz w:val="28"/>
          <w:szCs w:val="28"/>
        </w:rPr>
        <w:t>свідоцтва</w:t>
      </w:r>
      <w:proofErr w:type="spellEnd"/>
      <w:r>
        <w:rPr>
          <w:sz w:val="28"/>
          <w:szCs w:val="28"/>
        </w:rPr>
        <w:t xml:space="preserve"> про </w:t>
      </w:r>
      <w:proofErr w:type="spellStart"/>
      <w:r>
        <w:rPr>
          <w:sz w:val="28"/>
          <w:szCs w:val="28"/>
        </w:rPr>
        <w:t>шлюб</w:t>
      </w:r>
      <w:proofErr w:type="spellEnd"/>
      <w:r>
        <w:rPr>
          <w:sz w:val="28"/>
          <w:szCs w:val="28"/>
        </w:rPr>
        <w:t xml:space="preserve">, про </w:t>
      </w:r>
      <w:proofErr w:type="spellStart"/>
      <w:r>
        <w:rPr>
          <w:sz w:val="28"/>
          <w:szCs w:val="28"/>
        </w:rPr>
        <w:t>народження</w:t>
      </w:r>
      <w:proofErr w:type="spellEnd"/>
      <w:r>
        <w:rPr>
          <w:sz w:val="28"/>
          <w:szCs w:val="28"/>
        </w:rPr>
        <w:t xml:space="preserve">, </w:t>
      </w:r>
      <w:proofErr w:type="spellStart"/>
      <w:r>
        <w:rPr>
          <w:sz w:val="28"/>
          <w:szCs w:val="28"/>
        </w:rPr>
        <w:t>тощо</w:t>
      </w:r>
      <w:proofErr w:type="spellEnd"/>
      <w:r>
        <w:rPr>
          <w:sz w:val="28"/>
          <w:szCs w:val="28"/>
        </w:rPr>
        <w:t>)</w:t>
      </w:r>
      <w:r>
        <w:rPr>
          <w:sz w:val="28"/>
          <w:szCs w:val="28"/>
          <w:lang w:val="uk-UA"/>
        </w:rPr>
        <w:t xml:space="preserve"> (за потреби); </w:t>
      </w:r>
    </w:p>
    <w:p w14:paraId="3F590FAA" w14:textId="77777777" w:rsidR="00EC62EC" w:rsidRDefault="00EC62EC" w:rsidP="00EC62EC">
      <w:pPr>
        <w:tabs>
          <w:tab w:val="left" w:pos="0"/>
        </w:tabs>
        <w:autoSpaceDE w:val="0"/>
        <w:ind w:firstLine="709"/>
        <w:jc w:val="both"/>
        <w:rPr>
          <w:sz w:val="16"/>
          <w:szCs w:val="16"/>
          <w:lang w:val="uk-UA"/>
        </w:rPr>
      </w:pPr>
    </w:p>
    <w:p w14:paraId="56BAC912" w14:textId="77777777" w:rsidR="00EC62EC" w:rsidRDefault="00EC62EC" w:rsidP="00EC62EC">
      <w:pPr>
        <w:tabs>
          <w:tab w:val="left" w:pos="0"/>
        </w:tabs>
        <w:autoSpaceDE w:val="0"/>
        <w:ind w:firstLine="709"/>
        <w:jc w:val="both"/>
        <w:rPr>
          <w:rFonts w:eastAsia="Times New Roman CYR"/>
          <w:color w:val="FFFFFF" w:themeColor="background1"/>
          <w:sz w:val="28"/>
          <w:szCs w:val="28"/>
          <w:lang w:val="uk-UA"/>
        </w:rPr>
      </w:pPr>
      <w:r>
        <w:rPr>
          <w:sz w:val="28"/>
          <w:szCs w:val="28"/>
          <w:lang w:val="uk-UA"/>
        </w:rPr>
        <w:t>г) копії документів, що</w:t>
      </w:r>
      <w:r>
        <w:rPr>
          <w:sz w:val="28"/>
          <w:szCs w:val="28"/>
          <w:shd w:val="clear" w:color="auto" w:fill="FFFFFF"/>
          <w:lang w:val="uk-UA"/>
        </w:rPr>
        <w:t xml:space="preserve"> підтверджують статус особи (</w:t>
      </w:r>
      <w:r>
        <w:rPr>
          <w:color w:val="222222"/>
          <w:sz w:val="28"/>
          <w:szCs w:val="28"/>
          <w:shd w:val="clear" w:color="auto" w:fill="FFFFFF"/>
          <w:lang w:val="uk-UA"/>
        </w:rPr>
        <w:t>висновок медико-соціальної експертної комісії, лікувально-консультативної комісії лікувально-</w:t>
      </w:r>
      <w:r>
        <w:rPr>
          <w:color w:val="222222"/>
          <w:sz w:val="28"/>
          <w:szCs w:val="28"/>
          <w:shd w:val="clear" w:color="auto" w:fill="FFFFFF"/>
          <w:lang w:val="uk-UA"/>
        </w:rPr>
        <w:lastRenderedPageBreak/>
        <w:t xml:space="preserve">профілактичного закладу (для дітей з інвалідністю), посвідчення учасника бойових дій, посвідчення учасника ліквідації наслідків аварії на ЧАЕС тощо) </w:t>
      </w:r>
      <w:r>
        <w:rPr>
          <w:sz w:val="28"/>
          <w:szCs w:val="28"/>
          <w:shd w:val="clear" w:color="auto" w:fill="FFFFFF"/>
          <w:lang w:val="uk-UA"/>
        </w:rPr>
        <w:t>(за наявності);</w:t>
      </w:r>
    </w:p>
    <w:p w14:paraId="56C088FC" w14:textId="77777777" w:rsidR="00EC62EC" w:rsidRDefault="00EC62EC" w:rsidP="00EC62EC">
      <w:pPr>
        <w:tabs>
          <w:tab w:val="left" w:pos="0"/>
        </w:tabs>
        <w:autoSpaceDE w:val="0"/>
        <w:ind w:firstLine="709"/>
        <w:jc w:val="both"/>
        <w:rPr>
          <w:sz w:val="16"/>
          <w:szCs w:val="16"/>
          <w:lang w:val="uk-UA"/>
        </w:rPr>
      </w:pPr>
    </w:p>
    <w:p w14:paraId="33541665" w14:textId="77777777" w:rsidR="00EC62EC" w:rsidRDefault="00EC62EC" w:rsidP="00EC62EC">
      <w:pPr>
        <w:tabs>
          <w:tab w:val="left" w:pos="0"/>
        </w:tabs>
        <w:autoSpaceDE w:val="0"/>
        <w:ind w:firstLine="709"/>
        <w:jc w:val="both"/>
        <w:rPr>
          <w:sz w:val="28"/>
          <w:szCs w:val="28"/>
          <w:lang w:val="uk-UA"/>
        </w:rPr>
      </w:pPr>
      <w:r>
        <w:rPr>
          <w:sz w:val="28"/>
          <w:szCs w:val="28"/>
          <w:lang w:val="uk-UA"/>
        </w:rPr>
        <w:t xml:space="preserve">д) реквізити </w:t>
      </w:r>
      <w:r>
        <w:rPr>
          <w:rFonts w:eastAsia="Times New Roman CYR"/>
          <w:color w:val="000000"/>
          <w:sz w:val="28"/>
          <w:szCs w:val="28"/>
          <w:lang w:val="uk-UA"/>
        </w:rPr>
        <w:t>особистого банківського рахунку заявника, відкритого                 в установі уповноваженого банку;</w:t>
      </w:r>
    </w:p>
    <w:p w14:paraId="3BEBFB48" w14:textId="77777777" w:rsidR="00EC62EC" w:rsidRDefault="00EC62EC" w:rsidP="00EC62EC">
      <w:pPr>
        <w:tabs>
          <w:tab w:val="left" w:pos="0"/>
        </w:tabs>
        <w:ind w:firstLine="709"/>
        <w:jc w:val="both"/>
        <w:rPr>
          <w:sz w:val="16"/>
          <w:szCs w:val="16"/>
          <w:lang w:val="uk-UA"/>
        </w:rPr>
      </w:pPr>
    </w:p>
    <w:p w14:paraId="6713C3C8" w14:textId="77777777" w:rsidR="00EC62EC" w:rsidRDefault="00EC62EC" w:rsidP="00EC62EC">
      <w:pPr>
        <w:tabs>
          <w:tab w:val="left" w:pos="0"/>
        </w:tabs>
        <w:ind w:firstLine="709"/>
        <w:jc w:val="both"/>
        <w:rPr>
          <w:sz w:val="28"/>
          <w:szCs w:val="28"/>
          <w:lang w:val="uk-UA"/>
        </w:rPr>
      </w:pPr>
      <w:r>
        <w:rPr>
          <w:sz w:val="28"/>
          <w:szCs w:val="28"/>
          <w:lang w:val="uk-UA"/>
        </w:rPr>
        <w:t>е) згода на збір та обробку персональних даних, відповідно до Закону України «Про захист персональних даних».</w:t>
      </w:r>
    </w:p>
    <w:p w14:paraId="7C4ACC8F" w14:textId="77777777" w:rsidR="00EC62EC" w:rsidRDefault="00EC62EC" w:rsidP="00EC62EC">
      <w:pPr>
        <w:tabs>
          <w:tab w:val="left" w:pos="0"/>
        </w:tabs>
        <w:ind w:firstLine="709"/>
        <w:jc w:val="both"/>
        <w:rPr>
          <w:sz w:val="16"/>
          <w:szCs w:val="16"/>
          <w:lang w:val="uk-UA"/>
        </w:rPr>
      </w:pPr>
    </w:p>
    <w:p w14:paraId="5C968248" w14:textId="60068C6E" w:rsidR="00EC62EC" w:rsidRDefault="00EC62EC" w:rsidP="00EC62EC">
      <w:pPr>
        <w:tabs>
          <w:tab w:val="left" w:pos="0"/>
        </w:tabs>
        <w:ind w:firstLine="709"/>
        <w:jc w:val="both"/>
        <w:rPr>
          <w:rStyle w:val="af2"/>
          <w:sz w:val="24"/>
          <w:szCs w:val="24"/>
        </w:rPr>
      </w:pPr>
      <w:r>
        <w:rPr>
          <w:sz w:val="28"/>
          <w:szCs w:val="28"/>
          <w:lang w:val="uk-UA"/>
        </w:rPr>
        <w:t>3.3. У разі неможливості подання заяви особисто - заява та скановані копії оригіналів документів у форматі «.</w:t>
      </w:r>
      <w:r>
        <w:rPr>
          <w:sz w:val="28"/>
          <w:szCs w:val="28"/>
          <w:lang w:val="en-US"/>
        </w:rPr>
        <w:t>pdf</w:t>
      </w:r>
      <w:r>
        <w:rPr>
          <w:sz w:val="28"/>
          <w:szCs w:val="28"/>
          <w:lang w:val="uk-UA"/>
        </w:rPr>
        <w:t xml:space="preserve">» надсилаються на електронну пошту </w:t>
      </w:r>
      <w:hyperlink r:id="rId10" w:history="1">
        <w:r w:rsidR="00905907" w:rsidRPr="006B58A4">
          <w:rPr>
            <w:rStyle w:val="af2"/>
            <w:sz w:val="28"/>
            <w:szCs w:val="28"/>
            <w:lang w:val="uk-UA"/>
          </w:rPr>
          <w:t>ispolkom@</w:t>
        </w:r>
      </w:hyperlink>
      <w:r w:rsidR="00905907">
        <w:rPr>
          <w:rStyle w:val="af2"/>
          <w:sz w:val="28"/>
          <w:szCs w:val="28"/>
          <w:lang w:val="en-US"/>
        </w:rPr>
        <w:t>lis</w:t>
      </w:r>
      <w:r w:rsidR="00905907" w:rsidRPr="00905907">
        <w:rPr>
          <w:rStyle w:val="af2"/>
          <w:sz w:val="28"/>
          <w:szCs w:val="28"/>
        </w:rPr>
        <w:t>.</w:t>
      </w:r>
      <w:r w:rsidR="00905907">
        <w:rPr>
          <w:rStyle w:val="af2"/>
          <w:sz w:val="28"/>
          <w:szCs w:val="28"/>
          <w:lang w:val="en-US"/>
        </w:rPr>
        <w:t>gov</w:t>
      </w:r>
      <w:r w:rsidR="00905907" w:rsidRPr="00905907">
        <w:rPr>
          <w:rStyle w:val="af2"/>
          <w:sz w:val="28"/>
          <w:szCs w:val="28"/>
        </w:rPr>
        <w:t>.</w:t>
      </w:r>
      <w:r w:rsidR="00905907">
        <w:rPr>
          <w:rStyle w:val="af2"/>
          <w:sz w:val="28"/>
          <w:szCs w:val="28"/>
          <w:lang w:val="en-US"/>
        </w:rPr>
        <w:t>ua</w:t>
      </w:r>
      <w:r>
        <w:rPr>
          <w:rStyle w:val="af2"/>
          <w:sz w:val="28"/>
          <w:szCs w:val="28"/>
          <w:lang w:val="uk-UA"/>
        </w:rPr>
        <w:t>.</w:t>
      </w:r>
      <w:bookmarkStart w:id="0" w:name="_GoBack"/>
      <w:bookmarkEnd w:id="0"/>
    </w:p>
    <w:p w14:paraId="1510F992" w14:textId="77777777" w:rsidR="00EC62EC" w:rsidRDefault="00EC62EC" w:rsidP="00EC62EC">
      <w:pPr>
        <w:tabs>
          <w:tab w:val="left" w:pos="0"/>
        </w:tabs>
        <w:ind w:firstLine="709"/>
        <w:jc w:val="both"/>
        <w:rPr>
          <w:sz w:val="16"/>
          <w:szCs w:val="16"/>
        </w:rPr>
      </w:pPr>
    </w:p>
    <w:p w14:paraId="474321B7" w14:textId="77777777" w:rsidR="00EC62EC" w:rsidRDefault="00EC62EC" w:rsidP="00EC62EC">
      <w:pPr>
        <w:tabs>
          <w:tab w:val="left" w:pos="0"/>
        </w:tabs>
        <w:ind w:firstLine="709"/>
        <w:jc w:val="both"/>
        <w:rPr>
          <w:sz w:val="28"/>
          <w:szCs w:val="28"/>
          <w:lang w:val="uk-UA"/>
        </w:rPr>
      </w:pPr>
      <w:r>
        <w:rPr>
          <w:sz w:val="28"/>
          <w:szCs w:val="28"/>
          <w:lang w:val="uk-UA"/>
        </w:rPr>
        <w:t>3.4. У залежності від підстав звернення, заявником додатково надаються:</w:t>
      </w:r>
    </w:p>
    <w:p w14:paraId="757154DA" w14:textId="77777777" w:rsidR="00EC62EC" w:rsidRDefault="00EC62EC" w:rsidP="00EC62EC">
      <w:pPr>
        <w:tabs>
          <w:tab w:val="left" w:pos="0"/>
        </w:tabs>
        <w:ind w:firstLine="709"/>
        <w:jc w:val="both"/>
        <w:rPr>
          <w:sz w:val="16"/>
          <w:szCs w:val="16"/>
          <w:lang w:val="uk-UA"/>
        </w:rPr>
      </w:pPr>
    </w:p>
    <w:p w14:paraId="17D11434" w14:textId="77777777" w:rsidR="00EC62EC" w:rsidRDefault="00EC62EC" w:rsidP="00EC62EC">
      <w:pPr>
        <w:pStyle w:val="ad"/>
        <w:tabs>
          <w:tab w:val="left" w:pos="0"/>
        </w:tabs>
        <w:ind w:left="0" w:firstLine="709"/>
        <w:jc w:val="both"/>
        <w:rPr>
          <w:sz w:val="28"/>
          <w:szCs w:val="28"/>
        </w:rPr>
      </w:pPr>
      <w:r>
        <w:rPr>
          <w:sz w:val="28"/>
          <w:szCs w:val="28"/>
        </w:rPr>
        <w:t xml:space="preserve">а) для отримання допомоги на лікування та оперативне втручання - довідка з медичного закладу та/або виписний епікриз з медичної карти стаціонарного хворого, інші документи про лікування, дата яких не перевищує шести місяців на дату звернення; </w:t>
      </w:r>
    </w:p>
    <w:p w14:paraId="4B00BCAC" w14:textId="77777777" w:rsidR="00EC62EC" w:rsidRDefault="00EC62EC" w:rsidP="00EC62EC">
      <w:pPr>
        <w:pStyle w:val="ad"/>
        <w:tabs>
          <w:tab w:val="left" w:pos="0"/>
          <w:tab w:val="left" w:pos="709"/>
        </w:tabs>
        <w:ind w:left="0" w:firstLine="709"/>
        <w:jc w:val="both"/>
        <w:rPr>
          <w:sz w:val="16"/>
          <w:szCs w:val="16"/>
          <w:highlight w:val="yellow"/>
        </w:rPr>
      </w:pPr>
    </w:p>
    <w:p w14:paraId="7652EBA5" w14:textId="77777777" w:rsidR="00EC62EC" w:rsidRDefault="00EC62EC" w:rsidP="00EC62EC">
      <w:pPr>
        <w:pStyle w:val="ad"/>
        <w:tabs>
          <w:tab w:val="left" w:pos="0"/>
          <w:tab w:val="left" w:pos="709"/>
        </w:tabs>
        <w:ind w:left="0" w:firstLine="709"/>
        <w:jc w:val="both"/>
        <w:rPr>
          <w:sz w:val="16"/>
          <w:szCs w:val="16"/>
        </w:rPr>
      </w:pPr>
      <w:r>
        <w:rPr>
          <w:sz w:val="28"/>
          <w:szCs w:val="28"/>
        </w:rPr>
        <w:t xml:space="preserve">б) у разі загибелі (смерті) члена сім’ї, з числа цивільних громадян, внаслідок трагічних подій, пов’язаних з </w:t>
      </w:r>
      <w:r>
        <w:rPr>
          <w:sz w:val="28"/>
          <w:szCs w:val="28"/>
          <w:shd w:val="clear" w:color="auto" w:fill="FFFFFF"/>
        </w:rPr>
        <w:t xml:space="preserve">військовою агресією російської федерації - </w:t>
      </w:r>
      <w:r>
        <w:rPr>
          <w:color w:val="000000"/>
          <w:sz w:val="28"/>
          <w:szCs w:val="28"/>
        </w:rPr>
        <w:t>копія свідоцтва про смерть особи, яка загинула (померла) внаслідок отриманих травм чи поранень; документи про факт загибелі, обставини, що сталися (копія первинного медичного документа, який підтверджує причинно-наслідковий зв’язок смерті з пораненням та вогневим ураженням (обстрілом, бомбардуванням, мінуванням тощо), копія лікарського свідоцтва про смерть).</w:t>
      </w:r>
    </w:p>
    <w:p w14:paraId="66271EFC" w14:textId="77777777" w:rsidR="00EC62EC" w:rsidRDefault="00EC62EC" w:rsidP="00EC62EC">
      <w:pPr>
        <w:tabs>
          <w:tab w:val="left" w:pos="0"/>
        </w:tabs>
        <w:ind w:firstLine="709"/>
        <w:jc w:val="both"/>
        <w:rPr>
          <w:sz w:val="16"/>
          <w:szCs w:val="16"/>
          <w:highlight w:val="red"/>
          <w:lang w:val="uk-UA"/>
        </w:rPr>
      </w:pPr>
    </w:p>
    <w:p w14:paraId="05DCA81B" w14:textId="77777777" w:rsidR="00EC62EC" w:rsidRDefault="00EC62EC" w:rsidP="00EC62EC">
      <w:pPr>
        <w:tabs>
          <w:tab w:val="left" w:pos="0"/>
        </w:tabs>
        <w:ind w:firstLine="709"/>
        <w:jc w:val="both"/>
        <w:rPr>
          <w:sz w:val="28"/>
          <w:szCs w:val="28"/>
          <w:lang w:val="uk-UA"/>
        </w:rPr>
      </w:pPr>
      <w:r>
        <w:rPr>
          <w:sz w:val="28"/>
          <w:szCs w:val="28"/>
          <w:lang w:val="uk-UA"/>
        </w:rPr>
        <w:t>3.5 У разі подання неповного пакету документів, передбачених пунктами 3.2 та 3.4 цього Порядку, такі заяви та документи на розгляд комісії не виносяться.</w:t>
      </w:r>
    </w:p>
    <w:p w14:paraId="7D29BF43" w14:textId="77777777" w:rsidR="00EC62EC" w:rsidRDefault="00EC62EC" w:rsidP="00EC62EC">
      <w:pPr>
        <w:tabs>
          <w:tab w:val="left" w:pos="0"/>
        </w:tabs>
        <w:ind w:firstLine="709"/>
        <w:jc w:val="both"/>
        <w:rPr>
          <w:sz w:val="16"/>
          <w:szCs w:val="16"/>
          <w:vertAlign w:val="subscript"/>
          <w:lang w:val="uk-UA"/>
        </w:rPr>
      </w:pPr>
    </w:p>
    <w:p w14:paraId="459B7B07" w14:textId="77777777" w:rsidR="00EC62EC" w:rsidRDefault="00EC62EC" w:rsidP="00EC62EC">
      <w:pPr>
        <w:tabs>
          <w:tab w:val="left" w:pos="0"/>
        </w:tabs>
        <w:ind w:firstLine="709"/>
        <w:jc w:val="both"/>
        <w:rPr>
          <w:sz w:val="28"/>
          <w:szCs w:val="28"/>
          <w:lang w:val="uk-UA"/>
        </w:rPr>
      </w:pPr>
      <w:r>
        <w:rPr>
          <w:sz w:val="28"/>
          <w:szCs w:val="28"/>
          <w:lang w:val="uk-UA"/>
        </w:rPr>
        <w:t xml:space="preserve">3.6. Секретар Комісії реєструє отримані документи, уточнює необхідну інформацію щодо заявника та членів його сім’ї, в тому числі шляхом отримання </w:t>
      </w:r>
    </w:p>
    <w:p w14:paraId="78CBA7F6" w14:textId="77777777" w:rsidR="00EC62EC" w:rsidRDefault="00EC62EC" w:rsidP="00EC62EC">
      <w:pPr>
        <w:tabs>
          <w:tab w:val="left" w:pos="0"/>
        </w:tabs>
        <w:jc w:val="both"/>
        <w:rPr>
          <w:sz w:val="28"/>
          <w:szCs w:val="28"/>
          <w:lang w:val="uk-UA"/>
        </w:rPr>
      </w:pPr>
      <w:r>
        <w:rPr>
          <w:sz w:val="28"/>
          <w:szCs w:val="28"/>
          <w:lang w:val="uk-UA"/>
        </w:rPr>
        <w:t>довідки з електронної бази даних Лисичанської територіальної громади про склад сім’ї або зареєстрованих у житловому приміщенні/будинку осіб, забезпечує підготовку матеріалів для розгляду на засіданні Комісії та веде його протокол.</w:t>
      </w:r>
    </w:p>
    <w:p w14:paraId="37F78234" w14:textId="77777777" w:rsidR="00EC62EC" w:rsidRDefault="00EC62EC" w:rsidP="00EC62EC">
      <w:pPr>
        <w:tabs>
          <w:tab w:val="left" w:pos="0"/>
        </w:tabs>
        <w:ind w:firstLine="709"/>
        <w:jc w:val="both"/>
        <w:rPr>
          <w:sz w:val="16"/>
          <w:szCs w:val="16"/>
          <w:lang w:val="uk-UA"/>
        </w:rPr>
      </w:pPr>
    </w:p>
    <w:p w14:paraId="2D4AC5DB" w14:textId="77777777" w:rsidR="00EC62EC" w:rsidRDefault="00EC62EC" w:rsidP="00EC62EC">
      <w:pPr>
        <w:tabs>
          <w:tab w:val="left" w:pos="0"/>
        </w:tabs>
        <w:ind w:firstLine="709"/>
        <w:jc w:val="both"/>
        <w:rPr>
          <w:sz w:val="28"/>
          <w:szCs w:val="28"/>
          <w:lang w:val="uk-UA"/>
        </w:rPr>
      </w:pPr>
      <w:r>
        <w:rPr>
          <w:sz w:val="28"/>
          <w:szCs w:val="28"/>
          <w:lang w:val="uk-UA"/>
        </w:rPr>
        <w:t xml:space="preserve">3.7. Розмір допомоги визначається Комісією в кожному окремому випадку і не може перевищувати 10000,0 гривень. </w:t>
      </w:r>
    </w:p>
    <w:p w14:paraId="2895288B" w14:textId="77777777" w:rsidR="00EC62EC" w:rsidRDefault="00EC62EC" w:rsidP="00EC62EC">
      <w:pPr>
        <w:tabs>
          <w:tab w:val="left" w:pos="0"/>
        </w:tabs>
        <w:ind w:firstLine="709"/>
        <w:jc w:val="both"/>
        <w:rPr>
          <w:sz w:val="28"/>
          <w:szCs w:val="28"/>
          <w:shd w:val="clear" w:color="auto" w:fill="FFFFFF"/>
          <w:lang w:val="uk-UA"/>
        </w:rPr>
      </w:pPr>
      <w:r>
        <w:rPr>
          <w:sz w:val="28"/>
          <w:szCs w:val="28"/>
          <w:lang w:val="uk-UA"/>
        </w:rPr>
        <w:t>Розмір допомоги у разі загибелі (смерті) осіб, з числа цивільних громадян, внаслідок</w:t>
      </w:r>
      <w:r>
        <w:rPr>
          <w:lang w:val="uk-UA"/>
        </w:rPr>
        <w:t xml:space="preserve"> </w:t>
      </w:r>
      <w:r>
        <w:rPr>
          <w:sz w:val="28"/>
          <w:szCs w:val="28"/>
          <w:lang w:val="uk-UA"/>
        </w:rPr>
        <w:t xml:space="preserve">трагічних подій, пов’язаних з </w:t>
      </w:r>
      <w:r>
        <w:rPr>
          <w:sz w:val="28"/>
          <w:szCs w:val="28"/>
          <w:shd w:val="clear" w:color="auto" w:fill="FFFFFF"/>
          <w:lang w:val="uk-UA"/>
        </w:rPr>
        <w:t xml:space="preserve">військовою агресією російської федерації </w:t>
      </w:r>
      <w:r>
        <w:rPr>
          <w:sz w:val="28"/>
          <w:szCs w:val="28"/>
          <w:lang w:val="uk-UA"/>
        </w:rPr>
        <w:t>становить 5</w:t>
      </w:r>
      <w:r>
        <w:rPr>
          <w:sz w:val="28"/>
          <w:szCs w:val="28"/>
          <w:shd w:val="clear" w:color="auto" w:fill="FFFFFF"/>
          <w:lang w:val="uk-UA"/>
        </w:rPr>
        <w:t>000,0 гривень.</w:t>
      </w:r>
    </w:p>
    <w:p w14:paraId="7D4128FF" w14:textId="77777777" w:rsidR="00EC62EC" w:rsidRDefault="00EC62EC" w:rsidP="00EC62EC">
      <w:pPr>
        <w:tabs>
          <w:tab w:val="left" w:pos="0"/>
        </w:tabs>
        <w:spacing w:line="200" w:lineRule="atLeast"/>
        <w:ind w:firstLine="709"/>
        <w:jc w:val="both"/>
        <w:rPr>
          <w:sz w:val="16"/>
          <w:szCs w:val="16"/>
          <w:lang w:val="uk-UA"/>
        </w:rPr>
      </w:pPr>
    </w:p>
    <w:p w14:paraId="47CEA9EF" w14:textId="77777777" w:rsidR="00EC62EC" w:rsidRDefault="00EC62EC" w:rsidP="00EC62EC">
      <w:pPr>
        <w:tabs>
          <w:tab w:val="left" w:pos="0"/>
        </w:tabs>
        <w:spacing w:line="200" w:lineRule="atLeast"/>
        <w:ind w:firstLine="709"/>
        <w:jc w:val="both"/>
        <w:rPr>
          <w:sz w:val="28"/>
          <w:szCs w:val="28"/>
          <w:lang w:val="uk-UA"/>
        </w:rPr>
      </w:pPr>
    </w:p>
    <w:p w14:paraId="5E5A13DC" w14:textId="77777777" w:rsidR="00EC62EC" w:rsidRDefault="00EC62EC" w:rsidP="00EC62EC">
      <w:pPr>
        <w:tabs>
          <w:tab w:val="left" w:pos="0"/>
        </w:tabs>
        <w:spacing w:line="200" w:lineRule="atLeast"/>
        <w:ind w:firstLine="709"/>
        <w:jc w:val="both"/>
        <w:rPr>
          <w:sz w:val="28"/>
          <w:szCs w:val="28"/>
          <w:lang w:val="uk-UA"/>
        </w:rPr>
      </w:pPr>
      <w:r>
        <w:rPr>
          <w:sz w:val="28"/>
          <w:szCs w:val="28"/>
          <w:lang w:val="uk-UA"/>
        </w:rPr>
        <w:t>3.8. Допомога надається:</w:t>
      </w:r>
    </w:p>
    <w:p w14:paraId="40B8B730" w14:textId="77777777" w:rsidR="00EC62EC" w:rsidRDefault="00EC62EC" w:rsidP="00EC62EC">
      <w:pPr>
        <w:tabs>
          <w:tab w:val="left" w:pos="0"/>
        </w:tabs>
        <w:spacing w:line="200" w:lineRule="atLeast"/>
        <w:ind w:firstLine="709"/>
        <w:jc w:val="both"/>
        <w:rPr>
          <w:sz w:val="28"/>
          <w:szCs w:val="28"/>
          <w:lang w:val="uk-UA"/>
        </w:rPr>
      </w:pPr>
      <w:r>
        <w:rPr>
          <w:sz w:val="28"/>
          <w:szCs w:val="28"/>
          <w:lang w:val="uk-UA"/>
        </w:rPr>
        <w:lastRenderedPageBreak/>
        <w:t>одноразово - одному із членів сім’ї, у разі загибелі (смерті) осіб, з числа цивільних громадян, внаслідок</w:t>
      </w:r>
      <w:r>
        <w:rPr>
          <w:lang w:val="uk-UA"/>
        </w:rPr>
        <w:t xml:space="preserve"> </w:t>
      </w:r>
      <w:r>
        <w:rPr>
          <w:sz w:val="28"/>
          <w:szCs w:val="28"/>
          <w:lang w:val="uk-UA"/>
        </w:rPr>
        <w:t xml:space="preserve">трагічних подій, пов’язаних з </w:t>
      </w:r>
      <w:r>
        <w:rPr>
          <w:sz w:val="28"/>
          <w:szCs w:val="28"/>
          <w:shd w:val="clear" w:color="auto" w:fill="FFFFFF"/>
          <w:lang w:val="uk-UA"/>
        </w:rPr>
        <w:t>військовою агресією російської федерації;</w:t>
      </w:r>
    </w:p>
    <w:p w14:paraId="0958853B" w14:textId="77777777" w:rsidR="00EC62EC" w:rsidRDefault="00EC62EC" w:rsidP="00EC62EC">
      <w:pPr>
        <w:tabs>
          <w:tab w:val="left" w:pos="0"/>
        </w:tabs>
        <w:spacing w:line="200" w:lineRule="atLeast"/>
        <w:ind w:firstLine="709"/>
        <w:jc w:val="both"/>
        <w:rPr>
          <w:sz w:val="28"/>
          <w:szCs w:val="28"/>
          <w:lang w:val="uk-UA"/>
        </w:rPr>
      </w:pPr>
      <w:r>
        <w:rPr>
          <w:sz w:val="28"/>
          <w:szCs w:val="28"/>
          <w:lang w:val="uk-UA"/>
        </w:rPr>
        <w:t xml:space="preserve">один раз на календарний рік – в інших випадках. </w:t>
      </w:r>
    </w:p>
    <w:p w14:paraId="23FBE547" w14:textId="77777777" w:rsidR="00EC62EC" w:rsidRDefault="00EC62EC" w:rsidP="00EC62EC">
      <w:pPr>
        <w:tabs>
          <w:tab w:val="left" w:pos="0"/>
        </w:tabs>
        <w:spacing w:line="200" w:lineRule="atLeast"/>
        <w:ind w:firstLine="709"/>
        <w:jc w:val="both"/>
        <w:rPr>
          <w:sz w:val="16"/>
          <w:szCs w:val="16"/>
          <w:lang w:val="uk-UA"/>
        </w:rPr>
      </w:pPr>
    </w:p>
    <w:p w14:paraId="11979B27" w14:textId="77777777" w:rsidR="00EC62EC" w:rsidRDefault="00EC62EC" w:rsidP="00EC62EC">
      <w:pPr>
        <w:numPr>
          <w:ilvl w:val="1"/>
          <w:numId w:val="19"/>
        </w:numPr>
        <w:tabs>
          <w:tab w:val="left" w:pos="142"/>
        </w:tabs>
        <w:suppressAutoHyphens/>
        <w:spacing w:line="200" w:lineRule="atLeast"/>
        <w:ind w:left="0" w:firstLine="709"/>
        <w:jc w:val="both"/>
        <w:rPr>
          <w:sz w:val="28"/>
          <w:szCs w:val="28"/>
          <w:lang w:val="uk-UA"/>
        </w:rPr>
      </w:pPr>
      <w:r>
        <w:rPr>
          <w:sz w:val="28"/>
          <w:szCs w:val="28"/>
          <w:lang w:val="uk-UA"/>
        </w:rPr>
        <w:t xml:space="preserve">3.9. При розгляді звернення Комісія враховує: вік, стан здоров'я заявника або членів його сім'ї, матеріальний та сімейний стан. </w:t>
      </w:r>
    </w:p>
    <w:p w14:paraId="0027F027" w14:textId="77777777" w:rsidR="00EC62EC" w:rsidRDefault="00EC62EC" w:rsidP="00EC62EC">
      <w:pPr>
        <w:numPr>
          <w:ilvl w:val="1"/>
          <w:numId w:val="19"/>
        </w:numPr>
        <w:tabs>
          <w:tab w:val="left" w:pos="142"/>
        </w:tabs>
        <w:suppressAutoHyphens/>
        <w:spacing w:line="200" w:lineRule="atLeast"/>
        <w:ind w:left="0" w:firstLine="709"/>
        <w:jc w:val="both"/>
        <w:rPr>
          <w:sz w:val="28"/>
          <w:szCs w:val="28"/>
          <w:lang w:val="uk-UA"/>
        </w:rPr>
      </w:pPr>
    </w:p>
    <w:p w14:paraId="1734B880" w14:textId="77777777" w:rsidR="00EC62EC" w:rsidRDefault="00EC62EC" w:rsidP="00EC62EC">
      <w:pPr>
        <w:numPr>
          <w:ilvl w:val="1"/>
          <w:numId w:val="19"/>
        </w:numPr>
        <w:tabs>
          <w:tab w:val="left" w:pos="0"/>
        </w:tabs>
        <w:suppressAutoHyphens/>
        <w:spacing w:line="200" w:lineRule="atLeast"/>
        <w:ind w:left="0" w:firstLine="709"/>
        <w:jc w:val="both"/>
        <w:rPr>
          <w:sz w:val="28"/>
          <w:szCs w:val="28"/>
          <w:lang w:val="uk-UA"/>
        </w:rPr>
      </w:pPr>
      <w:r>
        <w:rPr>
          <w:sz w:val="28"/>
          <w:szCs w:val="28"/>
          <w:lang w:val="uk-UA"/>
        </w:rPr>
        <w:t>3.10. Рішення про відмову у наданні допомоги приймається на засіданні Комісії у випадках:</w:t>
      </w:r>
    </w:p>
    <w:p w14:paraId="5C96C00C" w14:textId="77777777" w:rsidR="00EC62EC" w:rsidRDefault="00EC62EC" w:rsidP="00EC62EC">
      <w:pPr>
        <w:pStyle w:val="ad"/>
        <w:tabs>
          <w:tab w:val="left" w:pos="0"/>
          <w:tab w:val="left" w:pos="3402"/>
        </w:tabs>
        <w:spacing w:line="200" w:lineRule="atLeast"/>
        <w:ind w:left="0" w:firstLine="709"/>
        <w:jc w:val="both"/>
        <w:rPr>
          <w:sz w:val="28"/>
          <w:szCs w:val="28"/>
        </w:rPr>
      </w:pPr>
      <w:r>
        <w:rPr>
          <w:sz w:val="28"/>
          <w:szCs w:val="28"/>
        </w:rPr>
        <w:t>відсутності відповідних призначень в бюджеті Лисичанської міської територіальної громади;</w:t>
      </w:r>
    </w:p>
    <w:p w14:paraId="1E526163" w14:textId="77777777" w:rsidR="00EC62EC" w:rsidRDefault="00EC62EC" w:rsidP="00EC62EC">
      <w:pPr>
        <w:tabs>
          <w:tab w:val="left" w:pos="0"/>
        </w:tabs>
        <w:suppressAutoHyphens/>
        <w:spacing w:line="200" w:lineRule="atLeast"/>
        <w:ind w:firstLine="709"/>
        <w:jc w:val="both"/>
        <w:rPr>
          <w:sz w:val="28"/>
          <w:szCs w:val="28"/>
          <w:lang w:val="uk-UA"/>
        </w:rPr>
      </w:pPr>
      <w:r>
        <w:rPr>
          <w:sz w:val="28"/>
          <w:szCs w:val="28"/>
          <w:lang w:val="uk-UA"/>
        </w:rPr>
        <w:t>повторного звернення однієї і тієї ж особи протягом календарного року;</w:t>
      </w:r>
    </w:p>
    <w:p w14:paraId="596ED487" w14:textId="77777777" w:rsidR="00EC62EC" w:rsidRDefault="00EC62EC" w:rsidP="00EC62EC">
      <w:pPr>
        <w:tabs>
          <w:tab w:val="left" w:pos="0"/>
        </w:tabs>
        <w:suppressAutoHyphens/>
        <w:spacing w:line="200" w:lineRule="atLeast"/>
        <w:ind w:firstLine="709"/>
        <w:jc w:val="both"/>
        <w:rPr>
          <w:sz w:val="28"/>
          <w:szCs w:val="28"/>
          <w:lang w:val="uk-UA"/>
        </w:rPr>
      </w:pPr>
      <w:r>
        <w:rPr>
          <w:sz w:val="28"/>
          <w:szCs w:val="28"/>
          <w:lang w:val="uk-UA"/>
        </w:rPr>
        <w:t>смерті заявника або особи, яка потребує лікування, оперативного втручання.</w:t>
      </w:r>
    </w:p>
    <w:p w14:paraId="0BDC166A" w14:textId="77777777" w:rsidR="00EC62EC" w:rsidRDefault="00EC62EC" w:rsidP="00EC62EC">
      <w:pPr>
        <w:ind w:firstLine="709"/>
        <w:jc w:val="both"/>
        <w:rPr>
          <w:sz w:val="28"/>
          <w:szCs w:val="28"/>
          <w:lang w:val="uk-UA" w:eastAsia="en-US"/>
        </w:rPr>
      </w:pPr>
      <w:r>
        <w:rPr>
          <w:sz w:val="28"/>
          <w:szCs w:val="28"/>
          <w:lang w:val="uk-UA"/>
        </w:rPr>
        <w:t>Рішення про відмову в наданні допомоги доводиться до відома громадянина в порядку, визначеному Законом України «Про звернення громадян».</w:t>
      </w:r>
    </w:p>
    <w:p w14:paraId="15548C0B" w14:textId="77777777" w:rsidR="00EC62EC" w:rsidRDefault="00EC62EC" w:rsidP="00EC62EC">
      <w:pPr>
        <w:tabs>
          <w:tab w:val="left" w:pos="0"/>
        </w:tabs>
        <w:suppressAutoHyphens/>
        <w:spacing w:line="200" w:lineRule="atLeast"/>
        <w:ind w:firstLine="709"/>
        <w:jc w:val="both"/>
        <w:rPr>
          <w:sz w:val="16"/>
          <w:szCs w:val="16"/>
          <w:lang w:val="uk-UA"/>
        </w:rPr>
      </w:pPr>
    </w:p>
    <w:p w14:paraId="678D49ED" w14:textId="77777777" w:rsidR="00EC62EC" w:rsidRDefault="00EC62EC" w:rsidP="00EC62EC">
      <w:pPr>
        <w:tabs>
          <w:tab w:val="left" w:pos="0"/>
        </w:tabs>
        <w:suppressAutoHyphens/>
        <w:spacing w:line="200" w:lineRule="atLeast"/>
        <w:ind w:firstLine="709"/>
        <w:jc w:val="both"/>
        <w:rPr>
          <w:sz w:val="28"/>
          <w:szCs w:val="28"/>
          <w:lang w:val="uk-UA"/>
        </w:rPr>
      </w:pPr>
      <w:r>
        <w:rPr>
          <w:sz w:val="28"/>
          <w:szCs w:val="28"/>
          <w:lang w:val="uk-UA"/>
        </w:rPr>
        <w:t>3.11. Допомога не надається:</w:t>
      </w:r>
    </w:p>
    <w:p w14:paraId="3259F153" w14:textId="77777777" w:rsidR="00EC62EC" w:rsidRDefault="00EC62EC" w:rsidP="00EC62EC">
      <w:pPr>
        <w:tabs>
          <w:tab w:val="left" w:pos="0"/>
        </w:tabs>
        <w:suppressAutoHyphens/>
        <w:spacing w:line="200" w:lineRule="atLeast"/>
        <w:ind w:firstLine="709"/>
        <w:jc w:val="both"/>
        <w:rPr>
          <w:sz w:val="28"/>
          <w:szCs w:val="28"/>
          <w:lang w:val="uk-UA"/>
        </w:rPr>
      </w:pPr>
      <w:r>
        <w:rPr>
          <w:sz w:val="28"/>
          <w:szCs w:val="28"/>
          <w:lang w:val="uk-UA"/>
        </w:rPr>
        <w:t>на придбання, оренду, ремонт житла;</w:t>
      </w:r>
    </w:p>
    <w:p w14:paraId="3F8BCA07" w14:textId="77777777" w:rsidR="00EC62EC" w:rsidRDefault="00EC62EC" w:rsidP="00EC62EC">
      <w:pPr>
        <w:tabs>
          <w:tab w:val="left" w:pos="0"/>
        </w:tabs>
        <w:suppressAutoHyphens/>
        <w:spacing w:line="200" w:lineRule="atLeast"/>
        <w:ind w:firstLine="709"/>
        <w:jc w:val="both"/>
        <w:rPr>
          <w:sz w:val="28"/>
          <w:szCs w:val="28"/>
          <w:lang w:val="uk-UA"/>
        </w:rPr>
      </w:pPr>
      <w:r>
        <w:rPr>
          <w:sz w:val="28"/>
          <w:szCs w:val="28"/>
          <w:lang w:val="uk-UA"/>
        </w:rPr>
        <w:t>на придбання товарів, робіт та послуг;</w:t>
      </w:r>
    </w:p>
    <w:p w14:paraId="70D25651" w14:textId="77777777" w:rsidR="00EC62EC" w:rsidRDefault="00EC62EC" w:rsidP="00EC62EC">
      <w:pPr>
        <w:tabs>
          <w:tab w:val="left" w:pos="0"/>
        </w:tabs>
        <w:suppressAutoHyphens/>
        <w:spacing w:line="200" w:lineRule="atLeast"/>
        <w:ind w:firstLine="709"/>
        <w:jc w:val="both"/>
        <w:rPr>
          <w:sz w:val="28"/>
          <w:szCs w:val="28"/>
          <w:lang w:val="uk-UA"/>
        </w:rPr>
      </w:pPr>
      <w:r>
        <w:rPr>
          <w:sz w:val="28"/>
          <w:szCs w:val="28"/>
          <w:lang w:val="uk-UA"/>
        </w:rPr>
        <w:t>на санаторно-курортне лікування;</w:t>
      </w:r>
    </w:p>
    <w:p w14:paraId="50465138" w14:textId="77777777" w:rsidR="00EC62EC" w:rsidRDefault="00EC62EC" w:rsidP="00EC62EC">
      <w:pPr>
        <w:tabs>
          <w:tab w:val="left" w:pos="0"/>
        </w:tabs>
        <w:suppressAutoHyphens/>
        <w:spacing w:line="200" w:lineRule="atLeast"/>
        <w:ind w:firstLine="709"/>
        <w:jc w:val="both"/>
        <w:rPr>
          <w:sz w:val="28"/>
          <w:szCs w:val="28"/>
          <w:lang w:val="uk-UA"/>
        </w:rPr>
      </w:pPr>
      <w:r>
        <w:rPr>
          <w:sz w:val="28"/>
          <w:szCs w:val="28"/>
          <w:lang w:val="uk-UA"/>
        </w:rPr>
        <w:t>на інші цілі, не передбачені цим Порядком.</w:t>
      </w:r>
    </w:p>
    <w:p w14:paraId="34A6AB7C" w14:textId="77777777" w:rsidR="00EC62EC" w:rsidRDefault="00EC62EC" w:rsidP="00EC62EC">
      <w:pPr>
        <w:tabs>
          <w:tab w:val="left" w:pos="0"/>
        </w:tabs>
        <w:suppressAutoHyphens/>
        <w:spacing w:line="200" w:lineRule="atLeast"/>
        <w:jc w:val="both"/>
        <w:rPr>
          <w:sz w:val="16"/>
          <w:szCs w:val="16"/>
          <w:lang w:val="uk-UA"/>
        </w:rPr>
      </w:pPr>
    </w:p>
    <w:p w14:paraId="790D7B3A" w14:textId="77777777" w:rsidR="00EC62EC" w:rsidRDefault="00EC62EC" w:rsidP="00EC62EC">
      <w:pPr>
        <w:pStyle w:val="ad"/>
        <w:numPr>
          <w:ilvl w:val="0"/>
          <w:numId w:val="20"/>
        </w:numPr>
        <w:tabs>
          <w:tab w:val="left" w:pos="0"/>
        </w:tabs>
        <w:suppressAutoHyphens/>
        <w:spacing w:line="200" w:lineRule="atLeast"/>
        <w:ind w:left="0" w:firstLine="709"/>
        <w:jc w:val="center"/>
        <w:rPr>
          <w:b/>
          <w:sz w:val="28"/>
          <w:szCs w:val="28"/>
        </w:rPr>
      </w:pPr>
      <w:r>
        <w:rPr>
          <w:b/>
          <w:sz w:val="28"/>
          <w:szCs w:val="28"/>
        </w:rPr>
        <w:t>Порядок підготовки документів та виплати допомоги</w:t>
      </w:r>
    </w:p>
    <w:p w14:paraId="153D4F57" w14:textId="77777777" w:rsidR="00EC62EC" w:rsidRDefault="00EC62EC" w:rsidP="00EC62EC">
      <w:pPr>
        <w:pStyle w:val="ad"/>
        <w:tabs>
          <w:tab w:val="left" w:pos="0"/>
        </w:tabs>
        <w:suppressAutoHyphens/>
        <w:spacing w:line="200" w:lineRule="atLeast"/>
        <w:ind w:left="0" w:firstLine="709"/>
        <w:rPr>
          <w:b/>
          <w:sz w:val="16"/>
          <w:szCs w:val="16"/>
        </w:rPr>
      </w:pPr>
    </w:p>
    <w:p w14:paraId="6C198C67" w14:textId="77777777" w:rsidR="00EC62EC" w:rsidRDefault="00EC62EC" w:rsidP="00EC62EC">
      <w:pPr>
        <w:pStyle w:val="ad"/>
        <w:numPr>
          <w:ilvl w:val="1"/>
          <w:numId w:val="20"/>
        </w:numPr>
        <w:tabs>
          <w:tab w:val="left" w:pos="0"/>
        </w:tabs>
        <w:spacing w:line="200" w:lineRule="atLeast"/>
        <w:ind w:left="0" w:firstLine="709"/>
        <w:jc w:val="both"/>
        <w:rPr>
          <w:sz w:val="28"/>
          <w:szCs w:val="28"/>
        </w:rPr>
      </w:pPr>
      <w:r>
        <w:rPr>
          <w:sz w:val="28"/>
          <w:szCs w:val="28"/>
        </w:rPr>
        <w:t>Допомога надається за розпорядженням начальника Лисичанської міської військової адміністрації. На підставі рішення Комісії управління готує проєкт розпорядження начальника Лисичанської міської військової адміністрації про надання допомоги та повідомляє заявника про надання або відмову в наданні допомоги.</w:t>
      </w:r>
    </w:p>
    <w:p w14:paraId="2B2C366B" w14:textId="77777777" w:rsidR="00EC62EC" w:rsidRDefault="00EC62EC" w:rsidP="00EC62EC">
      <w:pPr>
        <w:tabs>
          <w:tab w:val="left" w:pos="0"/>
        </w:tabs>
        <w:spacing w:line="200" w:lineRule="atLeast"/>
        <w:jc w:val="both"/>
        <w:rPr>
          <w:sz w:val="16"/>
          <w:szCs w:val="16"/>
          <w:lang w:val="uk-UA"/>
        </w:rPr>
      </w:pPr>
    </w:p>
    <w:p w14:paraId="5A306908" w14:textId="77777777" w:rsidR="00EC62EC" w:rsidRDefault="00EC62EC" w:rsidP="00EC62EC">
      <w:pPr>
        <w:tabs>
          <w:tab w:val="left" w:pos="0"/>
        </w:tabs>
        <w:spacing w:line="200" w:lineRule="atLeast"/>
        <w:ind w:firstLine="709"/>
        <w:jc w:val="both"/>
        <w:rPr>
          <w:sz w:val="28"/>
          <w:szCs w:val="28"/>
          <w:lang w:val="uk-UA"/>
        </w:rPr>
      </w:pPr>
      <w:r>
        <w:rPr>
          <w:sz w:val="28"/>
          <w:szCs w:val="28"/>
          <w:lang w:val="uk-UA"/>
        </w:rPr>
        <w:t xml:space="preserve">4.2. Виплата допомоги здійснюється управлінням за рахунок коштів бюджету Лисичанської міської територіальної громади на вказані цілі, шляхом </w:t>
      </w:r>
      <w:r>
        <w:rPr>
          <w:rFonts w:eastAsia="Times New Roman CYR"/>
          <w:color w:val="000000"/>
          <w:sz w:val="28"/>
          <w:szCs w:val="28"/>
          <w:lang w:val="uk-UA"/>
        </w:rPr>
        <w:t xml:space="preserve">перерахування коштів на особистий банківський рахунок заявника, </w:t>
      </w:r>
      <w:r>
        <w:rPr>
          <w:rFonts w:eastAsia="Times New Roman CYR"/>
          <w:sz w:val="28"/>
          <w:szCs w:val="28"/>
          <w:lang w:val="uk-UA"/>
        </w:rPr>
        <w:t>відкритий          в установі уповноваженого банку</w:t>
      </w:r>
      <w:r>
        <w:rPr>
          <w:rFonts w:eastAsia="Times New Roman CYR"/>
          <w:color w:val="000000"/>
          <w:sz w:val="28"/>
          <w:szCs w:val="28"/>
          <w:lang w:val="uk-UA"/>
        </w:rPr>
        <w:t>.</w:t>
      </w:r>
    </w:p>
    <w:p w14:paraId="0E3A40A9" w14:textId="77777777" w:rsidR="00EC62EC" w:rsidRDefault="00EC62EC" w:rsidP="00EC62EC">
      <w:pPr>
        <w:rPr>
          <w:sz w:val="28"/>
          <w:szCs w:val="28"/>
          <w:lang w:val="uk-UA"/>
        </w:rPr>
      </w:pPr>
    </w:p>
    <w:p w14:paraId="6BCF4452" w14:textId="77777777" w:rsidR="00EC62EC" w:rsidRDefault="00EC62EC" w:rsidP="00EC62EC">
      <w:pPr>
        <w:rPr>
          <w:sz w:val="28"/>
          <w:szCs w:val="28"/>
          <w:lang w:val="uk-UA"/>
        </w:rPr>
      </w:pPr>
    </w:p>
    <w:p w14:paraId="097CEF16" w14:textId="77777777" w:rsidR="00EC62EC" w:rsidRDefault="00EC62EC" w:rsidP="00EC62EC">
      <w:pPr>
        <w:rPr>
          <w:sz w:val="28"/>
          <w:szCs w:val="28"/>
          <w:lang w:val="uk-UA"/>
        </w:rPr>
      </w:pPr>
    </w:p>
    <w:p w14:paraId="18ECC4AF" w14:textId="77777777" w:rsidR="00EC62EC" w:rsidRDefault="00EC62EC" w:rsidP="00EC62EC">
      <w:pPr>
        <w:rPr>
          <w:sz w:val="28"/>
          <w:szCs w:val="28"/>
          <w:lang w:val="uk-UA"/>
        </w:rPr>
      </w:pPr>
    </w:p>
    <w:p w14:paraId="4E422F10" w14:textId="77777777" w:rsidR="00EC62EC" w:rsidRDefault="00EC62EC" w:rsidP="00EC62EC">
      <w:pPr>
        <w:rPr>
          <w:b/>
          <w:sz w:val="28"/>
          <w:szCs w:val="28"/>
          <w:lang w:val="en-US"/>
        </w:rPr>
      </w:pPr>
      <w:r>
        <w:rPr>
          <w:sz w:val="28"/>
          <w:szCs w:val="28"/>
          <w:lang w:val="uk-UA"/>
        </w:rPr>
        <w:t xml:space="preserve">Начальник управління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Олена БЄЛАН</w:t>
      </w:r>
    </w:p>
    <w:p w14:paraId="19ABF3FB" w14:textId="77777777" w:rsidR="00EC62EC" w:rsidRPr="00E62754" w:rsidRDefault="00EC62EC" w:rsidP="00EC7CBD">
      <w:pPr>
        <w:rPr>
          <w:sz w:val="28"/>
          <w:szCs w:val="28"/>
          <w:lang w:val="uk-UA"/>
        </w:rPr>
      </w:pPr>
    </w:p>
    <w:p w14:paraId="68E9BE28" w14:textId="77777777" w:rsidR="00EC7CBD" w:rsidRDefault="00EC7CBD" w:rsidP="00EC7CBD">
      <w:pPr>
        <w:rPr>
          <w:sz w:val="28"/>
          <w:szCs w:val="28"/>
          <w:lang w:val="uk-UA"/>
        </w:rPr>
      </w:pPr>
    </w:p>
    <w:sectPr w:rsidR="00EC7CBD" w:rsidSect="00532D3A">
      <w:headerReference w:type="default" r:id="rId11"/>
      <w:pgSz w:w="11906" w:h="16838"/>
      <w:pgMar w:top="567" w:right="567"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C5C2A" w14:textId="77777777" w:rsidR="0094662A" w:rsidRDefault="0094662A">
      <w:r>
        <w:separator/>
      </w:r>
    </w:p>
  </w:endnote>
  <w:endnote w:type="continuationSeparator" w:id="0">
    <w:p w14:paraId="35F8C16F" w14:textId="77777777" w:rsidR="0094662A" w:rsidRDefault="0094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ED8D8" w14:textId="77777777" w:rsidR="0094662A" w:rsidRDefault="0094662A">
      <w:r>
        <w:separator/>
      </w:r>
    </w:p>
  </w:footnote>
  <w:footnote w:type="continuationSeparator" w:id="0">
    <w:p w14:paraId="1BCDDCB7" w14:textId="77777777" w:rsidR="0094662A" w:rsidRDefault="00946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86754"/>
      <w:docPartObj>
        <w:docPartGallery w:val="Page Numbers (Top of Page)"/>
        <w:docPartUnique/>
      </w:docPartObj>
    </w:sdtPr>
    <w:sdtEndPr/>
    <w:sdtContent>
      <w:p w14:paraId="298BAB0E" w14:textId="77777777" w:rsidR="002E7781" w:rsidRDefault="002E7781">
        <w:pPr>
          <w:pStyle w:val="a3"/>
          <w:jc w:val="center"/>
        </w:pPr>
        <w:r>
          <w:fldChar w:fldCharType="begin"/>
        </w:r>
        <w:r>
          <w:instrText>PAGE   \* MERGEFORMAT</w:instrText>
        </w:r>
        <w:r>
          <w:fldChar w:fldCharType="separate"/>
        </w:r>
        <w:r w:rsidR="00905907">
          <w:rPr>
            <w:noProof/>
          </w:rPr>
          <w:t>5</w:t>
        </w:r>
        <w:r>
          <w:fldChar w:fldCharType="end"/>
        </w:r>
      </w:p>
    </w:sdtContent>
  </w:sdt>
  <w:p w14:paraId="6E2E07BB" w14:textId="77777777" w:rsidR="002E7781" w:rsidRDefault="002E77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7AC0D9C"/>
    <w:multiLevelType w:val="multilevel"/>
    <w:tmpl w:val="B93227E6"/>
    <w:lvl w:ilvl="0">
      <w:start w:val="1"/>
      <w:numFmt w:val="decimal"/>
      <w:lvlText w:val="%1."/>
      <w:lvlJc w:val="left"/>
      <w:pPr>
        <w:ind w:left="432" w:hanging="432"/>
      </w:pPr>
    </w:lvl>
    <w:lvl w:ilvl="1">
      <w:start w:val="6"/>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DA4D9D"/>
    <w:multiLevelType w:val="multilevel"/>
    <w:tmpl w:val="CD5CE7D8"/>
    <w:lvl w:ilvl="0">
      <w:start w:val="4"/>
      <w:numFmt w:val="upperRoman"/>
      <w:lvlText w:val="%1."/>
      <w:lvlJc w:val="left"/>
      <w:pPr>
        <w:ind w:left="1170" w:hanging="720"/>
      </w:pPr>
    </w:lvl>
    <w:lvl w:ilvl="1">
      <w:start w:val="1"/>
      <w:numFmt w:val="decimal"/>
      <w:isLgl/>
      <w:lvlText w:val="%1.%2."/>
      <w:lvlJc w:val="left"/>
      <w:pPr>
        <w:ind w:left="1429" w:hanging="720"/>
      </w:pPr>
    </w:lvl>
    <w:lvl w:ilvl="2">
      <w:start w:val="1"/>
      <w:numFmt w:val="decimal"/>
      <w:isLgl/>
      <w:lvlText w:val="%1.%2.%3."/>
      <w:lvlJc w:val="left"/>
      <w:pPr>
        <w:ind w:left="1688" w:hanging="720"/>
      </w:pPr>
    </w:lvl>
    <w:lvl w:ilvl="3">
      <w:start w:val="1"/>
      <w:numFmt w:val="decimal"/>
      <w:isLgl/>
      <w:lvlText w:val="%1.%2.%3.%4."/>
      <w:lvlJc w:val="left"/>
      <w:pPr>
        <w:ind w:left="2307" w:hanging="1080"/>
      </w:pPr>
    </w:lvl>
    <w:lvl w:ilvl="4">
      <w:start w:val="1"/>
      <w:numFmt w:val="decimal"/>
      <w:isLgl/>
      <w:lvlText w:val="%1.%2.%3.%4.%5."/>
      <w:lvlJc w:val="left"/>
      <w:pPr>
        <w:ind w:left="2566" w:hanging="1080"/>
      </w:pPr>
    </w:lvl>
    <w:lvl w:ilvl="5">
      <w:start w:val="1"/>
      <w:numFmt w:val="decimal"/>
      <w:isLgl/>
      <w:lvlText w:val="%1.%2.%3.%4.%5.%6."/>
      <w:lvlJc w:val="left"/>
      <w:pPr>
        <w:ind w:left="3185" w:hanging="1440"/>
      </w:pPr>
    </w:lvl>
    <w:lvl w:ilvl="6">
      <w:start w:val="1"/>
      <w:numFmt w:val="decimal"/>
      <w:isLgl/>
      <w:lvlText w:val="%1.%2.%3.%4.%5.%6.%7."/>
      <w:lvlJc w:val="left"/>
      <w:pPr>
        <w:ind w:left="3804" w:hanging="1800"/>
      </w:pPr>
    </w:lvl>
    <w:lvl w:ilvl="7">
      <w:start w:val="1"/>
      <w:numFmt w:val="decimal"/>
      <w:isLgl/>
      <w:lvlText w:val="%1.%2.%3.%4.%5.%6.%7.%8."/>
      <w:lvlJc w:val="left"/>
      <w:pPr>
        <w:ind w:left="4063" w:hanging="1800"/>
      </w:pPr>
    </w:lvl>
    <w:lvl w:ilvl="8">
      <w:start w:val="1"/>
      <w:numFmt w:val="decimal"/>
      <w:isLgl/>
      <w:lvlText w:val="%1.%2.%3.%4.%5.%6.%7.%8.%9."/>
      <w:lvlJc w:val="left"/>
      <w:pPr>
        <w:ind w:left="4682" w:hanging="2160"/>
      </w:pPr>
    </w:lvl>
  </w:abstractNum>
  <w:abstractNum w:abstractNumId="9">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64073C80"/>
    <w:multiLevelType w:val="multilevel"/>
    <w:tmpl w:val="70E8FA38"/>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6763061F"/>
    <w:multiLevelType w:val="hybridMultilevel"/>
    <w:tmpl w:val="F0C4578A"/>
    <w:lvl w:ilvl="0" w:tplc="ABE63A34">
      <w:start w:val="1"/>
      <w:numFmt w:val="decimal"/>
      <w:lvlText w:val="%1."/>
      <w:lvlJc w:val="left"/>
      <w:pPr>
        <w:ind w:left="146" w:hanging="472"/>
        <w:jc w:val="left"/>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15">
    <w:nsid w:val="72A749A8"/>
    <w:multiLevelType w:val="multilevel"/>
    <w:tmpl w:val="EE7817B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75D12907"/>
    <w:multiLevelType w:val="hybridMultilevel"/>
    <w:tmpl w:val="F858F926"/>
    <w:lvl w:ilvl="0" w:tplc="AE9E4ECC">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7"/>
  </w:num>
  <w:num w:numId="10">
    <w:abstractNumId w:val="14"/>
  </w:num>
  <w:num w:numId="11">
    <w:abstractNumId w:val="9"/>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DE"/>
    <w:rsid w:val="00007A20"/>
    <w:rsid w:val="00011BB1"/>
    <w:rsid w:val="00016E37"/>
    <w:rsid w:val="00020DC4"/>
    <w:rsid w:val="00026E9E"/>
    <w:rsid w:val="00026EBD"/>
    <w:rsid w:val="0003054C"/>
    <w:rsid w:val="00040BBB"/>
    <w:rsid w:val="000437EE"/>
    <w:rsid w:val="00046672"/>
    <w:rsid w:val="00052281"/>
    <w:rsid w:val="000522CE"/>
    <w:rsid w:val="00055A7A"/>
    <w:rsid w:val="00057331"/>
    <w:rsid w:val="00062990"/>
    <w:rsid w:val="0007107E"/>
    <w:rsid w:val="000759AF"/>
    <w:rsid w:val="000823F3"/>
    <w:rsid w:val="0008413F"/>
    <w:rsid w:val="0008513B"/>
    <w:rsid w:val="00087646"/>
    <w:rsid w:val="00091F6E"/>
    <w:rsid w:val="000929BB"/>
    <w:rsid w:val="000A0B01"/>
    <w:rsid w:val="000B0FB4"/>
    <w:rsid w:val="000B1D82"/>
    <w:rsid w:val="000B23CA"/>
    <w:rsid w:val="000B308A"/>
    <w:rsid w:val="000B7FC3"/>
    <w:rsid w:val="000C3786"/>
    <w:rsid w:val="000C5099"/>
    <w:rsid w:val="000D1D4B"/>
    <w:rsid w:val="000D64A0"/>
    <w:rsid w:val="000F674F"/>
    <w:rsid w:val="000F72BB"/>
    <w:rsid w:val="000F7E3F"/>
    <w:rsid w:val="00104C1E"/>
    <w:rsid w:val="001056AF"/>
    <w:rsid w:val="00105C78"/>
    <w:rsid w:val="0010699F"/>
    <w:rsid w:val="001326C4"/>
    <w:rsid w:val="00133F24"/>
    <w:rsid w:val="0013682C"/>
    <w:rsid w:val="001413C5"/>
    <w:rsid w:val="001450EA"/>
    <w:rsid w:val="00150298"/>
    <w:rsid w:val="00164DB7"/>
    <w:rsid w:val="00166AD1"/>
    <w:rsid w:val="00170873"/>
    <w:rsid w:val="00180C53"/>
    <w:rsid w:val="00181BD8"/>
    <w:rsid w:val="00184B55"/>
    <w:rsid w:val="00184D1D"/>
    <w:rsid w:val="0019019E"/>
    <w:rsid w:val="001906D6"/>
    <w:rsid w:val="001948BE"/>
    <w:rsid w:val="001A6754"/>
    <w:rsid w:val="001B05A8"/>
    <w:rsid w:val="001B0B8F"/>
    <w:rsid w:val="001C6589"/>
    <w:rsid w:val="001D5E21"/>
    <w:rsid w:val="001E05C6"/>
    <w:rsid w:val="001E0C4F"/>
    <w:rsid w:val="001F0F70"/>
    <w:rsid w:val="001F660E"/>
    <w:rsid w:val="001F7334"/>
    <w:rsid w:val="00210053"/>
    <w:rsid w:val="00210FF1"/>
    <w:rsid w:val="00243F97"/>
    <w:rsid w:val="00251DB6"/>
    <w:rsid w:val="00260D23"/>
    <w:rsid w:val="002618D7"/>
    <w:rsid w:val="0026374C"/>
    <w:rsid w:val="00263B9A"/>
    <w:rsid w:val="002760E5"/>
    <w:rsid w:val="00283BA9"/>
    <w:rsid w:val="00295DDD"/>
    <w:rsid w:val="0029768C"/>
    <w:rsid w:val="002A37CF"/>
    <w:rsid w:val="002A4250"/>
    <w:rsid w:val="002B2307"/>
    <w:rsid w:val="002B5532"/>
    <w:rsid w:val="002D0566"/>
    <w:rsid w:val="002E18D4"/>
    <w:rsid w:val="002E4494"/>
    <w:rsid w:val="002E717A"/>
    <w:rsid w:val="002E7781"/>
    <w:rsid w:val="002F0E3B"/>
    <w:rsid w:val="002F485D"/>
    <w:rsid w:val="00310E72"/>
    <w:rsid w:val="00332A01"/>
    <w:rsid w:val="00333327"/>
    <w:rsid w:val="00340486"/>
    <w:rsid w:val="00340EBF"/>
    <w:rsid w:val="0035255C"/>
    <w:rsid w:val="00357325"/>
    <w:rsid w:val="00361E86"/>
    <w:rsid w:val="00362687"/>
    <w:rsid w:val="003767DA"/>
    <w:rsid w:val="00381289"/>
    <w:rsid w:val="0039547B"/>
    <w:rsid w:val="00397FFB"/>
    <w:rsid w:val="003A405F"/>
    <w:rsid w:val="003A6C81"/>
    <w:rsid w:val="003B0CA2"/>
    <w:rsid w:val="003B4C22"/>
    <w:rsid w:val="003B71E6"/>
    <w:rsid w:val="003C6F86"/>
    <w:rsid w:val="003D322C"/>
    <w:rsid w:val="003D35FD"/>
    <w:rsid w:val="003E68DF"/>
    <w:rsid w:val="003F1E60"/>
    <w:rsid w:val="00400DC2"/>
    <w:rsid w:val="004069DF"/>
    <w:rsid w:val="00416BBF"/>
    <w:rsid w:val="00430F98"/>
    <w:rsid w:val="00431397"/>
    <w:rsid w:val="00442116"/>
    <w:rsid w:val="00454B0C"/>
    <w:rsid w:val="00470CED"/>
    <w:rsid w:val="00475149"/>
    <w:rsid w:val="00484245"/>
    <w:rsid w:val="00496BB6"/>
    <w:rsid w:val="004A5E03"/>
    <w:rsid w:val="004B4787"/>
    <w:rsid w:val="004C77D8"/>
    <w:rsid w:val="004D3A94"/>
    <w:rsid w:val="004D6829"/>
    <w:rsid w:val="004E353D"/>
    <w:rsid w:val="004E6267"/>
    <w:rsid w:val="004F42C8"/>
    <w:rsid w:val="0050114D"/>
    <w:rsid w:val="00503DBB"/>
    <w:rsid w:val="005044A4"/>
    <w:rsid w:val="005052DC"/>
    <w:rsid w:val="00520378"/>
    <w:rsid w:val="005204AD"/>
    <w:rsid w:val="00521278"/>
    <w:rsid w:val="00532D3A"/>
    <w:rsid w:val="00546F62"/>
    <w:rsid w:val="00547879"/>
    <w:rsid w:val="0055031B"/>
    <w:rsid w:val="0056062E"/>
    <w:rsid w:val="005846DA"/>
    <w:rsid w:val="0059681A"/>
    <w:rsid w:val="00597CDC"/>
    <w:rsid w:val="005A0E15"/>
    <w:rsid w:val="005A201C"/>
    <w:rsid w:val="005B50D6"/>
    <w:rsid w:val="005B5476"/>
    <w:rsid w:val="005B616F"/>
    <w:rsid w:val="005C4F2E"/>
    <w:rsid w:val="005D6549"/>
    <w:rsid w:val="005E3549"/>
    <w:rsid w:val="005E4A16"/>
    <w:rsid w:val="005F05C1"/>
    <w:rsid w:val="006138E2"/>
    <w:rsid w:val="006213DD"/>
    <w:rsid w:val="006231AC"/>
    <w:rsid w:val="00624B91"/>
    <w:rsid w:val="0063083F"/>
    <w:rsid w:val="0063169A"/>
    <w:rsid w:val="00632140"/>
    <w:rsid w:val="00633095"/>
    <w:rsid w:val="00641E92"/>
    <w:rsid w:val="006435B0"/>
    <w:rsid w:val="0065615E"/>
    <w:rsid w:val="00671363"/>
    <w:rsid w:val="00675F99"/>
    <w:rsid w:val="00685042"/>
    <w:rsid w:val="00687014"/>
    <w:rsid w:val="00691195"/>
    <w:rsid w:val="006B1B38"/>
    <w:rsid w:val="006C6A33"/>
    <w:rsid w:val="006D1558"/>
    <w:rsid w:val="006D2546"/>
    <w:rsid w:val="006D425F"/>
    <w:rsid w:val="006E1854"/>
    <w:rsid w:val="006E45B3"/>
    <w:rsid w:val="006E6DA8"/>
    <w:rsid w:val="00701B08"/>
    <w:rsid w:val="0070528A"/>
    <w:rsid w:val="00727878"/>
    <w:rsid w:val="00737491"/>
    <w:rsid w:val="00762F60"/>
    <w:rsid w:val="00764BE8"/>
    <w:rsid w:val="00771328"/>
    <w:rsid w:val="007718AA"/>
    <w:rsid w:val="0078065F"/>
    <w:rsid w:val="00782F5E"/>
    <w:rsid w:val="00787588"/>
    <w:rsid w:val="007926AA"/>
    <w:rsid w:val="00792741"/>
    <w:rsid w:val="00794E3C"/>
    <w:rsid w:val="007C2066"/>
    <w:rsid w:val="007C4E7E"/>
    <w:rsid w:val="007D6F37"/>
    <w:rsid w:val="007E031B"/>
    <w:rsid w:val="007E0684"/>
    <w:rsid w:val="007E0E0E"/>
    <w:rsid w:val="007E5BE6"/>
    <w:rsid w:val="007E5D98"/>
    <w:rsid w:val="007E7EC7"/>
    <w:rsid w:val="007F31FE"/>
    <w:rsid w:val="007F32B7"/>
    <w:rsid w:val="007F7824"/>
    <w:rsid w:val="00803A96"/>
    <w:rsid w:val="0080434F"/>
    <w:rsid w:val="0080522D"/>
    <w:rsid w:val="00806E1E"/>
    <w:rsid w:val="0081377D"/>
    <w:rsid w:val="00813C09"/>
    <w:rsid w:val="008321DF"/>
    <w:rsid w:val="008406AD"/>
    <w:rsid w:val="00843DF5"/>
    <w:rsid w:val="0086595B"/>
    <w:rsid w:val="00872174"/>
    <w:rsid w:val="00874952"/>
    <w:rsid w:val="008813B7"/>
    <w:rsid w:val="008834A3"/>
    <w:rsid w:val="008A0D60"/>
    <w:rsid w:val="008A210E"/>
    <w:rsid w:val="008A46F0"/>
    <w:rsid w:val="008A51AA"/>
    <w:rsid w:val="008B3FE3"/>
    <w:rsid w:val="008C45F5"/>
    <w:rsid w:val="008C7C23"/>
    <w:rsid w:val="008D3544"/>
    <w:rsid w:val="008D752E"/>
    <w:rsid w:val="008F222E"/>
    <w:rsid w:val="00905907"/>
    <w:rsid w:val="00913860"/>
    <w:rsid w:val="009243B6"/>
    <w:rsid w:val="009253C5"/>
    <w:rsid w:val="00930A1E"/>
    <w:rsid w:val="009365A5"/>
    <w:rsid w:val="00941606"/>
    <w:rsid w:val="0094662A"/>
    <w:rsid w:val="009507D2"/>
    <w:rsid w:val="00950F95"/>
    <w:rsid w:val="00961740"/>
    <w:rsid w:val="00963A98"/>
    <w:rsid w:val="00966A7A"/>
    <w:rsid w:val="00973DD9"/>
    <w:rsid w:val="00976136"/>
    <w:rsid w:val="0098041D"/>
    <w:rsid w:val="00981010"/>
    <w:rsid w:val="0098378E"/>
    <w:rsid w:val="0099335A"/>
    <w:rsid w:val="009A476F"/>
    <w:rsid w:val="009C6444"/>
    <w:rsid w:val="009C7451"/>
    <w:rsid w:val="009D1B74"/>
    <w:rsid w:val="009D29E0"/>
    <w:rsid w:val="009D3834"/>
    <w:rsid w:val="009E3A40"/>
    <w:rsid w:val="009F7211"/>
    <w:rsid w:val="00A000C0"/>
    <w:rsid w:val="00A031D9"/>
    <w:rsid w:val="00A05CEF"/>
    <w:rsid w:val="00A06661"/>
    <w:rsid w:val="00A244E3"/>
    <w:rsid w:val="00A260B3"/>
    <w:rsid w:val="00A33653"/>
    <w:rsid w:val="00A34B3A"/>
    <w:rsid w:val="00A43D94"/>
    <w:rsid w:val="00A43F2E"/>
    <w:rsid w:val="00A43FAF"/>
    <w:rsid w:val="00A5148C"/>
    <w:rsid w:val="00A618B6"/>
    <w:rsid w:val="00A62D55"/>
    <w:rsid w:val="00A63F7E"/>
    <w:rsid w:val="00A71057"/>
    <w:rsid w:val="00A73156"/>
    <w:rsid w:val="00A744D2"/>
    <w:rsid w:val="00A870CD"/>
    <w:rsid w:val="00A87F60"/>
    <w:rsid w:val="00AA7BCE"/>
    <w:rsid w:val="00AB1C0E"/>
    <w:rsid w:val="00AB46B9"/>
    <w:rsid w:val="00AB5025"/>
    <w:rsid w:val="00AB5218"/>
    <w:rsid w:val="00AC4938"/>
    <w:rsid w:val="00AC6F7C"/>
    <w:rsid w:val="00AD3A3D"/>
    <w:rsid w:val="00AE0273"/>
    <w:rsid w:val="00B02451"/>
    <w:rsid w:val="00B044E3"/>
    <w:rsid w:val="00B12074"/>
    <w:rsid w:val="00B132DE"/>
    <w:rsid w:val="00B17026"/>
    <w:rsid w:val="00B43082"/>
    <w:rsid w:val="00B431D7"/>
    <w:rsid w:val="00B44EE0"/>
    <w:rsid w:val="00B46E53"/>
    <w:rsid w:val="00B47721"/>
    <w:rsid w:val="00B5079F"/>
    <w:rsid w:val="00B52C9A"/>
    <w:rsid w:val="00B52EC2"/>
    <w:rsid w:val="00B61C68"/>
    <w:rsid w:val="00B64E8D"/>
    <w:rsid w:val="00B76CB7"/>
    <w:rsid w:val="00B80E30"/>
    <w:rsid w:val="00B96C78"/>
    <w:rsid w:val="00B9729B"/>
    <w:rsid w:val="00BA0905"/>
    <w:rsid w:val="00BA5B5A"/>
    <w:rsid w:val="00BD58DE"/>
    <w:rsid w:val="00BE3F23"/>
    <w:rsid w:val="00BF5D1C"/>
    <w:rsid w:val="00C03FAF"/>
    <w:rsid w:val="00C27A22"/>
    <w:rsid w:val="00C37C87"/>
    <w:rsid w:val="00C6113A"/>
    <w:rsid w:val="00C8067B"/>
    <w:rsid w:val="00C86166"/>
    <w:rsid w:val="00C9072D"/>
    <w:rsid w:val="00C91E07"/>
    <w:rsid w:val="00C9211F"/>
    <w:rsid w:val="00C93543"/>
    <w:rsid w:val="00C97ED4"/>
    <w:rsid w:val="00CA3C0E"/>
    <w:rsid w:val="00CB2607"/>
    <w:rsid w:val="00CB4961"/>
    <w:rsid w:val="00CB57FD"/>
    <w:rsid w:val="00CC75ED"/>
    <w:rsid w:val="00CC7C64"/>
    <w:rsid w:val="00CD13C1"/>
    <w:rsid w:val="00CD3F32"/>
    <w:rsid w:val="00CE204E"/>
    <w:rsid w:val="00CE331C"/>
    <w:rsid w:val="00D0032A"/>
    <w:rsid w:val="00D00EEB"/>
    <w:rsid w:val="00D23A1D"/>
    <w:rsid w:val="00D23A63"/>
    <w:rsid w:val="00D26894"/>
    <w:rsid w:val="00D30769"/>
    <w:rsid w:val="00D31692"/>
    <w:rsid w:val="00D378CD"/>
    <w:rsid w:val="00D37EC4"/>
    <w:rsid w:val="00D43FED"/>
    <w:rsid w:val="00D52081"/>
    <w:rsid w:val="00D54608"/>
    <w:rsid w:val="00D57939"/>
    <w:rsid w:val="00D8154F"/>
    <w:rsid w:val="00D82A3E"/>
    <w:rsid w:val="00D83826"/>
    <w:rsid w:val="00D84DA0"/>
    <w:rsid w:val="00D861A5"/>
    <w:rsid w:val="00D92DDB"/>
    <w:rsid w:val="00D9464E"/>
    <w:rsid w:val="00D94E26"/>
    <w:rsid w:val="00D969C2"/>
    <w:rsid w:val="00DA11BB"/>
    <w:rsid w:val="00DA1663"/>
    <w:rsid w:val="00DA3DD5"/>
    <w:rsid w:val="00DA50CA"/>
    <w:rsid w:val="00DB5DD0"/>
    <w:rsid w:val="00DC047B"/>
    <w:rsid w:val="00DC0BD8"/>
    <w:rsid w:val="00DC6526"/>
    <w:rsid w:val="00DE18E9"/>
    <w:rsid w:val="00DF0C7B"/>
    <w:rsid w:val="00DF5760"/>
    <w:rsid w:val="00E0038A"/>
    <w:rsid w:val="00E14EF5"/>
    <w:rsid w:val="00E16979"/>
    <w:rsid w:val="00E24A46"/>
    <w:rsid w:val="00E25689"/>
    <w:rsid w:val="00E41EF8"/>
    <w:rsid w:val="00E429FF"/>
    <w:rsid w:val="00E42CF1"/>
    <w:rsid w:val="00E509ED"/>
    <w:rsid w:val="00E52F70"/>
    <w:rsid w:val="00E62754"/>
    <w:rsid w:val="00E6303C"/>
    <w:rsid w:val="00E66458"/>
    <w:rsid w:val="00E73338"/>
    <w:rsid w:val="00E756F2"/>
    <w:rsid w:val="00E77CA0"/>
    <w:rsid w:val="00E871C1"/>
    <w:rsid w:val="00E8784B"/>
    <w:rsid w:val="00E87D55"/>
    <w:rsid w:val="00E9666D"/>
    <w:rsid w:val="00E97D61"/>
    <w:rsid w:val="00EA0864"/>
    <w:rsid w:val="00EB110B"/>
    <w:rsid w:val="00EB540D"/>
    <w:rsid w:val="00EC1D6D"/>
    <w:rsid w:val="00EC62EC"/>
    <w:rsid w:val="00EC7CBD"/>
    <w:rsid w:val="00EC7D25"/>
    <w:rsid w:val="00EF139B"/>
    <w:rsid w:val="00EF66EF"/>
    <w:rsid w:val="00F04EAC"/>
    <w:rsid w:val="00F07889"/>
    <w:rsid w:val="00F32390"/>
    <w:rsid w:val="00F34D7B"/>
    <w:rsid w:val="00F46860"/>
    <w:rsid w:val="00F53B08"/>
    <w:rsid w:val="00F63A82"/>
    <w:rsid w:val="00F8036E"/>
    <w:rsid w:val="00F96DB7"/>
    <w:rsid w:val="00FA323F"/>
    <w:rsid w:val="00FB2765"/>
    <w:rsid w:val="00FC454D"/>
    <w:rsid w:val="00FD16CC"/>
    <w:rsid w:val="00FD6B84"/>
    <w:rsid w:val="00FE1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character" w:customStyle="1" w:styleId="rvts9">
    <w:name w:val="rvts9"/>
    <w:basedOn w:val="a0"/>
    <w:rsid w:val="00641E92"/>
  </w:style>
  <w:style w:type="character" w:styleId="af2">
    <w:name w:val="Hyperlink"/>
    <w:basedOn w:val="a0"/>
    <w:uiPriority w:val="99"/>
    <w:unhideWhenUsed/>
    <w:rsid w:val="00EC62EC"/>
    <w:rPr>
      <w:color w:val="0000FF"/>
      <w:u w:val="single"/>
    </w:rPr>
  </w:style>
  <w:style w:type="character" w:styleId="af3">
    <w:name w:val="Strong"/>
    <w:basedOn w:val="a0"/>
    <w:uiPriority w:val="22"/>
    <w:qFormat/>
    <w:rsid w:val="00EC62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character" w:customStyle="1" w:styleId="rvts9">
    <w:name w:val="rvts9"/>
    <w:basedOn w:val="a0"/>
    <w:rsid w:val="00641E92"/>
  </w:style>
  <w:style w:type="character" w:styleId="af2">
    <w:name w:val="Hyperlink"/>
    <w:basedOn w:val="a0"/>
    <w:uiPriority w:val="99"/>
    <w:unhideWhenUsed/>
    <w:rsid w:val="00EC62EC"/>
    <w:rPr>
      <w:color w:val="0000FF"/>
      <w:u w:val="single"/>
    </w:rPr>
  </w:style>
  <w:style w:type="character" w:styleId="af3">
    <w:name w:val="Strong"/>
    <w:basedOn w:val="a0"/>
    <w:uiPriority w:val="22"/>
    <w:qFormat/>
    <w:rsid w:val="00EC6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899243700">
      <w:bodyDiv w:val="1"/>
      <w:marLeft w:val="0"/>
      <w:marRight w:val="0"/>
      <w:marTop w:val="0"/>
      <w:marBottom w:val="0"/>
      <w:divBdr>
        <w:top w:val="none" w:sz="0" w:space="0" w:color="auto"/>
        <w:left w:val="none" w:sz="0" w:space="0" w:color="auto"/>
        <w:bottom w:val="none" w:sz="0" w:space="0" w:color="auto"/>
        <w:right w:val="none" w:sz="0" w:space="0" w:color="auto"/>
      </w:divBdr>
    </w:div>
    <w:div w:id="919412972">
      <w:bodyDiv w:val="1"/>
      <w:marLeft w:val="0"/>
      <w:marRight w:val="0"/>
      <w:marTop w:val="0"/>
      <w:marBottom w:val="0"/>
      <w:divBdr>
        <w:top w:val="none" w:sz="0" w:space="0" w:color="auto"/>
        <w:left w:val="none" w:sz="0" w:space="0" w:color="auto"/>
        <w:bottom w:val="none" w:sz="0" w:space="0" w:color="auto"/>
        <w:right w:val="none" w:sz="0" w:space="0" w:color="auto"/>
      </w:divBdr>
    </w:div>
    <w:div w:id="1398019300">
      <w:bodyDiv w:val="1"/>
      <w:marLeft w:val="0"/>
      <w:marRight w:val="0"/>
      <w:marTop w:val="0"/>
      <w:marBottom w:val="0"/>
      <w:divBdr>
        <w:top w:val="none" w:sz="0" w:space="0" w:color="auto"/>
        <w:left w:val="none" w:sz="0" w:space="0" w:color="auto"/>
        <w:bottom w:val="none" w:sz="0" w:space="0" w:color="auto"/>
        <w:right w:val="none" w:sz="0" w:space="0" w:color="auto"/>
      </w:divBdr>
    </w:div>
    <w:div w:id="1491167752">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29783146">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spolkom@"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32C28-A729-43B2-A1E4-E68CBAA2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1571</Words>
  <Characters>8957</Characters>
  <Application>Microsoft Office Word</Application>
  <DocSecurity>0</DocSecurity>
  <Lines>74</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Настя</cp:lastModifiedBy>
  <cp:revision>3</cp:revision>
  <cp:lastPrinted>2024-02-19T14:41:00Z</cp:lastPrinted>
  <dcterms:created xsi:type="dcterms:W3CDTF">2024-03-08T11:29:00Z</dcterms:created>
  <dcterms:modified xsi:type="dcterms:W3CDTF">2024-03-11T08:22:00Z</dcterms:modified>
</cp:coreProperties>
</file>