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938C" w14:textId="77777777" w:rsidR="00427333" w:rsidRDefault="00427333" w:rsidP="00427333">
      <w:pPr>
        <w:pStyle w:val="a7"/>
        <w:tabs>
          <w:tab w:val="clear" w:pos="4153"/>
          <w:tab w:val="clear" w:pos="8306"/>
        </w:tabs>
        <w:spacing w:after="120"/>
        <w:jc w:val="center"/>
        <w:rPr>
          <w:b/>
          <w:bCs/>
          <w:sz w:val="28"/>
          <w:szCs w:val="28"/>
          <w:lang w:val="uk-UA"/>
        </w:rPr>
      </w:pPr>
    </w:p>
    <w:p w14:paraId="7C2B26F1" w14:textId="77777777" w:rsidR="00427333" w:rsidRDefault="00427333" w:rsidP="004863D2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Пояснювальна записка до звіту </w:t>
      </w:r>
      <w:r w:rsidRPr="00C32836">
        <w:rPr>
          <w:b/>
          <w:bCs/>
          <w:sz w:val="28"/>
          <w:szCs w:val="28"/>
        </w:rPr>
        <w:t xml:space="preserve"> </w:t>
      </w:r>
      <w:r w:rsidRPr="00F26039">
        <w:rPr>
          <w:b/>
          <w:bCs/>
          <w:sz w:val="28"/>
          <w:szCs w:val="28"/>
          <w:lang w:val="uk-UA"/>
        </w:rPr>
        <w:t>щодо</w:t>
      </w:r>
      <w:r w:rsidRPr="00C32836">
        <w:rPr>
          <w:b/>
          <w:bCs/>
          <w:sz w:val="28"/>
          <w:szCs w:val="28"/>
        </w:rPr>
        <w:t xml:space="preserve"> </w:t>
      </w:r>
      <w:r w:rsidRPr="0033112D">
        <w:rPr>
          <w:b/>
          <w:bCs/>
          <w:sz w:val="28"/>
          <w:szCs w:val="28"/>
          <w:lang w:val="uk-UA"/>
        </w:rPr>
        <w:t xml:space="preserve">виконання </w:t>
      </w:r>
      <w:r>
        <w:rPr>
          <w:b/>
          <w:bCs/>
          <w:sz w:val="28"/>
          <w:szCs w:val="28"/>
          <w:lang w:val="uk-UA"/>
        </w:rPr>
        <w:t xml:space="preserve">бюджету  </w:t>
      </w:r>
    </w:p>
    <w:p w14:paraId="1E81D787" w14:textId="77777777" w:rsidR="00427333" w:rsidRDefault="00427333" w:rsidP="004863D2">
      <w:pPr>
        <w:pStyle w:val="a7"/>
        <w:tabs>
          <w:tab w:val="clear" w:pos="4153"/>
          <w:tab w:val="clear" w:pos="8306"/>
          <w:tab w:val="left" w:pos="187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Лисичанської  міської  територіальної громади</w:t>
      </w:r>
      <w:r w:rsidRPr="00221CA1">
        <w:rPr>
          <w:b/>
          <w:bCs/>
          <w:sz w:val="28"/>
          <w:szCs w:val="28"/>
          <w:lang w:val="uk-UA"/>
        </w:rPr>
        <w:t xml:space="preserve"> </w:t>
      </w:r>
    </w:p>
    <w:p w14:paraId="763616B4" w14:textId="25F75436" w:rsidR="00427333" w:rsidRPr="008D21A9" w:rsidRDefault="00427333" w:rsidP="004863D2">
      <w:pPr>
        <w:pStyle w:val="a7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  <w:lang w:val="uk-UA"/>
        </w:rPr>
      </w:pPr>
      <w:r w:rsidRPr="0033112D">
        <w:rPr>
          <w:b/>
          <w:bCs/>
          <w:sz w:val="28"/>
          <w:szCs w:val="28"/>
          <w:lang w:val="uk-UA"/>
        </w:rPr>
        <w:t xml:space="preserve">за </w:t>
      </w:r>
      <w:r w:rsidR="00295FE4">
        <w:rPr>
          <w:b/>
          <w:bCs/>
          <w:sz w:val="28"/>
          <w:szCs w:val="28"/>
          <w:lang w:val="uk-UA"/>
        </w:rPr>
        <w:t xml:space="preserve">1 квартал </w:t>
      </w:r>
      <w:r w:rsidRPr="0033112D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>2</w:t>
      </w:r>
      <w:r w:rsidR="00295FE4">
        <w:rPr>
          <w:b/>
          <w:bCs/>
          <w:sz w:val="28"/>
          <w:szCs w:val="28"/>
          <w:lang w:val="uk-UA"/>
        </w:rPr>
        <w:t>4</w:t>
      </w:r>
      <w:r w:rsidRPr="0033112D">
        <w:rPr>
          <w:b/>
          <w:bCs/>
          <w:sz w:val="28"/>
          <w:szCs w:val="28"/>
          <w:lang w:val="uk-UA"/>
        </w:rPr>
        <w:t xml:space="preserve"> р</w:t>
      </w:r>
      <w:r w:rsidR="00295FE4">
        <w:rPr>
          <w:b/>
          <w:bCs/>
          <w:sz w:val="28"/>
          <w:szCs w:val="28"/>
          <w:lang w:val="uk-UA"/>
        </w:rPr>
        <w:t>о</w:t>
      </w:r>
      <w:r w:rsidRPr="0033112D">
        <w:rPr>
          <w:b/>
          <w:bCs/>
          <w:sz w:val="28"/>
          <w:szCs w:val="28"/>
          <w:lang w:val="uk-UA"/>
        </w:rPr>
        <w:t>к</w:t>
      </w:r>
      <w:r w:rsidR="00295FE4">
        <w:rPr>
          <w:b/>
          <w:bCs/>
          <w:sz w:val="28"/>
          <w:szCs w:val="28"/>
          <w:lang w:val="uk-UA"/>
        </w:rPr>
        <w:t>у</w:t>
      </w:r>
    </w:p>
    <w:p w14:paraId="1411EE3B" w14:textId="77777777" w:rsidR="00427333" w:rsidRDefault="00427333" w:rsidP="00427333">
      <w:pPr>
        <w:tabs>
          <w:tab w:val="left" w:pos="6585"/>
        </w:tabs>
        <w:spacing w:after="120"/>
        <w:rPr>
          <w:lang w:val="uk-UA"/>
        </w:rPr>
      </w:pPr>
      <w:r w:rsidRPr="00F8663F">
        <w:rPr>
          <w:lang w:val="uk-UA"/>
        </w:rPr>
        <w:t xml:space="preserve">                                                            </w:t>
      </w:r>
      <w:r>
        <w:rPr>
          <w:lang w:val="uk-UA"/>
        </w:rPr>
        <w:tab/>
      </w:r>
    </w:p>
    <w:p w14:paraId="3157D0DF" w14:textId="77777777" w:rsidR="005C41CB" w:rsidRDefault="00427333" w:rsidP="005C41CB">
      <w:pPr>
        <w:spacing w:after="120"/>
        <w:jc w:val="center"/>
        <w:rPr>
          <w:b/>
          <w:bCs/>
          <w:sz w:val="32"/>
          <w:szCs w:val="32"/>
          <w:lang w:val="uk-UA"/>
        </w:rPr>
      </w:pPr>
      <w:r w:rsidRPr="00676E11">
        <w:rPr>
          <w:b/>
          <w:bCs/>
          <w:sz w:val="32"/>
          <w:szCs w:val="32"/>
          <w:lang w:val="uk-UA"/>
        </w:rPr>
        <w:t>Доходи</w:t>
      </w:r>
    </w:p>
    <w:p w14:paraId="5B176B51" w14:textId="04F846EB" w:rsidR="005C41CB" w:rsidRPr="005C41CB" w:rsidRDefault="005C41CB" w:rsidP="005C41CB">
      <w:pPr>
        <w:spacing w:after="120"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</w:t>
      </w:r>
      <w:r w:rsidR="00450DF3" w:rsidRPr="00450DF3">
        <w:rPr>
          <w:b/>
          <w:bCs/>
          <w:sz w:val="32"/>
          <w:szCs w:val="32"/>
        </w:rPr>
        <w:t xml:space="preserve">     </w:t>
      </w:r>
      <w:r>
        <w:rPr>
          <w:sz w:val="28"/>
          <w:szCs w:val="28"/>
        </w:rPr>
        <w:t xml:space="preserve">Всього до бюджету громади надійшло доходів в загальній сумі </w:t>
      </w:r>
      <w:r w:rsidR="00450DF3" w:rsidRPr="00450DF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204 565 401,14 грн., з них: до загального фонду 201 230 441,06 грн. при плані 201 941 936,0 грн., що становить 99,7%, спеціального фонду – 3 334 960,08 грн. при (річному) плані 3 332 148,0 грн. або 100,1%.</w:t>
      </w:r>
    </w:p>
    <w:p w14:paraId="2C7CDC31" w14:textId="4DCF391A" w:rsidR="005C41CB" w:rsidRDefault="005C41CB" w:rsidP="005C41CB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Надійшло офіційних трансфертів до загального фонду у </w:t>
      </w:r>
      <w:r w:rsidR="002B4049">
        <w:rPr>
          <w:sz w:val="28"/>
          <w:szCs w:val="28"/>
          <w:lang w:val="uk-UA"/>
        </w:rPr>
        <w:t>обсязі</w:t>
      </w:r>
      <w:r>
        <w:rPr>
          <w:sz w:val="28"/>
          <w:szCs w:val="28"/>
        </w:rPr>
        <w:t xml:space="preserve">                                           187 180 070,31 грн., у тому числі:</w:t>
      </w:r>
    </w:p>
    <w:p w14:paraId="4D180E81" w14:textId="77777777" w:rsidR="005C41CB" w:rsidRDefault="005C41CB" w:rsidP="005C41CB">
      <w:pPr>
        <w:numPr>
          <w:ilvl w:val="0"/>
          <w:numId w:val="33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Освітня субвенція з державного бюджету – 29 985 600,0 грн.</w:t>
      </w:r>
    </w:p>
    <w:p w14:paraId="2EF14860" w14:textId="5AD68065" w:rsidR="005C41CB" w:rsidRDefault="005C41CB" w:rsidP="005C41CB">
      <w:pPr>
        <w:numPr>
          <w:ilvl w:val="0"/>
          <w:numId w:val="33"/>
        </w:num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Базова дотація – 47 945</w:t>
      </w:r>
      <w:r w:rsidR="005E4938">
        <w:rPr>
          <w:color w:val="000000"/>
          <w:sz w:val="28"/>
          <w:szCs w:val="28"/>
          <w:lang w:eastAsia="en-US"/>
        </w:rPr>
        <w:t> </w:t>
      </w:r>
      <w:r>
        <w:rPr>
          <w:color w:val="000000"/>
          <w:sz w:val="28"/>
          <w:szCs w:val="28"/>
          <w:lang w:eastAsia="en-US"/>
        </w:rPr>
        <w:t>400</w:t>
      </w:r>
      <w:r w:rsidR="005E4938">
        <w:rPr>
          <w:color w:val="000000"/>
          <w:sz w:val="28"/>
          <w:szCs w:val="28"/>
          <w:lang w:val="en-US" w:eastAsia="en-US"/>
        </w:rPr>
        <w:t>,0</w:t>
      </w:r>
      <w:r>
        <w:rPr>
          <w:color w:val="000000"/>
          <w:sz w:val="28"/>
          <w:szCs w:val="28"/>
          <w:lang w:eastAsia="en-US"/>
        </w:rPr>
        <w:t xml:space="preserve"> грн.</w:t>
      </w:r>
    </w:p>
    <w:p w14:paraId="32C2A6D8" w14:textId="2ABDE7E7" w:rsidR="005C41CB" w:rsidRPr="00C66E0D" w:rsidRDefault="008E20E2" w:rsidP="00C66E0D">
      <w:pPr>
        <w:pStyle w:val="aa"/>
        <w:numPr>
          <w:ilvl w:val="0"/>
          <w:numId w:val="33"/>
        </w:numPr>
        <w:adjustRightInd w:val="0"/>
        <w:jc w:val="both"/>
        <w:rPr>
          <w:sz w:val="28"/>
          <w:szCs w:val="28"/>
          <w:lang w:eastAsia="en-US"/>
        </w:rPr>
      </w:pPr>
      <w:r w:rsidRPr="00C66E0D">
        <w:rPr>
          <w:rFonts w:eastAsiaTheme="minorHAnsi"/>
          <w:color w:val="000000"/>
          <w:sz w:val="28"/>
          <w:szCs w:val="28"/>
          <w:lang w:eastAsia="en-US"/>
        </w:rPr>
        <w:t xml:space="preserve">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зв`язку з повномасштабною збройною агресією Російської </w:t>
      </w:r>
      <w:r w:rsidRPr="00C66E0D">
        <w:rPr>
          <w:rFonts w:eastAsiaTheme="minorHAnsi"/>
          <w:color w:val="000000"/>
          <w:sz w:val="28"/>
          <w:szCs w:val="28"/>
          <w:lang w:val="uk-UA" w:eastAsia="en-US"/>
        </w:rPr>
        <w:t xml:space="preserve">- </w:t>
      </w:r>
      <w:r w:rsidR="005C41CB" w:rsidRPr="00C66E0D">
        <w:rPr>
          <w:sz w:val="28"/>
          <w:szCs w:val="28"/>
          <w:lang w:eastAsia="en-US"/>
        </w:rPr>
        <w:t>108</w:t>
      </w:r>
      <w:r w:rsidR="005C41CB" w:rsidRPr="00C66E0D">
        <w:rPr>
          <w:color w:val="000000"/>
          <w:sz w:val="28"/>
          <w:szCs w:val="28"/>
          <w:lang w:eastAsia="en-US"/>
        </w:rPr>
        <w:t> </w:t>
      </w:r>
      <w:r w:rsidR="005C41CB" w:rsidRPr="00C66E0D">
        <w:rPr>
          <w:sz w:val="28"/>
          <w:szCs w:val="28"/>
          <w:lang w:eastAsia="en-US"/>
        </w:rPr>
        <w:t>570 600,0 грн.</w:t>
      </w:r>
    </w:p>
    <w:p w14:paraId="70878D33" w14:textId="77777777" w:rsidR="005C41CB" w:rsidRDefault="005C41CB" w:rsidP="005C41CB">
      <w:pPr>
        <w:pStyle w:val="aa"/>
        <w:numPr>
          <w:ilvl w:val="0"/>
          <w:numId w:val="33"/>
        </w:numPr>
        <w:adjustRightInd w:val="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– 423 126,0 грн.  </w:t>
      </w:r>
    </w:p>
    <w:p w14:paraId="1FA461FF" w14:textId="30A4AC3C" w:rsidR="005C41CB" w:rsidRPr="003F09BF" w:rsidRDefault="005C41CB" w:rsidP="003F09BF">
      <w:pPr>
        <w:pStyle w:val="aa"/>
        <w:numPr>
          <w:ilvl w:val="0"/>
          <w:numId w:val="33"/>
        </w:numPr>
        <w:adjustRightInd w:val="0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Субвенція з місцевого бюджету на здійснення переданих видатків у сфері освіти за рахунок коштів освітньої субвенції – 255 344,31 грн.</w:t>
      </w:r>
    </w:p>
    <w:p w14:paraId="0050258B" w14:textId="77777777" w:rsidR="005C41CB" w:rsidRDefault="005C41CB" w:rsidP="005C41CB">
      <w:pPr>
        <w:ind w:firstLine="720"/>
        <w:jc w:val="both"/>
        <w:rPr>
          <w:rFonts w:eastAsia="MS Mincho"/>
          <w:sz w:val="28"/>
          <w:szCs w:val="28"/>
        </w:rPr>
      </w:pPr>
    </w:p>
    <w:p w14:paraId="1DBCF7ED" w14:textId="72087D6D" w:rsidR="005C41CB" w:rsidRDefault="005C41CB" w:rsidP="005E49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Загальний фонд</w:t>
      </w:r>
    </w:p>
    <w:p w14:paraId="757FFBF0" w14:textId="77777777" w:rsidR="005C41CB" w:rsidRDefault="005C41CB" w:rsidP="005C41CB">
      <w:pPr>
        <w:ind w:firstLine="851"/>
        <w:jc w:val="both"/>
        <w:rPr>
          <w:b/>
          <w:sz w:val="28"/>
          <w:szCs w:val="28"/>
        </w:rPr>
      </w:pPr>
    </w:p>
    <w:p w14:paraId="429724DF" w14:textId="64A96277" w:rsidR="005C41CB" w:rsidRDefault="005E4938" w:rsidP="005E493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5C41CB">
        <w:rPr>
          <w:sz w:val="28"/>
          <w:szCs w:val="28"/>
        </w:rPr>
        <w:t xml:space="preserve">За 1 квартал 2024 року надходження до загального фонду місцевого бюджету складаються з наступних податків та зборів:  </w:t>
      </w:r>
    </w:p>
    <w:p w14:paraId="3B6E44B2" w14:textId="39FC8CE4" w:rsidR="005C41CB" w:rsidRDefault="005C41CB" w:rsidP="005C41CB">
      <w:pPr>
        <w:numPr>
          <w:ilvl w:val="0"/>
          <w:numId w:val="34"/>
        </w:numPr>
        <w:shd w:val="clear" w:color="auto" w:fill="FFFFFF"/>
        <w:tabs>
          <w:tab w:val="num" w:pos="0"/>
        </w:tabs>
        <w:spacing w:before="115" w:line="317" w:lineRule="exact"/>
        <w:ind w:left="0" w:right="19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податок та збір на доходи фізичних осіб (ККД 11010000), </w:t>
      </w:r>
      <w:r>
        <w:rPr>
          <w:sz w:val="28"/>
          <w:szCs w:val="28"/>
        </w:rPr>
        <w:t>який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складає 78,2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% від загальної суми власних надходжень загального</w:t>
      </w:r>
      <w:r w:rsidR="004F47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фонду  місцевого бюджету. </w:t>
      </w:r>
    </w:p>
    <w:p w14:paraId="104E37A9" w14:textId="1BD8FC74" w:rsidR="005C41CB" w:rsidRDefault="005E4938" w:rsidP="005E493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5C41CB">
        <w:rPr>
          <w:sz w:val="28"/>
          <w:szCs w:val="28"/>
        </w:rPr>
        <w:t>В бюджет громади податку та збору на доходи фізичних осіб надійшло</w:t>
      </w:r>
      <w:r w:rsidR="005C41CB">
        <w:rPr>
          <w:color w:val="FF0000"/>
          <w:sz w:val="28"/>
          <w:szCs w:val="28"/>
        </w:rPr>
        <w:t xml:space="preserve">  </w:t>
      </w:r>
      <w:r w:rsidR="005F77F6">
        <w:rPr>
          <w:color w:val="FF0000"/>
          <w:sz w:val="28"/>
          <w:szCs w:val="28"/>
          <w:lang w:val="uk-UA"/>
        </w:rPr>
        <w:t xml:space="preserve">     </w:t>
      </w:r>
      <w:r w:rsidR="005C41CB">
        <w:rPr>
          <w:sz w:val="28"/>
          <w:szCs w:val="28"/>
        </w:rPr>
        <w:t>10 987 285 грн. при плані у сумі 12 308 992 грн., виконано на 89,3% .</w:t>
      </w:r>
    </w:p>
    <w:p w14:paraId="23B9FD74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313D0151" w14:textId="7365C8E7" w:rsidR="005C41CB" w:rsidRDefault="005E4938" w:rsidP="005E493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5C41CB">
        <w:rPr>
          <w:sz w:val="28"/>
          <w:szCs w:val="28"/>
        </w:rPr>
        <w:t xml:space="preserve">Невиконання плану за рахунок показника по коду 11010100 (податок на доходи фізичних осіб, що сплачується податковими агентами, із доходів платника податку у вигляді заробітної плати) при плані 12 280 153 грн. фактично надійшло 10 908 275 грн. виконано тільки на 88,8%. Фактичні надходження по податку та збору на доходи фізичних осіб </w:t>
      </w:r>
      <w:r>
        <w:rPr>
          <w:sz w:val="28"/>
          <w:szCs w:val="28"/>
          <w:lang w:val="uk-UA"/>
        </w:rPr>
        <w:t>у</w:t>
      </w:r>
      <w:r w:rsidR="005C41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</w:t>
      </w:r>
      <w:r w:rsidR="005C41CB">
        <w:rPr>
          <w:sz w:val="28"/>
          <w:szCs w:val="28"/>
        </w:rPr>
        <w:t xml:space="preserve">рівнянні з аналогічним періодом 2023 року зменшились на 9,6 відсотка, або на 443 919 грн. </w:t>
      </w:r>
    </w:p>
    <w:p w14:paraId="0C68406B" w14:textId="0AB87F53" w:rsidR="005C41CB" w:rsidRPr="005F77F6" w:rsidRDefault="005E4938" w:rsidP="005E4938">
      <w:pPr>
        <w:spacing w:after="1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5C41CB" w:rsidRPr="005F77F6">
        <w:rPr>
          <w:bCs/>
          <w:sz w:val="28"/>
          <w:szCs w:val="28"/>
          <w:lang w:val="uk-UA"/>
        </w:rPr>
        <w:t>Зменшення надходжень у</w:t>
      </w:r>
      <w:r>
        <w:rPr>
          <w:bCs/>
          <w:sz w:val="28"/>
          <w:szCs w:val="28"/>
          <w:lang w:val="uk-UA"/>
        </w:rPr>
        <w:t xml:space="preserve"> </w:t>
      </w:r>
      <w:r w:rsidR="005C41CB" w:rsidRPr="005F77F6">
        <w:rPr>
          <w:bCs/>
          <w:sz w:val="28"/>
          <w:szCs w:val="28"/>
          <w:lang w:val="uk-UA"/>
        </w:rPr>
        <w:t>бюджет Лисичанської</w:t>
      </w:r>
      <w:r w:rsidR="005C41CB" w:rsidRPr="005F77F6">
        <w:rPr>
          <w:b/>
          <w:sz w:val="28"/>
          <w:szCs w:val="28"/>
          <w:lang w:val="uk-UA"/>
        </w:rPr>
        <w:t xml:space="preserve"> </w:t>
      </w:r>
      <w:r w:rsidR="005C41CB" w:rsidRPr="005F77F6">
        <w:rPr>
          <w:sz w:val="28"/>
          <w:szCs w:val="28"/>
          <w:lang w:val="uk-UA"/>
        </w:rPr>
        <w:t xml:space="preserve">міської територіальної громади </w:t>
      </w:r>
      <w:r w:rsidR="005C41CB" w:rsidRPr="005F77F6">
        <w:rPr>
          <w:bCs/>
          <w:sz w:val="28"/>
          <w:szCs w:val="28"/>
          <w:lang w:val="uk-UA"/>
        </w:rPr>
        <w:t>податку</w:t>
      </w:r>
      <w:r w:rsidR="005C41CB" w:rsidRPr="005F77F6">
        <w:rPr>
          <w:b/>
          <w:sz w:val="28"/>
          <w:szCs w:val="28"/>
          <w:lang w:val="uk-UA"/>
        </w:rPr>
        <w:t xml:space="preserve"> </w:t>
      </w:r>
      <w:r w:rsidR="005C41CB" w:rsidRPr="005F77F6">
        <w:rPr>
          <w:sz w:val="28"/>
          <w:szCs w:val="28"/>
          <w:lang w:val="uk-UA"/>
        </w:rPr>
        <w:t>та збору на доходи фізичних осіб пов’язано з тим, що територія громади тимчасово окупована та на ній йдуть бойові дії.</w:t>
      </w:r>
    </w:p>
    <w:p w14:paraId="167C00FF" w14:textId="71A2E7C6" w:rsidR="005C41CB" w:rsidRDefault="005C41CB" w:rsidP="005C41CB">
      <w:pPr>
        <w:numPr>
          <w:ilvl w:val="0"/>
          <w:numId w:val="34"/>
        </w:numPr>
        <w:ind w:hanging="11"/>
        <w:jc w:val="both"/>
        <w:rPr>
          <w:b/>
          <w:sz w:val="28"/>
          <w:szCs w:val="28"/>
        </w:rPr>
      </w:pPr>
      <w:r w:rsidRPr="005F77F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>Місцеві податки і збори (ККД 18000000)</w:t>
      </w:r>
    </w:p>
    <w:p w14:paraId="2E3EEBFD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3EF008F9" w14:textId="0313CBEE" w:rsidR="005C41CB" w:rsidRDefault="005C41CB" w:rsidP="005C41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плановому показнику 2 159 858 грн. фактичні надходження складають 2 820 640 грн., перевиконання склало у сумі 660 782 грн., або 130,6%, у тому числі:</w:t>
      </w:r>
    </w:p>
    <w:p w14:paraId="19951DEA" w14:textId="77777777" w:rsidR="005C41CB" w:rsidRDefault="005C41CB" w:rsidP="005C41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Податок на майно  -  плановий  показник   у  сумі   33 960 грн.,   фактично надійшло 23 194 грн., невиконання  склало у сумі 10 766 грн., або 68,3%,  в тому числі:</w:t>
      </w:r>
    </w:p>
    <w:p w14:paraId="08A94B3D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61B82399" w14:textId="6B743D7F" w:rsidR="005C41CB" w:rsidRPr="00722F7A" w:rsidRDefault="005C41CB" w:rsidP="00722F7A">
      <w:pPr>
        <w:pStyle w:val="aa"/>
        <w:numPr>
          <w:ilvl w:val="0"/>
          <w:numId w:val="38"/>
        </w:numPr>
        <w:jc w:val="both"/>
        <w:rPr>
          <w:b/>
          <w:sz w:val="28"/>
          <w:szCs w:val="28"/>
        </w:rPr>
      </w:pPr>
      <w:r w:rsidRPr="00722F7A">
        <w:rPr>
          <w:b/>
          <w:sz w:val="28"/>
          <w:szCs w:val="28"/>
        </w:rPr>
        <w:t>податок на нерухоме майно відмінне від земельної ділянки           (ККД 18010100, 18010200,18010300,18010400)</w:t>
      </w:r>
    </w:p>
    <w:p w14:paraId="703A8683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104738F1" w14:textId="77777777" w:rsidR="005C41CB" w:rsidRDefault="005C41CB" w:rsidP="005C41C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позапланові надходження у сумі 4 954 грн.</w:t>
      </w:r>
    </w:p>
    <w:p w14:paraId="30D37AAD" w14:textId="77777777" w:rsidR="00722F7A" w:rsidRDefault="00722F7A" w:rsidP="00722F7A">
      <w:pPr>
        <w:rPr>
          <w:sz w:val="28"/>
          <w:szCs w:val="28"/>
        </w:rPr>
      </w:pPr>
    </w:p>
    <w:p w14:paraId="6151A959" w14:textId="53FB45C1" w:rsidR="005C41CB" w:rsidRPr="00722F7A" w:rsidRDefault="005C41CB" w:rsidP="00722F7A">
      <w:pPr>
        <w:pStyle w:val="aa"/>
        <w:numPr>
          <w:ilvl w:val="0"/>
          <w:numId w:val="38"/>
        </w:numPr>
        <w:rPr>
          <w:b/>
          <w:sz w:val="28"/>
          <w:szCs w:val="28"/>
        </w:rPr>
      </w:pPr>
      <w:r w:rsidRPr="00722F7A">
        <w:rPr>
          <w:b/>
          <w:sz w:val="28"/>
          <w:szCs w:val="28"/>
        </w:rPr>
        <w:t>плата за землю (ККД 18010500, 18010600,18010700,18010900)</w:t>
      </w:r>
    </w:p>
    <w:p w14:paraId="14DAA881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237F294B" w14:textId="77777777" w:rsidR="005C41CB" w:rsidRDefault="005C41CB" w:rsidP="005C41CB">
      <w:pPr>
        <w:ind w:right="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плановому показнику у сумі 33 960 грн. фактичні надходження складають  18 240 грн.,  невиконання  склало у сумі 15 720 грн. або 53,7%. </w:t>
      </w:r>
    </w:p>
    <w:p w14:paraId="592959C6" w14:textId="513786F3" w:rsidR="005C41CB" w:rsidRDefault="005C41CB" w:rsidP="00CA0C7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Фактичні надходження від плати за землю в зрівнянні з аналогічним  періодом 2023 року зменшились на 2 313 930 грн. Зменшення показника пов’язано з тим що йдуть  бойові дії на території Лисичанської міської територіальної громади.</w:t>
      </w:r>
    </w:p>
    <w:p w14:paraId="2265D8D3" w14:textId="77777777" w:rsidR="005C41CB" w:rsidRDefault="005C41CB" w:rsidP="005C41CB">
      <w:pPr>
        <w:numPr>
          <w:ilvl w:val="0"/>
          <w:numId w:val="3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Єдиний податок  (ККД 18050000)</w:t>
      </w:r>
    </w:p>
    <w:p w14:paraId="383BCC9A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69250164" w14:textId="21D31BA5" w:rsidR="005C41CB" w:rsidRDefault="005C41CB" w:rsidP="005C41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бюджет фактично надійшло 2 797 446 грн. при плановому показнику у сумі 2 125 898 грн., перевиконання на суму 671 548 грн або 131,6%.  </w:t>
      </w:r>
      <w:bookmarkStart w:id="0" w:name="_Hlk125620303"/>
      <w:r>
        <w:rPr>
          <w:sz w:val="28"/>
          <w:szCs w:val="28"/>
        </w:rPr>
        <w:t>Перевиконання планових показників за рахунок єдиного податку з фізичних осіб при плані 2 070 135 грн фактично надійшло 2 734 247 грн</w:t>
      </w:r>
      <w:bookmarkStart w:id="1" w:name="_Hlk132726907"/>
      <w:r>
        <w:rPr>
          <w:sz w:val="28"/>
          <w:szCs w:val="28"/>
        </w:rPr>
        <w:t xml:space="preserve"> </w:t>
      </w:r>
    </w:p>
    <w:p w14:paraId="4BB3442D" w14:textId="77777777" w:rsidR="005C41CB" w:rsidRDefault="005C41CB" w:rsidP="005C41CB">
      <w:pPr>
        <w:jc w:val="both"/>
        <w:rPr>
          <w:sz w:val="28"/>
          <w:szCs w:val="28"/>
        </w:rPr>
      </w:pPr>
    </w:p>
    <w:bookmarkEnd w:id="1"/>
    <w:p w14:paraId="374B4CF0" w14:textId="5A40EE38" w:rsidR="005C41CB" w:rsidRDefault="005C41CB" w:rsidP="005C41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Фактичні надходження від єдиного податку в зрівнянні з аналогічним періодом 2023 року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зменшились на 162 488 грн.  тому, що  фізичні особи  не працюють та змушені залишити свої території на яких ведуться бойові дії, та які  тимчасово окуповані.  </w:t>
      </w:r>
    </w:p>
    <w:p w14:paraId="5ED35DD1" w14:textId="77777777" w:rsidR="005C41CB" w:rsidRDefault="005C41CB" w:rsidP="005C41CB">
      <w:pPr>
        <w:jc w:val="both"/>
        <w:rPr>
          <w:sz w:val="28"/>
          <w:szCs w:val="28"/>
        </w:rPr>
      </w:pPr>
    </w:p>
    <w:bookmarkEnd w:id="0"/>
    <w:p w14:paraId="6DC2F177" w14:textId="77777777" w:rsidR="005C41CB" w:rsidRDefault="005C41CB" w:rsidP="005C41CB">
      <w:pPr>
        <w:numPr>
          <w:ilvl w:val="0"/>
          <w:numId w:val="36"/>
        </w:numPr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адміністративні штрафи (ККД 21081100, ККД 21081500)</w:t>
      </w:r>
    </w:p>
    <w:p w14:paraId="6AB65A90" w14:textId="77777777" w:rsidR="005C41CB" w:rsidRDefault="005C41CB" w:rsidP="005C41CB">
      <w:pPr>
        <w:ind w:firstLine="851"/>
        <w:jc w:val="both"/>
        <w:rPr>
          <w:sz w:val="28"/>
          <w:szCs w:val="28"/>
        </w:rPr>
      </w:pPr>
    </w:p>
    <w:p w14:paraId="70BD3BB9" w14:textId="2C8070F7" w:rsidR="005C41CB" w:rsidRDefault="005C41CB" w:rsidP="005C41C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адміністративних  штрафів та інших санкцій фактично надійшло</w:t>
      </w:r>
      <w:r w:rsidR="004169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204 313 грн. при плановому показнику у сумі 53 994 грн., перевиконання  склало 150 319 грн. </w:t>
      </w:r>
    </w:p>
    <w:p w14:paraId="26A91A40" w14:textId="36374E9B" w:rsidR="005C41CB" w:rsidRDefault="005C41CB" w:rsidP="005C41C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Спланувати надходження достовірно не має можливості</w:t>
      </w:r>
      <w:r w:rsidR="004169CB" w:rsidRPr="004169CB">
        <w:rPr>
          <w:sz w:val="28"/>
          <w:szCs w:val="28"/>
        </w:rPr>
        <w:t>,</w:t>
      </w:r>
      <w:r>
        <w:rPr>
          <w:sz w:val="28"/>
          <w:szCs w:val="28"/>
        </w:rPr>
        <w:t xml:space="preserve">  в  свою чергу це пов'язано з територіями на яких ведуться бойові дії, або на територіях, тимчасово окупованих </w:t>
      </w:r>
    </w:p>
    <w:p w14:paraId="4060CE69" w14:textId="77777777" w:rsidR="005C41CB" w:rsidRDefault="005C41CB" w:rsidP="005C41CB">
      <w:pPr>
        <w:ind w:right="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CDB5EB8" w14:textId="48C04C72" w:rsidR="005C41CB" w:rsidRDefault="005C41CB" w:rsidP="005C41CB">
      <w:pPr>
        <w:numPr>
          <w:ilvl w:val="0"/>
          <w:numId w:val="37"/>
        </w:numPr>
        <w:ind w:left="360" w:right="4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інші надходження </w:t>
      </w:r>
      <w:bookmarkStart w:id="2" w:name="_Hlk162947110"/>
      <w:r>
        <w:rPr>
          <w:b/>
          <w:sz w:val="28"/>
          <w:szCs w:val="28"/>
        </w:rPr>
        <w:t xml:space="preserve">(ККД 24060300)    </w:t>
      </w:r>
    </w:p>
    <w:p w14:paraId="66CDAB1B" w14:textId="77777777" w:rsidR="005C41CB" w:rsidRDefault="005C41CB" w:rsidP="005C41CB">
      <w:pPr>
        <w:ind w:left="589" w:right="42"/>
        <w:jc w:val="both"/>
        <w:rPr>
          <w:sz w:val="28"/>
          <w:szCs w:val="28"/>
        </w:rPr>
      </w:pPr>
    </w:p>
    <w:bookmarkEnd w:id="2"/>
    <w:p w14:paraId="7B2A2B15" w14:textId="674DE653" w:rsidR="005C41CB" w:rsidRDefault="005C41CB" w:rsidP="005C41CB">
      <w:pPr>
        <w:ind w:right="42" w:firstLine="644"/>
        <w:jc w:val="both"/>
        <w:rPr>
          <w:sz w:val="28"/>
          <w:szCs w:val="28"/>
        </w:rPr>
      </w:pPr>
      <w:r>
        <w:rPr>
          <w:sz w:val="28"/>
          <w:szCs w:val="28"/>
        </w:rPr>
        <w:t>при плані 6 423 грн.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фактично надійшло 32 695 грн., перевиконання  показників  на  26 272 грн.  </w:t>
      </w:r>
    </w:p>
    <w:p w14:paraId="4034F332" w14:textId="3B7A96A9" w:rsidR="005C41CB" w:rsidRDefault="005C41CB" w:rsidP="00FB7E22">
      <w:pPr>
        <w:spacing w:after="120"/>
        <w:ind w:firstLine="709"/>
        <w:jc w:val="both"/>
        <w:rPr>
          <w:sz w:val="28"/>
          <w:szCs w:val="28"/>
        </w:rPr>
      </w:pPr>
      <w:bookmarkStart w:id="3" w:name="_Hlk132716766"/>
      <w:r>
        <w:rPr>
          <w:sz w:val="28"/>
          <w:szCs w:val="28"/>
        </w:rPr>
        <w:lastRenderedPageBreak/>
        <w:t>Спланувати надходження достовірно не має можливості</w:t>
      </w:r>
      <w:r w:rsidR="00FB7E22" w:rsidRPr="00FB7E22">
        <w:rPr>
          <w:sz w:val="28"/>
          <w:szCs w:val="28"/>
        </w:rPr>
        <w:t>,</w:t>
      </w:r>
      <w:r>
        <w:rPr>
          <w:sz w:val="28"/>
          <w:szCs w:val="28"/>
        </w:rPr>
        <w:t xml:space="preserve">  в свою  чергу це пов'язано з територіями на яких ведуться бойові дії, або на територіях, тимчасово окупованих </w:t>
      </w:r>
    </w:p>
    <w:bookmarkEnd w:id="3"/>
    <w:p w14:paraId="4A629ABB" w14:textId="074EB671" w:rsidR="005C41CB" w:rsidRPr="00242944" w:rsidRDefault="005C41CB" w:rsidP="00242944">
      <w:pPr>
        <w:pStyle w:val="aa"/>
        <w:numPr>
          <w:ilvl w:val="0"/>
          <w:numId w:val="35"/>
        </w:numPr>
        <w:ind w:right="42"/>
        <w:rPr>
          <w:sz w:val="28"/>
          <w:szCs w:val="28"/>
        </w:rPr>
      </w:pPr>
      <w:r w:rsidRPr="00242944">
        <w:rPr>
          <w:b/>
          <w:bCs/>
          <w:sz w:val="28"/>
          <w:szCs w:val="28"/>
        </w:rPr>
        <w:t xml:space="preserve">плата за надання інших адміністративних </w:t>
      </w:r>
      <w:bookmarkStart w:id="4" w:name="_Hlk162952116"/>
      <w:r w:rsidRPr="00242944">
        <w:rPr>
          <w:b/>
          <w:bCs/>
          <w:sz w:val="28"/>
          <w:szCs w:val="28"/>
        </w:rPr>
        <w:t>послуг</w:t>
      </w:r>
      <w:r w:rsidR="00242944" w:rsidRPr="00242944">
        <w:rPr>
          <w:b/>
          <w:bCs/>
          <w:sz w:val="28"/>
          <w:szCs w:val="28"/>
        </w:rPr>
        <w:t xml:space="preserve">                              </w:t>
      </w:r>
      <w:r w:rsidRPr="00242944">
        <w:rPr>
          <w:b/>
          <w:bCs/>
          <w:sz w:val="28"/>
          <w:szCs w:val="28"/>
        </w:rPr>
        <w:t xml:space="preserve"> </w:t>
      </w:r>
      <w:r w:rsidRPr="00242944">
        <w:rPr>
          <w:b/>
          <w:sz w:val="28"/>
          <w:szCs w:val="28"/>
        </w:rPr>
        <w:t>(ККД 22012500)</w:t>
      </w:r>
    </w:p>
    <w:p w14:paraId="25B88DE5" w14:textId="0F73BAAD" w:rsidR="005C41CB" w:rsidRDefault="005C41CB" w:rsidP="00FB7E2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позапланові надходження у сумі 5 437 грн.</w:t>
      </w:r>
    </w:p>
    <w:bookmarkEnd w:id="4"/>
    <w:p w14:paraId="34284310" w14:textId="77777777" w:rsidR="005C41CB" w:rsidRDefault="005C41CB" w:rsidP="005C41CB">
      <w:pPr>
        <w:tabs>
          <w:tab w:val="left" w:pos="2700"/>
        </w:tabs>
        <w:ind w:right="42" w:firstLine="851"/>
        <w:jc w:val="both"/>
      </w:pPr>
    </w:p>
    <w:p w14:paraId="07A1917C" w14:textId="7393E6E9" w:rsidR="005C41CB" w:rsidRDefault="005C41CB" w:rsidP="00FB7E22">
      <w:pPr>
        <w:tabs>
          <w:tab w:val="left" w:pos="2700"/>
        </w:tabs>
        <w:ind w:right="42" w:firstLine="851"/>
        <w:jc w:val="center"/>
        <w:rPr>
          <w:b/>
          <w:sz w:val="32"/>
          <w:szCs w:val="32"/>
        </w:rPr>
      </w:pPr>
      <w:r w:rsidRPr="00FB7E22">
        <w:rPr>
          <w:b/>
          <w:sz w:val="28"/>
          <w:szCs w:val="28"/>
        </w:rPr>
        <w:t>Спеціальний</w:t>
      </w:r>
      <w:r>
        <w:rPr>
          <w:b/>
          <w:sz w:val="32"/>
          <w:szCs w:val="32"/>
        </w:rPr>
        <w:t xml:space="preserve"> </w:t>
      </w:r>
      <w:r w:rsidRPr="00FB7E22">
        <w:rPr>
          <w:b/>
          <w:sz w:val="28"/>
          <w:szCs w:val="28"/>
        </w:rPr>
        <w:t>фонд</w:t>
      </w:r>
    </w:p>
    <w:p w14:paraId="5C56FF43" w14:textId="77777777" w:rsidR="005C41CB" w:rsidRDefault="005C41CB" w:rsidP="00FB7E22">
      <w:pPr>
        <w:tabs>
          <w:tab w:val="left" w:pos="9350"/>
        </w:tabs>
        <w:ind w:right="42" w:firstLine="851"/>
        <w:jc w:val="center"/>
        <w:rPr>
          <w:sz w:val="28"/>
          <w:szCs w:val="28"/>
        </w:rPr>
      </w:pPr>
    </w:p>
    <w:p w14:paraId="108B968B" w14:textId="1C945BB2" w:rsidR="005C41CB" w:rsidRDefault="005C41CB" w:rsidP="005C41CB">
      <w:pPr>
        <w:tabs>
          <w:tab w:val="left" w:pos="9350"/>
        </w:tabs>
        <w:ind w:right="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1 квартал 2024 року до спеціального фонду зараховано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3 334 960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грн.,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або 100,1 % до затверджених річних показників бюджету з урахуванням   внесених змін у сумі 3 332 148 грн.</w:t>
      </w:r>
    </w:p>
    <w:p w14:paraId="61890910" w14:textId="5446CE9F" w:rsidR="005C41CB" w:rsidRPr="00730402" w:rsidRDefault="005C41CB" w:rsidP="0073040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Спеціальний фонд бюджету Лисичанської міської територіальної громади складається з таких видів джерел: </w:t>
      </w:r>
    </w:p>
    <w:p w14:paraId="612DA3E5" w14:textId="77777777" w:rsidR="005C41CB" w:rsidRDefault="005C41CB" w:rsidP="00C538ED">
      <w:pPr>
        <w:numPr>
          <w:ilvl w:val="0"/>
          <w:numId w:val="34"/>
        </w:numPr>
        <w:tabs>
          <w:tab w:val="num" w:pos="0"/>
        </w:tabs>
        <w:ind w:left="0" w:right="42" w:firstLine="851"/>
        <w:rPr>
          <w:sz w:val="28"/>
          <w:szCs w:val="28"/>
        </w:rPr>
      </w:pPr>
      <w:r>
        <w:rPr>
          <w:b/>
          <w:sz w:val="28"/>
          <w:szCs w:val="28"/>
        </w:rPr>
        <w:t>власні   надходження  бюджетних  установ (ККД 25000000)</w:t>
      </w:r>
      <w:r>
        <w:rPr>
          <w:sz w:val="28"/>
          <w:szCs w:val="28"/>
        </w:rPr>
        <w:t xml:space="preserve"> </w:t>
      </w:r>
    </w:p>
    <w:p w14:paraId="2EF5766A" w14:textId="77777777" w:rsidR="005C41CB" w:rsidRDefault="005C41CB" w:rsidP="005C41CB">
      <w:pPr>
        <w:ind w:right="42" w:firstLine="851"/>
        <w:jc w:val="both"/>
        <w:rPr>
          <w:sz w:val="28"/>
          <w:szCs w:val="28"/>
        </w:rPr>
      </w:pPr>
    </w:p>
    <w:p w14:paraId="19CC7B67" w14:textId="76946003" w:rsidR="005C41CB" w:rsidRDefault="005C41CB" w:rsidP="005C41CB">
      <w:pPr>
        <w:ind w:right="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Фактичні</w:t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>надходження за</w:t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>1 квартал 2024</w:t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>складають</w:t>
      </w:r>
      <w:r>
        <w:rPr>
          <w:color w:val="FF0000"/>
          <w:sz w:val="28"/>
          <w:szCs w:val="28"/>
        </w:rPr>
        <w:t xml:space="preserve"> </w:t>
      </w:r>
      <w:r w:rsidR="00730402" w:rsidRPr="00730402">
        <w:rPr>
          <w:color w:val="FF0000"/>
          <w:sz w:val="28"/>
          <w:szCs w:val="28"/>
        </w:rPr>
        <w:t xml:space="preserve">                         </w:t>
      </w:r>
      <w:r>
        <w:rPr>
          <w:sz w:val="28"/>
          <w:szCs w:val="28"/>
        </w:rPr>
        <w:t>3 332</w:t>
      </w:r>
      <w:r w:rsidR="00730402">
        <w:rPr>
          <w:sz w:val="28"/>
          <w:szCs w:val="28"/>
        </w:rPr>
        <w:t> </w:t>
      </w:r>
      <w:r>
        <w:rPr>
          <w:sz w:val="28"/>
          <w:szCs w:val="28"/>
        </w:rPr>
        <w:t>148</w:t>
      </w:r>
      <w:r w:rsidR="00730402" w:rsidRPr="007304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грн.,   або   100 %   до   уточненого  річного  планового  показника   у   сумі  3 332 148 грн.    </w:t>
      </w:r>
    </w:p>
    <w:p w14:paraId="54A6EF6A" w14:textId="2CB099BA" w:rsidR="005C41CB" w:rsidRDefault="005C41CB" w:rsidP="005C41C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Виконання планових  показників  за  рахунок  благодійних  внесків,  грантів та дарунків (ККД 25020100) , які надійшли у сумі  3 332 148 грн.</w:t>
      </w:r>
    </w:p>
    <w:p w14:paraId="233B9CE9" w14:textId="77777777" w:rsidR="005C41CB" w:rsidRDefault="005C41CB" w:rsidP="005C41CB">
      <w:pPr>
        <w:ind w:right="42" w:firstLine="851"/>
        <w:jc w:val="both"/>
        <w:rPr>
          <w:sz w:val="28"/>
          <w:szCs w:val="28"/>
        </w:rPr>
      </w:pPr>
    </w:p>
    <w:p w14:paraId="40FF6399" w14:textId="23824E66" w:rsidR="005C41CB" w:rsidRDefault="005C41CB" w:rsidP="00D90F79">
      <w:pPr>
        <w:numPr>
          <w:ilvl w:val="0"/>
          <w:numId w:val="35"/>
        </w:numPr>
        <w:ind w:left="0" w:firstLine="851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>грошові</w:t>
      </w:r>
      <w:r w:rsidR="00730402" w:rsidRPr="007304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стягнення за шкоду,</w:t>
      </w:r>
      <w:r w:rsidR="00C538ED" w:rsidRPr="00C538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заподіяну порушенням законодавства про охорону навколишнього природного середовища внаслідок господарської та іншої діяльності послуг </w:t>
      </w:r>
      <w:r>
        <w:rPr>
          <w:b/>
          <w:sz w:val="28"/>
          <w:szCs w:val="28"/>
        </w:rPr>
        <w:t xml:space="preserve">(ККД </w:t>
      </w:r>
      <w:r>
        <w:rPr>
          <w:b/>
          <w:bCs/>
          <w:sz w:val="28"/>
          <w:szCs w:val="28"/>
        </w:rPr>
        <w:t>24062100)</w:t>
      </w:r>
    </w:p>
    <w:p w14:paraId="209CACF7" w14:textId="3BB692C1" w:rsidR="005C41CB" w:rsidRDefault="00730402" w:rsidP="005C41CB">
      <w:pPr>
        <w:spacing w:after="120"/>
        <w:ind w:firstLine="567"/>
        <w:jc w:val="both"/>
        <w:rPr>
          <w:sz w:val="28"/>
          <w:szCs w:val="28"/>
        </w:rPr>
      </w:pPr>
      <w:r w:rsidRPr="00730402">
        <w:rPr>
          <w:sz w:val="28"/>
          <w:szCs w:val="28"/>
        </w:rPr>
        <w:t xml:space="preserve">     </w:t>
      </w:r>
      <w:r w:rsidR="009A3242" w:rsidRPr="00633936">
        <w:rPr>
          <w:sz w:val="28"/>
          <w:szCs w:val="28"/>
        </w:rPr>
        <w:t xml:space="preserve"> </w:t>
      </w:r>
      <w:r w:rsidR="005C41CB">
        <w:rPr>
          <w:sz w:val="28"/>
          <w:szCs w:val="28"/>
        </w:rPr>
        <w:t>позапланові надходження у сумі 2 813 грн.</w:t>
      </w:r>
    </w:p>
    <w:p w14:paraId="35A4450A" w14:textId="77777777" w:rsidR="005C41CB" w:rsidRDefault="005C41CB" w:rsidP="005C41CB">
      <w:pPr>
        <w:spacing w:after="120"/>
        <w:ind w:firstLine="709"/>
        <w:jc w:val="both"/>
        <w:rPr>
          <w:sz w:val="28"/>
          <w:szCs w:val="28"/>
        </w:rPr>
      </w:pPr>
    </w:p>
    <w:p w14:paraId="7EDA7E5E" w14:textId="77777777" w:rsidR="00427333" w:rsidRPr="00676E11" w:rsidRDefault="00427333" w:rsidP="00877BFC">
      <w:pPr>
        <w:tabs>
          <w:tab w:val="left" w:pos="9432"/>
        </w:tabs>
        <w:jc w:val="center"/>
        <w:rPr>
          <w:b/>
          <w:sz w:val="32"/>
          <w:szCs w:val="32"/>
          <w:lang w:val="uk-UA"/>
        </w:rPr>
      </w:pPr>
      <w:r w:rsidRPr="00676E11">
        <w:rPr>
          <w:b/>
          <w:sz w:val="32"/>
          <w:szCs w:val="32"/>
          <w:lang w:val="uk-UA"/>
        </w:rPr>
        <w:t>Видатки</w:t>
      </w:r>
    </w:p>
    <w:p w14:paraId="1F2ECC8B" w14:textId="0AF87AC6" w:rsidR="00C46A0C" w:rsidRDefault="00427333" w:rsidP="00C46A0C">
      <w:pPr>
        <w:tabs>
          <w:tab w:val="left" w:pos="9432"/>
        </w:tabs>
        <w:jc w:val="both"/>
        <w:rPr>
          <w:b/>
          <w:color w:val="FF0000"/>
          <w:sz w:val="28"/>
          <w:szCs w:val="28"/>
          <w:lang w:val="uk-UA"/>
        </w:rPr>
      </w:pPr>
      <w:r w:rsidRPr="00A62C68">
        <w:rPr>
          <w:b/>
          <w:color w:val="FF0000"/>
          <w:sz w:val="28"/>
          <w:szCs w:val="28"/>
          <w:lang w:val="uk-UA"/>
        </w:rPr>
        <w:t xml:space="preserve">                                    </w:t>
      </w:r>
    </w:p>
    <w:p w14:paraId="6169B5A7" w14:textId="77777777" w:rsidR="00427333" w:rsidRPr="00C46A0C" w:rsidRDefault="00427333" w:rsidP="00C46A0C">
      <w:pPr>
        <w:tabs>
          <w:tab w:val="left" w:pos="9432"/>
        </w:tabs>
        <w:jc w:val="center"/>
        <w:rPr>
          <w:b/>
          <w:color w:val="FF0000"/>
          <w:sz w:val="28"/>
          <w:szCs w:val="28"/>
          <w:lang w:val="uk-UA"/>
        </w:rPr>
      </w:pPr>
      <w:r w:rsidRPr="00A62C68">
        <w:rPr>
          <w:b/>
          <w:sz w:val="28"/>
          <w:szCs w:val="28"/>
          <w:lang w:val="uk-UA"/>
        </w:rPr>
        <w:t>Загальний фонд</w:t>
      </w:r>
    </w:p>
    <w:p w14:paraId="2F6ABA9C" w14:textId="77777777"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</w:p>
    <w:p w14:paraId="2C85BE93" w14:textId="58F3331B" w:rsidR="009135CE" w:rsidRDefault="00427333" w:rsidP="009135CE">
      <w:pPr>
        <w:jc w:val="both"/>
        <w:rPr>
          <w:sz w:val="28"/>
          <w:szCs w:val="28"/>
          <w:lang w:val="uk-UA" w:eastAsia="en-US"/>
        </w:rPr>
      </w:pPr>
      <w:r w:rsidRPr="00A62C68">
        <w:rPr>
          <w:sz w:val="28"/>
          <w:szCs w:val="28"/>
          <w:lang w:val="uk-UA"/>
        </w:rPr>
        <w:t xml:space="preserve">        </w:t>
      </w:r>
      <w:r w:rsidR="00877BFC">
        <w:rPr>
          <w:sz w:val="28"/>
          <w:szCs w:val="28"/>
          <w:lang w:val="uk-UA"/>
        </w:rPr>
        <w:t>В</w:t>
      </w:r>
      <w:r w:rsidRPr="00A62C68">
        <w:rPr>
          <w:sz w:val="28"/>
          <w:szCs w:val="28"/>
          <w:lang w:val="uk-UA"/>
        </w:rPr>
        <w:t xml:space="preserve">идатки бюджету Лисичанської міської територіальної громади </w:t>
      </w:r>
      <w:r>
        <w:rPr>
          <w:sz w:val="28"/>
          <w:szCs w:val="28"/>
          <w:lang w:val="uk-UA"/>
        </w:rPr>
        <w:t xml:space="preserve">за </w:t>
      </w:r>
      <w:r w:rsidR="00B62149">
        <w:rPr>
          <w:sz w:val="28"/>
          <w:szCs w:val="28"/>
          <w:lang w:val="uk-UA"/>
        </w:rPr>
        <w:t xml:space="preserve">                           </w:t>
      </w:r>
      <w:r w:rsidR="00407442" w:rsidRPr="00407442">
        <w:rPr>
          <w:sz w:val="28"/>
          <w:szCs w:val="28"/>
        </w:rPr>
        <w:t xml:space="preserve">1 </w:t>
      </w:r>
      <w:r w:rsidR="00407442">
        <w:rPr>
          <w:sz w:val="28"/>
          <w:szCs w:val="28"/>
          <w:lang w:val="uk-UA"/>
        </w:rPr>
        <w:t xml:space="preserve">квартал </w:t>
      </w:r>
      <w:r w:rsidRPr="00A62C68">
        <w:rPr>
          <w:sz w:val="28"/>
          <w:szCs w:val="28"/>
          <w:lang w:val="uk-UA"/>
        </w:rPr>
        <w:t>202</w:t>
      </w:r>
      <w:r w:rsidR="0040744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A62C68">
        <w:rPr>
          <w:sz w:val="28"/>
          <w:szCs w:val="28"/>
          <w:lang w:val="uk-UA"/>
        </w:rPr>
        <w:t>р</w:t>
      </w:r>
      <w:r w:rsidR="00407442">
        <w:rPr>
          <w:sz w:val="28"/>
          <w:szCs w:val="28"/>
          <w:lang w:val="uk-UA"/>
        </w:rPr>
        <w:t>о</w:t>
      </w:r>
      <w:r w:rsidRPr="00A62C68">
        <w:rPr>
          <w:sz w:val="28"/>
          <w:szCs w:val="28"/>
          <w:lang w:val="uk-UA"/>
        </w:rPr>
        <w:t>к</w:t>
      </w:r>
      <w:r w:rsidR="00407442">
        <w:rPr>
          <w:sz w:val="28"/>
          <w:szCs w:val="28"/>
          <w:lang w:val="uk-UA"/>
        </w:rPr>
        <w:t>у</w:t>
      </w:r>
      <w:r w:rsidRPr="00A62C68">
        <w:rPr>
          <w:sz w:val="28"/>
          <w:szCs w:val="28"/>
          <w:lang w:val="uk-UA"/>
        </w:rPr>
        <w:t xml:space="preserve">  </w:t>
      </w:r>
      <w:r w:rsidR="009135CE">
        <w:rPr>
          <w:sz w:val="28"/>
          <w:szCs w:val="28"/>
          <w:lang w:val="uk-UA"/>
        </w:rPr>
        <w:t xml:space="preserve">виконано у сумі </w:t>
      </w:r>
      <w:r w:rsidR="00407442">
        <w:rPr>
          <w:sz w:val="28"/>
          <w:szCs w:val="28"/>
          <w:lang w:val="uk-UA"/>
        </w:rPr>
        <w:t>62 435 999</w:t>
      </w:r>
      <w:r w:rsidR="00623549" w:rsidRPr="00623549">
        <w:rPr>
          <w:sz w:val="28"/>
          <w:szCs w:val="28"/>
        </w:rPr>
        <w:t>,</w:t>
      </w:r>
      <w:r w:rsidR="00407442">
        <w:rPr>
          <w:sz w:val="28"/>
          <w:szCs w:val="28"/>
          <w:lang w:val="uk-UA"/>
        </w:rPr>
        <w:t>53</w:t>
      </w:r>
      <w:r w:rsidR="009135CE">
        <w:rPr>
          <w:sz w:val="28"/>
          <w:szCs w:val="28"/>
          <w:lang w:val="uk-UA"/>
        </w:rPr>
        <w:t xml:space="preserve"> грн., що становить </w:t>
      </w:r>
      <w:r w:rsidR="00407442">
        <w:rPr>
          <w:sz w:val="28"/>
          <w:szCs w:val="28"/>
          <w:lang w:val="uk-UA"/>
        </w:rPr>
        <w:t>32</w:t>
      </w:r>
      <w:r w:rsidR="009135CE">
        <w:rPr>
          <w:sz w:val="28"/>
          <w:szCs w:val="28"/>
          <w:lang w:val="uk-UA"/>
        </w:rPr>
        <w:t>,</w:t>
      </w:r>
      <w:r w:rsidR="0086466C">
        <w:rPr>
          <w:sz w:val="28"/>
          <w:szCs w:val="28"/>
          <w:lang w:val="uk-UA"/>
        </w:rPr>
        <w:t>0</w:t>
      </w:r>
      <w:r w:rsidR="009135CE">
        <w:rPr>
          <w:sz w:val="28"/>
          <w:szCs w:val="28"/>
          <w:lang w:val="uk-UA"/>
        </w:rPr>
        <w:t xml:space="preserve">% до уточненого плану – </w:t>
      </w:r>
      <w:r w:rsidR="0086466C">
        <w:rPr>
          <w:sz w:val="28"/>
          <w:szCs w:val="28"/>
          <w:lang w:val="uk-UA"/>
        </w:rPr>
        <w:t>1</w:t>
      </w:r>
      <w:r w:rsidR="00407442">
        <w:rPr>
          <w:sz w:val="28"/>
          <w:szCs w:val="28"/>
          <w:lang w:val="uk-UA"/>
        </w:rPr>
        <w:t>95 028 577</w:t>
      </w:r>
      <w:r w:rsidR="00623549" w:rsidRPr="00623549">
        <w:rPr>
          <w:sz w:val="28"/>
          <w:szCs w:val="28"/>
        </w:rPr>
        <w:t>,00</w:t>
      </w:r>
      <w:r w:rsidR="009135CE">
        <w:rPr>
          <w:sz w:val="28"/>
          <w:szCs w:val="28"/>
          <w:lang w:val="uk-UA"/>
        </w:rPr>
        <w:t xml:space="preserve"> грн. </w:t>
      </w:r>
    </w:p>
    <w:p w14:paraId="21ECE752" w14:textId="77777777"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         В першу чергу фінансування здійснювалося на захищені та першочергові статті видатків</w:t>
      </w:r>
      <w:r w:rsidR="009135CE" w:rsidRPr="009135CE">
        <w:rPr>
          <w:sz w:val="28"/>
          <w:szCs w:val="28"/>
        </w:rPr>
        <w:t>,</w:t>
      </w:r>
      <w:r w:rsidR="009135CE">
        <w:rPr>
          <w:sz w:val="28"/>
          <w:szCs w:val="28"/>
          <w:lang w:val="uk-UA"/>
        </w:rPr>
        <w:t xml:space="preserve"> </w:t>
      </w:r>
      <w:r w:rsidRPr="00A62C68">
        <w:rPr>
          <w:sz w:val="28"/>
          <w:szCs w:val="28"/>
          <w:lang w:val="uk-UA"/>
        </w:rPr>
        <w:t xml:space="preserve">а саме: </w:t>
      </w:r>
    </w:p>
    <w:p w14:paraId="1872E712" w14:textId="26EE03F6" w:rsidR="00427333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- на заробітну плату з нарахуваннями                                    -  </w:t>
      </w:r>
      <w:r w:rsidR="00633936" w:rsidRPr="00633936">
        <w:rPr>
          <w:sz w:val="28"/>
          <w:szCs w:val="28"/>
        </w:rPr>
        <w:t>39</w:t>
      </w:r>
      <w:r w:rsidR="00633936">
        <w:rPr>
          <w:sz w:val="28"/>
          <w:szCs w:val="28"/>
        </w:rPr>
        <w:t> </w:t>
      </w:r>
      <w:r w:rsidR="00633936" w:rsidRPr="00633936">
        <w:rPr>
          <w:sz w:val="28"/>
          <w:szCs w:val="28"/>
        </w:rPr>
        <w:t>942 078</w:t>
      </w:r>
      <w:r w:rsidR="00581CA3" w:rsidRPr="00581CA3">
        <w:rPr>
          <w:sz w:val="28"/>
          <w:szCs w:val="28"/>
        </w:rPr>
        <w:t>,</w:t>
      </w:r>
      <w:r w:rsidR="00633936" w:rsidRPr="00633936">
        <w:rPr>
          <w:sz w:val="28"/>
          <w:szCs w:val="28"/>
        </w:rPr>
        <w:t>76</w:t>
      </w:r>
      <w:r w:rsidRPr="00A62C68">
        <w:rPr>
          <w:sz w:val="28"/>
          <w:szCs w:val="28"/>
          <w:lang w:val="uk-UA"/>
        </w:rPr>
        <w:t xml:space="preserve"> грн.; </w:t>
      </w:r>
    </w:p>
    <w:p w14:paraId="0B174C73" w14:textId="158E2FA6" w:rsidR="005732B4" w:rsidRPr="005732B4" w:rsidRDefault="005732B4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5732B4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у тому числі за рахунок освітньої субвенції – </w:t>
      </w:r>
      <w:r w:rsidR="00633936" w:rsidRPr="00633936">
        <w:rPr>
          <w:sz w:val="28"/>
          <w:szCs w:val="28"/>
        </w:rPr>
        <w:t>24</w:t>
      </w:r>
      <w:r w:rsidR="00633936">
        <w:rPr>
          <w:sz w:val="28"/>
          <w:szCs w:val="28"/>
          <w:lang w:val="en-US"/>
        </w:rPr>
        <w:t> </w:t>
      </w:r>
      <w:r w:rsidR="00633936" w:rsidRPr="00633936">
        <w:rPr>
          <w:sz w:val="28"/>
          <w:szCs w:val="28"/>
        </w:rPr>
        <w:t>800 726</w:t>
      </w:r>
      <w:r w:rsidRPr="005732B4">
        <w:rPr>
          <w:sz w:val="28"/>
          <w:szCs w:val="28"/>
        </w:rPr>
        <w:t>,</w:t>
      </w:r>
      <w:r w:rsidR="00633936" w:rsidRPr="00633936">
        <w:rPr>
          <w:sz w:val="28"/>
          <w:szCs w:val="28"/>
        </w:rPr>
        <w:t>19</w:t>
      </w:r>
      <w:r w:rsidRPr="005732B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грн.)</w:t>
      </w:r>
    </w:p>
    <w:p w14:paraId="17DC8004" w14:textId="77777777"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>- на енергоносії бюджетних установ, які фінансуються</w:t>
      </w:r>
    </w:p>
    <w:p w14:paraId="77A6FD1C" w14:textId="77777777" w:rsidR="00633936" w:rsidRDefault="00427333" w:rsidP="004876AC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  за рахунок місцевого бюджету                                             -  </w:t>
      </w:r>
      <w:r>
        <w:rPr>
          <w:sz w:val="28"/>
          <w:szCs w:val="28"/>
          <w:lang w:val="uk-UA"/>
        </w:rPr>
        <w:t xml:space="preserve">  </w:t>
      </w:r>
      <w:r w:rsidRPr="00A62C68">
        <w:rPr>
          <w:sz w:val="28"/>
          <w:szCs w:val="28"/>
          <w:lang w:val="uk-UA"/>
        </w:rPr>
        <w:t xml:space="preserve"> </w:t>
      </w:r>
      <w:r w:rsidR="00595732">
        <w:rPr>
          <w:sz w:val="28"/>
          <w:szCs w:val="28"/>
          <w:lang w:val="uk-UA"/>
        </w:rPr>
        <w:t xml:space="preserve">    </w:t>
      </w:r>
      <w:r w:rsidR="00633936" w:rsidRPr="00633936">
        <w:rPr>
          <w:sz w:val="28"/>
          <w:szCs w:val="28"/>
        </w:rPr>
        <w:t>82 061</w:t>
      </w:r>
      <w:r>
        <w:rPr>
          <w:sz w:val="28"/>
          <w:szCs w:val="28"/>
          <w:lang w:val="uk-UA"/>
        </w:rPr>
        <w:t>,</w:t>
      </w:r>
      <w:r w:rsidR="00633936" w:rsidRPr="00633936">
        <w:rPr>
          <w:sz w:val="28"/>
          <w:szCs w:val="28"/>
        </w:rPr>
        <w:t>31</w:t>
      </w:r>
      <w:r w:rsidRPr="00A62C68">
        <w:rPr>
          <w:sz w:val="28"/>
          <w:szCs w:val="28"/>
          <w:lang w:val="uk-UA"/>
        </w:rPr>
        <w:t xml:space="preserve"> грн.;</w:t>
      </w:r>
    </w:p>
    <w:p w14:paraId="0127E1B0" w14:textId="78B515C2" w:rsidR="00427333" w:rsidRPr="00A62C68" w:rsidRDefault="00633936" w:rsidP="004876AC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EC79AD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продукти харчування                                                            -          19 176</w:t>
      </w:r>
      <w:r w:rsidRPr="00EC79AD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05 грн.;</w:t>
      </w:r>
      <w:r w:rsidR="00427333" w:rsidRPr="00A62C68">
        <w:rPr>
          <w:sz w:val="28"/>
          <w:szCs w:val="28"/>
          <w:lang w:val="uk-UA"/>
        </w:rPr>
        <w:t xml:space="preserve"> </w:t>
      </w:r>
    </w:p>
    <w:p w14:paraId="7209D44F" w14:textId="5053941D" w:rsidR="00427333" w:rsidRPr="00A62C68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- видатки </w:t>
      </w:r>
      <w:r w:rsidR="00B10D5D">
        <w:rPr>
          <w:sz w:val="28"/>
          <w:szCs w:val="28"/>
          <w:lang w:val="uk-UA"/>
        </w:rPr>
        <w:t>на охорону здоров’я</w:t>
      </w:r>
      <w:r w:rsidRPr="00A62C68">
        <w:rPr>
          <w:sz w:val="28"/>
          <w:szCs w:val="28"/>
          <w:lang w:val="uk-UA"/>
        </w:rPr>
        <w:t xml:space="preserve">                                        </w:t>
      </w:r>
      <w:r w:rsidR="00B10D5D">
        <w:rPr>
          <w:sz w:val="28"/>
          <w:szCs w:val="28"/>
          <w:lang w:val="uk-UA"/>
        </w:rPr>
        <w:t xml:space="preserve">    </w:t>
      </w:r>
      <w:r w:rsidRPr="00A62C68">
        <w:rPr>
          <w:sz w:val="28"/>
          <w:szCs w:val="28"/>
          <w:lang w:val="uk-UA"/>
        </w:rPr>
        <w:t xml:space="preserve">    </w:t>
      </w:r>
      <w:r w:rsidR="00595732">
        <w:rPr>
          <w:sz w:val="28"/>
          <w:szCs w:val="28"/>
          <w:lang w:val="uk-UA"/>
        </w:rPr>
        <w:t>-</w:t>
      </w:r>
      <w:r w:rsidRPr="00A62C6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95732">
        <w:rPr>
          <w:sz w:val="28"/>
          <w:szCs w:val="28"/>
          <w:lang w:val="uk-UA"/>
        </w:rPr>
        <w:t xml:space="preserve">    </w:t>
      </w:r>
      <w:r w:rsidR="00C008E2">
        <w:rPr>
          <w:sz w:val="28"/>
          <w:szCs w:val="28"/>
          <w:lang w:val="uk-UA"/>
        </w:rPr>
        <w:t xml:space="preserve"> </w:t>
      </w:r>
      <w:r w:rsidR="00EC79AD">
        <w:rPr>
          <w:sz w:val="28"/>
          <w:szCs w:val="28"/>
          <w:lang w:val="uk-UA"/>
        </w:rPr>
        <w:t>313 578</w:t>
      </w:r>
      <w:r w:rsidR="00640F74" w:rsidRPr="00640F74">
        <w:rPr>
          <w:sz w:val="28"/>
          <w:szCs w:val="28"/>
        </w:rPr>
        <w:t>,</w:t>
      </w:r>
      <w:r w:rsidR="00F4473C">
        <w:rPr>
          <w:sz w:val="28"/>
          <w:szCs w:val="28"/>
          <w:lang w:val="uk-UA"/>
        </w:rPr>
        <w:t>2</w:t>
      </w:r>
      <w:r w:rsidR="00EC79AD">
        <w:rPr>
          <w:sz w:val="28"/>
          <w:szCs w:val="28"/>
          <w:lang w:val="uk-UA"/>
        </w:rPr>
        <w:t>0</w:t>
      </w:r>
      <w:r w:rsidRPr="00A62C68">
        <w:rPr>
          <w:sz w:val="28"/>
          <w:szCs w:val="28"/>
          <w:lang w:val="uk-UA"/>
        </w:rPr>
        <w:t xml:space="preserve"> грн;      </w:t>
      </w:r>
    </w:p>
    <w:p w14:paraId="7E22BD74" w14:textId="4AC72362" w:rsidR="00427333" w:rsidRPr="007E070C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 xml:space="preserve">- на житлово-комунальне господарство </w:t>
      </w:r>
      <w:r w:rsidR="00361DD4">
        <w:rPr>
          <w:sz w:val="28"/>
          <w:szCs w:val="28"/>
          <w:lang w:val="uk-UA"/>
        </w:rPr>
        <w:t xml:space="preserve">                                - </w:t>
      </w:r>
      <w:r w:rsidR="00595732">
        <w:rPr>
          <w:sz w:val="28"/>
          <w:szCs w:val="28"/>
          <w:lang w:val="uk-UA"/>
        </w:rPr>
        <w:t xml:space="preserve">    </w:t>
      </w:r>
      <w:r w:rsidR="00EC79AD">
        <w:rPr>
          <w:sz w:val="28"/>
          <w:szCs w:val="28"/>
          <w:lang w:val="uk-UA"/>
        </w:rPr>
        <w:t xml:space="preserve"> 3 523 431</w:t>
      </w:r>
      <w:r w:rsidR="007E070C" w:rsidRPr="007E070C">
        <w:rPr>
          <w:sz w:val="28"/>
          <w:szCs w:val="28"/>
        </w:rPr>
        <w:t>,</w:t>
      </w:r>
      <w:r w:rsidR="00EC79AD">
        <w:rPr>
          <w:sz w:val="28"/>
          <w:szCs w:val="28"/>
          <w:lang w:val="uk-UA"/>
        </w:rPr>
        <w:t>25</w:t>
      </w:r>
      <w:r w:rsidR="00595732">
        <w:rPr>
          <w:sz w:val="28"/>
          <w:szCs w:val="28"/>
          <w:lang w:val="uk-UA"/>
        </w:rPr>
        <w:t xml:space="preserve"> грн.;</w:t>
      </w:r>
    </w:p>
    <w:p w14:paraId="3E98F55F" w14:textId="3CAD889C" w:rsidR="00382DA3" w:rsidRPr="00382DA3" w:rsidRDefault="00427333" w:rsidP="00427333">
      <w:pPr>
        <w:tabs>
          <w:tab w:val="left" w:pos="8041"/>
          <w:tab w:val="left" w:pos="9432"/>
        </w:tabs>
        <w:jc w:val="both"/>
        <w:rPr>
          <w:sz w:val="28"/>
          <w:szCs w:val="28"/>
          <w:lang w:val="uk-UA"/>
        </w:rPr>
      </w:pPr>
      <w:r w:rsidRPr="00A62C68">
        <w:rPr>
          <w:sz w:val="28"/>
          <w:szCs w:val="28"/>
          <w:lang w:val="uk-UA"/>
        </w:rPr>
        <w:t>- інші виплати</w:t>
      </w:r>
      <w:r w:rsidR="002A2FFB" w:rsidRPr="005732B4">
        <w:rPr>
          <w:sz w:val="28"/>
          <w:szCs w:val="28"/>
        </w:rPr>
        <w:t xml:space="preserve"> </w:t>
      </w:r>
      <w:r w:rsidR="002A2FFB">
        <w:rPr>
          <w:sz w:val="28"/>
          <w:szCs w:val="28"/>
          <w:lang w:val="uk-UA"/>
        </w:rPr>
        <w:t>населенню</w:t>
      </w:r>
      <w:r w:rsidR="00382DA3">
        <w:rPr>
          <w:sz w:val="28"/>
          <w:szCs w:val="28"/>
          <w:lang w:val="uk-UA"/>
        </w:rPr>
        <w:t xml:space="preserve"> згідно соціальних програм</w:t>
      </w:r>
      <w:r w:rsidRPr="00A62C68">
        <w:rPr>
          <w:sz w:val="28"/>
          <w:szCs w:val="28"/>
          <w:lang w:val="uk-UA"/>
        </w:rPr>
        <w:t xml:space="preserve"> </w:t>
      </w:r>
      <w:r w:rsidR="00382DA3">
        <w:rPr>
          <w:sz w:val="28"/>
          <w:szCs w:val="28"/>
          <w:lang w:val="uk-UA"/>
        </w:rPr>
        <w:t xml:space="preserve">        -      5 014 860</w:t>
      </w:r>
      <w:r w:rsidR="00382DA3" w:rsidRPr="00382DA3">
        <w:rPr>
          <w:sz w:val="28"/>
          <w:szCs w:val="28"/>
        </w:rPr>
        <w:t>,</w:t>
      </w:r>
      <w:r w:rsidR="00382DA3">
        <w:rPr>
          <w:sz w:val="28"/>
          <w:szCs w:val="28"/>
          <w:lang w:val="uk-UA"/>
        </w:rPr>
        <w:t>0   грн.;</w:t>
      </w:r>
    </w:p>
    <w:p w14:paraId="2ABB04CE" w14:textId="77777777" w:rsidR="00382DA3" w:rsidRDefault="00382DA3" w:rsidP="00382DA3">
      <w:pPr>
        <w:tabs>
          <w:tab w:val="left" w:pos="8041"/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(у тому числі грошова допомога Захисникам </w:t>
      </w:r>
    </w:p>
    <w:p w14:paraId="55F83755" w14:textId="03F504B8" w:rsidR="00382DA3" w:rsidRDefault="00382DA3" w:rsidP="00382DA3">
      <w:pPr>
        <w:tabs>
          <w:tab w:val="left" w:pos="8041"/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та Захисницям)                                                                                   </w:t>
      </w:r>
      <w:r w:rsidR="00427333" w:rsidRPr="00A62C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</w:p>
    <w:p w14:paraId="27CA1460" w14:textId="773CDC04" w:rsidR="008A0090" w:rsidRPr="005732B4" w:rsidRDefault="00427333" w:rsidP="00595732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8A6A7D">
        <w:rPr>
          <w:sz w:val="28"/>
          <w:szCs w:val="28"/>
          <w:lang w:val="uk-UA"/>
        </w:rPr>
        <w:t xml:space="preserve">- інші першочергові </w:t>
      </w:r>
      <w:r w:rsidR="00EE0A74">
        <w:rPr>
          <w:sz w:val="28"/>
          <w:szCs w:val="28"/>
          <w:lang w:val="uk-UA"/>
        </w:rPr>
        <w:t>поточні видатки</w:t>
      </w:r>
      <w:r w:rsidRPr="008A6A7D">
        <w:rPr>
          <w:sz w:val="28"/>
          <w:szCs w:val="28"/>
          <w:lang w:val="uk-UA"/>
        </w:rPr>
        <w:t xml:space="preserve"> (предмети, матеріали, </w:t>
      </w:r>
    </w:p>
    <w:p w14:paraId="7D3AE800" w14:textId="0BD23AED" w:rsidR="00C008E2" w:rsidRDefault="008A0090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27333" w:rsidRPr="008A6A7D">
        <w:rPr>
          <w:sz w:val="28"/>
          <w:szCs w:val="28"/>
          <w:lang w:val="uk-UA"/>
        </w:rPr>
        <w:t>оплата за послуги, зв'язок,</w:t>
      </w:r>
      <w:r w:rsidR="00427333" w:rsidRPr="005732B4">
        <w:rPr>
          <w:sz w:val="28"/>
          <w:szCs w:val="28"/>
          <w:lang w:val="uk-UA"/>
        </w:rPr>
        <w:t xml:space="preserve"> </w:t>
      </w:r>
      <w:r w:rsidR="00ED51CB">
        <w:rPr>
          <w:sz w:val="28"/>
          <w:szCs w:val="28"/>
          <w:lang w:val="uk-UA"/>
        </w:rPr>
        <w:t xml:space="preserve">відрядження </w:t>
      </w:r>
      <w:r w:rsidR="00D73E77" w:rsidRPr="008A6A7D">
        <w:rPr>
          <w:sz w:val="28"/>
          <w:szCs w:val="28"/>
          <w:lang w:val="uk-UA"/>
        </w:rPr>
        <w:t xml:space="preserve">тощо) </w:t>
      </w:r>
      <w:r w:rsidR="00D73E77">
        <w:rPr>
          <w:sz w:val="28"/>
          <w:szCs w:val="28"/>
          <w:lang w:val="uk-UA"/>
        </w:rPr>
        <w:t xml:space="preserve">           </w:t>
      </w:r>
      <w:r w:rsidR="00595732">
        <w:rPr>
          <w:sz w:val="28"/>
          <w:szCs w:val="28"/>
          <w:lang w:val="uk-UA"/>
        </w:rPr>
        <w:t xml:space="preserve">       </w:t>
      </w:r>
      <w:r w:rsidR="00D73E77">
        <w:rPr>
          <w:sz w:val="28"/>
          <w:szCs w:val="28"/>
          <w:lang w:val="uk-UA"/>
        </w:rPr>
        <w:t xml:space="preserve">-      </w:t>
      </w:r>
      <w:r w:rsidR="00AF56A1">
        <w:rPr>
          <w:sz w:val="28"/>
          <w:szCs w:val="28"/>
          <w:lang w:val="uk-UA"/>
        </w:rPr>
        <w:t xml:space="preserve">   </w:t>
      </w:r>
      <w:r w:rsidR="00ED51CB">
        <w:rPr>
          <w:sz w:val="28"/>
          <w:szCs w:val="28"/>
          <w:lang w:val="uk-UA"/>
        </w:rPr>
        <w:t xml:space="preserve">   550 642</w:t>
      </w:r>
      <w:r w:rsidR="00D73E77" w:rsidRPr="00595732">
        <w:rPr>
          <w:sz w:val="28"/>
          <w:szCs w:val="28"/>
          <w:lang w:val="uk-UA"/>
        </w:rPr>
        <w:t>,</w:t>
      </w:r>
      <w:r w:rsidR="00ED51CB">
        <w:rPr>
          <w:sz w:val="28"/>
          <w:szCs w:val="28"/>
          <w:lang w:val="uk-UA"/>
        </w:rPr>
        <w:t>9</w:t>
      </w:r>
      <w:r w:rsidR="00AF56A1">
        <w:rPr>
          <w:sz w:val="28"/>
          <w:szCs w:val="28"/>
          <w:lang w:val="uk-UA"/>
        </w:rPr>
        <w:t>0</w:t>
      </w:r>
      <w:r w:rsidR="00D73E77">
        <w:rPr>
          <w:sz w:val="28"/>
          <w:szCs w:val="28"/>
          <w:lang w:val="uk-UA"/>
        </w:rPr>
        <w:t xml:space="preserve"> </w:t>
      </w:r>
      <w:r w:rsidR="00D73E77" w:rsidRPr="008A6A7D">
        <w:rPr>
          <w:sz w:val="28"/>
          <w:szCs w:val="28"/>
          <w:lang w:val="uk-UA"/>
        </w:rPr>
        <w:t>грн.;</w:t>
      </w:r>
    </w:p>
    <w:p w14:paraId="04A862F5" w14:textId="74296666" w:rsidR="00C008E2" w:rsidRPr="00C008E2" w:rsidRDefault="00C008E2" w:rsidP="00C008E2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захист населення і територій від надзвичайної ситуації   -      </w:t>
      </w:r>
      <w:r w:rsidR="00AF56A1">
        <w:rPr>
          <w:sz w:val="28"/>
          <w:szCs w:val="28"/>
          <w:lang w:val="uk-UA"/>
        </w:rPr>
        <w:t xml:space="preserve">   </w:t>
      </w:r>
      <w:r w:rsidR="00CA25F9">
        <w:rPr>
          <w:sz w:val="28"/>
          <w:szCs w:val="28"/>
          <w:lang w:val="uk-UA"/>
        </w:rPr>
        <w:t xml:space="preserve"> </w:t>
      </w:r>
      <w:r w:rsidR="002D3874">
        <w:rPr>
          <w:sz w:val="28"/>
          <w:szCs w:val="28"/>
          <w:lang w:val="uk-UA"/>
        </w:rPr>
        <w:t>1 331 775</w:t>
      </w:r>
      <w:r w:rsidRPr="00C008E2">
        <w:rPr>
          <w:sz w:val="28"/>
          <w:szCs w:val="28"/>
        </w:rPr>
        <w:t>,</w:t>
      </w:r>
      <w:r w:rsidR="00AF56A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грн.</w:t>
      </w:r>
    </w:p>
    <w:p w14:paraId="0E7C6D76" w14:textId="36F23357" w:rsidR="007C0E9B" w:rsidRPr="00C008E2" w:rsidRDefault="00D73E77" w:rsidP="00C008E2">
      <w:pPr>
        <w:tabs>
          <w:tab w:val="left" w:pos="9432"/>
        </w:tabs>
        <w:rPr>
          <w:sz w:val="28"/>
          <w:szCs w:val="28"/>
          <w:lang w:val="uk-UA"/>
        </w:rPr>
      </w:pPr>
      <w:r w:rsidRPr="00C008E2">
        <w:rPr>
          <w:sz w:val="28"/>
          <w:szCs w:val="28"/>
          <w:lang w:val="uk-UA"/>
        </w:rPr>
        <w:t>- субвенція з місцевого бюджету державному бюджету</w:t>
      </w:r>
    </w:p>
    <w:p w14:paraId="079D3216" w14:textId="095099D0" w:rsidR="00CA25F9" w:rsidRDefault="007C0E9B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(поточні трансферти)                                                          </w:t>
      </w:r>
      <w:r w:rsidR="00427333" w:rsidRPr="008A6A7D">
        <w:rPr>
          <w:sz w:val="28"/>
          <w:szCs w:val="28"/>
          <w:lang w:val="uk-UA"/>
        </w:rPr>
        <w:t xml:space="preserve">    </w:t>
      </w:r>
      <w:r w:rsidR="002D6D47">
        <w:rPr>
          <w:sz w:val="28"/>
          <w:szCs w:val="28"/>
          <w:lang w:val="uk-UA"/>
        </w:rPr>
        <w:t xml:space="preserve"> -   </w:t>
      </w:r>
      <w:r w:rsidR="00AF56A1">
        <w:rPr>
          <w:sz w:val="28"/>
          <w:szCs w:val="28"/>
          <w:lang w:val="uk-UA"/>
        </w:rPr>
        <w:t xml:space="preserve">  </w:t>
      </w:r>
      <w:r w:rsidR="00CA25F9">
        <w:rPr>
          <w:sz w:val="28"/>
          <w:szCs w:val="28"/>
          <w:lang w:val="uk-UA"/>
        </w:rPr>
        <w:t>11 447 927</w:t>
      </w:r>
      <w:r w:rsidR="002D6D47" w:rsidRPr="005732B4">
        <w:rPr>
          <w:sz w:val="28"/>
          <w:szCs w:val="28"/>
          <w:lang w:val="uk-UA"/>
        </w:rPr>
        <w:t>,</w:t>
      </w:r>
      <w:r w:rsidR="00CA25F9">
        <w:rPr>
          <w:sz w:val="28"/>
          <w:szCs w:val="28"/>
          <w:lang w:val="uk-UA"/>
        </w:rPr>
        <w:t>84</w:t>
      </w:r>
      <w:r w:rsidR="002D6D47" w:rsidRPr="005732B4">
        <w:rPr>
          <w:sz w:val="28"/>
          <w:szCs w:val="28"/>
          <w:lang w:val="uk-UA"/>
        </w:rPr>
        <w:t xml:space="preserve"> </w:t>
      </w:r>
      <w:r w:rsidR="002D6D47">
        <w:rPr>
          <w:sz w:val="28"/>
          <w:szCs w:val="28"/>
          <w:lang w:val="uk-UA"/>
        </w:rPr>
        <w:t>грн.</w:t>
      </w:r>
      <w:r w:rsidR="00CA25F9">
        <w:rPr>
          <w:sz w:val="28"/>
          <w:szCs w:val="28"/>
          <w:lang w:val="uk-UA"/>
        </w:rPr>
        <w:t>;</w:t>
      </w:r>
    </w:p>
    <w:p w14:paraId="567FFF63" w14:textId="3E1E07DC" w:rsidR="00D73E77" w:rsidRPr="00CA25F9" w:rsidRDefault="00CA25F9" w:rsidP="00CA25F9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A25F9">
        <w:rPr>
          <w:sz w:val="28"/>
          <w:szCs w:val="28"/>
          <w:lang w:val="uk-UA"/>
        </w:rPr>
        <w:t>інші поточні видатки</w:t>
      </w:r>
      <w:r w:rsidR="00427333" w:rsidRPr="00CA25F9">
        <w:rPr>
          <w:sz w:val="28"/>
          <w:szCs w:val="28"/>
          <w:lang w:val="uk-UA"/>
        </w:rPr>
        <w:t xml:space="preserve">  </w:t>
      </w:r>
      <w:r w:rsidR="002A2FFB" w:rsidRPr="00CA25F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2A2FFB" w:rsidRPr="00CA25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-          210 468</w:t>
      </w:r>
      <w:r w:rsidRPr="00B1465E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22 грн.</w:t>
      </w:r>
      <w:r w:rsidR="002A2FFB" w:rsidRPr="00CA25F9">
        <w:rPr>
          <w:sz w:val="28"/>
          <w:szCs w:val="28"/>
          <w:lang w:val="uk-UA"/>
        </w:rPr>
        <w:t xml:space="preserve">                                                   </w:t>
      </w:r>
      <w:r w:rsidR="00427333" w:rsidRPr="00CA25F9">
        <w:rPr>
          <w:sz w:val="28"/>
          <w:szCs w:val="28"/>
          <w:lang w:val="uk-UA"/>
        </w:rPr>
        <w:t xml:space="preserve">        </w:t>
      </w:r>
    </w:p>
    <w:p w14:paraId="077569A9" w14:textId="77777777" w:rsidR="00427333" w:rsidRPr="00D73E77" w:rsidRDefault="00D73E77" w:rsidP="00D73E77">
      <w:pPr>
        <w:tabs>
          <w:tab w:val="left" w:pos="9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3E633310" w14:textId="3A7464B1" w:rsidR="00427333" w:rsidRPr="006F5F2C" w:rsidRDefault="00427333" w:rsidP="00427333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33061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Pr="0033061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стр</w:t>
      </w:r>
      <w:r w:rsidRPr="00937359">
        <w:rPr>
          <w:sz w:val="28"/>
          <w:szCs w:val="28"/>
          <w:lang w:val="uk-UA"/>
        </w:rPr>
        <w:t>уктурі видатків міського бюджету</w:t>
      </w:r>
      <w:r w:rsidR="006660B9">
        <w:rPr>
          <w:sz w:val="28"/>
          <w:szCs w:val="28"/>
          <w:lang w:val="uk-UA"/>
        </w:rPr>
        <w:t xml:space="preserve"> за</w:t>
      </w:r>
      <w:r w:rsidRPr="00937359">
        <w:rPr>
          <w:sz w:val="28"/>
          <w:szCs w:val="28"/>
          <w:lang w:val="uk-UA"/>
        </w:rPr>
        <w:t xml:space="preserve"> </w:t>
      </w:r>
      <w:r w:rsidR="00427C8B">
        <w:rPr>
          <w:sz w:val="28"/>
          <w:szCs w:val="28"/>
          <w:lang w:val="uk-UA"/>
        </w:rPr>
        <w:t>звітний період</w:t>
      </w:r>
      <w:r w:rsidR="006660B9">
        <w:rPr>
          <w:sz w:val="28"/>
          <w:szCs w:val="28"/>
          <w:lang w:val="uk-UA"/>
        </w:rPr>
        <w:t xml:space="preserve"> </w:t>
      </w:r>
      <w:r w:rsidRPr="00937359">
        <w:rPr>
          <w:sz w:val="28"/>
          <w:szCs w:val="28"/>
          <w:lang w:val="uk-UA"/>
        </w:rPr>
        <w:t>захищені статті</w:t>
      </w:r>
      <w:r w:rsidR="006660B9">
        <w:rPr>
          <w:sz w:val="28"/>
          <w:szCs w:val="28"/>
          <w:lang w:val="uk-UA"/>
        </w:rPr>
        <w:t xml:space="preserve">                </w:t>
      </w:r>
      <w:r w:rsidRPr="00937359">
        <w:rPr>
          <w:sz w:val="28"/>
          <w:szCs w:val="28"/>
          <w:lang w:val="uk-UA"/>
        </w:rPr>
        <w:t xml:space="preserve">(з урахуванням видатків на охорону здоров’я) складають </w:t>
      </w:r>
      <w:r w:rsidR="00B1465E" w:rsidRPr="00B1465E">
        <w:rPr>
          <w:sz w:val="28"/>
          <w:szCs w:val="28"/>
        </w:rPr>
        <w:t>45</w:t>
      </w:r>
      <w:r w:rsidR="00B1465E">
        <w:rPr>
          <w:sz w:val="28"/>
          <w:szCs w:val="28"/>
        </w:rPr>
        <w:t> </w:t>
      </w:r>
      <w:r w:rsidR="00B1465E" w:rsidRPr="00B1465E">
        <w:rPr>
          <w:sz w:val="28"/>
          <w:szCs w:val="28"/>
        </w:rPr>
        <w:t>371 754</w:t>
      </w:r>
      <w:r>
        <w:rPr>
          <w:sz w:val="28"/>
          <w:szCs w:val="28"/>
          <w:lang w:val="uk-UA"/>
        </w:rPr>
        <w:t>,</w:t>
      </w:r>
      <w:r w:rsidR="00B1465E" w:rsidRPr="00B1465E">
        <w:rPr>
          <w:sz w:val="28"/>
          <w:szCs w:val="28"/>
        </w:rPr>
        <w:t>32</w:t>
      </w:r>
      <w:r w:rsidR="00180157">
        <w:rPr>
          <w:sz w:val="28"/>
          <w:szCs w:val="28"/>
          <w:lang w:val="uk-UA"/>
        </w:rPr>
        <w:t xml:space="preserve"> </w:t>
      </w:r>
      <w:r w:rsidRPr="00937359">
        <w:rPr>
          <w:sz w:val="28"/>
          <w:szCs w:val="28"/>
          <w:lang w:val="uk-UA"/>
        </w:rPr>
        <w:t>грн.</w:t>
      </w:r>
      <w:r w:rsidR="00180157" w:rsidRPr="006A11C6">
        <w:rPr>
          <w:sz w:val="28"/>
          <w:szCs w:val="28"/>
          <w:lang w:val="uk-UA"/>
        </w:rPr>
        <w:t>,</w:t>
      </w:r>
      <w:r w:rsidRPr="00937359">
        <w:rPr>
          <w:sz w:val="28"/>
          <w:szCs w:val="28"/>
          <w:lang w:val="uk-UA"/>
        </w:rPr>
        <w:t xml:space="preserve"> або </w:t>
      </w:r>
      <w:r w:rsidR="00F00869">
        <w:rPr>
          <w:sz w:val="28"/>
          <w:szCs w:val="28"/>
          <w:lang w:val="uk-UA"/>
        </w:rPr>
        <w:t>7</w:t>
      </w:r>
      <w:r w:rsidR="00B1465E" w:rsidRPr="00B1465E">
        <w:rPr>
          <w:sz w:val="28"/>
          <w:szCs w:val="28"/>
        </w:rPr>
        <w:t>2</w:t>
      </w:r>
      <w:r w:rsidRPr="00937359">
        <w:rPr>
          <w:sz w:val="28"/>
          <w:szCs w:val="28"/>
          <w:lang w:val="uk-UA"/>
        </w:rPr>
        <w:t>,</w:t>
      </w:r>
      <w:r w:rsidR="00B1465E" w:rsidRPr="00B1465E">
        <w:rPr>
          <w:sz w:val="28"/>
          <w:szCs w:val="28"/>
        </w:rPr>
        <w:t>7</w:t>
      </w:r>
      <w:r w:rsidR="00A72836">
        <w:rPr>
          <w:sz w:val="28"/>
          <w:szCs w:val="28"/>
          <w:lang w:val="uk-UA"/>
        </w:rPr>
        <w:t>%</w:t>
      </w:r>
      <w:r w:rsidRPr="00937359">
        <w:rPr>
          <w:sz w:val="28"/>
          <w:szCs w:val="28"/>
          <w:lang w:val="uk-UA"/>
        </w:rPr>
        <w:t xml:space="preserve"> загального обсягу, інші видатки – </w:t>
      </w:r>
      <w:r w:rsidR="00F00869">
        <w:rPr>
          <w:sz w:val="28"/>
          <w:szCs w:val="28"/>
          <w:lang w:val="uk-UA"/>
        </w:rPr>
        <w:t>2</w:t>
      </w:r>
      <w:r w:rsidR="00B1465E" w:rsidRPr="00B1465E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,</w:t>
      </w:r>
      <w:r w:rsidR="00B1465E" w:rsidRPr="00B1465E">
        <w:rPr>
          <w:sz w:val="28"/>
          <w:szCs w:val="28"/>
        </w:rPr>
        <w:t>3</w:t>
      </w:r>
      <w:r w:rsidRPr="00937359">
        <w:rPr>
          <w:sz w:val="28"/>
          <w:szCs w:val="28"/>
          <w:lang w:val="uk-UA"/>
        </w:rPr>
        <w:t>%.</w:t>
      </w:r>
      <w:r w:rsidRPr="006F5F2C">
        <w:rPr>
          <w:sz w:val="28"/>
          <w:szCs w:val="28"/>
          <w:lang w:val="uk-UA"/>
        </w:rPr>
        <w:t xml:space="preserve">  </w:t>
      </w:r>
    </w:p>
    <w:p w14:paraId="7EAACF44" w14:textId="77777777" w:rsidR="00427333" w:rsidRPr="006F5F2C" w:rsidRDefault="00427333" w:rsidP="00427333">
      <w:pPr>
        <w:pStyle w:val="a3"/>
        <w:ind w:firstLine="0"/>
        <w:rPr>
          <w:sz w:val="28"/>
          <w:szCs w:val="28"/>
          <w:lang w:val="uk-UA"/>
        </w:rPr>
      </w:pPr>
    </w:p>
    <w:p w14:paraId="79DE5777" w14:textId="64E90460" w:rsidR="00427333" w:rsidRPr="00B85809" w:rsidRDefault="00427333" w:rsidP="00427333">
      <w:pPr>
        <w:tabs>
          <w:tab w:val="left" w:pos="9432"/>
        </w:tabs>
        <w:jc w:val="both"/>
        <w:rPr>
          <w:sz w:val="28"/>
          <w:lang w:val="uk-UA"/>
        </w:rPr>
      </w:pPr>
      <w:r w:rsidRPr="006F5F2C">
        <w:rPr>
          <w:rStyle w:val="a9"/>
          <w:sz w:val="28"/>
          <w:szCs w:val="28"/>
          <w:lang w:val="uk-UA"/>
        </w:rPr>
        <w:t xml:space="preserve">     </w:t>
      </w:r>
      <w:r w:rsidRPr="00BD54D4">
        <w:rPr>
          <w:rStyle w:val="a9"/>
          <w:color w:val="FF0000"/>
          <w:sz w:val="28"/>
          <w:szCs w:val="28"/>
          <w:lang w:val="uk-UA"/>
        </w:rPr>
        <w:t xml:space="preserve">   </w:t>
      </w:r>
      <w:r w:rsidRPr="00B85809">
        <w:rPr>
          <w:sz w:val="28"/>
          <w:szCs w:val="28"/>
          <w:lang w:val="uk-UA"/>
        </w:rPr>
        <w:t xml:space="preserve">Дебіторська заборгованість по загальному фонду складає </w:t>
      </w:r>
      <w:r w:rsidR="00E924BC" w:rsidRPr="00B85809">
        <w:rPr>
          <w:sz w:val="28"/>
          <w:szCs w:val="28"/>
          <w:lang w:val="uk-UA"/>
        </w:rPr>
        <w:t>397 036</w:t>
      </w:r>
      <w:r w:rsidR="00E924BC" w:rsidRPr="00B85809">
        <w:rPr>
          <w:sz w:val="28"/>
          <w:szCs w:val="28"/>
        </w:rPr>
        <w:t>,</w:t>
      </w:r>
      <w:r w:rsidR="00E924BC" w:rsidRPr="00B85809">
        <w:rPr>
          <w:sz w:val="28"/>
          <w:szCs w:val="28"/>
          <w:lang w:val="uk-UA"/>
        </w:rPr>
        <w:t xml:space="preserve">41 </w:t>
      </w:r>
      <w:r w:rsidRPr="00B85809">
        <w:rPr>
          <w:sz w:val="28"/>
          <w:szCs w:val="28"/>
          <w:lang w:val="uk-UA"/>
        </w:rPr>
        <w:t xml:space="preserve">грн., </w:t>
      </w:r>
      <w:r w:rsidR="00E924BC" w:rsidRPr="00B85809">
        <w:rPr>
          <w:sz w:val="28"/>
          <w:szCs w:val="28"/>
          <w:lang w:val="uk-UA"/>
        </w:rPr>
        <w:t xml:space="preserve">у тому числі прострочена </w:t>
      </w:r>
      <w:r w:rsidR="00C03B0F" w:rsidRPr="00B85809">
        <w:rPr>
          <w:sz w:val="28"/>
          <w:szCs w:val="28"/>
        </w:rPr>
        <w:t>–</w:t>
      </w:r>
      <w:r w:rsidR="00010CFA" w:rsidRPr="00B85809">
        <w:rPr>
          <w:sz w:val="28"/>
          <w:szCs w:val="28"/>
        </w:rPr>
        <w:t xml:space="preserve"> </w:t>
      </w:r>
      <w:r w:rsidR="00B85809">
        <w:rPr>
          <w:sz w:val="28"/>
          <w:szCs w:val="28"/>
          <w:lang w:val="uk-UA"/>
        </w:rPr>
        <w:t>8280</w:t>
      </w:r>
      <w:r w:rsidR="00E924BC" w:rsidRPr="00B85809">
        <w:rPr>
          <w:sz w:val="28"/>
          <w:szCs w:val="28"/>
        </w:rPr>
        <w:t>,</w:t>
      </w:r>
      <w:r w:rsidR="00B85809">
        <w:rPr>
          <w:sz w:val="28"/>
          <w:szCs w:val="28"/>
          <w:lang w:val="uk-UA"/>
        </w:rPr>
        <w:t>0</w:t>
      </w:r>
      <w:r w:rsidR="00E924BC" w:rsidRPr="00B85809">
        <w:rPr>
          <w:sz w:val="28"/>
          <w:szCs w:val="28"/>
          <w:lang w:val="uk-UA"/>
        </w:rPr>
        <w:t xml:space="preserve"> грн.</w:t>
      </w:r>
      <w:r w:rsidR="00E924BC" w:rsidRPr="00B85809">
        <w:rPr>
          <w:sz w:val="28"/>
          <w:szCs w:val="28"/>
        </w:rPr>
        <w:t xml:space="preserve">, </w:t>
      </w:r>
      <w:r w:rsidRPr="00B85809">
        <w:rPr>
          <w:sz w:val="28"/>
          <w:szCs w:val="28"/>
          <w:lang w:val="uk-UA"/>
        </w:rPr>
        <w:t>у тому  числі:</w:t>
      </w:r>
    </w:p>
    <w:p w14:paraId="61CE627F" w14:textId="77777777" w:rsidR="00427333" w:rsidRPr="00B85809" w:rsidRDefault="00427333" w:rsidP="00427333">
      <w:pPr>
        <w:jc w:val="both"/>
        <w:rPr>
          <w:sz w:val="28"/>
          <w:lang w:val="uk-UA"/>
        </w:rPr>
      </w:pPr>
      <w:r w:rsidRPr="00B85809">
        <w:rPr>
          <w:sz w:val="28"/>
          <w:lang w:val="uk-UA"/>
        </w:rPr>
        <w:t xml:space="preserve">КЕКВ2210 –  </w:t>
      </w:r>
      <w:r w:rsidR="00E924BC" w:rsidRPr="00B85809">
        <w:rPr>
          <w:sz w:val="28"/>
          <w:lang w:val="uk-UA"/>
        </w:rPr>
        <w:t>8 280</w:t>
      </w:r>
      <w:r w:rsidR="00E924BC" w:rsidRPr="00B85809">
        <w:rPr>
          <w:sz w:val="28"/>
        </w:rPr>
        <w:t>,</w:t>
      </w:r>
      <w:r w:rsidR="00E924BC" w:rsidRPr="00B85809">
        <w:rPr>
          <w:sz w:val="28"/>
          <w:lang w:val="uk-UA"/>
        </w:rPr>
        <w:t>0</w:t>
      </w:r>
      <w:r w:rsidRPr="00B85809">
        <w:rPr>
          <w:sz w:val="28"/>
          <w:lang w:val="uk-UA"/>
        </w:rPr>
        <w:t xml:space="preserve"> грн.</w:t>
      </w:r>
      <w:r w:rsidRPr="00B85809">
        <w:rPr>
          <w:sz w:val="28"/>
        </w:rPr>
        <w:t xml:space="preserve"> </w:t>
      </w:r>
      <w:r w:rsidRPr="00B85809">
        <w:rPr>
          <w:sz w:val="28"/>
          <w:lang w:val="uk-UA"/>
        </w:rPr>
        <w:t xml:space="preserve">- </w:t>
      </w:r>
      <w:r w:rsidRPr="00B85809">
        <w:rPr>
          <w:sz w:val="28"/>
        </w:rPr>
        <w:t xml:space="preserve"> </w:t>
      </w:r>
      <w:r w:rsidRPr="00B85809">
        <w:rPr>
          <w:sz w:val="28"/>
          <w:lang w:val="uk-UA"/>
        </w:rPr>
        <w:t>передплата за періодичні видання;</w:t>
      </w:r>
    </w:p>
    <w:p w14:paraId="45A57C20" w14:textId="77777777" w:rsidR="00427333" w:rsidRPr="00B85809" w:rsidRDefault="00427333" w:rsidP="00427333">
      <w:pPr>
        <w:jc w:val="both"/>
        <w:rPr>
          <w:sz w:val="28"/>
          <w:lang w:val="uk-UA"/>
        </w:rPr>
      </w:pPr>
      <w:r w:rsidRPr="00B85809">
        <w:rPr>
          <w:sz w:val="28"/>
          <w:lang w:val="uk-UA"/>
        </w:rPr>
        <w:t>КЕКВ</w:t>
      </w:r>
      <w:r w:rsidR="00010CFA" w:rsidRPr="00B85809">
        <w:rPr>
          <w:sz w:val="28"/>
          <w:lang w:val="uk-UA"/>
        </w:rPr>
        <w:t>2273</w:t>
      </w:r>
      <w:r w:rsidRPr="00B85809">
        <w:rPr>
          <w:sz w:val="28"/>
          <w:lang w:val="uk-UA"/>
        </w:rPr>
        <w:t xml:space="preserve"> – </w:t>
      </w:r>
      <w:r w:rsidR="00010CFA" w:rsidRPr="00B85809">
        <w:rPr>
          <w:sz w:val="28"/>
          <w:lang w:val="uk-UA"/>
        </w:rPr>
        <w:t>9</w:t>
      </w:r>
      <w:r w:rsidR="00330616" w:rsidRPr="00B85809">
        <w:rPr>
          <w:sz w:val="28"/>
          <w:lang w:val="uk-UA"/>
        </w:rPr>
        <w:t xml:space="preserve"> </w:t>
      </w:r>
      <w:r w:rsidR="00010CFA" w:rsidRPr="00B85809">
        <w:rPr>
          <w:sz w:val="28"/>
          <w:lang w:val="uk-UA"/>
        </w:rPr>
        <w:t xml:space="preserve">733,93 </w:t>
      </w:r>
      <w:r w:rsidRPr="00B85809">
        <w:rPr>
          <w:sz w:val="28"/>
          <w:lang w:val="uk-UA"/>
        </w:rPr>
        <w:t>грн.,</w:t>
      </w:r>
      <w:r w:rsidR="00330616" w:rsidRPr="00B85809">
        <w:rPr>
          <w:sz w:val="28"/>
          <w:lang w:val="uk-UA"/>
        </w:rPr>
        <w:t xml:space="preserve"> КЕКВ2274 – 26 440,91 грн. - </w:t>
      </w:r>
      <w:r w:rsidR="00330616" w:rsidRPr="00B85809">
        <w:rPr>
          <w:sz w:val="28"/>
          <w:szCs w:val="28"/>
          <w:lang w:val="uk-UA"/>
        </w:rPr>
        <w:t>нарахування у 2021 році витрат на відшкодування комунальних послуг орендарю, Лисичанській міській організації Товариства Червоного Хреста України, та несплату рахунків орендарем, всупереч умовам укладеного договору, і яка є простроченою.</w:t>
      </w:r>
    </w:p>
    <w:p w14:paraId="7897B73B" w14:textId="47D06C5E" w:rsidR="00427333" w:rsidRPr="00B85809" w:rsidRDefault="00427333" w:rsidP="00427333">
      <w:pPr>
        <w:jc w:val="both"/>
        <w:rPr>
          <w:sz w:val="28"/>
          <w:lang w:val="uk-UA"/>
        </w:rPr>
      </w:pPr>
      <w:r w:rsidRPr="00B85809">
        <w:rPr>
          <w:sz w:val="28"/>
          <w:lang w:val="uk-UA"/>
        </w:rPr>
        <w:t>КЕКВ 2730 –</w:t>
      </w:r>
      <w:r w:rsidR="00330616" w:rsidRPr="00B85809">
        <w:rPr>
          <w:sz w:val="28"/>
          <w:lang w:val="uk-UA"/>
        </w:rPr>
        <w:t xml:space="preserve"> 352</w:t>
      </w:r>
      <w:r w:rsidR="000A4C4C" w:rsidRPr="00B85809">
        <w:rPr>
          <w:sz w:val="28"/>
          <w:lang w:val="uk-UA"/>
        </w:rPr>
        <w:t xml:space="preserve"> </w:t>
      </w:r>
      <w:r w:rsidR="00330616" w:rsidRPr="00B85809">
        <w:rPr>
          <w:sz w:val="28"/>
          <w:lang w:val="uk-UA"/>
        </w:rPr>
        <w:t>581,57</w:t>
      </w:r>
      <w:r w:rsidRPr="00B85809">
        <w:rPr>
          <w:sz w:val="28"/>
          <w:lang w:val="uk-UA"/>
        </w:rPr>
        <w:t xml:space="preserve"> грн. – </w:t>
      </w:r>
      <w:r w:rsidR="004318B0" w:rsidRPr="00B85809">
        <w:rPr>
          <w:sz w:val="28"/>
          <w:szCs w:val="28"/>
        </w:rPr>
        <w:t>яка виникла в результаті здійснених у травні 20</w:t>
      </w:r>
      <w:r w:rsidR="004318B0" w:rsidRPr="00B85809">
        <w:rPr>
          <w:sz w:val="28"/>
          <w:szCs w:val="28"/>
          <w:lang w:val="uk-UA"/>
        </w:rPr>
        <w:t>1</w:t>
      </w:r>
      <w:r w:rsidR="004318B0" w:rsidRPr="00B85809">
        <w:rPr>
          <w:sz w:val="28"/>
          <w:szCs w:val="28"/>
        </w:rPr>
        <w:t>9 року надавачем послуг розрахунків невикористаних сум субсидій відповідно до п. 2 Порядку розрахунку та повернення до бюджету невикористаних сум субсидій для відшкодування витрат на оплату комунальних послуг (водопостачання та водовідведення), затвердженого Постановою Кабінету Міністрів України від 23.08.2016 № 534 «Деякі питання надання субсидій для відшкодування витрат на оплату комунальних послуг», та перерахунків Управління</w:t>
      </w:r>
      <w:r w:rsidR="004318B0" w:rsidRPr="00B85809">
        <w:rPr>
          <w:sz w:val="28"/>
          <w:szCs w:val="28"/>
          <w:lang w:val="uk-UA"/>
        </w:rPr>
        <w:t xml:space="preserve"> праці та соціального захисту населення ВЦА</w:t>
      </w:r>
      <w:r w:rsidR="004318B0" w:rsidRPr="00B85809">
        <w:rPr>
          <w:sz w:val="28"/>
          <w:szCs w:val="28"/>
        </w:rPr>
        <w:t xml:space="preserve"> призначених житлових субсидій, які надавалися не у грошовій формі за минулі періоди відповідно до пункту</w:t>
      </w:r>
      <w:r w:rsidR="00256ED7" w:rsidRPr="00B85809">
        <w:rPr>
          <w:sz w:val="28"/>
          <w:szCs w:val="28"/>
          <w:lang w:val="uk-UA"/>
        </w:rPr>
        <w:t xml:space="preserve"> </w:t>
      </w:r>
      <w:r w:rsidR="004318B0" w:rsidRPr="00B85809">
        <w:rPr>
          <w:sz w:val="28"/>
          <w:szCs w:val="28"/>
        </w:rPr>
        <w:t>94 Положення про порядок призначення житлових субсидій, затвердженого П</w:t>
      </w:r>
      <w:r w:rsidR="004318B0" w:rsidRPr="00B85809">
        <w:rPr>
          <w:sz w:val="28"/>
          <w:szCs w:val="28"/>
          <w:lang w:val="uk-UA"/>
        </w:rPr>
        <w:t xml:space="preserve">остановою </w:t>
      </w:r>
      <w:r w:rsidR="004318B0" w:rsidRPr="00B85809">
        <w:rPr>
          <w:sz w:val="28"/>
          <w:szCs w:val="28"/>
        </w:rPr>
        <w:t>К</w:t>
      </w:r>
      <w:r w:rsidR="004318B0" w:rsidRPr="00B85809">
        <w:rPr>
          <w:sz w:val="28"/>
          <w:szCs w:val="28"/>
          <w:lang w:val="uk-UA"/>
        </w:rPr>
        <w:t xml:space="preserve">абінету </w:t>
      </w:r>
      <w:r w:rsidR="004318B0" w:rsidRPr="00B85809">
        <w:rPr>
          <w:sz w:val="28"/>
          <w:szCs w:val="28"/>
        </w:rPr>
        <w:t>М</w:t>
      </w:r>
      <w:r w:rsidR="004318B0" w:rsidRPr="00B85809">
        <w:rPr>
          <w:sz w:val="28"/>
          <w:szCs w:val="28"/>
          <w:lang w:val="uk-UA"/>
        </w:rPr>
        <w:t xml:space="preserve">іністрів </w:t>
      </w:r>
      <w:r w:rsidR="004318B0" w:rsidRPr="00B85809">
        <w:rPr>
          <w:sz w:val="28"/>
          <w:szCs w:val="28"/>
        </w:rPr>
        <w:t>У</w:t>
      </w:r>
      <w:r w:rsidR="004318B0" w:rsidRPr="00B85809">
        <w:rPr>
          <w:sz w:val="28"/>
          <w:szCs w:val="28"/>
          <w:lang w:val="uk-UA"/>
        </w:rPr>
        <w:t>країни</w:t>
      </w:r>
      <w:r w:rsidR="004318B0" w:rsidRPr="00B85809">
        <w:rPr>
          <w:sz w:val="28"/>
          <w:szCs w:val="28"/>
        </w:rPr>
        <w:t xml:space="preserve"> від 21.10.1995 № 848</w:t>
      </w:r>
      <w:r w:rsidRPr="00B85809">
        <w:rPr>
          <w:sz w:val="28"/>
          <w:lang w:val="uk-UA"/>
        </w:rPr>
        <w:t>.</w:t>
      </w:r>
    </w:p>
    <w:p w14:paraId="6F5D49F1" w14:textId="77777777" w:rsidR="00427333" w:rsidRPr="00B1465E" w:rsidRDefault="00427333" w:rsidP="00427333">
      <w:pPr>
        <w:jc w:val="both"/>
        <w:rPr>
          <w:sz w:val="28"/>
          <w:highlight w:val="yellow"/>
          <w:lang w:val="uk-UA"/>
        </w:rPr>
      </w:pPr>
    </w:p>
    <w:p w14:paraId="68EA97F6" w14:textId="215FF6C6" w:rsidR="007808F3" w:rsidRPr="00B85809" w:rsidRDefault="00427333" w:rsidP="00427333">
      <w:pPr>
        <w:jc w:val="both"/>
        <w:rPr>
          <w:sz w:val="28"/>
          <w:szCs w:val="28"/>
          <w:lang w:val="uk-UA"/>
        </w:rPr>
      </w:pPr>
      <w:r w:rsidRPr="00B1465E">
        <w:rPr>
          <w:sz w:val="28"/>
          <w:szCs w:val="28"/>
          <w:lang w:val="uk-UA"/>
        </w:rPr>
        <w:t xml:space="preserve">      </w:t>
      </w:r>
      <w:r w:rsidRPr="00B85809">
        <w:rPr>
          <w:sz w:val="28"/>
          <w:szCs w:val="28"/>
          <w:lang w:val="uk-UA"/>
        </w:rPr>
        <w:t xml:space="preserve">Кредиторська заборгованість по загальному фонду складає </w:t>
      </w:r>
      <w:r w:rsidR="006707DB" w:rsidRPr="00B85809">
        <w:rPr>
          <w:sz w:val="28"/>
          <w:szCs w:val="28"/>
          <w:lang w:val="uk-UA"/>
        </w:rPr>
        <w:t>11 652</w:t>
      </w:r>
      <w:r w:rsidRPr="00B85809">
        <w:rPr>
          <w:sz w:val="28"/>
          <w:szCs w:val="28"/>
          <w:lang w:val="uk-UA"/>
        </w:rPr>
        <w:t>,</w:t>
      </w:r>
      <w:r w:rsidR="006707DB" w:rsidRPr="00B85809">
        <w:rPr>
          <w:sz w:val="28"/>
          <w:szCs w:val="28"/>
          <w:lang w:val="uk-UA"/>
        </w:rPr>
        <w:t>0</w:t>
      </w:r>
      <w:r w:rsidRPr="00B85809">
        <w:rPr>
          <w:sz w:val="28"/>
          <w:szCs w:val="28"/>
          <w:lang w:val="uk-UA"/>
        </w:rPr>
        <w:t xml:space="preserve"> грн., </w:t>
      </w:r>
      <w:r w:rsidR="007822DA" w:rsidRPr="00B85809">
        <w:rPr>
          <w:sz w:val="28"/>
          <w:szCs w:val="28"/>
          <w:lang w:val="uk-UA"/>
        </w:rPr>
        <w:t>прострочена</w:t>
      </w:r>
      <w:r w:rsidR="007822DA" w:rsidRPr="00B85809">
        <w:rPr>
          <w:sz w:val="28"/>
          <w:szCs w:val="28"/>
        </w:rPr>
        <w:t>,</w:t>
      </w:r>
      <w:r w:rsidR="007822DA" w:rsidRPr="00B85809">
        <w:rPr>
          <w:sz w:val="28"/>
          <w:szCs w:val="28"/>
          <w:lang w:val="uk-UA"/>
        </w:rPr>
        <w:t xml:space="preserve"> у тому числі</w:t>
      </w:r>
      <w:r w:rsidRPr="00B85809">
        <w:rPr>
          <w:sz w:val="28"/>
          <w:szCs w:val="28"/>
          <w:lang w:val="uk-UA"/>
        </w:rPr>
        <w:t>:</w:t>
      </w:r>
    </w:p>
    <w:p w14:paraId="04BA3CCC" w14:textId="77777777" w:rsidR="001C46F8" w:rsidRPr="00B85809" w:rsidRDefault="00427333" w:rsidP="001C46F8">
      <w:pPr>
        <w:pStyle w:val="aa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B85809">
        <w:rPr>
          <w:sz w:val="28"/>
          <w:szCs w:val="28"/>
          <w:lang w:val="uk-UA"/>
        </w:rPr>
        <w:t>КЕКВ22</w:t>
      </w:r>
      <w:r w:rsidR="00E423A8" w:rsidRPr="00B85809">
        <w:rPr>
          <w:sz w:val="28"/>
          <w:szCs w:val="28"/>
          <w:lang w:val="uk-UA"/>
        </w:rPr>
        <w:t>40</w:t>
      </w:r>
      <w:r w:rsidRPr="00B85809">
        <w:rPr>
          <w:sz w:val="28"/>
          <w:szCs w:val="28"/>
          <w:lang w:val="uk-UA"/>
        </w:rPr>
        <w:t xml:space="preserve"> – </w:t>
      </w:r>
      <w:r w:rsidR="006707DB" w:rsidRPr="00B85809">
        <w:rPr>
          <w:sz w:val="28"/>
          <w:szCs w:val="28"/>
          <w:lang w:val="uk-UA"/>
        </w:rPr>
        <w:t>11 652</w:t>
      </w:r>
      <w:r w:rsidRPr="00B85809">
        <w:rPr>
          <w:sz w:val="28"/>
          <w:szCs w:val="28"/>
          <w:lang w:val="uk-UA"/>
        </w:rPr>
        <w:t>,</w:t>
      </w:r>
      <w:r w:rsidR="006707DB" w:rsidRPr="00B85809">
        <w:rPr>
          <w:sz w:val="28"/>
          <w:szCs w:val="28"/>
          <w:lang w:val="uk-UA"/>
        </w:rPr>
        <w:t>0</w:t>
      </w:r>
      <w:r w:rsidRPr="00B85809">
        <w:rPr>
          <w:sz w:val="28"/>
          <w:szCs w:val="28"/>
          <w:lang w:val="uk-UA"/>
        </w:rPr>
        <w:t xml:space="preserve"> грн. за </w:t>
      </w:r>
      <w:r w:rsidR="00E423A8" w:rsidRPr="00B85809">
        <w:rPr>
          <w:sz w:val="28"/>
          <w:szCs w:val="28"/>
          <w:lang w:val="uk-UA"/>
        </w:rPr>
        <w:t>оплату послуг (крім комунальних)</w:t>
      </w:r>
      <w:r w:rsidR="006707DB" w:rsidRPr="00B85809">
        <w:rPr>
          <w:sz w:val="28"/>
          <w:szCs w:val="28"/>
          <w:lang w:val="uk-UA"/>
        </w:rPr>
        <w:t>.</w:t>
      </w:r>
      <w:r w:rsidR="001C46F8" w:rsidRPr="00B85809">
        <w:rPr>
          <w:sz w:val="28"/>
          <w:szCs w:val="28"/>
          <w:lang w:val="uk-UA"/>
        </w:rPr>
        <w:t xml:space="preserve"> Виникла у зв’язку з тим</w:t>
      </w:r>
      <w:r w:rsidR="001C46F8" w:rsidRPr="00B85809">
        <w:rPr>
          <w:sz w:val="28"/>
          <w:szCs w:val="28"/>
        </w:rPr>
        <w:t>,</w:t>
      </w:r>
      <w:r w:rsidR="001C46F8" w:rsidRPr="00B85809">
        <w:rPr>
          <w:sz w:val="28"/>
          <w:szCs w:val="28"/>
          <w:lang w:val="uk-UA"/>
        </w:rPr>
        <w:t xml:space="preserve"> що постачальник не перереєструвався на території України.</w:t>
      </w:r>
    </w:p>
    <w:p w14:paraId="3B639286" w14:textId="2C7AB691" w:rsidR="00427333" w:rsidRPr="001D6159" w:rsidRDefault="00427333" w:rsidP="001C46F8">
      <w:pPr>
        <w:pStyle w:val="2"/>
        <w:keepNext w:val="0"/>
        <w:shd w:val="clear" w:color="auto" w:fill="FFFFFF"/>
        <w:tabs>
          <w:tab w:val="left" w:pos="45"/>
          <w:tab w:val="center" w:pos="4742"/>
        </w:tabs>
        <w:spacing w:before="100" w:beforeAutospacing="1"/>
        <w:ind w:left="0"/>
        <w:jc w:val="center"/>
        <w:rPr>
          <w:rStyle w:val="a9"/>
          <w:b w:val="0"/>
          <w:i w:val="0"/>
          <w:sz w:val="28"/>
          <w:szCs w:val="28"/>
          <w:lang w:val="uk-UA"/>
        </w:rPr>
      </w:pPr>
      <w:r w:rsidRPr="00B1465E">
        <w:rPr>
          <w:rStyle w:val="a9"/>
          <w:i w:val="0"/>
          <w:sz w:val="28"/>
          <w:szCs w:val="28"/>
          <w:lang w:val="uk-UA"/>
        </w:rPr>
        <w:t>Спеціальний фонд</w:t>
      </w:r>
    </w:p>
    <w:p w14:paraId="75F8E9C1" w14:textId="503ABAA3" w:rsidR="00427333" w:rsidRPr="00DA15DC" w:rsidRDefault="00DA15DC" w:rsidP="00954F35">
      <w:pPr>
        <w:pStyle w:val="2"/>
        <w:keepNext w:val="0"/>
        <w:shd w:val="clear" w:color="auto" w:fill="FFFFFF"/>
        <w:spacing w:before="100" w:beforeAutospacing="1"/>
        <w:ind w:left="0"/>
        <w:rPr>
          <w:b w:val="0"/>
          <w:bCs/>
          <w:i w:val="0"/>
          <w:color w:val="FF0000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       </w:t>
      </w:r>
      <w:r w:rsidR="00980023" w:rsidRPr="00DA15DC">
        <w:rPr>
          <w:rStyle w:val="a9"/>
          <w:b w:val="0"/>
          <w:bCs/>
          <w:i w:val="0"/>
          <w:sz w:val="28"/>
          <w:szCs w:val="28"/>
          <w:lang w:val="uk-UA"/>
        </w:rPr>
        <w:t>З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а рахунок коштів спеціального фонду 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виконано видатків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за </w:t>
      </w:r>
      <w:r w:rsidR="00F931AB" w:rsidRPr="00F931AB">
        <w:rPr>
          <w:rStyle w:val="a9"/>
          <w:b w:val="0"/>
          <w:bCs/>
          <w:i w:val="0"/>
          <w:sz w:val="28"/>
          <w:szCs w:val="28"/>
        </w:rPr>
        <w:t>1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 xml:space="preserve"> квартал </w:t>
      </w:r>
      <w:r w:rsidR="00427333" w:rsidRPr="00DA15DC">
        <w:rPr>
          <w:rStyle w:val="a9"/>
          <w:b w:val="0"/>
          <w:bCs/>
          <w:i w:val="0"/>
          <w:sz w:val="28"/>
          <w:szCs w:val="28"/>
        </w:rPr>
        <w:t>202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4</w:t>
      </w:r>
      <w:r w:rsidR="00025131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р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о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к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у</w:t>
      </w:r>
      <w:r w:rsidR="00427333" w:rsidRPr="00DA15DC">
        <w:rPr>
          <w:rStyle w:val="a9"/>
          <w:b w:val="0"/>
          <w:bCs/>
          <w:i w:val="0"/>
          <w:sz w:val="28"/>
          <w:szCs w:val="28"/>
        </w:rPr>
        <w:t xml:space="preserve"> 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всього </w:t>
      </w:r>
      <w:r w:rsidR="00D440AD">
        <w:rPr>
          <w:rStyle w:val="a9"/>
          <w:b w:val="0"/>
          <w:bCs/>
          <w:i w:val="0"/>
          <w:sz w:val="28"/>
          <w:szCs w:val="28"/>
          <w:lang w:val="uk-UA"/>
        </w:rPr>
        <w:t>1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5 617 130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>,</w:t>
      </w:r>
      <w:r w:rsidR="00D440AD">
        <w:rPr>
          <w:rStyle w:val="a9"/>
          <w:b w:val="0"/>
          <w:bCs/>
          <w:i w:val="0"/>
          <w:sz w:val="28"/>
          <w:szCs w:val="28"/>
          <w:lang w:val="uk-UA"/>
        </w:rPr>
        <w:t>8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7</w:t>
      </w:r>
      <w:r w:rsidR="00427333"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грн., у тому числі : </w:t>
      </w:r>
    </w:p>
    <w:p w14:paraId="692C9177" w14:textId="076D100E" w:rsidR="00427333" w:rsidRPr="00DA15DC" w:rsidRDefault="00427333" w:rsidP="00954F35">
      <w:pPr>
        <w:pStyle w:val="2"/>
        <w:keepNext w:val="0"/>
        <w:shd w:val="clear" w:color="auto" w:fill="FFFFFF"/>
        <w:ind w:left="0"/>
        <w:rPr>
          <w:b w:val="0"/>
          <w:bCs/>
          <w:i w:val="0"/>
          <w:szCs w:val="28"/>
          <w:lang w:val="uk-UA"/>
        </w:rPr>
      </w:pP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За рахунок бюджету розвитку -  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12 114 410</w:t>
      </w: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>,</w:t>
      </w:r>
      <w:r w:rsidR="00F931AB">
        <w:rPr>
          <w:rStyle w:val="a9"/>
          <w:b w:val="0"/>
          <w:bCs/>
          <w:i w:val="0"/>
          <w:sz w:val="28"/>
          <w:szCs w:val="28"/>
          <w:lang w:val="uk-UA"/>
        </w:rPr>
        <w:t>0</w:t>
      </w:r>
      <w:r w:rsidRPr="00DA15DC">
        <w:rPr>
          <w:rStyle w:val="a9"/>
          <w:b w:val="0"/>
          <w:bCs/>
          <w:i w:val="0"/>
          <w:sz w:val="28"/>
          <w:szCs w:val="28"/>
          <w:lang w:val="uk-UA"/>
        </w:rPr>
        <w:t xml:space="preserve"> грн.:</w:t>
      </w:r>
    </w:p>
    <w:p w14:paraId="6DD561E9" w14:textId="77777777" w:rsidR="00427333" w:rsidRPr="0012719A" w:rsidRDefault="00427333" w:rsidP="00954F35">
      <w:pPr>
        <w:tabs>
          <w:tab w:val="left" w:pos="8602"/>
        </w:tabs>
        <w:jc w:val="both"/>
        <w:rPr>
          <w:bCs/>
          <w:sz w:val="28"/>
          <w:szCs w:val="28"/>
          <w:lang w:val="uk-UA"/>
        </w:rPr>
      </w:pPr>
      <w:r w:rsidRPr="0012719A">
        <w:rPr>
          <w:bCs/>
          <w:sz w:val="28"/>
          <w:szCs w:val="28"/>
          <w:lang w:val="uk-UA"/>
        </w:rPr>
        <w:t>у тому числі:</w:t>
      </w:r>
    </w:p>
    <w:p w14:paraId="675C87C4" w14:textId="77777777" w:rsidR="00DF6355" w:rsidRPr="00DF6355" w:rsidRDefault="00DF6355" w:rsidP="00DF6355">
      <w:pPr>
        <w:tabs>
          <w:tab w:val="left" w:pos="8602"/>
        </w:tabs>
        <w:jc w:val="both"/>
        <w:rPr>
          <w:sz w:val="28"/>
          <w:u w:val="single"/>
          <w:lang w:val="uk-UA"/>
        </w:rPr>
      </w:pPr>
      <w:r w:rsidRPr="00DF6355">
        <w:rPr>
          <w:sz w:val="28"/>
          <w:u w:val="single"/>
          <w:lang w:val="uk-UA"/>
        </w:rPr>
        <w:t>економічна діяльність</w:t>
      </w:r>
    </w:p>
    <w:p w14:paraId="66962FDA" w14:textId="1F1E693C" w:rsidR="00FF22C6" w:rsidRPr="00DF6355" w:rsidRDefault="00FF22C6" w:rsidP="00DF6355">
      <w:pPr>
        <w:pStyle w:val="aa"/>
        <w:numPr>
          <w:ilvl w:val="0"/>
          <w:numId w:val="6"/>
        </w:numPr>
        <w:tabs>
          <w:tab w:val="left" w:pos="8602"/>
        </w:tabs>
        <w:jc w:val="both"/>
        <w:rPr>
          <w:sz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>внески до статутного капіталу</w:t>
      </w:r>
      <w:r w:rsidR="00366358" w:rsidRPr="00366358">
        <w:rPr>
          <w:color w:val="000000"/>
          <w:sz w:val="28"/>
          <w:szCs w:val="28"/>
        </w:rPr>
        <w:t xml:space="preserve"> </w:t>
      </w:r>
      <w:r w:rsidR="00366358">
        <w:rPr>
          <w:color w:val="000000"/>
          <w:sz w:val="28"/>
          <w:szCs w:val="28"/>
          <w:lang w:val="uk-UA"/>
        </w:rPr>
        <w:t>комунального підприємства</w:t>
      </w:r>
      <w:r>
        <w:rPr>
          <w:color w:val="000000"/>
          <w:sz w:val="28"/>
          <w:szCs w:val="28"/>
          <w:lang w:val="uk-UA"/>
        </w:rPr>
        <w:t xml:space="preserve"> </w:t>
      </w:r>
      <w:r w:rsidR="008275E6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F931AB">
        <w:rPr>
          <w:color w:val="000000"/>
          <w:sz w:val="28"/>
          <w:szCs w:val="28"/>
          <w:lang w:val="uk-UA"/>
        </w:rPr>
        <w:t>7 435 015</w:t>
      </w:r>
      <w:r>
        <w:rPr>
          <w:color w:val="000000"/>
          <w:sz w:val="28"/>
          <w:szCs w:val="28"/>
          <w:lang w:val="uk-UA"/>
        </w:rPr>
        <w:t xml:space="preserve"> грн.</w:t>
      </w:r>
    </w:p>
    <w:p w14:paraId="7DA0F8F5" w14:textId="709D68F0" w:rsidR="00473A0A" w:rsidRPr="00473A0A" w:rsidRDefault="00473A0A" w:rsidP="00473A0A">
      <w:pPr>
        <w:tabs>
          <w:tab w:val="right" w:pos="9354"/>
        </w:tabs>
        <w:jc w:val="both"/>
        <w:rPr>
          <w:bCs/>
          <w:iCs/>
          <w:sz w:val="28"/>
          <w:szCs w:val="28"/>
          <w:u w:val="single"/>
          <w:lang w:val="uk-UA"/>
        </w:rPr>
      </w:pPr>
      <w:r w:rsidRPr="00473A0A">
        <w:rPr>
          <w:bCs/>
          <w:iCs/>
          <w:sz w:val="28"/>
          <w:szCs w:val="28"/>
          <w:u w:val="single"/>
          <w:lang w:val="uk-UA"/>
        </w:rPr>
        <w:t>субвенція з місцевого бюджету державному бюджету</w:t>
      </w:r>
      <w:r w:rsidR="006A0A9D">
        <w:rPr>
          <w:bCs/>
          <w:iCs/>
          <w:sz w:val="28"/>
          <w:szCs w:val="28"/>
          <w:u w:val="single"/>
          <w:lang w:val="uk-UA"/>
        </w:rPr>
        <w:t xml:space="preserve"> згідно місцевих програм</w:t>
      </w:r>
    </w:p>
    <w:p w14:paraId="237BBFEC" w14:textId="08F68DAA" w:rsidR="00151CE1" w:rsidRPr="00151CE1" w:rsidRDefault="00473A0A" w:rsidP="00151CE1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b/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капітальні трансферти – </w:t>
      </w:r>
      <w:r w:rsidR="00CC0A5A">
        <w:rPr>
          <w:bCs/>
          <w:iCs/>
          <w:sz w:val="28"/>
          <w:szCs w:val="28"/>
          <w:lang w:val="uk-UA"/>
        </w:rPr>
        <w:t>4 679 395</w:t>
      </w:r>
      <w:r>
        <w:rPr>
          <w:bCs/>
          <w:iCs/>
          <w:sz w:val="28"/>
          <w:szCs w:val="28"/>
          <w:lang w:val="en-US"/>
        </w:rPr>
        <w:t>,</w:t>
      </w:r>
      <w:r w:rsidR="003C6749">
        <w:rPr>
          <w:bCs/>
          <w:iCs/>
          <w:sz w:val="28"/>
          <w:szCs w:val="28"/>
          <w:lang w:val="uk-UA"/>
        </w:rPr>
        <w:t>0</w:t>
      </w:r>
      <w:r>
        <w:rPr>
          <w:bCs/>
          <w:iCs/>
          <w:sz w:val="28"/>
          <w:szCs w:val="28"/>
          <w:lang w:val="en-US"/>
        </w:rPr>
        <w:t xml:space="preserve"> </w:t>
      </w:r>
      <w:r>
        <w:rPr>
          <w:bCs/>
          <w:iCs/>
          <w:sz w:val="28"/>
          <w:szCs w:val="28"/>
          <w:lang w:val="uk-UA"/>
        </w:rPr>
        <w:t>грн.</w:t>
      </w:r>
    </w:p>
    <w:p w14:paraId="5D7E9062" w14:textId="77777777" w:rsidR="0012719A" w:rsidRDefault="0012719A" w:rsidP="0012719A">
      <w:pPr>
        <w:tabs>
          <w:tab w:val="right" w:pos="9354"/>
        </w:tabs>
        <w:jc w:val="both"/>
        <w:rPr>
          <w:rStyle w:val="a9"/>
          <w:sz w:val="28"/>
          <w:szCs w:val="28"/>
          <w:lang w:val="uk-UA"/>
        </w:rPr>
      </w:pPr>
    </w:p>
    <w:p w14:paraId="5B75DCA9" w14:textId="5FBDFF22" w:rsidR="00427333" w:rsidRDefault="001072C8" w:rsidP="000E0A24">
      <w:pPr>
        <w:tabs>
          <w:tab w:val="right" w:pos="9354"/>
        </w:tabs>
        <w:jc w:val="both"/>
        <w:rPr>
          <w:rStyle w:val="a9"/>
          <w:sz w:val="28"/>
          <w:szCs w:val="28"/>
          <w:lang w:val="uk-UA"/>
        </w:rPr>
      </w:pPr>
      <w:r>
        <w:rPr>
          <w:rStyle w:val="a9"/>
          <w:sz w:val="28"/>
          <w:szCs w:val="28"/>
          <w:lang w:val="uk-UA"/>
        </w:rPr>
        <w:lastRenderedPageBreak/>
        <w:t xml:space="preserve">      </w:t>
      </w:r>
      <w:r w:rsidR="00AC223E">
        <w:rPr>
          <w:rStyle w:val="a9"/>
          <w:sz w:val="28"/>
          <w:szCs w:val="28"/>
          <w:lang w:val="uk-UA"/>
        </w:rPr>
        <w:t xml:space="preserve">    </w:t>
      </w:r>
      <w:r w:rsidR="0012719A" w:rsidRPr="00CF0B8B">
        <w:rPr>
          <w:rStyle w:val="a9"/>
          <w:sz w:val="28"/>
          <w:szCs w:val="28"/>
          <w:lang w:val="uk-UA"/>
        </w:rPr>
        <w:t>За рахунок в</w:t>
      </w:r>
      <w:r w:rsidR="00427333" w:rsidRPr="00CF0B8B">
        <w:rPr>
          <w:rStyle w:val="a9"/>
          <w:sz w:val="28"/>
          <w:szCs w:val="28"/>
          <w:lang w:val="uk-UA"/>
        </w:rPr>
        <w:t>ласних надходжень бюджетних організацій</w:t>
      </w:r>
      <w:r w:rsidR="0012719A" w:rsidRPr="00CF0B8B">
        <w:rPr>
          <w:rStyle w:val="a9"/>
          <w:sz w:val="28"/>
          <w:szCs w:val="28"/>
          <w:lang w:val="uk-UA"/>
        </w:rPr>
        <w:t xml:space="preserve"> (у тому числі благодійних внесків</w:t>
      </w:r>
      <w:r w:rsidR="0012719A" w:rsidRPr="00CF0B8B">
        <w:rPr>
          <w:rStyle w:val="a9"/>
          <w:sz w:val="28"/>
          <w:szCs w:val="28"/>
        </w:rPr>
        <w:t>,</w:t>
      </w:r>
      <w:r w:rsidR="0012719A" w:rsidRPr="00CF0B8B">
        <w:rPr>
          <w:rStyle w:val="a9"/>
          <w:sz w:val="28"/>
          <w:szCs w:val="28"/>
          <w:lang w:val="uk-UA"/>
        </w:rPr>
        <w:t xml:space="preserve"> грантів та дарунків)</w:t>
      </w:r>
      <w:r w:rsidR="0093593E">
        <w:rPr>
          <w:rStyle w:val="a9"/>
          <w:sz w:val="28"/>
          <w:szCs w:val="28"/>
          <w:lang w:val="uk-UA"/>
        </w:rPr>
        <w:t xml:space="preserve"> направлено </w:t>
      </w:r>
      <w:r w:rsidR="003214E2">
        <w:rPr>
          <w:rStyle w:val="a9"/>
          <w:sz w:val="28"/>
          <w:szCs w:val="28"/>
          <w:lang w:val="uk-UA"/>
        </w:rPr>
        <w:t>3 502 720</w:t>
      </w:r>
      <w:r w:rsidR="0093593E" w:rsidRPr="0093593E">
        <w:rPr>
          <w:rStyle w:val="a9"/>
          <w:sz w:val="28"/>
          <w:szCs w:val="28"/>
        </w:rPr>
        <w:t>,</w:t>
      </w:r>
      <w:r w:rsidR="003214E2">
        <w:rPr>
          <w:rStyle w:val="a9"/>
          <w:sz w:val="28"/>
          <w:szCs w:val="28"/>
          <w:lang w:val="uk-UA"/>
        </w:rPr>
        <w:t>87</w:t>
      </w:r>
      <w:r w:rsidR="0093593E">
        <w:rPr>
          <w:rStyle w:val="a9"/>
          <w:sz w:val="28"/>
          <w:szCs w:val="28"/>
          <w:lang w:val="uk-UA"/>
        </w:rPr>
        <w:t xml:space="preserve"> грн.</w:t>
      </w:r>
      <w:r w:rsidR="00427333" w:rsidRPr="00CF0B8B">
        <w:rPr>
          <w:rStyle w:val="a9"/>
          <w:sz w:val="28"/>
          <w:szCs w:val="28"/>
          <w:lang w:val="uk-UA"/>
        </w:rPr>
        <w:t xml:space="preserve">: </w:t>
      </w:r>
    </w:p>
    <w:p w14:paraId="539F3029" w14:textId="4EA16B4F" w:rsidR="000E0A24" w:rsidRPr="003A00CA" w:rsidRDefault="000E0A24" w:rsidP="000E0A24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rStyle w:val="a9"/>
          <w:i/>
          <w:sz w:val="28"/>
          <w:szCs w:val="28"/>
          <w:lang w:val="uk-UA"/>
        </w:rPr>
      </w:pPr>
      <w:r>
        <w:rPr>
          <w:rStyle w:val="a9"/>
          <w:iCs/>
          <w:sz w:val="28"/>
          <w:szCs w:val="28"/>
          <w:lang w:val="uk-UA"/>
        </w:rPr>
        <w:t>освіта</w:t>
      </w:r>
      <w:r w:rsidR="0093593E">
        <w:rPr>
          <w:rStyle w:val="a9"/>
          <w:iCs/>
          <w:sz w:val="28"/>
          <w:szCs w:val="28"/>
          <w:lang w:val="uk-UA"/>
        </w:rPr>
        <w:t xml:space="preserve"> </w:t>
      </w:r>
      <w:r>
        <w:rPr>
          <w:rStyle w:val="a9"/>
          <w:iCs/>
          <w:sz w:val="28"/>
          <w:szCs w:val="28"/>
          <w:lang w:val="uk-UA"/>
        </w:rPr>
        <w:t xml:space="preserve">– </w:t>
      </w:r>
      <w:r w:rsidR="00CC0A5A">
        <w:rPr>
          <w:rStyle w:val="a9"/>
          <w:iCs/>
          <w:sz w:val="28"/>
          <w:szCs w:val="28"/>
          <w:lang w:val="uk-UA"/>
        </w:rPr>
        <w:t>2 407 658</w:t>
      </w:r>
      <w:r w:rsidRPr="00D92932">
        <w:rPr>
          <w:rStyle w:val="a9"/>
          <w:iCs/>
          <w:sz w:val="28"/>
          <w:szCs w:val="28"/>
        </w:rPr>
        <w:t>,</w:t>
      </w:r>
      <w:r w:rsidR="00CC0A5A">
        <w:rPr>
          <w:rStyle w:val="a9"/>
          <w:iCs/>
          <w:sz w:val="28"/>
          <w:szCs w:val="28"/>
          <w:lang w:val="uk-UA"/>
        </w:rPr>
        <w:t>74</w:t>
      </w:r>
      <w:r w:rsidRPr="00D92932">
        <w:rPr>
          <w:rStyle w:val="a9"/>
          <w:iCs/>
          <w:sz w:val="28"/>
          <w:szCs w:val="28"/>
        </w:rPr>
        <w:t xml:space="preserve"> </w:t>
      </w:r>
      <w:r>
        <w:rPr>
          <w:rStyle w:val="a9"/>
          <w:iCs/>
          <w:sz w:val="28"/>
          <w:szCs w:val="28"/>
          <w:lang w:val="uk-UA"/>
        </w:rPr>
        <w:t>грн.</w:t>
      </w:r>
      <w:r w:rsidR="0093593E">
        <w:rPr>
          <w:rStyle w:val="a9"/>
          <w:iCs/>
          <w:sz w:val="28"/>
          <w:szCs w:val="28"/>
          <w:lang w:val="uk-UA"/>
        </w:rPr>
        <w:t>;</w:t>
      </w:r>
    </w:p>
    <w:p w14:paraId="039CB90A" w14:textId="1F22B453" w:rsidR="0093593E" w:rsidRPr="00546C7D" w:rsidRDefault="003A00CA" w:rsidP="00546C7D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rStyle w:val="a9"/>
          <w:i/>
          <w:sz w:val="28"/>
          <w:szCs w:val="28"/>
          <w:lang w:val="uk-UA"/>
        </w:rPr>
      </w:pPr>
      <w:r>
        <w:rPr>
          <w:rStyle w:val="a9"/>
          <w:iCs/>
          <w:sz w:val="28"/>
          <w:szCs w:val="28"/>
          <w:lang w:val="uk-UA"/>
        </w:rPr>
        <w:t>соціальний захист та соціальне забезпечення – 162 872</w:t>
      </w:r>
      <w:r w:rsidRPr="003A00CA">
        <w:rPr>
          <w:rStyle w:val="a9"/>
          <w:iCs/>
          <w:sz w:val="28"/>
          <w:szCs w:val="28"/>
        </w:rPr>
        <w:t xml:space="preserve">,13 </w:t>
      </w:r>
      <w:r>
        <w:rPr>
          <w:rStyle w:val="a9"/>
          <w:iCs/>
          <w:sz w:val="28"/>
          <w:szCs w:val="28"/>
          <w:lang w:val="uk-UA"/>
        </w:rPr>
        <w:t>грн.</w:t>
      </w:r>
    </w:p>
    <w:p w14:paraId="2AF3A727" w14:textId="316917E3" w:rsidR="00556A5B" w:rsidRPr="000E0A24" w:rsidRDefault="00556A5B" w:rsidP="000E0A24">
      <w:pPr>
        <w:pStyle w:val="aa"/>
        <w:numPr>
          <w:ilvl w:val="0"/>
          <w:numId w:val="6"/>
        </w:numPr>
        <w:tabs>
          <w:tab w:val="right" w:pos="9354"/>
        </w:tabs>
        <w:jc w:val="both"/>
        <w:rPr>
          <w:rStyle w:val="a9"/>
          <w:i/>
          <w:sz w:val="28"/>
          <w:szCs w:val="28"/>
          <w:lang w:val="uk-UA"/>
        </w:rPr>
      </w:pPr>
      <w:r>
        <w:rPr>
          <w:rStyle w:val="a9"/>
          <w:iCs/>
          <w:sz w:val="28"/>
          <w:szCs w:val="28"/>
          <w:lang w:val="uk-UA"/>
        </w:rPr>
        <w:t>реалізація програм допомоги і грантів Європейського Союзу</w:t>
      </w:r>
      <w:r w:rsidRPr="00556A5B">
        <w:rPr>
          <w:rStyle w:val="a9"/>
          <w:iCs/>
          <w:sz w:val="28"/>
          <w:szCs w:val="28"/>
        </w:rPr>
        <w:t>,</w:t>
      </w:r>
      <w:r>
        <w:rPr>
          <w:rStyle w:val="a9"/>
          <w:iCs/>
          <w:sz w:val="28"/>
          <w:szCs w:val="28"/>
          <w:lang w:val="uk-UA"/>
        </w:rPr>
        <w:t xml:space="preserve"> урядів іноземних держав</w:t>
      </w:r>
      <w:r w:rsidRPr="00556A5B">
        <w:rPr>
          <w:rStyle w:val="a9"/>
          <w:iCs/>
          <w:sz w:val="28"/>
          <w:szCs w:val="28"/>
        </w:rPr>
        <w:t>,</w:t>
      </w:r>
      <w:r>
        <w:rPr>
          <w:rStyle w:val="a9"/>
          <w:iCs/>
          <w:sz w:val="28"/>
          <w:szCs w:val="28"/>
          <w:lang w:val="uk-UA"/>
        </w:rPr>
        <w:t xml:space="preserve"> міжнародних організацій</w:t>
      </w:r>
      <w:r w:rsidRPr="00556A5B">
        <w:rPr>
          <w:rStyle w:val="a9"/>
          <w:iCs/>
          <w:sz w:val="28"/>
          <w:szCs w:val="28"/>
        </w:rPr>
        <w:t>,</w:t>
      </w:r>
      <w:r>
        <w:rPr>
          <w:rStyle w:val="a9"/>
          <w:iCs/>
          <w:sz w:val="28"/>
          <w:szCs w:val="28"/>
          <w:lang w:val="uk-UA"/>
        </w:rPr>
        <w:t xml:space="preserve"> донорських установ – </w:t>
      </w:r>
      <w:r w:rsidR="00546C7D">
        <w:rPr>
          <w:rStyle w:val="a9"/>
          <w:iCs/>
          <w:sz w:val="28"/>
          <w:szCs w:val="28"/>
          <w:lang w:val="uk-UA"/>
        </w:rPr>
        <w:t xml:space="preserve">              932 190</w:t>
      </w:r>
      <w:r w:rsidRPr="00556A5B">
        <w:rPr>
          <w:rStyle w:val="a9"/>
          <w:iCs/>
          <w:sz w:val="28"/>
          <w:szCs w:val="28"/>
        </w:rPr>
        <w:t>,</w:t>
      </w:r>
      <w:r>
        <w:rPr>
          <w:rStyle w:val="a9"/>
          <w:iCs/>
          <w:sz w:val="28"/>
          <w:szCs w:val="28"/>
          <w:lang w:val="uk-UA"/>
        </w:rPr>
        <w:t>0 грн.</w:t>
      </w:r>
    </w:p>
    <w:p w14:paraId="434F3B87" w14:textId="41B41137" w:rsidR="009B3BDD" w:rsidRPr="007C660A" w:rsidRDefault="00427333" w:rsidP="003377DA">
      <w:pPr>
        <w:pStyle w:val="2"/>
        <w:keepNext w:val="0"/>
        <w:shd w:val="clear" w:color="auto" w:fill="FFFFFF"/>
        <w:ind w:left="0"/>
        <w:rPr>
          <w:b w:val="0"/>
          <w:bCs/>
          <w:i w:val="0"/>
          <w:iCs/>
          <w:color w:val="FF0000"/>
          <w:szCs w:val="28"/>
          <w:lang w:val="uk-UA"/>
        </w:rPr>
      </w:pPr>
      <w:r w:rsidRPr="00E64DA1">
        <w:rPr>
          <w:b w:val="0"/>
          <w:i w:val="0"/>
        </w:rPr>
        <w:t xml:space="preserve"> </w:t>
      </w:r>
      <w:r w:rsidR="007C660A">
        <w:rPr>
          <w:b w:val="0"/>
          <w:i w:val="0"/>
          <w:lang w:val="uk-UA"/>
        </w:rPr>
        <w:t xml:space="preserve">     </w:t>
      </w:r>
      <w:r w:rsidR="00AC223E">
        <w:rPr>
          <w:b w:val="0"/>
          <w:i w:val="0"/>
          <w:lang w:val="uk-UA"/>
        </w:rPr>
        <w:t xml:space="preserve">    </w:t>
      </w:r>
      <w:r w:rsidRPr="00B85809">
        <w:rPr>
          <w:b w:val="0"/>
          <w:bCs/>
          <w:i w:val="0"/>
          <w:iCs/>
          <w:szCs w:val="28"/>
          <w:lang w:val="uk-UA"/>
        </w:rPr>
        <w:t>Дебіторська заборгованість</w:t>
      </w:r>
      <w:r w:rsidR="00556A5B" w:rsidRPr="00B85809">
        <w:rPr>
          <w:b w:val="0"/>
          <w:bCs/>
          <w:i w:val="0"/>
          <w:iCs/>
          <w:szCs w:val="28"/>
          <w:lang w:val="uk-UA"/>
        </w:rPr>
        <w:t xml:space="preserve"> та кредиторська заборгованість</w:t>
      </w:r>
      <w:r w:rsidRPr="00B85809">
        <w:rPr>
          <w:b w:val="0"/>
          <w:bCs/>
          <w:i w:val="0"/>
          <w:iCs/>
          <w:szCs w:val="28"/>
          <w:lang w:val="uk-UA"/>
        </w:rPr>
        <w:t xml:space="preserve"> по спеціальному фонду </w:t>
      </w:r>
      <w:r w:rsidR="009B3BDD" w:rsidRPr="00B85809">
        <w:rPr>
          <w:b w:val="0"/>
          <w:bCs/>
          <w:i w:val="0"/>
          <w:iCs/>
          <w:szCs w:val="28"/>
          <w:lang w:val="uk-UA"/>
        </w:rPr>
        <w:t>відсутня.</w:t>
      </w:r>
    </w:p>
    <w:p w14:paraId="3D9B8617" w14:textId="77777777" w:rsidR="007C660A" w:rsidRDefault="007C660A" w:rsidP="00427333">
      <w:pPr>
        <w:tabs>
          <w:tab w:val="left" w:pos="9432"/>
        </w:tabs>
        <w:jc w:val="both"/>
        <w:rPr>
          <w:rStyle w:val="a9"/>
          <w:b/>
          <w:sz w:val="28"/>
          <w:szCs w:val="28"/>
          <w:lang w:val="uk-UA"/>
        </w:rPr>
      </w:pPr>
    </w:p>
    <w:p w14:paraId="3517B073" w14:textId="10E6F71F" w:rsidR="00F37DB7" w:rsidRPr="00AB4E4A" w:rsidRDefault="00427333" w:rsidP="00AB4E4A">
      <w:pPr>
        <w:tabs>
          <w:tab w:val="left" w:pos="9432"/>
        </w:tabs>
        <w:jc w:val="both"/>
        <w:rPr>
          <w:sz w:val="28"/>
          <w:szCs w:val="28"/>
          <w:lang w:val="uk-UA"/>
        </w:rPr>
      </w:pPr>
      <w:r w:rsidRPr="001C795B">
        <w:rPr>
          <w:rStyle w:val="a9"/>
          <w:b/>
          <w:sz w:val="28"/>
          <w:szCs w:val="28"/>
          <w:lang w:val="uk-UA"/>
        </w:rPr>
        <w:t>Начальник</w:t>
      </w:r>
      <w:r w:rsidRPr="003B77D4">
        <w:rPr>
          <w:rStyle w:val="a9"/>
          <w:b/>
          <w:sz w:val="28"/>
          <w:szCs w:val="28"/>
          <w:lang w:val="uk-UA"/>
        </w:rPr>
        <w:t xml:space="preserve"> фінансового управління</w:t>
      </w:r>
      <w:r w:rsidRPr="001C795B">
        <w:rPr>
          <w:rStyle w:val="a9"/>
          <w:b/>
          <w:sz w:val="28"/>
          <w:szCs w:val="28"/>
          <w:lang w:val="uk-UA"/>
        </w:rPr>
        <w:t xml:space="preserve"> </w:t>
      </w:r>
      <w:r w:rsidRPr="003B77D4">
        <w:rPr>
          <w:rStyle w:val="a9"/>
          <w:b/>
          <w:sz w:val="28"/>
          <w:szCs w:val="28"/>
          <w:lang w:val="uk-UA"/>
        </w:rPr>
        <w:t xml:space="preserve">                                 </w:t>
      </w:r>
      <w:r w:rsidRPr="001C795B">
        <w:rPr>
          <w:rStyle w:val="a9"/>
          <w:b/>
          <w:sz w:val="28"/>
          <w:szCs w:val="28"/>
          <w:lang w:val="uk-UA"/>
        </w:rPr>
        <w:t>О</w:t>
      </w:r>
      <w:r w:rsidRPr="003B77D4">
        <w:rPr>
          <w:rStyle w:val="a9"/>
          <w:b/>
          <w:sz w:val="28"/>
          <w:szCs w:val="28"/>
          <w:lang w:val="uk-UA"/>
        </w:rPr>
        <w:t>льга</w:t>
      </w:r>
      <w:r w:rsidRPr="001C795B">
        <w:rPr>
          <w:rStyle w:val="a9"/>
          <w:b/>
          <w:sz w:val="28"/>
          <w:szCs w:val="28"/>
          <w:lang w:val="uk-UA"/>
        </w:rPr>
        <w:t xml:space="preserve"> </w:t>
      </w:r>
      <w:r w:rsidRPr="003B77D4">
        <w:rPr>
          <w:rStyle w:val="a9"/>
          <w:b/>
          <w:sz w:val="28"/>
          <w:szCs w:val="28"/>
          <w:lang w:val="uk-UA"/>
        </w:rPr>
        <w:t>САПЕГИНА</w:t>
      </w:r>
      <w:r w:rsidRPr="001C795B">
        <w:rPr>
          <w:lang w:val="uk-UA"/>
        </w:rPr>
        <w:t xml:space="preserve">  </w:t>
      </w:r>
    </w:p>
    <w:sectPr w:rsidR="00F37DB7" w:rsidRPr="00AB4E4A" w:rsidSect="00DB6CA1">
      <w:pgSz w:w="11906" w:h="16838" w:code="9"/>
      <w:pgMar w:top="539" w:right="566" w:bottom="709" w:left="149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B3DBC"/>
    <w:multiLevelType w:val="hybridMultilevel"/>
    <w:tmpl w:val="15AE0F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A918EC"/>
    <w:multiLevelType w:val="hybridMultilevel"/>
    <w:tmpl w:val="1C960D50"/>
    <w:lvl w:ilvl="0" w:tplc="0422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2" w15:restartNumberingAfterBreak="0">
    <w:nsid w:val="21394D25"/>
    <w:multiLevelType w:val="hybridMultilevel"/>
    <w:tmpl w:val="7116CF30"/>
    <w:lvl w:ilvl="0" w:tplc="ADCE3F4E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44"/>
        </w:tabs>
        <w:ind w:left="1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4"/>
        </w:tabs>
        <w:ind w:left="1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4"/>
        </w:tabs>
        <w:ind w:left="2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4"/>
        </w:tabs>
        <w:ind w:left="3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4"/>
        </w:tabs>
        <w:ind w:left="4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4"/>
        </w:tabs>
        <w:ind w:left="4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4"/>
        </w:tabs>
        <w:ind w:left="5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4"/>
        </w:tabs>
        <w:ind w:left="6284" w:hanging="360"/>
      </w:pPr>
      <w:rPr>
        <w:rFonts w:ascii="Wingdings" w:hAnsi="Wingdings" w:hint="default"/>
      </w:rPr>
    </w:lvl>
  </w:abstractNum>
  <w:abstractNum w:abstractNumId="3" w15:restartNumberingAfterBreak="0">
    <w:nsid w:val="258B077E"/>
    <w:multiLevelType w:val="hybridMultilevel"/>
    <w:tmpl w:val="DDA23622"/>
    <w:lvl w:ilvl="0" w:tplc="0A18B60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FF07D5"/>
    <w:multiLevelType w:val="hybridMultilevel"/>
    <w:tmpl w:val="4EACA37E"/>
    <w:lvl w:ilvl="0" w:tplc="673CC0CE">
      <w:start w:val="1"/>
      <w:numFmt w:val="decimal"/>
      <w:lvlText w:val="%1)"/>
      <w:lvlJc w:val="left"/>
      <w:pPr>
        <w:ind w:left="1275" w:hanging="360"/>
      </w:p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5" w15:restartNumberingAfterBreak="0">
    <w:nsid w:val="2F5C13CD"/>
    <w:multiLevelType w:val="hybridMultilevel"/>
    <w:tmpl w:val="A616263A"/>
    <w:lvl w:ilvl="0" w:tplc="B672BCF0">
      <w:start w:val="1"/>
      <w:numFmt w:val="decimal"/>
      <w:lvlText w:val="%1)"/>
      <w:lvlJc w:val="left"/>
      <w:pPr>
        <w:ind w:left="2316" w:hanging="516"/>
      </w:pPr>
    </w:lvl>
    <w:lvl w:ilvl="1" w:tplc="04220019">
      <w:start w:val="1"/>
      <w:numFmt w:val="lowerLetter"/>
      <w:lvlText w:val="%2."/>
      <w:lvlJc w:val="left"/>
      <w:pPr>
        <w:ind w:left="2340" w:hanging="360"/>
      </w:pPr>
    </w:lvl>
    <w:lvl w:ilvl="2" w:tplc="0422001B">
      <w:start w:val="1"/>
      <w:numFmt w:val="lowerRoman"/>
      <w:lvlText w:val="%3."/>
      <w:lvlJc w:val="right"/>
      <w:pPr>
        <w:ind w:left="3060" w:hanging="180"/>
      </w:pPr>
    </w:lvl>
    <w:lvl w:ilvl="3" w:tplc="0422000F">
      <w:start w:val="1"/>
      <w:numFmt w:val="decimal"/>
      <w:lvlText w:val="%4."/>
      <w:lvlJc w:val="left"/>
      <w:pPr>
        <w:ind w:left="3780" w:hanging="360"/>
      </w:pPr>
    </w:lvl>
    <w:lvl w:ilvl="4" w:tplc="04220019">
      <w:start w:val="1"/>
      <w:numFmt w:val="lowerLetter"/>
      <w:lvlText w:val="%5."/>
      <w:lvlJc w:val="left"/>
      <w:pPr>
        <w:ind w:left="4500" w:hanging="360"/>
      </w:pPr>
    </w:lvl>
    <w:lvl w:ilvl="5" w:tplc="0422001B">
      <w:start w:val="1"/>
      <w:numFmt w:val="lowerRoman"/>
      <w:lvlText w:val="%6."/>
      <w:lvlJc w:val="right"/>
      <w:pPr>
        <w:ind w:left="5220" w:hanging="180"/>
      </w:pPr>
    </w:lvl>
    <w:lvl w:ilvl="6" w:tplc="0422000F">
      <w:start w:val="1"/>
      <w:numFmt w:val="decimal"/>
      <w:lvlText w:val="%7."/>
      <w:lvlJc w:val="left"/>
      <w:pPr>
        <w:ind w:left="5940" w:hanging="360"/>
      </w:pPr>
    </w:lvl>
    <w:lvl w:ilvl="7" w:tplc="04220019">
      <w:start w:val="1"/>
      <w:numFmt w:val="lowerLetter"/>
      <w:lvlText w:val="%8."/>
      <w:lvlJc w:val="left"/>
      <w:pPr>
        <w:ind w:left="6660" w:hanging="360"/>
      </w:pPr>
    </w:lvl>
    <w:lvl w:ilvl="8" w:tplc="0422001B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32AB7845"/>
    <w:multiLevelType w:val="hybridMultilevel"/>
    <w:tmpl w:val="BFC6BB6E"/>
    <w:lvl w:ilvl="0" w:tplc="8D547B3A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61EAF"/>
    <w:multiLevelType w:val="hybridMultilevel"/>
    <w:tmpl w:val="B692A218"/>
    <w:lvl w:ilvl="0" w:tplc="ADCE3F4E">
      <w:start w:val="1"/>
      <w:numFmt w:val="bullet"/>
      <w:lvlText w:val=""/>
      <w:lvlJc w:val="left"/>
      <w:pPr>
        <w:tabs>
          <w:tab w:val="num" w:pos="1407"/>
        </w:tabs>
        <w:ind w:left="14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CF06A70"/>
    <w:multiLevelType w:val="hybridMultilevel"/>
    <w:tmpl w:val="D1EAA9CE"/>
    <w:lvl w:ilvl="0" w:tplc="0A18B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5E63A8"/>
    <w:multiLevelType w:val="hybridMultilevel"/>
    <w:tmpl w:val="A48AC7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41556"/>
    <w:multiLevelType w:val="hybridMultilevel"/>
    <w:tmpl w:val="BCB03C2E"/>
    <w:lvl w:ilvl="0" w:tplc="0422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1" w15:restartNumberingAfterBreak="0">
    <w:nsid w:val="56B10588"/>
    <w:multiLevelType w:val="hybridMultilevel"/>
    <w:tmpl w:val="FD08D3EC"/>
    <w:lvl w:ilvl="0" w:tplc="197C1F94">
      <w:numFmt w:val="bullet"/>
      <w:lvlText w:val="-"/>
      <w:lvlJc w:val="left"/>
      <w:pPr>
        <w:tabs>
          <w:tab w:val="num" w:pos="1155"/>
        </w:tabs>
        <w:ind w:left="1155" w:hanging="45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676802"/>
    <w:multiLevelType w:val="hybridMultilevel"/>
    <w:tmpl w:val="19DC7ECC"/>
    <w:lvl w:ilvl="0" w:tplc="181EBD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9454F7A"/>
    <w:multiLevelType w:val="hybridMultilevel"/>
    <w:tmpl w:val="F3220BF0"/>
    <w:lvl w:ilvl="0" w:tplc="1644A6C8">
      <w:start w:val="1"/>
      <w:numFmt w:val="decimal"/>
      <w:lvlText w:val="%1)"/>
      <w:lvlJc w:val="left"/>
      <w:pPr>
        <w:ind w:left="1200" w:hanging="360"/>
      </w:pPr>
    </w:lvl>
    <w:lvl w:ilvl="1" w:tplc="04220019">
      <w:start w:val="1"/>
      <w:numFmt w:val="lowerLetter"/>
      <w:lvlText w:val="%2."/>
      <w:lvlJc w:val="left"/>
      <w:pPr>
        <w:ind w:left="1920" w:hanging="360"/>
      </w:pPr>
    </w:lvl>
    <w:lvl w:ilvl="2" w:tplc="0422001B">
      <w:start w:val="1"/>
      <w:numFmt w:val="lowerRoman"/>
      <w:lvlText w:val="%3."/>
      <w:lvlJc w:val="right"/>
      <w:pPr>
        <w:ind w:left="2640" w:hanging="180"/>
      </w:pPr>
    </w:lvl>
    <w:lvl w:ilvl="3" w:tplc="0422000F">
      <w:start w:val="1"/>
      <w:numFmt w:val="decimal"/>
      <w:lvlText w:val="%4."/>
      <w:lvlJc w:val="left"/>
      <w:pPr>
        <w:ind w:left="3360" w:hanging="360"/>
      </w:pPr>
    </w:lvl>
    <w:lvl w:ilvl="4" w:tplc="04220019">
      <w:start w:val="1"/>
      <w:numFmt w:val="lowerLetter"/>
      <w:lvlText w:val="%5."/>
      <w:lvlJc w:val="left"/>
      <w:pPr>
        <w:ind w:left="4080" w:hanging="360"/>
      </w:pPr>
    </w:lvl>
    <w:lvl w:ilvl="5" w:tplc="0422001B">
      <w:start w:val="1"/>
      <w:numFmt w:val="lowerRoman"/>
      <w:lvlText w:val="%6."/>
      <w:lvlJc w:val="right"/>
      <w:pPr>
        <w:ind w:left="4800" w:hanging="180"/>
      </w:pPr>
    </w:lvl>
    <w:lvl w:ilvl="6" w:tplc="0422000F">
      <w:start w:val="1"/>
      <w:numFmt w:val="decimal"/>
      <w:lvlText w:val="%7."/>
      <w:lvlJc w:val="left"/>
      <w:pPr>
        <w:ind w:left="5520" w:hanging="360"/>
      </w:pPr>
    </w:lvl>
    <w:lvl w:ilvl="7" w:tplc="04220019">
      <w:start w:val="1"/>
      <w:numFmt w:val="lowerLetter"/>
      <w:lvlText w:val="%8."/>
      <w:lvlJc w:val="left"/>
      <w:pPr>
        <w:ind w:left="6240" w:hanging="360"/>
      </w:pPr>
    </w:lvl>
    <w:lvl w:ilvl="8" w:tplc="0422001B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70820D5F"/>
    <w:multiLevelType w:val="hybridMultilevel"/>
    <w:tmpl w:val="B330B11C"/>
    <w:lvl w:ilvl="0" w:tplc="FC307B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14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7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"/>
  </w:num>
  <w:num w:numId="21">
    <w:abstractNumId w:val="7"/>
  </w:num>
  <w:num w:numId="22">
    <w:abstractNumId w:val="6"/>
  </w:num>
  <w:num w:numId="23">
    <w:abstractNumId w:val="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"/>
  </w:num>
  <w:num w:numId="27">
    <w:abstractNumId w:val="7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"/>
  </w:num>
  <w:num w:numId="32">
    <w:abstractNumId w:val="7"/>
  </w:num>
  <w:num w:numId="33">
    <w:abstractNumId w:val="14"/>
  </w:num>
  <w:num w:numId="34">
    <w:abstractNumId w:val="8"/>
  </w:num>
  <w:num w:numId="35">
    <w:abstractNumId w:val="0"/>
  </w:num>
  <w:num w:numId="36">
    <w:abstractNumId w:val="2"/>
  </w:num>
  <w:num w:numId="37">
    <w:abstractNumId w:val="7"/>
  </w:num>
  <w:num w:numId="38">
    <w:abstractNumId w:val="12"/>
  </w:num>
  <w:num w:numId="39">
    <w:abstractNumId w:val="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333"/>
    <w:rsid w:val="00001D5C"/>
    <w:rsid w:val="00010CFA"/>
    <w:rsid w:val="0002410C"/>
    <w:rsid w:val="00025131"/>
    <w:rsid w:val="00034A83"/>
    <w:rsid w:val="00041C8B"/>
    <w:rsid w:val="00062D2A"/>
    <w:rsid w:val="000645EE"/>
    <w:rsid w:val="00064693"/>
    <w:rsid w:val="00091EBF"/>
    <w:rsid w:val="000A4C4C"/>
    <w:rsid w:val="000B47FD"/>
    <w:rsid w:val="000B72CA"/>
    <w:rsid w:val="000E0A24"/>
    <w:rsid w:val="000E5D49"/>
    <w:rsid w:val="000F3000"/>
    <w:rsid w:val="000F53CE"/>
    <w:rsid w:val="001028AD"/>
    <w:rsid w:val="001072C8"/>
    <w:rsid w:val="0012719A"/>
    <w:rsid w:val="00141666"/>
    <w:rsid w:val="00150ABF"/>
    <w:rsid w:val="00151CE1"/>
    <w:rsid w:val="00153C13"/>
    <w:rsid w:val="00156B05"/>
    <w:rsid w:val="00161FB9"/>
    <w:rsid w:val="00180157"/>
    <w:rsid w:val="00180B57"/>
    <w:rsid w:val="001843D3"/>
    <w:rsid w:val="00184EC9"/>
    <w:rsid w:val="0019511A"/>
    <w:rsid w:val="001A1D60"/>
    <w:rsid w:val="001A61B6"/>
    <w:rsid w:val="001C0AAC"/>
    <w:rsid w:val="001C4142"/>
    <w:rsid w:val="001C46F8"/>
    <w:rsid w:val="001C795B"/>
    <w:rsid w:val="001D4392"/>
    <w:rsid w:val="001D564D"/>
    <w:rsid w:val="001E402E"/>
    <w:rsid w:val="001F278C"/>
    <w:rsid w:val="00205608"/>
    <w:rsid w:val="00220434"/>
    <w:rsid w:val="00221CA1"/>
    <w:rsid w:val="002327FA"/>
    <w:rsid w:val="00242944"/>
    <w:rsid w:val="00256ED7"/>
    <w:rsid w:val="002669D4"/>
    <w:rsid w:val="002737B2"/>
    <w:rsid w:val="00273A70"/>
    <w:rsid w:val="00273F68"/>
    <w:rsid w:val="0028094A"/>
    <w:rsid w:val="00295FE4"/>
    <w:rsid w:val="002A2FFB"/>
    <w:rsid w:val="002A65D0"/>
    <w:rsid w:val="002A6F61"/>
    <w:rsid w:val="002B128D"/>
    <w:rsid w:val="002B4049"/>
    <w:rsid w:val="002B4A97"/>
    <w:rsid w:val="002D3874"/>
    <w:rsid w:val="002D59B7"/>
    <w:rsid w:val="002D5AF9"/>
    <w:rsid w:val="002D6D47"/>
    <w:rsid w:val="002E1F5F"/>
    <w:rsid w:val="002F55F5"/>
    <w:rsid w:val="002F706F"/>
    <w:rsid w:val="00303071"/>
    <w:rsid w:val="00314D41"/>
    <w:rsid w:val="003214E2"/>
    <w:rsid w:val="00323989"/>
    <w:rsid w:val="00330616"/>
    <w:rsid w:val="003377DA"/>
    <w:rsid w:val="003548AC"/>
    <w:rsid w:val="00361DD4"/>
    <w:rsid w:val="00366358"/>
    <w:rsid w:val="00382DA3"/>
    <w:rsid w:val="00383452"/>
    <w:rsid w:val="00387563"/>
    <w:rsid w:val="00393713"/>
    <w:rsid w:val="003A00CA"/>
    <w:rsid w:val="003A3B38"/>
    <w:rsid w:val="003A5ACA"/>
    <w:rsid w:val="003B39D7"/>
    <w:rsid w:val="003C6749"/>
    <w:rsid w:val="003D4884"/>
    <w:rsid w:val="003E1CFE"/>
    <w:rsid w:val="003F09BF"/>
    <w:rsid w:val="003F57F1"/>
    <w:rsid w:val="00407442"/>
    <w:rsid w:val="00410B68"/>
    <w:rsid w:val="004169CB"/>
    <w:rsid w:val="00422ED4"/>
    <w:rsid w:val="00427333"/>
    <w:rsid w:val="00427C8B"/>
    <w:rsid w:val="0043143C"/>
    <w:rsid w:val="004318B0"/>
    <w:rsid w:val="00433FCA"/>
    <w:rsid w:val="00440B20"/>
    <w:rsid w:val="004453DB"/>
    <w:rsid w:val="00447436"/>
    <w:rsid w:val="004503AE"/>
    <w:rsid w:val="00450DF3"/>
    <w:rsid w:val="00451EBE"/>
    <w:rsid w:val="00473A0A"/>
    <w:rsid w:val="00480315"/>
    <w:rsid w:val="00481DA5"/>
    <w:rsid w:val="00486329"/>
    <w:rsid w:val="004863D2"/>
    <w:rsid w:val="004876AC"/>
    <w:rsid w:val="00491D1D"/>
    <w:rsid w:val="004B11EF"/>
    <w:rsid w:val="004B5025"/>
    <w:rsid w:val="004F479B"/>
    <w:rsid w:val="004F5840"/>
    <w:rsid w:val="004F65FF"/>
    <w:rsid w:val="004F6F98"/>
    <w:rsid w:val="005126AF"/>
    <w:rsid w:val="00514DB0"/>
    <w:rsid w:val="00523102"/>
    <w:rsid w:val="0053131C"/>
    <w:rsid w:val="00535546"/>
    <w:rsid w:val="00536354"/>
    <w:rsid w:val="0053677E"/>
    <w:rsid w:val="005424B2"/>
    <w:rsid w:val="00546C7D"/>
    <w:rsid w:val="00555D04"/>
    <w:rsid w:val="00556A5B"/>
    <w:rsid w:val="005732B4"/>
    <w:rsid w:val="00573431"/>
    <w:rsid w:val="00581CA3"/>
    <w:rsid w:val="00582D37"/>
    <w:rsid w:val="00595732"/>
    <w:rsid w:val="005A4DEE"/>
    <w:rsid w:val="005B162A"/>
    <w:rsid w:val="005C41CB"/>
    <w:rsid w:val="005D2070"/>
    <w:rsid w:val="005E4938"/>
    <w:rsid w:val="005E741E"/>
    <w:rsid w:val="005F35E2"/>
    <w:rsid w:val="005F5A82"/>
    <w:rsid w:val="005F77F6"/>
    <w:rsid w:val="00600579"/>
    <w:rsid w:val="00603AEC"/>
    <w:rsid w:val="00623549"/>
    <w:rsid w:val="00633936"/>
    <w:rsid w:val="00640F74"/>
    <w:rsid w:val="00654E2D"/>
    <w:rsid w:val="0066497D"/>
    <w:rsid w:val="00664DF8"/>
    <w:rsid w:val="006660B9"/>
    <w:rsid w:val="006707DB"/>
    <w:rsid w:val="00676E11"/>
    <w:rsid w:val="0068000B"/>
    <w:rsid w:val="006868CE"/>
    <w:rsid w:val="006A0A9D"/>
    <w:rsid w:val="006A11C6"/>
    <w:rsid w:val="006B7339"/>
    <w:rsid w:val="006C1F93"/>
    <w:rsid w:val="006C329B"/>
    <w:rsid w:val="006C7384"/>
    <w:rsid w:val="006E56D5"/>
    <w:rsid w:val="00705431"/>
    <w:rsid w:val="00715F36"/>
    <w:rsid w:val="00717486"/>
    <w:rsid w:val="00722F7A"/>
    <w:rsid w:val="00725064"/>
    <w:rsid w:val="00725306"/>
    <w:rsid w:val="00726579"/>
    <w:rsid w:val="00726AEF"/>
    <w:rsid w:val="007276C4"/>
    <w:rsid w:val="00730402"/>
    <w:rsid w:val="00745D24"/>
    <w:rsid w:val="00770899"/>
    <w:rsid w:val="007808F3"/>
    <w:rsid w:val="00780E39"/>
    <w:rsid w:val="007822DA"/>
    <w:rsid w:val="00791CC4"/>
    <w:rsid w:val="0079261D"/>
    <w:rsid w:val="007A6697"/>
    <w:rsid w:val="007B63E5"/>
    <w:rsid w:val="007C0E9B"/>
    <w:rsid w:val="007C660A"/>
    <w:rsid w:val="007D4EAF"/>
    <w:rsid w:val="007D5427"/>
    <w:rsid w:val="007E070C"/>
    <w:rsid w:val="00803B14"/>
    <w:rsid w:val="00804FF1"/>
    <w:rsid w:val="00810CC4"/>
    <w:rsid w:val="008275E6"/>
    <w:rsid w:val="00830159"/>
    <w:rsid w:val="00842925"/>
    <w:rsid w:val="0084506B"/>
    <w:rsid w:val="00846366"/>
    <w:rsid w:val="0086466C"/>
    <w:rsid w:val="00870C07"/>
    <w:rsid w:val="00877BFC"/>
    <w:rsid w:val="00890C64"/>
    <w:rsid w:val="008A0090"/>
    <w:rsid w:val="008B0E8F"/>
    <w:rsid w:val="008B3AB5"/>
    <w:rsid w:val="008B70F5"/>
    <w:rsid w:val="008C35F0"/>
    <w:rsid w:val="008C5584"/>
    <w:rsid w:val="008E1350"/>
    <w:rsid w:val="008E20E2"/>
    <w:rsid w:val="009135CE"/>
    <w:rsid w:val="009358F3"/>
    <w:rsid w:val="0093593E"/>
    <w:rsid w:val="009453F4"/>
    <w:rsid w:val="0094706B"/>
    <w:rsid w:val="00947211"/>
    <w:rsid w:val="00954F35"/>
    <w:rsid w:val="0095529E"/>
    <w:rsid w:val="00980023"/>
    <w:rsid w:val="009967F8"/>
    <w:rsid w:val="009A3242"/>
    <w:rsid w:val="009A4B7B"/>
    <w:rsid w:val="009B2E2E"/>
    <w:rsid w:val="009B3BDD"/>
    <w:rsid w:val="009C407D"/>
    <w:rsid w:val="00A001F8"/>
    <w:rsid w:val="00A05BE1"/>
    <w:rsid w:val="00A16B8B"/>
    <w:rsid w:val="00A20615"/>
    <w:rsid w:val="00A23989"/>
    <w:rsid w:val="00A24BA7"/>
    <w:rsid w:val="00A455F2"/>
    <w:rsid w:val="00A63BAB"/>
    <w:rsid w:val="00A714E2"/>
    <w:rsid w:val="00A72836"/>
    <w:rsid w:val="00A75A78"/>
    <w:rsid w:val="00A85A89"/>
    <w:rsid w:val="00A94A01"/>
    <w:rsid w:val="00A95CFA"/>
    <w:rsid w:val="00AB342C"/>
    <w:rsid w:val="00AB3D47"/>
    <w:rsid w:val="00AB4E4A"/>
    <w:rsid w:val="00AC223E"/>
    <w:rsid w:val="00AF28EC"/>
    <w:rsid w:val="00AF3537"/>
    <w:rsid w:val="00AF56A1"/>
    <w:rsid w:val="00AF7FA5"/>
    <w:rsid w:val="00B000C8"/>
    <w:rsid w:val="00B001C2"/>
    <w:rsid w:val="00B026E6"/>
    <w:rsid w:val="00B03F8E"/>
    <w:rsid w:val="00B10D5D"/>
    <w:rsid w:val="00B14223"/>
    <w:rsid w:val="00B1465E"/>
    <w:rsid w:val="00B14D06"/>
    <w:rsid w:val="00B20E49"/>
    <w:rsid w:val="00B31057"/>
    <w:rsid w:val="00B423D4"/>
    <w:rsid w:val="00B51245"/>
    <w:rsid w:val="00B54966"/>
    <w:rsid w:val="00B62149"/>
    <w:rsid w:val="00B85809"/>
    <w:rsid w:val="00BA6EF3"/>
    <w:rsid w:val="00BB6F5F"/>
    <w:rsid w:val="00BD29A0"/>
    <w:rsid w:val="00BF4CE7"/>
    <w:rsid w:val="00C008E2"/>
    <w:rsid w:val="00C03B0F"/>
    <w:rsid w:val="00C227E4"/>
    <w:rsid w:val="00C27C10"/>
    <w:rsid w:val="00C36127"/>
    <w:rsid w:val="00C46A0C"/>
    <w:rsid w:val="00C538ED"/>
    <w:rsid w:val="00C55EEB"/>
    <w:rsid w:val="00C66E0D"/>
    <w:rsid w:val="00C73CB9"/>
    <w:rsid w:val="00C85AB9"/>
    <w:rsid w:val="00C96AA5"/>
    <w:rsid w:val="00CA0C71"/>
    <w:rsid w:val="00CA25F9"/>
    <w:rsid w:val="00CB2CD9"/>
    <w:rsid w:val="00CB7114"/>
    <w:rsid w:val="00CC0A5A"/>
    <w:rsid w:val="00CC1A81"/>
    <w:rsid w:val="00CD3677"/>
    <w:rsid w:val="00CD5173"/>
    <w:rsid w:val="00CE7555"/>
    <w:rsid w:val="00CF0B8B"/>
    <w:rsid w:val="00CF5B9D"/>
    <w:rsid w:val="00CF7F57"/>
    <w:rsid w:val="00D04334"/>
    <w:rsid w:val="00D12810"/>
    <w:rsid w:val="00D139BD"/>
    <w:rsid w:val="00D1750E"/>
    <w:rsid w:val="00D22814"/>
    <w:rsid w:val="00D245FF"/>
    <w:rsid w:val="00D27C31"/>
    <w:rsid w:val="00D27CAC"/>
    <w:rsid w:val="00D32641"/>
    <w:rsid w:val="00D417F9"/>
    <w:rsid w:val="00D440AD"/>
    <w:rsid w:val="00D47886"/>
    <w:rsid w:val="00D6773A"/>
    <w:rsid w:val="00D70F08"/>
    <w:rsid w:val="00D73E77"/>
    <w:rsid w:val="00D74785"/>
    <w:rsid w:val="00D82DAD"/>
    <w:rsid w:val="00D90F79"/>
    <w:rsid w:val="00D92932"/>
    <w:rsid w:val="00DA15DC"/>
    <w:rsid w:val="00DA2F22"/>
    <w:rsid w:val="00DB4108"/>
    <w:rsid w:val="00DC4552"/>
    <w:rsid w:val="00DD4B4A"/>
    <w:rsid w:val="00DD4D19"/>
    <w:rsid w:val="00DD56C0"/>
    <w:rsid w:val="00DD6AA9"/>
    <w:rsid w:val="00DF34DC"/>
    <w:rsid w:val="00DF4D1E"/>
    <w:rsid w:val="00DF6355"/>
    <w:rsid w:val="00E11B54"/>
    <w:rsid w:val="00E159B3"/>
    <w:rsid w:val="00E16905"/>
    <w:rsid w:val="00E2200B"/>
    <w:rsid w:val="00E36CCE"/>
    <w:rsid w:val="00E4233D"/>
    <w:rsid w:val="00E423A8"/>
    <w:rsid w:val="00E427CB"/>
    <w:rsid w:val="00E43109"/>
    <w:rsid w:val="00E456A7"/>
    <w:rsid w:val="00E77BC9"/>
    <w:rsid w:val="00E83C4E"/>
    <w:rsid w:val="00E87E9F"/>
    <w:rsid w:val="00E924BC"/>
    <w:rsid w:val="00E93EC3"/>
    <w:rsid w:val="00E95B0E"/>
    <w:rsid w:val="00EA6506"/>
    <w:rsid w:val="00EB0984"/>
    <w:rsid w:val="00EB4338"/>
    <w:rsid w:val="00EC79AD"/>
    <w:rsid w:val="00ED1990"/>
    <w:rsid w:val="00ED51CB"/>
    <w:rsid w:val="00ED7F87"/>
    <w:rsid w:val="00EE0A74"/>
    <w:rsid w:val="00EE36D6"/>
    <w:rsid w:val="00F00869"/>
    <w:rsid w:val="00F33C1E"/>
    <w:rsid w:val="00F37DB7"/>
    <w:rsid w:val="00F4473C"/>
    <w:rsid w:val="00F46E57"/>
    <w:rsid w:val="00F70EB6"/>
    <w:rsid w:val="00F931AB"/>
    <w:rsid w:val="00F95B1A"/>
    <w:rsid w:val="00FB7E22"/>
    <w:rsid w:val="00FE1D67"/>
    <w:rsid w:val="00FF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E01B"/>
  <w15:docId w15:val="{1AE273A8-FA6A-40A3-822D-CB57D9C6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7333"/>
    <w:pPr>
      <w:keepNext/>
      <w:ind w:left="3540"/>
      <w:jc w:val="both"/>
      <w:outlineLvl w:val="1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7333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3">
    <w:name w:val="Body Text Indent"/>
    <w:basedOn w:val="a"/>
    <w:link w:val="1"/>
    <w:rsid w:val="00427333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uiPriority w:val="99"/>
    <w:semiHidden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0"/>
    <w:rsid w:val="00427333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42733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27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3"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нак Знак"/>
    <w:rsid w:val="00427333"/>
    <w:rPr>
      <w:sz w:val="24"/>
      <w:szCs w:val="24"/>
      <w:lang w:val="ru-RU" w:eastAsia="ru-RU" w:bidi="ar-SA"/>
    </w:rPr>
  </w:style>
  <w:style w:type="paragraph" w:customStyle="1" w:styleId="21">
    <w:name w:val="Знак Знак2 Знак"/>
    <w:basedOn w:val="a"/>
    <w:link w:val="22"/>
    <w:rsid w:val="00427333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Знак Знак2 Знак Знак"/>
    <w:link w:val="21"/>
    <w:rsid w:val="0042733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Основной текст Знак1"/>
    <w:link w:val="a5"/>
    <w:rsid w:val="00427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Знак Знак2 Знак Знак"/>
    <w:link w:val="24"/>
    <w:locked/>
    <w:rsid w:val="00427333"/>
    <w:rPr>
      <w:rFonts w:ascii="Verdana" w:hAnsi="Verdana" w:cs="Verdana"/>
      <w:lang w:val="en-US"/>
    </w:rPr>
  </w:style>
  <w:style w:type="paragraph" w:customStyle="1" w:styleId="24">
    <w:name w:val="Знак Знак2 Знак"/>
    <w:basedOn w:val="a"/>
    <w:link w:val="23"/>
    <w:rsid w:val="00427333"/>
    <w:rPr>
      <w:rFonts w:ascii="Verdana" w:eastAsiaTheme="minorHAnsi" w:hAnsi="Verdana" w:cs="Verdana"/>
      <w:sz w:val="22"/>
      <w:szCs w:val="22"/>
      <w:lang w:val="en-US" w:eastAsia="en-US"/>
    </w:rPr>
  </w:style>
  <w:style w:type="paragraph" w:styleId="3">
    <w:name w:val="Body Text 3"/>
    <w:basedOn w:val="a"/>
    <w:link w:val="30"/>
    <w:uiPriority w:val="99"/>
    <w:unhideWhenUsed/>
    <w:rsid w:val="001C4142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1C4142"/>
    <w:rPr>
      <w:sz w:val="16"/>
      <w:szCs w:val="16"/>
    </w:rPr>
  </w:style>
  <w:style w:type="paragraph" w:styleId="aa">
    <w:name w:val="List Paragraph"/>
    <w:basedOn w:val="a"/>
    <w:uiPriority w:val="34"/>
    <w:qFormat/>
    <w:rsid w:val="00D73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cp:lastModifiedBy>Dell</cp:lastModifiedBy>
  <cp:revision>349</cp:revision>
  <dcterms:created xsi:type="dcterms:W3CDTF">2021-10-28T06:18:00Z</dcterms:created>
  <dcterms:modified xsi:type="dcterms:W3CDTF">2024-04-15T09:25:00Z</dcterms:modified>
</cp:coreProperties>
</file>