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062" w:rsidRPr="00132C5F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954701">
        <w:rPr>
          <w:rFonts w:ascii="Times New Roman" w:hAnsi="Times New Roman" w:cs="Times New Roman"/>
          <w:sz w:val="28"/>
          <w:szCs w:val="28"/>
          <w:lang w:val="uk-UA"/>
        </w:rPr>
        <w:t>від 25</w:t>
      </w:r>
      <w:r w:rsidR="003C06F2">
        <w:rPr>
          <w:rFonts w:ascii="Times New Roman" w:hAnsi="Times New Roman" w:cs="Times New Roman"/>
          <w:sz w:val="28"/>
          <w:szCs w:val="28"/>
          <w:lang w:val="uk-UA"/>
        </w:rPr>
        <w:t xml:space="preserve"> квітня 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E2BB6" w:rsidRPr="00132C5F">
        <w:rPr>
          <w:rFonts w:ascii="Times New Roman" w:hAnsi="Times New Roman" w:cs="Times New Roman"/>
          <w:sz w:val="28"/>
          <w:szCs w:val="28"/>
        </w:rPr>
        <w:t>5</w:t>
      </w:r>
      <w:r w:rsidR="003C06F2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954701">
        <w:rPr>
          <w:rFonts w:ascii="Times New Roman" w:hAnsi="Times New Roman" w:cs="Times New Roman"/>
          <w:sz w:val="28"/>
          <w:szCs w:val="28"/>
          <w:lang w:val="uk-UA"/>
        </w:rPr>
        <w:t>104</w:t>
      </w:r>
    </w:p>
    <w:p w:rsidR="00956726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</w:t>
      </w:r>
    </w:p>
    <w:p w:rsidR="000A5DE1" w:rsidRDefault="00812062" w:rsidP="0095672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E26C4" w:rsidRPr="003E26C4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розпорядження начальника міської військової адміністрації від 14.09.2022 № 210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956726" w:rsidRPr="00956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058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номерів військових частин</w:t>
      </w:r>
      <w:r w:rsidR="001F20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>найменування та кількості матеріальних цінностей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розпорядження начальника міської військової адміністрації від 14.09.2022</w:t>
      </w:r>
      <w:r w:rsidR="00933E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№ 210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розпорядження начальника міської військової адміністрації від 14.09.2022 № 210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стосується інтересів національної безпеки, територіальної цілісності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громадського порядку,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а саме в части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ні номерів військових частин, н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айменування 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 xml:space="preserve">та кількості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матеріальних цінностей, які виділяються військовим частинам,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випадку оприлюднення цієї інформації можливе вчинення злочинів з метою порушення процесу надання допомоги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підрозділам ЗСУ,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також існує загроза знищення матеріальних цінностей місцевого матеріального резерву що унеможливить проведення зміцнення обороноздатності підрозділів ЗСУ та інших військових формувань. 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розпорядження начальника міської військової адміністрації від 14.09.2022 </w:t>
      </w:r>
      <w:r w:rsidR="00FF53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№ 210</w:t>
      </w:r>
      <w:r>
        <w:rPr>
          <w:rFonts w:ascii="Times New Roman" w:hAnsi="Times New Roman" w:cs="Times New Roman"/>
          <w:sz w:val="28"/>
          <w:szCs w:val="28"/>
          <w:lang w:val="uk-UA"/>
        </w:rPr>
        <w:t>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держави.</w:t>
      </w: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розпорядження начальника міської військової адміністрації від 14.09.2022 </w:t>
      </w:r>
      <w:r w:rsidR="001F2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№ 210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підлягає оприлюдненню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з виключенням з текст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у номерів військових частини, найменування та кількості матеріальних цінностей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Начальнику відділу взаємодії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:rsidR="001135C6" w:rsidRP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</w:t>
      </w: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>Денис РОДНЮК</w:t>
      </w:r>
    </w:p>
    <w:sectPr w:rsidR="001135C6" w:rsidRPr="001135C6" w:rsidSect="001135C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4D1"/>
    <w:rsid w:val="000A5DE1"/>
    <w:rsid w:val="001135C6"/>
    <w:rsid w:val="00132C5F"/>
    <w:rsid w:val="001854D1"/>
    <w:rsid w:val="001F2058"/>
    <w:rsid w:val="001F2F84"/>
    <w:rsid w:val="00225EEE"/>
    <w:rsid w:val="00254F81"/>
    <w:rsid w:val="002A1D05"/>
    <w:rsid w:val="0039495A"/>
    <w:rsid w:val="003C06F2"/>
    <w:rsid w:val="003E26C4"/>
    <w:rsid w:val="003F09A2"/>
    <w:rsid w:val="005D3A36"/>
    <w:rsid w:val="005E2BB6"/>
    <w:rsid w:val="00654768"/>
    <w:rsid w:val="0068117B"/>
    <w:rsid w:val="006C7808"/>
    <w:rsid w:val="007D0323"/>
    <w:rsid w:val="00812062"/>
    <w:rsid w:val="00933EE3"/>
    <w:rsid w:val="00946D69"/>
    <w:rsid w:val="00954701"/>
    <w:rsid w:val="00956726"/>
    <w:rsid w:val="009A7A3B"/>
    <w:rsid w:val="00B042C8"/>
    <w:rsid w:val="00B73018"/>
    <w:rsid w:val="00BD5E7A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4AAE1"/>
  <w15:docId w15:val="{BCDF58A5-5FB7-45E8-8A91-AF79327B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1357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2317 PC</cp:lastModifiedBy>
  <cp:revision>19</cp:revision>
  <dcterms:created xsi:type="dcterms:W3CDTF">2024-02-06T09:04:00Z</dcterms:created>
  <dcterms:modified xsi:type="dcterms:W3CDTF">2025-04-29T08:26:00Z</dcterms:modified>
</cp:coreProperties>
</file>