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2CDC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DA69FC">
        <w:rPr>
          <w:rFonts w:ascii="Arial" w:hAnsi="Arial"/>
          <w:b/>
          <w:noProof/>
          <w:spacing w:val="10"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FDA5E70" wp14:editId="2165D19A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40690" cy="608330"/>
            <wp:effectExtent l="19050" t="0" r="0" b="0"/>
            <wp:wrapThrough wrapText="bothSides">
              <wp:wrapPolygon edited="0">
                <wp:start x="-934" y="0"/>
                <wp:lineTo x="-934" y="16910"/>
                <wp:lineTo x="2801" y="20969"/>
                <wp:lineTo x="7470" y="20969"/>
                <wp:lineTo x="14006" y="20969"/>
                <wp:lineTo x="18674" y="20969"/>
                <wp:lineTo x="21476" y="16910"/>
                <wp:lineTo x="21476" y="0"/>
                <wp:lineTo x="-934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EF0AE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6D24073E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1A36D308" w14:textId="77777777" w:rsidR="00060A59" w:rsidRPr="00DA69FC" w:rsidRDefault="00060A59" w:rsidP="00060A59">
      <w:pPr>
        <w:shd w:val="clear" w:color="auto" w:fill="FFFFFF"/>
        <w:rPr>
          <w:b/>
          <w:bCs/>
          <w:sz w:val="28"/>
          <w:szCs w:val="28"/>
          <w:lang w:val="uk-UA"/>
        </w:rPr>
      </w:pPr>
    </w:p>
    <w:p w14:paraId="444A96F9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УКРАЇНА</w:t>
      </w:r>
    </w:p>
    <w:p w14:paraId="7C8EA9B7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DED46B9" w14:textId="77777777" w:rsidR="00A4244E" w:rsidRDefault="00A4244E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3004A88B" w14:textId="0CEC3D03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РОЗПОРЯДЖЕННЯ</w:t>
      </w:r>
    </w:p>
    <w:p w14:paraId="3DC2B8CF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НАЧАЛЬНИКА ЛИСИЧАНСЬКОЇ МІСЬКОЇ</w:t>
      </w:r>
    </w:p>
    <w:p w14:paraId="7238AEA5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ВІЙСЬКОВОЇ АДМІНІСТРАЦІЇ</w:t>
      </w:r>
    </w:p>
    <w:p w14:paraId="0390DACB" w14:textId="77777777" w:rsidR="00060A59" w:rsidRPr="00DA69FC" w:rsidRDefault="00060A59" w:rsidP="00060A59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p w14:paraId="6726521E" w14:textId="00B35A01" w:rsidR="00060A59" w:rsidRPr="00DA69FC" w:rsidRDefault="00E01462" w:rsidP="00060A5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12 травня 2025 р.</w:t>
      </w:r>
      <w:r w:rsidR="00060A59" w:rsidRPr="00DA69FC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BA6508">
        <w:rPr>
          <w:sz w:val="28"/>
          <w:szCs w:val="28"/>
          <w:lang w:val="uk-UA"/>
        </w:rPr>
        <w:t xml:space="preserve">      </w:t>
      </w:r>
      <w:r w:rsidR="0085097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85097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50978">
        <w:rPr>
          <w:sz w:val="28"/>
          <w:szCs w:val="28"/>
          <w:lang w:val="uk-UA"/>
        </w:rPr>
        <w:t xml:space="preserve"> </w:t>
      </w:r>
      <w:r w:rsidR="00E340E0">
        <w:rPr>
          <w:sz w:val="28"/>
          <w:szCs w:val="28"/>
          <w:lang w:val="uk-UA"/>
        </w:rPr>
        <w:t>м. Лисичанськ</w:t>
      </w:r>
      <w:r w:rsidR="00E340E0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452A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452A3E">
        <w:rPr>
          <w:sz w:val="28"/>
          <w:szCs w:val="28"/>
          <w:lang w:val="uk-UA"/>
        </w:rPr>
        <w:t xml:space="preserve">          </w:t>
      </w:r>
      <w:r w:rsidR="00BA6508">
        <w:rPr>
          <w:sz w:val="28"/>
          <w:szCs w:val="28"/>
          <w:lang w:val="uk-UA"/>
        </w:rPr>
        <w:tab/>
      </w:r>
      <w:r w:rsidR="0085097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121</w:t>
      </w:r>
    </w:p>
    <w:p w14:paraId="442947D4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7EB55E50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0EF01C26" w14:textId="35EFBCE2" w:rsidR="00060A59" w:rsidRPr="006E2976" w:rsidRDefault="00060A59" w:rsidP="00060A59">
      <w:pPr>
        <w:tabs>
          <w:tab w:val="left" w:pos="5241"/>
        </w:tabs>
        <w:jc w:val="both"/>
        <w:rPr>
          <w:b/>
          <w:bCs/>
          <w:sz w:val="28"/>
          <w:szCs w:val="28"/>
          <w:lang w:val="uk-UA"/>
        </w:rPr>
      </w:pPr>
      <w:r w:rsidRPr="006E2976">
        <w:rPr>
          <w:b/>
          <w:sz w:val="28"/>
          <w:szCs w:val="28"/>
          <w:lang w:val="uk-UA"/>
        </w:rPr>
        <w:t xml:space="preserve">Про внесення змін до </w:t>
      </w:r>
      <w:r w:rsidR="007A30C5" w:rsidRPr="006E2976">
        <w:rPr>
          <w:b/>
          <w:sz w:val="28"/>
          <w:szCs w:val="28"/>
          <w:lang w:val="uk-UA"/>
        </w:rPr>
        <w:t xml:space="preserve">Програми соціального захисту населення </w:t>
      </w:r>
      <w:r w:rsidR="007A30C5" w:rsidRPr="006E2976">
        <w:rPr>
          <w:rFonts w:eastAsia="Calibri"/>
          <w:b/>
          <w:bCs/>
          <w:sz w:val="28"/>
          <w:szCs w:val="28"/>
          <w:lang w:val="uk-UA" w:eastAsia="en-US"/>
        </w:rPr>
        <w:t>Лисичанської міської територіальної громади на 2022-202</w:t>
      </w:r>
      <w:r w:rsidR="007A30C5" w:rsidRPr="006E2976">
        <w:rPr>
          <w:rFonts w:eastAsia="Calibri"/>
          <w:b/>
          <w:bCs/>
          <w:sz w:val="28"/>
          <w:szCs w:val="28"/>
          <w:lang w:eastAsia="en-US"/>
        </w:rPr>
        <w:t>5</w:t>
      </w:r>
      <w:r w:rsidR="007A30C5" w:rsidRPr="006E2976">
        <w:rPr>
          <w:rFonts w:eastAsia="Calibri"/>
          <w:b/>
          <w:bCs/>
          <w:sz w:val="28"/>
          <w:szCs w:val="28"/>
          <w:lang w:val="uk-UA" w:eastAsia="en-US"/>
        </w:rPr>
        <w:t xml:space="preserve"> роки</w:t>
      </w:r>
      <w:r w:rsidR="007A30C5" w:rsidRPr="006E2976">
        <w:rPr>
          <w:b/>
          <w:bCs/>
          <w:sz w:val="28"/>
          <w:szCs w:val="28"/>
          <w:lang w:val="uk-UA"/>
        </w:rPr>
        <w:t xml:space="preserve"> </w:t>
      </w:r>
    </w:p>
    <w:p w14:paraId="120425A8" w14:textId="77777777" w:rsidR="00060A59" w:rsidRPr="006E2976" w:rsidRDefault="00060A59" w:rsidP="00060A59">
      <w:pPr>
        <w:tabs>
          <w:tab w:val="left" w:pos="5241"/>
        </w:tabs>
        <w:jc w:val="center"/>
        <w:rPr>
          <w:sz w:val="28"/>
          <w:szCs w:val="28"/>
          <w:lang w:val="uk-UA"/>
        </w:rPr>
      </w:pPr>
    </w:p>
    <w:p w14:paraId="442548AA" w14:textId="5A4AB606" w:rsidR="00060A59" w:rsidRPr="006E2976" w:rsidRDefault="00060A59" w:rsidP="0029715C">
      <w:pPr>
        <w:ind w:firstLine="851"/>
        <w:jc w:val="both"/>
        <w:rPr>
          <w:sz w:val="28"/>
          <w:szCs w:val="28"/>
          <w:lang w:val="uk-UA"/>
        </w:rPr>
      </w:pPr>
      <w:r w:rsidRPr="006E2976">
        <w:rPr>
          <w:sz w:val="28"/>
          <w:szCs w:val="28"/>
          <w:lang w:val="uk-UA"/>
        </w:rPr>
        <w:t>Керуючись частин</w:t>
      </w:r>
      <w:r w:rsidR="006072B4" w:rsidRPr="006E2976">
        <w:rPr>
          <w:sz w:val="28"/>
          <w:szCs w:val="28"/>
          <w:lang w:val="uk-UA"/>
        </w:rPr>
        <w:t xml:space="preserve">ою </w:t>
      </w:r>
      <w:r w:rsidRPr="006E2976">
        <w:rPr>
          <w:sz w:val="28"/>
          <w:szCs w:val="28"/>
          <w:lang w:val="uk-UA"/>
        </w:rPr>
        <w:t xml:space="preserve">першою, пунктом 8 частини </w:t>
      </w:r>
      <w:r w:rsidR="00067A40" w:rsidRPr="006E2976">
        <w:rPr>
          <w:sz w:val="28"/>
          <w:szCs w:val="28"/>
          <w:lang w:val="uk-UA"/>
        </w:rPr>
        <w:t>сьомої</w:t>
      </w:r>
      <w:r w:rsidRPr="006E2976">
        <w:rPr>
          <w:sz w:val="28"/>
          <w:szCs w:val="28"/>
          <w:lang w:val="uk-UA"/>
        </w:rPr>
        <w:t xml:space="preserve"> статті 15 Закону України </w:t>
      </w:r>
      <w:r w:rsidRPr="006E2976">
        <w:rPr>
          <w:snapToGrid w:val="0"/>
          <w:sz w:val="28"/>
          <w:szCs w:val="28"/>
          <w:lang w:val="uk-UA"/>
        </w:rPr>
        <w:t>«Про</w:t>
      </w:r>
      <w:r w:rsidR="00792BD2">
        <w:rPr>
          <w:snapToGrid w:val="0"/>
          <w:sz w:val="28"/>
          <w:szCs w:val="28"/>
          <w:lang w:val="uk-UA"/>
        </w:rPr>
        <w:t xml:space="preserve"> </w:t>
      </w:r>
      <w:r w:rsidRPr="006E2976">
        <w:rPr>
          <w:snapToGrid w:val="0"/>
          <w:sz w:val="28"/>
          <w:szCs w:val="28"/>
          <w:lang w:val="uk-UA"/>
        </w:rPr>
        <w:t xml:space="preserve">правовий режим воєнного стану», підпунктом 1 пункту «а» частини першої статті 34 Закону України «Про місцеве самоврядування в Україні», </w:t>
      </w:r>
      <w:r w:rsidR="00CF7FAC">
        <w:rPr>
          <w:sz w:val="28"/>
          <w:szCs w:val="28"/>
          <w:lang w:val="uk-UA"/>
        </w:rPr>
        <w:t>у</w:t>
      </w:r>
      <w:r w:rsidRPr="006E2976">
        <w:rPr>
          <w:sz w:val="28"/>
          <w:szCs w:val="28"/>
          <w:lang w:val="uk-UA"/>
        </w:rPr>
        <w:t>казами Президента України від 24.02.2022 № 64/2022 «Про введення воєнного стану в Україні» (зі змінами), від 11.06.2022 № 406/2022</w:t>
      </w:r>
      <w:r w:rsidR="00DD1CE6" w:rsidRPr="006E2976">
        <w:rPr>
          <w:sz w:val="28"/>
          <w:szCs w:val="28"/>
          <w:lang w:val="uk-UA"/>
        </w:rPr>
        <w:t xml:space="preserve"> </w:t>
      </w:r>
      <w:r w:rsidRPr="006E2976">
        <w:rPr>
          <w:sz w:val="28"/>
          <w:szCs w:val="28"/>
          <w:lang w:val="uk-UA"/>
        </w:rPr>
        <w:t xml:space="preserve">«Про утворення військової адміністрації», Постановою Верховної Ради України </w:t>
      </w:r>
      <w:r w:rsidR="00E4637A" w:rsidRPr="006E2976">
        <w:rPr>
          <w:sz w:val="28"/>
          <w:szCs w:val="28"/>
          <w:lang w:val="uk-UA"/>
        </w:rPr>
        <w:t xml:space="preserve">від 18.10.2022 № 2670-ІХ </w:t>
      </w:r>
      <w:r w:rsidR="00DD1CE6" w:rsidRPr="006E2976">
        <w:rPr>
          <w:sz w:val="28"/>
          <w:szCs w:val="28"/>
          <w:lang w:val="uk-UA"/>
        </w:rPr>
        <w:t xml:space="preserve"> </w:t>
      </w:r>
      <w:r w:rsidRPr="006E2976">
        <w:rPr>
          <w:sz w:val="28"/>
          <w:szCs w:val="28"/>
          <w:lang w:val="uk-UA"/>
        </w:rPr>
        <w:t>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</w:t>
      </w:r>
      <w:r w:rsidR="000B2ECE" w:rsidRPr="006E2976">
        <w:rPr>
          <w:sz w:val="28"/>
          <w:szCs w:val="28"/>
          <w:lang w:val="uk-UA"/>
        </w:rPr>
        <w:t xml:space="preserve"> враховуючи </w:t>
      </w:r>
      <w:r w:rsidR="00C238C7">
        <w:rPr>
          <w:sz w:val="28"/>
          <w:szCs w:val="28"/>
          <w:lang w:val="uk-UA"/>
        </w:rPr>
        <w:t>лист</w:t>
      </w:r>
      <w:r w:rsidR="000B2ECE" w:rsidRPr="006E2976">
        <w:rPr>
          <w:sz w:val="28"/>
          <w:szCs w:val="28"/>
          <w:lang w:val="uk-UA"/>
        </w:rPr>
        <w:t xml:space="preserve"> управління соціального захисту населення </w:t>
      </w:r>
      <w:r w:rsidR="00CF7FAC">
        <w:rPr>
          <w:sz w:val="28"/>
          <w:szCs w:val="28"/>
          <w:lang w:val="uk-UA"/>
        </w:rPr>
        <w:t xml:space="preserve">адміністрації </w:t>
      </w:r>
      <w:r w:rsidR="000B2ECE" w:rsidRPr="006E2976">
        <w:rPr>
          <w:sz w:val="28"/>
          <w:szCs w:val="28"/>
          <w:lang w:val="uk-UA"/>
        </w:rPr>
        <w:t>від 02.05.2025 № 619,</w:t>
      </w:r>
    </w:p>
    <w:p w14:paraId="65618928" w14:textId="77777777" w:rsidR="00060A59" w:rsidRPr="006E2976" w:rsidRDefault="00060A59" w:rsidP="00060A59">
      <w:pPr>
        <w:jc w:val="both"/>
        <w:rPr>
          <w:sz w:val="28"/>
          <w:szCs w:val="28"/>
          <w:lang w:val="uk-UA"/>
        </w:rPr>
      </w:pPr>
    </w:p>
    <w:p w14:paraId="69D7B6D8" w14:textId="77777777" w:rsidR="00060A59" w:rsidRPr="006E2976" w:rsidRDefault="00060A59" w:rsidP="00060A59">
      <w:pPr>
        <w:rPr>
          <w:b/>
          <w:sz w:val="28"/>
          <w:szCs w:val="28"/>
          <w:lang w:val="uk-UA"/>
        </w:rPr>
      </w:pPr>
      <w:r w:rsidRPr="006E2976">
        <w:rPr>
          <w:b/>
          <w:sz w:val="28"/>
          <w:szCs w:val="28"/>
          <w:lang w:val="uk-UA"/>
        </w:rPr>
        <w:t>зобов’язую:</w:t>
      </w:r>
    </w:p>
    <w:p w14:paraId="138E6B37" w14:textId="77777777" w:rsidR="00060A59" w:rsidRPr="006E2976" w:rsidRDefault="00060A59" w:rsidP="00060A59">
      <w:pPr>
        <w:rPr>
          <w:sz w:val="28"/>
          <w:szCs w:val="28"/>
          <w:lang w:val="uk-UA"/>
        </w:rPr>
      </w:pPr>
    </w:p>
    <w:p w14:paraId="4F4D0B1B" w14:textId="7CF30D45" w:rsidR="00060A59" w:rsidRDefault="00E4637A" w:rsidP="0072124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proofErr w:type="spellStart"/>
      <w:r w:rsidRPr="006E2976">
        <w:rPr>
          <w:sz w:val="28"/>
          <w:szCs w:val="28"/>
          <w:lang w:val="uk-UA"/>
        </w:rPr>
        <w:t>в</w:t>
      </w:r>
      <w:r w:rsidR="00060A59" w:rsidRPr="006E2976">
        <w:rPr>
          <w:sz w:val="28"/>
          <w:szCs w:val="28"/>
          <w:lang w:val="uk-UA"/>
        </w:rPr>
        <w:t>нести</w:t>
      </w:r>
      <w:proofErr w:type="spellEnd"/>
      <w:r w:rsidR="00060A59" w:rsidRPr="006E2976">
        <w:rPr>
          <w:sz w:val="28"/>
          <w:szCs w:val="28"/>
          <w:lang w:val="uk-UA"/>
        </w:rPr>
        <w:t xml:space="preserve"> </w:t>
      </w:r>
      <w:r w:rsidR="007A30C5" w:rsidRPr="006E2976">
        <w:rPr>
          <w:sz w:val="28"/>
          <w:szCs w:val="28"/>
          <w:lang w:val="uk-UA"/>
        </w:rPr>
        <w:t xml:space="preserve">зміни </w:t>
      </w:r>
      <w:r w:rsidR="00060A59" w:rsidRPr="006E2976">
        <w:rPr>
          <w:sz w:val="28"/>
          <w:szCs w:val="28"/>
          <w:lang w:val="uk-UA"/>
        </w:rPr>
        <w:t xml:space="preserve">до </w:t>
      </w:r>
      <w:r w:rsidR="007A30C5" w:rsidRPr="006E2976">
        <w:rPr>
          <w:rFonts w:eastAsia="Calibri"/>
          <w:sz w:val="28"/>
          <w:szCs w:val="28"/>
          <w:lang w:val="uk-UA" w:eastAsia="en-US"/>
        </w:rPr>
        <w:t xml:space="preserve">Програми соціального захисту населення Лисичанської міської територіальної громади на 2022-2025 роки, затвердженої  </w:t>
      </w:r>
      <w:r w:rsidR="00060A59" w:rsidRPr="006E2976">
        <w:rPr>
          <w:sz w:val="28"/>
          <w:szCs w:val="28"/>
          <w:lang w:val="uk-UA"/>
        </w:rPr>
        <w:t>розпорядження</w:t>
      </w:r>
      <w:r w:rsidR="007A30C5" w:rsidRPr="006E2976">
        <w:rPr>
          <w:sz w:val="28"/>
          <w:szCs w:val="28"/>
          <w:lang w:val="uk-UA"/>
        </w:rPr>
        <w:t>м</w:t>
      </w:r>
      <w:r w:rsidR="00060A59" w:rsidRPr="006E2976">
        <w:rPr>
          <w:sz w:val="28"/>
          <w:szCs w:val="28"/>
          <w:lang w:val="uk-UA"/>
        </w:rPr>
        <w:t xml:space="preserve"> начальника </w:t>
      </w:r>
      <w:r w:rsidRPr="006E2976">
        <w:rPr>
          <w:sz w:val="28"/>
          <w:szCs w:val="28"/>
          <w:lang w:val="uk-UA"/>
        </w:rPr>
        <w:t xml:space="preserve">Лисичанської </w:t>
      </w:r>
      <w:r w:rsidR="00060A59" w:rsidRPr="006E2976">
        <w:rPr>
          <w:sz w:val="28"/>
          <w:szCs w:val="28"/>
          <w:lang w:val="uk-UA"/>
        </w:rPr>
        <w:t xml:space="preserve">міської військової адміністрації </w:t>
      </w:r>
      <w:r w:rsidRPr="006E2976">
        <w:rPr>
          <w:sz w:val="28"/>
          <w:szCs w:val="28"/>
          <w:lang w:val="uk-UA"/>
        </w:rPr>
        <w:t xml:space="preserve"> </w:t>
      </w:r>
      <w:r w:rsidR="00060A59" w:rsidRPr="006E2976">
        <w:rPr>
          <w:sz w:val="28"/>
          <w:szCs w:val="28"/>
          <w:lang w:val="uk-UA"/>
        </w:rPr>
        <w:t>від 2</w:t>
      </w:r>
      <w:r w:rsidR="007A30C5" w:rsidRPr="006E2976">
        <w:rPr>
          <w:sz w:val="28"/>
          <w:szCs w:val="28"/>
          <w:lang w:val="uk-UA"/>
        </w:rPr>
        <w:t>8.07.2022</w:t>
      </w:r>
      <w:r w:rsidR="00060A59" w:rsidRPr="006E2976">
        <w:rPr>
          <w:sz w:val="28"/>
          <w:szCs w:val="28"/>
          <w:lang w:val="uk-UA"/>
        </w:rPr>
        <w:t xml:space="preserve"> №</w:t>
      </w:r>
      <w:r w:rsidRPr="006E2976">
        <w:rPr>
          <w:sz w:val="28"/>
          <w:szCs w:val="28"/>
          <w:lang w:val="uk-UA"/>
        </w:rPr>
        <w:t xml:space="preserve"> </w:t>
      </w:r>
      <w:r w:rsidR="007A30C5" w:rsidRPr="006E2976">
        <w:rPr>
          <w:sz w:val="28"/>
          <w:szCs w:val="28"/>
          <w:lang w:val="uk-UA"/>
        </w:rPr>
        <w:t>99</w:t>
      </w:r>
      <w:r w:rsidR="006E2976">
        <w:rPr>
          <w:sz w:val="28"/>
          <w:szCs w:val="28"/>
          <w:lang w:val="uk-UA"/>
        </w:rPr>
        <w:t xml:space="preserve"> </w:t>
      </w:r>
      <w:r w:rsidR="00E6587B" w:rsidRPr="006E2976">
        <w:rPr>
          <w:sz w:val="28"/>
          <w:szCs w:val="28"/>
          <w:lang w:val="uk-UA"/>
        </w:rPr>
        <w:t>(у редакції від 20.09.2024 № 586</w:t>
      </w:r>
      <w:r w:rsidR="008A52F4" w:rsidRPr="006E2976">
        <w:rPr>
          <w:sz w:val="28"/>
          <w:szCs w:val="28"/>
          <w:lang w:val="uk-UA"/>
        </w:rPr>
        <w:t>, зі змінами</w:t>
      </w:r>
      <w:r w:rsidR="00E6587B" w:rsidRPr="006E2976">
        <w:rPr>
          <w:sz w:val="28"/>
          <w:szCs w:val="28"/>
          <w:lang w:val="uk-UA"/>
        </w:rPr>
        <w:t>)</w:t>
      </w:r>
      <w:r w:rsidRPr="006E2976">
        <w:rPr>
          <w:sz w:val="28"/>
          <w:szCs w:val="28"/>
          <w:lang w:val="uk-UA"/>
        </w:rPr>
        <w:t xml:space="preserve"> </w:t>
      </w:r>
      <w:r w:rsidR="007A30C5" w:rsidRPr="006E2976">
        <w:rPr>
          <w:sz w:val="28"/>
          <w:szCs w:val="28"/>
          <w:lang w:val="uk-UA"/>
        </w:rPr>
        <w:t>(далі – Програма)</w:t>
      </w:r>
      <w:r w:rsidR="0012118B">
        <w:rPr>
          <w:sz w:val="28"/>
          <w:szCs w:val="28"/>
          <w:lang w:val="uk-UA"/>
        </w:rPr>
        <w:t>,</w:t>
      </w:r>
      <w:r w:rsidR="00C238C7">
        <w:rPr>
          <w:sz w:val="28"/>
          <w:szCs w:val="28"/>
          <w:lang w:val="uk-UA"/>
        </w:rPr>
        <w:t xml:space="preserve"> та додатку 1 до неї</w:t>
      </w:r>
      <w:r w:rsidR="009503F6">
        <w:rPr>
          <w:sz w:val="28"/>
          <w:szCs w:val="28"/>
          <w:lang w:val="uk-UA"/>
        </w:rPr>
        <w:t>, що додаються.</w:t>
      </w:r>
      <w:r w:rsidR="00C238C7">
        <w:rPr>
          <w:sz w:val="28"/>
          <w:szCs w:val="28"/>
          <w:lang w:val="uk-UA"/>
        </w:rPr>
        <w:t xml:space="preserve"> </w:t>
      </w:r>
      <w:r w:rsidR="00060A59" w:rsidRPr="006E2976">
        <w:rPr>
          <w:sz w:val="28"/>
          <w:szCs w:val="28"/>
          <w:lang w:val="uk-UA"/>
        </w:rPr>
        <w:t xml:space="preserve"> </w:t>
      </w:r>
    </w:p>
    <w:p w14:paraId="53CF22E4" w14:textId="77777777" w:rsidR="00721244" w:rsidRPr="006E2976" w:rsidRDefault="00721244" w:rsidP="0072124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 w:eastAsia="uk-UA"/>
        </w:rPr>
      </w:pPr>
    </w:p>
    <w:p w14:paraId="108F5284" w14:textId="77777777" w:rsidR="00E0045B" w:rsidRPr="006E2976" w:rsidRDefault="00E0045B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2E39DB44" w14:textId="77777777" w:rsidR="0050754E" w:rsidRPr="006E2976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6E2976"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6E2976">
        <w:rPr>
          <w:rFonts w:ascii="Times New Roman" w:hAnsi="Times New Roman"/>
          <w:szCs w:val="28"/>
          <w:lang w:val="uk-UA"/>
        </w:rPr>
        <w:t>ачальник</w:t>
      </w:r>
      <w:r w:rsidRPr="006E2976"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6E2976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6E2976">
        <w:rPr>
          <w:rFonts w:ascii="Times New Roman" w:hAnsi="Times New Roman"/>
          <w:szCs w:val="28"/>
          <w:lang w:val="uk-UA"/>
        </w:rPr>
        <w:t>Лисичанської міської</w:t>
      </w:r>
    </w:p>
    <w:p w14:paraId="4E89AD14" w14:textId="5A4AE41E" w:rsidR="00E337A3" w:rsidRPr="006E2976" w:rsidRDefault="00060A59" w:rsidP="009728F8">
      <w:pPr>
        <w:jc w:val="both"/>
        <w:rPr>
          <w:b/>
          <w:sz w:val="28"/>
          <w:szCs w:val="28"/>
          <w:lang w:val="uk-UA"/>
        </w:rPr>
        <w:sectPr w:rsidR="00E337A3" w:rsidRPr="006E2976" w:rsidSect="008504AF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E2976">
        <w:rPr>
          <w:b/>
          <w:sz w:val="28"/>
          <w:szCs w:val="28"/>
          <w:lang w:val="uk-UA"/>
        </w:rPr>
        <w:t>військової адміністрації</w:t>
      </w:r>
      <w:r w:rsidRPr="006E2976">
        <w:rPr>
          <w:b/>
          <w:sz w:val="28"/>
          <w:szCs w:val="28"/>
          <w:lang w:val="uk-UA"/>
        </w:rPr>
        <w:tab/>
      </w:r>
      <w:r w:rsidRPr="006E2976">
        <w:rPr>
          <w:b/>
          <w:sz w:val="28"/>
          <w:szCs w:val="28"/>
          <w:lang w:val="uk-UA"/>
        </w:rPr>
        <w:tab/>
      </w:r>
      <w:r w:rsidRPr="006E2976">
        <w:rPr>
          <w:b/>
          <w:sz w:val="28"/>
          <w:szCs w:val="28"/>
          <w:lang w:val="uk-UA"/>
        </w:rPr>
        <w:tab/>
      </w:r>
      <w:r w:rsidRPr="006E2976">
        <w:rPr>
          <w:b/>
          <w:sz w:val="28"/>
          <w:szCs w:val="28"/>
          <w:lang w:val="uk-UA"/>
        </w:rPr>
        <w:tab/>
      </w:r>
      <w:r w:rsidRPr="006E2976">
        <w:rPr>
          <w:b/>
          <w:sz w:val="28"/>
          <w:szCs w:val="28"/>
          <w:lang w:val="uk-UA"/>
        </w:rPr>
        <w:tab/>
      </w:r>
      <w:r w:rsidR="00876F7D">
        <w:rPr>
          <w:b/>
          <w:sz w:val="28"/>
          <w:szCs w:val="28"/>
          <w:lang w:val="uk-UA"/>
        </w:rPr>
        <w:t xml:space="preserve">   Руслан </w:t>
      </w:r>
      <w:r w:rsidR="0050754E" w:rsidRPr="006E2976">
        <w:rPr>
          <w:b/>
          <w:sz w:val="28"/>
          <w:szCs w:val="28"/>
          <w:lang w:val="uk-UA"/>
        </w:rPr>
        <w:t>САДОВСЬКИЙ</w:t>
      </w:r>
    </w:p>
    <w:p w14:paraId="56B52400" w14:textId="77777777" w:rsidR="0078237E" w:rsidRPr="00A249BF" w:rsidRDefault="0078237E" w:rsidP="0078237E">
      <w:pPr>
        <w:ind w:left="11199"/>
        <w:rPr>
          <w:bCs/>
          <w:sz w:val="28"/>
          <w:szCs w:val="28"/>
          <w:lang w:val="uk-UA"/>
        </w:rPr>
      </w:pPr>
      <w:bookmarkStart w:id="0" w:name="_Hlk146020782"/>
      <w:r w:rsidRPr="00A249BF">
        <w:rPr>
          <w:bCs/>
          <w:sz w:val="28"/>
          <w:szCs w:val="28"/>
          <w:lang w:val="uk-UA"/>
        </w:rPr>
        <w:lastRenderedPageBreak/>
        <w:t>Додаток</w:t>
      </w:r>
    </w:p>
    <w:p w14:paraId="5909EBA2" w14:textId="77777777" w:rsidR="0078237E" w:rsidRPr="00A249BF" w:rsidRDefault="0078237E" w:rsidP="0078237E">
      <w:pPr>
        <w:ind w:left="11199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до розпорядження начальника</w:t>
      </w:r>
    </w:p>
    <w:p w14:paraId="19C44420" w14:textId="77777777" w:rsidR="0078237E" w:rsidRPr="00A249BF" w:rsidRDefault="0078237E" w:rsidP="0078237E">
      <w:pPr>
        <w:ind w:left="11199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Лисичанської міської військової</w:t>
      </w:r>
    </w:p>
    <w:p w14:paraId="7E32F6FA" w14:textId="6AF72B8C" w:rsidR="0078237E" w:rsidRPr="00A249BF" w:rsidRDefault="0078237E" w:rsidP="0078237E">
      <w:pPr>
        <w:ind w:left="11199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 xml:space="preserve">адміністрації </w:t>
      </w:r>
    </w:p>
    <w:p w14:paraId="0439D301" w14:textId="68A555AE" w:rsidR="0078237E" w:rsidRPr="00A249BF" w:rsidRDefault="00E01462" w:rsidP="0078237E">
      <w:pPr>
        <w:ind w:left="111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травня 2025 р.</w:t>
      </w:r>
      <w:r w:rsidR="00920C0F">
        <w:rPr>
          <w:sz w:val="28"/>
          <w:szCs w:val="28"/>
          <w:lang w:val="uk-UA"/>
        </w:rPr>
        <w:t xml:space="preserve"> </w:t>
      </w:r>
      <w:r w:rsidR="008A52F4" w:rsidRPr="00A249BF">
        <w:rPr>
          <w:sz w:val="28"/>
          <w:szCs w:val="28"/>
          <w:lang w:val="uk-UA"/>
        </w:rPr>
        <w:t xml:space="preserve"> </w:t>
      </w:r>
      <w:r w:rsidR="0078237E" w:rsidRPr="00A249B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121</w:t>
      </w:r>
    </w:p>
    <w:p w14:paraId="44A08F45" w14:textId="77777777" w:rsidR="0078237E" w:rsidRPr="00A249BF" w:rsidRDefault="0078237E" w:rsidP="001D62FB">
      <w:pPr>
        <w:pStyle w:val="a5"/>
        <w:tabs>
          <w:tab w:val="left" w:pos="13750"/>
        </w:tabs>
        <w:ind w:left="13750"/>
        <w:jc w:val="both"/>
        <w:rPr>
          <w:sz w:val="28"/>
          <w:szCs w:val="28"/>
        </w:rPr>
      </w:pPr>
    </w:p>
    <w:p w14:paraId="540BCF6C" w14:textId="77777777" w:rsidR="00662688" w:rsidRDefault="00662688" w:rsidP="0078237E">
      <w:pPr>
        <w:pStyle w:val="a5"/>
        <w:ind w:left="-142"/>
        <w:jc w:val="center"/>
        <w:rPr>
          <w:b/>
          <w:bCs/>
          <w:sz w:val="28"/>
          <w:szCs w:val="28"/>
        </w:rPr>
      </w:pPr>
    </w:p>
    <w:p w14:paraId="1684412E" w14:textId="18A02DDA" w:rsidR="0078237E" w:rsidRPr="00A249BF" w:rsidRDefault="0078237E" w:rsidP="0078237E">
      <w:pPr>
        <w:pStyle w:val="a5"/>
        <w:ind w:left="-142"/>
        <w:jc w:val="center"/>
        <w:rPr>
          <w:b/>
          <w:bCs/>
          <w:sz w:val="28"/>
          <w:szCs w:val="28"/>
        </w:rPr>
      </w:pPr>
      <w:r w:rsidRPr="00A249BF">
        <w:rPr>
          <w:b/>
          <w:bCs/>
          <w:sz w:val="28"/>
          <w:szCs w:val="28"/>
        </w:rPr>
        <w:t>Зміни,</w:t>
      </w:r>
    </w:p>
    <w:p w14:paraId="65B8F549" w14:textId="312EB3AE" w:rsidR="0078237E" w:rsidRPr="00A249BF" w:rsidRDefault="0078237E" w:rsidP="0078237E">
      <w:pPr>
        <w:jc w:val="center"/>
        <w:rPr>
          <w:b/>
          <w:sz w:val="28"/>
          <w:szCs w:val="28"/>
          <w:lang w:val="uk-UA"/>
        </w:rPr>
      </w:pPr>
      <w:r w:rsidRPr="00A249BF">
        <w:rPr>
          <w:b/>
          <w:bCs/>
          <w:sz w:val="28"/>
          <w:szCs w:val="28"/>
          <w:lang w:val="uk-UA"/>
        </w:rPr>
        <w:t>щ</w:t>
      </w:r>
      <w:r w:rsidRPr="00A249BF">
        <w:rPr>
          <w:b/>
          <w:bCs/>
          <w:sz w:val="28"/>
          <w:szCs w:val="28"/>
        </w:rPr>
        <w:t xml:space="preserve">о </w:t>
      </w:r>
      <w:proofErr w:type="spellStart"/>
      <w:r w:rsidRPr="00A249BF">
        <w:rPr>
          <w:b/>
          <w:bCs/>
          <w:sz w:val="28"/>
          <w:szCs w:val="28"/>
        </w:rPr>
        <w:t>вносяться</w:t>
      </w:r>
      <w:proofErr w:type="spellEnd"/>
      <w:r w:rsidRPr="00A249BF">
        <w:rPr>
          <w:b/>
          <w:bCs/>
          <w:sz w:val="28"/>
          <w:szCs w:val="28"/>
        </w:rPr>
        <w:t xml:space="preserve"> до </w:t>
      </w:r>
      <w:r w:rsidRPr="00A249BF">
        <w:rPr>
          <w:b/>
          <w:sz w:val="28"/>
          <w:szCs w:val="28"/>
          <w:lang w:val="uk-UA"/>
        </w:rPr>
        <w:t>Програми соціального захисту населення</w:t>
      </w:r>
    </w:p>
    <w:p w14:paraId="03A6E4B0" w14:textId="57879351" w:rsidR="0078237E" w:rsidRPr="00A249BF" w:rsidRDefault="0078237E" w:rsidP="0078237E">
      <w:pPr>
        <w:jc w:val="center"/>
        <w:rPr>
          <w:b/>
          <w:sz w:val="28"/>
          <w:szCs w:val="28"/>
          <w:lang w:val="uk-UA"/>
        </w:rPr>
      </w:pPr>
      <w:r w:rsidRPr="00A249BF">
        <w:rPr>
          <w:b/>
          <w:sz w:val="28"/>
          <w:szCs w:val="28"/>
          <w:lang w:val="uk-UA"/>
        </w:rPr>
        <w:t>Лисичанської міської територіальної громади на 2022-2025 роки</w:t>
      </w:r>
      <w:r w:rsidR="00885E3D">
        <w:rPr>
          <w:b/>
          <w:sz w:val="28"/>
          <w:szCs w:val="28"/>
          <w:lang w:val="uk-UA"/>
        </w:rPr>
        <w:t>, та додатку</w:t>
      </w:r>
      <w:r w:rsidR="009F180D">
        <w:rPr>
          <w:b/>
          <w:sz w:val="28"/>
          <w:szCs w:val="28"/>
          <w:lang w:val="uk-UA"/>
        </w:rPr>
        <w:t xml:space="preserve"> 1</w:t>
      </w:r>
      <w:r w:rsidR="00885E3D">
        <w:rPr>
          <w:b/>
          <w:sz w:val="28"/>
          <w:szCs w:val="28"/>
          <w:lang w:val="uk-UA"/>
        </w:rPr>
        <w:t xml:space="preserve"> до неї</w:t>
      </w:r>
      <w:r w:rsidRPr="00A249BF">
        <w:rPr>
          <w:b/>
          <w:sz w:val="28"/>
          <w:szCs w:val="28"/>
          <w:lang w:val="uk-UA"/>
        </w:rPr>
        <w:t xml:space="preserve"> </w:t>
      </w:r>
    </w:p>
    <w:p w14:paraId="349FEE62" w14:textId="77777777" w:rsidR="0078237E" w:rsidRPr="00A249BF" w:rsidRDefault="0078237E" w:rsidP="0078237E">
      <w:pPr>
        <w:jc w:val="center"/>
        <w:rPr>
          <w:sz w:val="28"/>
          <w:szCs w:val="28"/>
          <w:lang w:val="uk-UA"/>
        </w:rPr>
      </w:pPr>
    </w:p>
    <w:p w14:paraId="76655FF9" w14:textId="13F74734" w:rsidR="0078237E" w:rsidRPr="0012118B" w:rsidRDefault="00F4197C" w:rsidP="00662688">
      <w:pPr>
        <w:pStyle w:val="a5"/>
        <w:numPr>
          <w:ilvl w:val="0"/>
          <w:numId w:val="16"/>
        </w:numPr>
        <w:spacing w:after="240"/>
        <w:ind w:left="1701" w:firstLine="0"/>
        <w:jc w:val="both"/>
        <w:rPr>
          <w:sz w:val="28"/>
          <w:szCs w:val="28"/>
        </w:rPr>
      </w:pPr>
      <w:r w:rsidRPr="00A249BF">
        <w:rPr>
          <w:sz w:val="28"/>
          <w:szCs w:val="28"/>
        </w:rPr>
        <w:t xml:space="preserve">У пункті 7 ПАСПОРТА ПРОГРАМИ цифри </w:t>
      </w:r>
      <w:r w:rsidRPr="008E2F42">
        <w:rPr>
          <w:b/>
          <w:sz w:val="28"/>
          <w:szCs w:val="28"/>
        </w:rPr>
        <w:t>«</w:t>
      </w:r>
      <w:r w:rsidR="00160398" w:rsidRPr="008E2F42">
        <w:rPr>
          <w:b/>
          <w:sz w:val="28"/>
          <w:szCs w:val="28"/>
        </w:rPr>
        <w:t>6869,8</w:t>
      </w:r>
      <w:r w:rsidRPr="008E2F42">
        <w:rPr>
          <w:b/>
          <w:sz w:val="28"/>
          <w:szCs w:val="28"/>
        </w:rPr>
        <w:t>»</w:t>
      </w:r>
      <w:r w:rsidRPr="00A249BF">
        <w:rPr>
          <w:sz w:val="28"/>
          <w:szCs w:val="28"/>
        </w:rPr>
        <w:t xml:space="preserve"> замінити цифрами </w:t>
      </w:r>
      <w:r w:rsidRPr="008E2F42">
        <w:rPr>
          <w:b/>
          <w:sz w:val="28"/>
          <w:szCs w:val="28"/>
        </w:rPr>
        <w:t>«</w:t>
      </w:r>
      <w:r w:rsidR="00160398" w:rsidRPr="008E2F42">
        <w:rPr>
          <w:b/>
          <w:sz w:val="28"/>
          <w:szCs w:val="28"/>
        </w:rPr>
        <w:t>8910,8</w:t>
      </w:r>
      <w:r w:rsidRPr="008E2F42">
        <w:rPr>
          <w:b/>
          <w:sz w:val="28"/>
          <w:szCs w:val="28"/>
        </w:rPr>
        <w:t>».</w:t>
      </w:r>
    </w:p>
    <w:p w14:paraId="40DAEBF4" w14:textId="31F754B1" w:rsidR="007D43B9" w:rsidRDefault="0012118B" w:rsidP="00662688">
      <w:pPr>
        <w:pStyle w:val="a5"/>
        <w:numPr>
          <w:ilvl w:val="0"/>
          <w:numId w:val="16"/>
        </w:numPr>
        <w:spacing w:after="240"/>
        <w:ind w:left="1701" w:firstLine="0"/>
        <w:jc w:val="both"/>
        <w:rPr>
          <w:sz w:val="28"/>
          <w:szCs w:val="28"/>
        </w:rPr>
      </w:pPr>
      <w:r w:rsidRPr="0012118B">
        <w:rPr>
          <w:sz w:val="28"/>
          <w:szCs w:val="28"/>
        </w:rPr>
        <w:t xml:space="preserve"> </w:t>
      </w:r>
      <w:r w:rsidR="007D43B9" w:rsidRPr="0012118B">
        <w:rPr>
          <w:sz w:val="28"/>
          <w:szCs w:val="28"/>
        </w:rPr>
        <w:t xml:space="preserve">У </w:t>
      </w:r>
      <w:r w:rsidR="00885E3D" w:rsidRPr="0012118B">
        <w:rPr>
          <w:sz w:val="28"/>
          <w:szCs w:val="28"/>
        </w:rPr>
        <w:t xml:space="preserve">абзаці </w:t>
      </w:r>
      <w:r w:rsidR="00A2287B" w:rsidRPr="0012118B">
        <w:rPr>
          <w:sz w:val="28"/>
          <w:szCs w:val="28"/>
        </w:rPr>
        <w:t xml:space="preserve">другому </w:t>
      </w:r>
      <w:r w:rsidR="00885E3D" w:rsidRPr="0012118B">
        <w:rPr>
          <w:sz w:val="28"/>
          <w:szCs w:val="28"/>
        </w:rPr>
        <w:t>розділу</w:t>
      </w:r>
      <w:r w:rsidR="007D43B9" w:rsidRPr="0012118B">
        <w:rPr>
          <w:sz w:val="28"/>
          <w:szCs w:val="28"/>
        </w:rPr>
        <w:t xml:space="preserve"> </w:t>
      </w:r>
      <w:r w:rsidR="007D43B9" w:rsidRPr="0012118B">
        <w:rPr>
          <w:sz w:val="28"/>
          <w:szCs w:val="28"/>
          <w:lang w:val="en-US"/>
        </w:rPr>
        <w:t>V</w:t>
      </w:r>
      <w:r w:rsidR="007D43B9" w:rsidRPr="0012118B">
        <w:rPr>
          <w:sz w:val="28"/>
          <w:szCs w:val="28"/>
        </w:rPr>
        <w:t xml:space="preserve"> «Напрями діяльності, заходи та ресурсне забезпечення Програми»</w:t>
      </w:r>
      <w:r w:rsidRPr="0012118B">
        <w:rPr>
          <w:sz w:val="28"/>
          <w:szCs w:val="28"/>
        </w:rPr>
        <w:t xml:space="preserve"> </w:t>
      </w:r>
      <w:r w:rsidR="0014017B" w:rsidRPr="0012118B">
        <w:rPr>
          <w:sz w:val="28"/>
          <w:szCs w:val="28"/>
        </w:rPr>
        <w:t xml:space="preserve">цифри </w:t>
      </w:r>
      <w:r w:rsidR="00B13D74" w:rsidRPr="0012118B">
        <w:rPr>
          <w:b/>
          <w:sz w:val="28"/>
          <w:szCs w:val="28"/>
        </w:rPr>
        <w:t>«</w:t>
      </w:r>
      <w:r w:rsidR="00805FA1" w:rsidRPr="0012118B">
        <w:rPr>
          <w:b/>
          <w:sz w:val="28"/>
          <w:szCs w:val="28"/>
        </w:rPr>
        <w:t>6869,8</w:t>
      </w:r>
      <w:r w:rsidR="00B13D74" w:rsidRPr="0012118B">
        <w:rPr>
          <w:b/>
          <w:sz w:val="28"/>
          <w:szCs w:val="28"/>
        </w:rPr>
        <w:t>»</w:t>
      </w:r>
      <w:r w:rsidR="00B13D74" w:rsidRPr="0012118B">
        <w:rPr>
          <w:sz w:val="28"/>
          <w:szCs w:val="28"/>
        </w:rPr>
        <w:t xml:space="preserve">, </w:t>
      </w:r>
      <w:r w:rsidR="0014017B" w:rsidRPr="0012118B">
        <w:rPr>
          <w:b/>
          <w:sz w:val="28"/>
          <w:szCs w:val="28"/>
        </w:rPr>
        <w:t>«</w:t>
      </w:r>
      <w:r w:rsidR="002066FC" w:rsidRPr="0012118B">
        <w:rPr>
          <w:b/>
          <w:sz w:val="28"/>
          <w:szCs w:val="28"/>
        </w:rPr>
        <w:t>43</w:t>
      </w:r>
      <w:r w:rsidR="006D237D" w:rsidRPr="0012118B">
        <w:rPr>
          <w:b/>
          <w:sz w:val="28"/>
          <w:szCs w:val="28"/>
        </w:rPr>
        <w:t>20</w:t>
      </w:r>
      <w:r w:rsidR="002066FC" w:rsidRPr="0012118B">
        <w:rPr>
          <w:b/>
          <w:sz w:val="28"/>
          <w:szCs w:val="28"/>
        </w:rPr>
        <w:t>,2</w:t>
      </w:r>
      <w:r w:rsidR="0014017B" w:rsidRPr="0012118B">
        <w:rPr>
          <w:b/>
          <w:sz w:val="28"/>
          <w:szCs w:val="28"/>
        </w:rPr>
        <w:t>»</w:t>
      </w:r>
      <w:r w:rsidR="0014017B" w:rsidRPr="0012118B">
        <w:rPr>
          <w:sz w:val="28"/>
          <w:szCs w:val="28"/>
        </w:rPr>
        <w:t xml:space="preserve"> замінити</w:t>
      </w:r>
      <w:r w:rsidR="00B13D74" w:rsidRPr="0012118B">
        <w:rPr>
          <w:sz w:val="28"/>
          <w:szCs w:val="28"/>
        </w:rPr>
        <w:t xml:space="preserve"> </w:t>
      </w:r>
      <w:r w:rsidR="0014017B" w:rsidRPr="0012118B">
        <w:rPr>
          <w:sz w:val="28"/>
          <w:szCs w:val="28"/>
        </w:rPr>
        <w:t xml:space="preserve">цифрами </w:t>
      </w:r>
      <w:r w:rsidR="00B13D74" w:rsidRPr="0012118B">
        <w:rPr>
          <w:b/>
          <w:sz w:val="28"/>
          <w:szCs w:val="28"/>
        </w:rPr>
        <w:t>«</w:t>
      </w:r>
      <w:r w:rsidR="006D237D" w:rsidRPr="0012118B">
        <w:rPr>
          <w:b/>
          <w:sz w:val="28"/>
          <w:szCs w:val="28"/>
        </w:rPr>
        <w:t>8910,8</w:t>
      </w:r>
      <w:r w:rsidR="00B13D74" w:rsidRPr="0012118B">
        <w:rPr>
          <w:b/>
          <w:sz w:val="28"/>
          <w:szCs w:val="28"/>
        </w:rPr>
        <w:t>»</w:t>
      </w:r>
      <w:r w:rsidR="00B13D74" w:rsidRPr="0012118B">
        <w:rPr>
          <w:sz w:val="28"/>
          <w:szCs w:val="28"/>
        </w:rPr>
        <w:t xml:space="preserve">, </w:t>
      </w:r>
      <w:r w:rsidR="0014017B" w:rsidRPr="0012118B">
        <w:rPr>
          <w:b/>
          <w:sz w:val="28"/>
          <w:szCs w:val="28"/>
        </w:rPr>
        <w:t>«</w:t>
      </w:r>
      <w:r w:rsidR="00C87257" w:rsidRPr="0012118B">
        <w:rPr>
          <w:b/>
          <w:sz w:val="28"/>
          <w:szCs w:val="28"/>
        </w:rPr>
        <w:t>6361,2</w:t>
      </w:r>
      <w:r w:rsidR="0014017B" w:rsidRPr="0012118B">
        <w:rPr>
          <w:b/>
          <w:sz w:val="28"/>
          <w:szCs w:val="28"/>
        </w:rPr>
        <w:t>»</w:t>
      </w:r>
      <w:r w:rsidR="00E4637A" w:rsidRPr="0012118B">
        <w:rPr>
          <w:sz w:val="28"/>
          <w:szCs w:val="28"/>
        </w:rPr>
        <w:t xml:space="preserve"> відповідно</w:t>
      </w:r>
      <w:r w:rsidR="009728F8" w:rsidRPr="0012118B">
        <w:rPr>
          <w:sz w:val="28"/>
          <w:szCs w:val="28"/>
        </w:rPr>
        <w:t>.</w:t>
      </w:r>
    </w:p>
    <w:p w14:paraId="104D3013" w14:textId="0F0E0DAE" w:rsidR="0003254D" w:rsidRPr="0012118B" w:rsidRDefault="0012118B" w:rsidP="00662688">
      <w:pPr>
        <w:pStyle w:val="a5"/>
        <w:numPr>
          <w:ilvl w:val="0"/>
          <w:numId w:val="16"/>
        </w:numPr>
        <w:spacing w:after="240"/>
        <w:ind w:left="1701" w:firstLine="0"/>
        <w:jc w:val="both"/>
        <w:rPr>
          <w:sz w:val="28"/>
          <w:szCs w:val="28"/>
        </w:rPr>
      </w:pPr>
      <w:r w:rsidRPr="0012118B">
        <w:rPr>
          <w:sz w:val="28"/>
          <w:szCs w:val="28"/>
        </w:rPr>
        <w:t xml:space="preserve"> </w:t>
      </w:r>
      <w:r w:rsidR="0003254D" w:rsidRPr="0012118B">
        <w:rPr>
          <w:sz w:val="28"/>
          <w:szCs w:val="28"/>
        </w:rPr>
        <w:t xml:space="preserve">У </w:t>
      </w:r>
      <w:r w:rsidR="006B6214" w:rsidRPr="0012118B">
        <w:rPr>
          <w:sz w:val="28"/>
          <w:szCs w:val="28"/>
        </w:rPr>
        <w:t>Додатку</w:t>
      </w:r>
      <w:r w:rsidRPr="0012118B">
        <w:rPr>
          <w:sz w:val="28"/>
          <w:szCs w:val="28"/>
        </w:rPr>
        <w:t xml:space="preserve"> 1</w:t>
      </w:r>
      <w:r w:rsidR="006B6214" w:rsidRPr="0012118B">
        <w:rPr>
          <w:sz w:val="28"/>
          <w:szCs w:val="28"/>
        </w:rPr>
        <w:t xml:space="preserve"> до Програми </w:t>
      </w:r>
      <w:r w:rsidR="00876CF0" w:rsidRPr="0012118B">
        <w:rPr>
          <w:sz w:val="28"/>
          <w:szCs w:val="28"/>
        </w:rPr>
        <w:t>напрям</w:t>
      </w:r>
      <w:r>
        <w:rPr>
          <w:sz w:val="28"/>
          <w:szCs w:val="28"/>
        </w:rPr>
        <w:t>у</w:t>
      </w:r>
      <w:r w:rsidR="00876CF0" w:rsidRPr="0012118B">
        <w:rPr>
          <w:sz w:val="28"/>
          <w:szCs w:val="28"/>
        </w:rPr>
        <w:t xml:space="preserve"> </w:t>
      </w:r>
      <w:r w:rsidR="00D62298" w:rsidRPr="0012118B">
        <w:rPr>
          <w:sz w:val="28"/>
          <w:szCs w:val="28"/>
        </w:rPr>
        <w:t>2 «</w:t>
      </w:r>
      <w:r w:rsidR="00876CF0" w:rsidRPr="0012118B">
        <w:rPr>
          <w:sz w:val="28"/>
          <w:szCs w:val="28"/>
        </w:rPr>
        <w:t>Соціальна підтримка</w:t>
      </w:r>
      <w:r w:rsidR="00D62298" w:rsidRPr="0012118B">
        <w:rPr>
          <w:sz w:val="28"/>
          <w:szCs w:val="28"/>
        </w:rPr>
        <w:t>»</w:t>
      </w:r>
      <w:r w:rsidR="00885E3D" w:rsidRPr="0012118B">
        <w:rPr>
          <w:bCs/>
          <w:sz w:val="28"/>
          <w:szCs w:val="28"/>
        </w:rPr>
        <w:t>:</w:t>
      </w:r>
      <w:r w:rsidR="006B6214" w:rsidRPr="0012118B">
        <w:rPr>
          <w:bCs/>
          <w:sz w:val="28"/>
          <w:szCs w:val="28"/>
        </w:rPr>
        <w:t xml:space="preserve"> </w:t>
      </w:r>
    </w:p>
    <w:p w14:paraId="09DD853D" w14:textId="50A63EFC" w:rsidR="001D62FB" w:rsidRDefault="00885E3D" w:rsidP="00662688">
      <w:pPr>
        <w:tabs>
          <w:tab w:val="left" w:pos="1134"/>
        </w:tabs>
        <w:ind w:left="709" w:firstLine="9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у графі 9 пунктів 2.1, 2.2 цифри </w:t>
      </w:r>
      <w:r w:rsidRPr="00E11D03">
        <w:rPr>
          <w:b/>
          <w:sz w:val="28"/>
          <w:szCs w:val="28"/>
          <w:lang w:val="uk-UA"/>
        </w:rPr>
        <w:t>«1430,2»</w:t>
      </w:r>
      <w:r>
        <w:rPr>
          <w:sz w:val="28"/>
          <w:szCs w:val="28"/>
          <w:lang w:val="uk-UA"/>
        </w:rPr>
        <w:t xml:space="preserve"> </w:t>
      </w:r>
      <w:r w:rsidR="00AF2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замінити цифрами </w:t>
      </w:r>
      <w:r w:rsidRPr="00E11D03">
        <w:rPr>
          <w:b/>
          <w:sz w:val="28"/>
          <w:szCs w:val="28"/>
          <w:lang w:val="uk-UA"/>
        </w:rPr>
        <w:t>«</w:t>
      </w:r>
      <w:r w:rsidR="00AF2313" w:rsidRPr="00E11D03">
        <w:rPr>
          <w:b/>
          <w:sz w:val="28"/>
          <w:szCs w:val="28"/>
          <w:lang w:val="uk-UA"/>
        </w:rPr>
        <w:t>3471,2»</w:t>
      </w:r>
      <w:r w:rsidR="00AF2313">
        <w:rPr>
          <w:sz w:val="28"/>
          <w:szCs w:val="28"/>
          <w:lang w:val="uk-UA"/>
        </w:rPr>
        <w:t>;</w:t>
      </w:r>
    </w:p>
    <w:p w14:paraId="70B49A5D" w14:textId="62473F43" w:rsidR="00AF2313" w:rsidRDefault="00AF2313" w:rsidP="00662688">
      <w:pPr>
        <w:ind w:left="709" w:firstLine="9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у рядку «Усього» цифри </w:t>
      </w:r>
      <w:r w:rsidRPr="00E11D03">
        <w:rPr>
          <w:b/>
          <w:sz w:val="28"/>
          <w:szCs w:val="28"/>
          <w:lang w:val="uk-UA"/>
        </w:rPr>
        <w:t>«6869,6»</w:t>
      </w:r>
      <w:r>
        <w:rPr>
          <w:sz w:val="28"/>
          <w:szCs w:val="28"/>
          <w:lang w:val="uk-UA"/>
        </w:rPr>
        <w:t xml:space="preserve">  замінити цифрами </w:t>
      </w:r>
      <w:r w:rsidRPr="00E11D03">
        <w:rPr>
          <w:b/>
          <w:sz w:val="28"/>
          <w:szCs w:val="28"/>
          <w:lang w:val="uk-UA"/>
        </w:rPr>
        <w:t>«8910,8»</w:t>
      </w:r>
      <w:r w:rsidR="00E11D03" w:rsidRPr="00A2287B">
        <w:rPr>
          <w:sz w:val="28"/>
          <w:szCs w:val="28"/>
          <w:lang w:val="uk-UA"/>
        </w:rPr>
        <w:t>;</w:t>
      </w:r>
    </w:p>
    <w:p w14:paraId="2E470220" w14:textId="51963BCD" w:rsidR="006F637F" w:rsidRDefault="000A0CE3" w:rsidP="00662688">
      <w:pPr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у графі 9 рядку «бюджет Лисичанської міської територіальної громади» цифри </w:t>
      </w:r>
      <w:r w:rsidRPr="00E11D03">
        <w:rPr>
          <w:b/>
          <w:sz w:val="28"/>
          <w:szCs w:val="28"/>
          <w:lang w:val="uk-UA"/>
        </w:rPr>
        <w:t>«4320,2»</w:t>
      </w:r>
      <w:r>
        <w:rPr>
          <w:sz w:val="28"/>
          <w:szCs w:val="28"/>
          <w:lang w:val="uk-UA"/>
        </w:rPr>
        <w:t xml:space="preserve"> замінити цифрами</w:t>
      </w:r>
      <w:r w:rsidR="00662688">
        <w:rPr>
          <w:sz w:val="28"/>
          <w:szCs w:val="28"/>
          <w:lang w:val="uk-UA"/>
        </w:rPr>
        <w:t xml:space="preserve"> </w:t>
      </w:r>
      <w:r w:rsidRPr="00E11D03">
        <w:rPr>
          <w:b/>
          <w:sz w:val="28"/>
          <w:szCs w:val="28"/>
          <w:lang w:val="uk-UA"/>
        </w:rPr>
        <w:t>«6361,2»</w:t>
      </w:r>
      <w:r w:rsidR="00E11D03">
        <w:rPr>
          <w:b/>
          <w:sz w:val="28"/>
          <w:szCs w:val="28"/>
          <w:lang w:val="uk-UA"/>
        </w:rPr>
        <w:t>.</w:t>
      </w:r>
    </w:p>
    <w:p w14:paraId="75295366" w14:textId="77777777" w:rsidR="006F637F" w:rsidRPr="00A249BF" w:rsidRDefault="006F637F" w:rsidP="00662688">
      <w:pPr>
        <w:ind w:left="2268" w:hanging="11"/>
        <w:rPr>
          <w:sz w:val="28"/>
          <w:szCs w:val="28"/>
          <w:lang w:val="uk-UA"/>
        </w:rPr>
      </w:pPr>
    </w:p>
    <w:p w14:paraId="13BCC8D3" w14:textId="77777777" w:rsidR="000843C9" w:rsidRPr="00A249BF" w:rsidRDefault="000843C9" w:rsidP="00662688">
      <w:pPr>
        <w:ind w:left="851" w:hanging="11"/>
        <w:rPr>
          <w:sz w:val="28"/>
          <w:szCs w:val="28"/>
          <w:lang w:val="uk-UA"/>
        </w:rPr>
      </w:pPr>
    </w:p>
    <w:p w14:paraId="6772A375" w14:textId="77777777" w:rsidR="001D62FB" w:rsidRPr="00A249BF" w:rsidRDefault="001D62FB" w:rsidP="001D62FB">
      <w:pPr>
        <w:ind w:left="2268"/>
        <w:rPr>
          <w:sz w:val="28"/>
          <w:szCs w:val="28"/>
          <w:lang w:val="uk-UA"/>
        </w:rPr>
      </w:pPr>
    </w:p>
    <w:p w14:paraId="33F59CA4" w14:textId="77777777" w:rsidR="001D62FB" w:rsidRPr="00A249BF" w:rsidRDefault="001D62FB" w:rsidP="001D62FB">
      <w:pPr>
        <w:ind w:left="2268"/>
        <w:rPr>
          <w:sz w:val="28"/>
          <w:szCs w:val="28"/>
          <w:lang w:val="uk-UA"/>
        </w:rPr>
      </w:pPr>
    </w:p>
    <w:p w14:paraId="708710F3" w14:textId="77777777" w:rsidR="001D62FB" w:rsidRPr="00B13D74" w:rsidRDefault="001D62FB" w:rsidP="00662688">
      <w:pPr>
        <w:ind w:left="1701"/>
        <w:rPr>
          <w:sz w:val="28"/>
          <w:szCs w:val="28"/>
          <w:lang w:val="uk-UA"/>
        </w:rPr>
      </w:pPr>
      <w:r w:rsidRPr="00B13D74">
        <w:rPr>
          <w:sz w:val="28"/>
          <w:szCs w:val="28"/>
          <w:lang w:val="uk-UA"/>
        </w:rPr>
        <w:t xml:space="preserve">Начальник управління </w:t>
      </w:r>
    </w:p>
    <w:p w14:paraId="77823A9B" w14:textId="77777777" w:rsidR="00E01462" w:rsidRPr="00CE0749" w:rsidRDefault="001D62FB" w:rsidP="003F22C9">
      <w:pPr>
        <w:ind w:left="1701"/>
        <w:rPr>
          <w:sz w:val="28"/>
          <w:szCs w:val="28"/>
        </w:rPr>
      </w:pPr>
      <w:r w:rsidRPr="00B13D74">
        <w:rPr>
          <w:sz w:val="28"/>
          <w:szCs w:val="28"/>
          <w:lang w:val="uk-UA"/>
        </w:rPr>
        <w:t>соціального захисту населення</w:t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>Олена Б</w:t>
      </w:r>
      <w:bookmarkEnd w:id="0"/>
      <w:r w:rsidR="0055136A" w:rsidRPr="00B13D74">
        <w:rPr>
          <w:sz w:val="28"/>
          <w:szCs w:val="28"/>
          <w:lang w:val="uk-UA"/>
        </w:rPr>
        <w:t>ЄЛА</w:t>
      </w:r>
      <w:r w:rsidR="000A0CE3">
        <w:rPr>
          <w:sz w:val="28"/>
          <w:szCs w:val="28"/>
          <w:lang w:val="uk-UA"/>
        </w:rPr>
        <w:t>Н</w:t>
      </w:r>
    </w:p>
    <w:p w14:paraId="4A226D7D" w14:textId="77777777" w:rsidR="003F22C9" w:rsidRPr="00CE0749" w:rsidRDefault="003F22C9" w:rsidP="003F22C9">
      <w:pPr>
        <w:ind w:left="1701"/>
        <w:rPr>
          <w:sz w:val="28"/>
          <w:szCs w:val="28"/>
        </w:rPr>
      </w:pPr>
    </w:p>
    <w:p w14:paraId="1A10F805" w14:textId="07A11E1C" w:rsidR="003F22C9" w:rsidRPr="00CE0749" w:rsidRDefault="003F22C9" w:rsidP="003F22C9">
      <w:pPr>
        <w:rPr>
          <w:sz w:val="28"/>
          <w:szCs w:val="28"/>
        </w:rPr>
        <w:sectPr w:rsidR="003F22C9" w:rsidRPr="00CE0749" w:rsidSect="003F22C9">
          <w:headerReference w:type="default" r:id="rId10"/>
          <w:type w:val="continuous"/>
          <w:pgSz w:w="16838" w:h="11906" w:orient="landscape"/>
          <w:pgMar w:top="993" w:right="709" w:bottom="0" w:left="425" w:header="709" w:footer="709" w:gutter="0"/>
          <w:pgNumType w:start="1"/>
          <w:cols w:space="708"/>
          <w:titlePg/>
          <w:docGrid w:linePitch="360"/>
        </w:sectPr>
      </w:pPr>
    </w:p>
    <w:p w14:paraId="54E9561D" w14:textId="16C98C70" w:rsidR="000A0CE3" w:rsidRPr="00CE0749" w:rsidRDefault="000A0CE3" w:rsidP="00CE0749"/>
    <w:sectPr w:rsidR="000A0CE3" w:rsidRPr="00CE0749" w:rsidSect="003F22C9">
      <w:headerReference w:type="default" r:id="rId11"/>
      <w:pgSz w:w="11906" w:h="16838"/>
      <w:pgMar w:top="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EBFE" w14:textId="77777777" w:rsidR="005C1643" w:rsidRDefault="005C1643" w:rsidP="00EA6FB0">
      <w:r>
        <w:separator/>
      </w:r>
    </w:p>
  </w:endnote>
  <w:endnote w:type="continuationSeparator" w:id="0">
    <w:p w14:paraId="5164B461" w14:textId="77777777" w:rsidR="005C1643" w:rsidRDefault="005C1643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D46D9" w14:textId="77777777" w:rsidR="005C1643" w:rsidRDefault="005C1643" w:rsidP="00EA6FB0">
      <w:r>
        <w:separator/>
      </w:r>
    </w:p>
  </w:footnote>
  <w:footnote w:type="continuationSeparator" w:id="0">
    <w:p w14:paraId="3D81294B" w14:textId="77777777" w:rsidR="005C1643" w:rsidRDefault="005C1643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880133"/>
      <w:docPartObj>
        <w:docPartGallery w:val="Page Numbers (Top of Page)"/>
        <w:docPartUnique/>
      </w:docPartObj>
    </w:sdtPr>
    <w:sdtContent>
      <w:p w14:paraId="49CF3D92" w14:textId="77777777" w:rsidR="001D62FB" w:rsidRDefault="001D62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9ED8C" w14:textId="77777777" w:rsidR="001D62FB" w:rsidRPr="006A2CB1" w:rsidRDefault="001D62FB" w:rsidP="006A2CB1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787208"/>
      <w:docPartObj>
        <w:docPartGallery w:val="Page Numbers (Top of Page)"/>
        <w:docPartUnique/>
      </w:docPartObj>
    </w:sdtPr>
    <w:sdtContent>
      <w:p w14:paraId="4C1FF16E" w14:textId="77777777" w:rsidR="001D62FB" w:rsidRDefault="001D62FB" w:rsidP="006A2C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DE128" w14:textId="77777777" w:rsidR="001D62FB" w:rsidRPr="006A2CB1" w:rsidRDefault="001D62FB" w:rsidP="006A2CB1">
    <w:pPr>
      <w:pStyle w:val="a6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33414"/>
      <w:docPartObj>
        <w:docPartGallery w:val="Page Numbers (Top of Page)"/>
        <w:docPartUnique/>
      </w:docPartObj>
    </w:sdtPr>
    <w:sdtContent>
      <w:p w14:paraId="368D220D" w14:textId="04E288F0" w:rsidR="00EA6FB0" w:rsidRDefault="00EA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FB" w:rsidRPr="001D62FB">
          <w:rPr>
            <w:noProof/>
            <w:lang w:val="uk-UA"/>
          </w:rPr>
          <w:t>6</w:t>
        </w:r>
        <w:r>
          <w:fldChar w:fldCharType="end"/>
        </w:r>
      </w:p>
    </w:sdtContent>
  </w:sdt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B169C0"/>
    <w:multiLevelType w:val="hybridMultilevel"/>
    <w:tmpl w:val="03B21440"/>
    <w:lvl w:ilvl="0" w:tplc="E7F64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7F332F"/>
    <w:multiLevelType w:val="hybridMultilevel"/>
    <w:tmpl w:val="9AA2ADCA"/>
    <w:lvl w:ilvl="0" w:tplc="528408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7B537D3"/>
    <w:multiLevelType w:val="hybridMultilevel"/>
    <w:tmpl w:val="3460B5CC"/>
    <w:lvl w:ilvl="0" w:tplc="2A5A25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265D72"/>
    <w:multiLevelType w:val="hybridMultilevel"/>
    <w:tmpl w:val="B6102634"/>
    <w:lvl w:ilvl="0" w:tplc="04AEDB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8" w15:restartNumberingAfterBreak="0">
    <w:nsid w:val="4DE0405F"/>
    <w:multiLevelType w:val="hybridMultilevel"/>
    <w:tmpl w:val="A210C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BA2D04"/>
    <w:multiLevelType w:val="hybridMultilevel"/>
    <w:tmpl w:val="05000C84"/>
    <w:lvl w:ilvl="0" w:tplc="15A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66DA4"/>
    <w:multiLevelType w:val="hybridMultilevel"/>
    <w:tmpl w:val="2F040BC0"/>
    <w:lvl w:ilvl="0" w:tplc="EC9822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5D12907"/>
    <w:multiLevelType w:val="hybridMultilevel"/>
    <w:tmpl w:val="F858F926"/>
    <w:lvl w:ilvl="0" w:tplc="AE9E4EC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F3B49"/>
    <w:multiLevelType w:val="hybridMultilevel"/>
    <w:tmpl w:val="67D4872A"/>
    <w:lvl w:ilvl="0" w:tplc="C2360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4695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603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81535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53288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379700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82934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83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13850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5064002">
    <w:abstractNumId w:val="11"/>
  </w:num>
  <w:num w:numId="10" w16cid:durableId="1283268988">
    <w:abstractNumId w:val="3"/>
  </w:num>
  <w:num w:numId="11" w16cid:durableId="1416629844">
    <w:abstractNumId w:val="8"/>
  </w:num>
  <w:num w:numId="12" w16cid:durableId="46995701">
    <w:abstractNumId w:val="5"/>
  </w:num>
  <w:num w:numId="13" w16cid:durableId="1252545103">
    <w:abstractNumId w:val="6"/>
  </w:num>
  <w:num w:numId="14" w16cid:durableId="737360770">
    <w:abstractNumId w:val="15"/>
  </w:num>
  <w:num w:numId="15" w16cid:durableId="1541867968">
    <w:abstractNumId w:val="12"/>
  </w:num>
  <w:num w:numId="16" w16cid:durableId="790367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0158FA"/>
    <w:rsid w:val="00030821"/>
    <w:rsid w:val="0003254D"/>
    <w:rsid w:val="0004465E"/>
    <w:rsid w:val="000536AB"/>
    <w:rsid w:val="00060A59"/>
    <w:rsid w:val="00067A40"/>
    <w:rsid w:val="00077DBD"/>
    <w:rsid w:val="00080E22"/>
    <w:rsid w:val="00081B9B"/>
    <w:rsid w:val="000843C9"/>
    <w:rsid w:val="00092D0D"/>
    <w:rsid w:val="000A0CE3"/>
    <w:rsid w:val="000A1F36"/>
    <w:rsid w:val="000B2ECE"/>
    <w:rsid w:val="000B34EF"/>
    <w:rsid w:val="000C219A"/>
    <w:rsid w:val="000E047F"/>
    <w:rsid w:val="000E2045"/>
    <w:rsid w:val="000E3866"/>
    <w:rsid w:val="000F0975"/>
    <w:rsid w:val="000F459F"/>
    <w:rsid w:val="00110A06"/>
    <w:rsid w:val="0012118B"/>
    <w:rsid w:val="00132A6D"/>
    <w:rsid w:val="0014017B"/>
    <w:rsid w:val="0016022E"/>
    <w:rsid w:val="00160398"/>
    <w:rsid w:val="00195C80"/>
    <w:rsid w:val="001B0905"/>
    <w:rsid w:val="001B2545"/>
    <w:rsid w:val="001B7201"/>
    <w:rsid w:val="001C5A4C"/>
    <w:rsid w:val="001D3B12"/>
    <w:rsid w:val="001D62FB"/>
    <w:rsid w:val="001F765F"/>
    <w:rsid w:val="002066FC"/>
    <w:rsid w:val="002214F0"/>
    <w:rsid w:val="002218EA"/>
    <w:rsid w:val="00221D6D"/>
    <w:rsid w:val="00247469"/>
    <w:rsid w:val="00266C04"/>
    <w:rsid w:val="00273DC8"/>
    <w:rsid w:val="0029715C"/>
    <w:rsid w:val="002B4B08"/>
    <w:rsid w:val="002B6DE8"/>
    <w:rsid w:val="002D118D"/>
    <w:rsid w:val="00300328"/>
    <w:rsid w:val="00306A9A"/>
    <w:rsid w:val="00307108"/>
    <w:rsid w:val="00350D8F"/>
    <w:rsid w:val="00352FEE"/>
    <w:rsid w:val="00357082"/>
    <w:rsid w:val="00366B24"/>
    <w:rsid w:val="003967E1"/>
    <w:rsid w:val="00397D57"/>
    <w:rsid w:val="003C6A67"/>
    <w:rsid w:val="003C6EB6"/>
    <w:rsid w:val="003F22C9"/>
    <w:rsid w:val="004052E8"/>
    <w:rsid w:val="00416227"/>
    <w:rsid w:val="00420654"/>
    <w:rsid w:val="00420C04"/>
    <w:rsid w:val="004277A4"/>
    <w:rsid w:val="00447CB1"/>
    <w:rsid w:val="00452A3E"/>
    <w:rsid w:val="00485177"/>
    <w:rsid w:val="00485606"/>
    <w:rsid w:val="00487735"/>
    <w:rsid w:val="00491D73"/>
    <w:rsid w:val="004A783E"/>
    <w:rsid w:val="004C141A"/>
    <w:rsid w:val="004C2211"/>
    <w:rsid w:val="004C4E34"/>
    <w:rsid w:val="004E3505"/>
    <w:rsid w:val="004F243A"/>
    <w:rsid w:val="0050754E"/>
    <w:rsid w:val="00516EA2"/>
    <w:rsid w:val="00525D58"/>
    <w:rsid w:val="00540906"/>
    <w:rsid w:val="0055136A"/>
    <w:rsid w:val="005737F3"/>
    <w:rsid w:val="005A0C89"/>
    <w:rsid w:val="005B2E07"/>
    <w:rsid w:val="005C1643"/>
    <w:rsid w:val="005C4365"/>
    <w:rsid w:val="005C4BB0"/>
    <w:rsid w:val="005C7073"/>
    <w:rsid w:val="005D1C7D"/>
    <w:rsid w:val="005F4557"/>
    <w:rsid w:val="006072B4"/>
    <w:rsid w:val="00620933"/>
    <w:rsid w:val="0062464B"/>
    <w:rsid w:val="0062670B"/>
    <w:rsid w:val="006340C7"/>
    <w:rsid w:val="00643042"/>
    <w:rsid w:val="00662688"/>
    <w:rsid w:val="006707B4"/>
    <w:rsid w:val="00680450"/>
    <w:rsid w:val="006804BC"/>
    <w:rsid w:val="006807EB"/>
    <w:rsid w:val="006B6214"/>
    <w:rsid w:val="006D237D"/>
    <w:rsid w:val="006D2C0D"/>
    <w:rsid w:val="006E1B25"/>
    <w:rsid w:val="006E2976"/>
    <w:rsid w:val="006E50F2"/>
    <w:rsid w:val="006E65C8"/>
    <w:rsid w:val="006E7274"/>
    <w:rsid w:val="006F0B43"/>
    <w:rsid w:val="006F637F"/>
    <w:rsid w:val="00702AEB"/>
    <w:rsid w:val="00717325"/>
    <w:rsid w:val="00721244"/>
    <w:rsid w:val="007254B7"/>
    <w:rsid w:val="00745726"/>
    <w:rsid w:val="007469C1"/>
    <w:rsid w:val="00752AD2"/>
    <w:rsid w:val="00763CCF"/>
    <w:rsid w:val="00773D0C"/>
    <w:rsid w:val="0078237E"/>
    <w:rsid w:val="00792BD2"/>
    <w:rsid w:val="00797848"/>
    <w:rsid w:val="007A284F"/>
    <w:rsid w:val="007A30C5"/>
    <w:rsid w:val="007A33C2"/>
    <w:rsid w:val="007A3CBD"/>
    <w:rsid w:val="007B2B8D"/>
    <w:rsid w:val="007D25D0"/>
    <w:rsid w:val="007D3C71"/>
    <w:rsid w:val="007D43B9"/>
    <w:rsid w:val="007E2AFB"/>
    <w:rsid w:val="00805FA1"/>
    <w:rsid w:val="0081570C"/>
    <w:rsid w:val="00815C95"/>
    <w:rsid w:val="00816798"/>
    <w:rsid w:val="00826F6B"/>
    <w:rsid w:val="0083761C"/>
    <w:rsid w:val="00840D63"/>
    <w:rsid w:val="00845E2A"/>
    <w:rsid w:val="008504AF"/>
    <w:rsid w:val="00850978"/>
    <w:rsid w:val="00853EF1"/>
    <w:rsid w:val="00856BC0"/>
    <w:rsid w:val="00871C0F"/>
    <w:rsid w:val="00876CF0"/>
    <w:rsid w:val="00876F7D"/>
    <w:rsid w:val="00877067"/>
    <w:rsid w:val="00885E3D"/>
    <w:rsid w:val="008861D7"/>
    <w:rsid w:val="008904FD"/>
    <w:rsid w:val="0089604B"/>
    <w:rsid w:val="008A25F4"/>
    <w:rsid w:val="008A2ECD"/>
    <w:rsid w:val="008A52F4"/>
    <w:rsid w:val="008D1140"/>
    <w:rsid w:val="008E2F42"/>
    <w:rsid w:val="008F1869"/>
    <w:rsid w:val="008F1BA7"/>
    <w:rsid w:val="008F209F"/>
    <w:rsid w:val="0090013E"/>
    <w:rsid w:val="00920C0F"/>
    <w:rsid w:val="00926CDE"/>
    <w:rsid w:val="00931A8D"/>
    <w:rsid w:val="009503F6"/>
    <w:rsid w:val="00965D3F"/>
    <w:rsid w:val="009728F8"/>
    <w:rsid w:val="00991EE4"/>
    <w:rsid w:val="009924DD"/>
    <w:rsid w:val="00994AA2"/>
    <w:rsid w:val="009A4C18"/>
    <w:rsid w:val="009B7B2F"/>
    <w:rsid w:val="009D1E8A"/>
    <w:rsid w:val="009E4EF2"/>
    <w:rsid w:val="009E74AB"/>
    <w:rsid w:val="009F180D"/>
    <w:rsid w:val="00A057DD"/>
    <w:rsid w:val="00A2287B"/>
    <w:rsid w:val="00A249BF"/>
    <w:rsid w:val="00A34169"/>
    <w:rsid w:val="00A4244E"/>
    <w:rsid w:val="00A557DE"/>
    <w:rsid w:val="00A5755E"/>
    <w:rsid w:val="00A60EA5"/>
    <w:rsid w:val="00A66FAA"/>
    <w:rsid w:val="00A72C98"/>
    <w:rsid w:val="00A901BE"/>
    <w:rsid w:val="00AB1BE9"/>
    <w:rsid w:val="00AB6915"/>
    <w:rsid w:val="00AC3F4F"/>
    <w:rsid w:val="00AD3E5D"/>
    <w:rsid w:val="00AF2313"/>
    <w:rsid w:val="00AF51E9"/>
    <w:rsid w:val="00B051DB"/>
    <w:rsid w:val="00B1372B"/>
    <w:rsid w:val="00B13D74"/>
    <w:rsid w:val="00B408CF"/>
    <w:rsid w:val="00B52C74"/>
    <w:rsid w:val="00B53C01"/>
    <w:rsid w:val="00B75CC0"/>
    <w:rsid w:val="00B77F52"/>
    <w:rsid w:val="00BA2EE8"/>
    <w:rsid w:val="00BA6508"/>
    <w:rsid w:val="00BA7C15"/>
    <w:rsid w:val="00BC2F87"/>
    <w:rsid w:val="00BC445B"/>
    <w:rsid w:val="00BE0745"/>
    <w:rsid w:val="00BE5A46"/>
    <w:rsid w:val="00BE6B30"/>
    <w:rsid w:val="00C0154A"/>
    <w:rsid w:val="00C0647A"/>
    <w:rsid w:val="00C1116F"/>
    <w:rsid w:val="00C1566F"/>
    <w:rsid w:val="00C238C7"/>
    <w:rsid w:val="00C31074"/>
    <w:rsid w:val="00C358D3"/>
    <w:rsid w:val="00C36531"/>
    <w:rsid w:val="00C57998"/>
    <w:rsid w:val="00C671CF"/>
    <w:rsid w:val="00C67A86"/>
    <w:rsid w:val="00C70E97"/>
    <w:rsid w:val="00C71E8A"/>
    <w:rsid w:val="00C72368"/>
    <w:rsid w:val="00C765B0"/>
    <w:rsid w:val="00C80D5E"/>
    <w:rsid w:val="00C8234D"/>
    <w:rsid w:val="00C87257"/>
    <w:rsid w:val="00C96927"/>
    <w:rsid w:val="00CB4087"/>
    <w:rsid w:val="00CB5B4C"/>
    <w:rsid w:val="00CD4F0F"/>
    <w:rsid w:val="00CE0749"/>
    <w:rsid w:val="00CF2F62"/>
    <w:rsid w:val="00CF45AE"/>
    <w:rsid w:val="00CF67A2"/>
    <w:rsid w:val="00CF7FAC"/>
    <w:rsid w:val="00D03C81"/>
    <w:rsid w:val="00D11DBD"/>
    <w:rsid w:val="00D14D67"/>
    <w:rsid w:val="00D308E3"/>
    <w:rsid w:val="00D45999"/>
    <w:rsid w:val="00D53C48"/>
    <w:rsid w:val="00D54DC4"/>
    <w:rsid w:val="00D600EB"/>
    <w:rsid w:val="00D61D07"/>
    <w:rsid w:val="00D62298"/>
    <w:rsid w:val="00D85FC4"/>
    <w:rsid w:val="00D940A9"/>
    <w:rsid w:val="00DA6EA1"/>
    <w:rsid w:val="00DA74B5"/>
    <w:rsid w:val="00DB5A56"/>
    <w:rsid w:val="00DB71A1"/>
    <w:rsid w:val="00DD1CE6"/>
    <w:rsid w:val="00DF2835"/>
    <w:rsid w:val="00E0045B"/>
    <w:rsid w:val="00E01462"/>
    <w:rsid w:val="00E11D03"/>
    <w:rsid w:val="00E265B9"/>
    <w:rsid w:val="00E3218F"/>
    <w:rsid w:val="00E337A3"/>
    <w:rsid w:val="00E340E0"/>
    <w:rsid w:val="00E42C2B"/>
    <w:rsid w:val="00E4637A"/>
    <w:rsid w:val="00E54C26"/>
    <w:rsid w:val="00E57143"/>
    <w:rsid w:val="00E57B2B"/>
    <w:rsid w:val="00E650BC"/>
    <w:rsid w:val="00E6587B"/>
    <w:rsid w:val="00E824E8"/>
    <w:rsid w:val="00EA0F39"/>
    <w:rsid w:val="00EA6FB0"/>
    <w:rsid w:val="00EB290D"/>
    <w:rsid w:val="00EB2B16"/>
    <w:rsid w:val="00ED29F0"/>
    <w:rsid w:val="00ED4375"/>
    <w:rsid w:val="00EE3A41"/>
    <w:rsid w:val="00EF346C"/>
    <w:rsid w:val="00EF50F0"/>
    <w:rsid w:val="00F4197C"/>
    <w:rsid w:val="00F42A7E"/>
    <w:rsid w:val="00F60A10"/>
    <w:rsid w:val="00F67334"/>
    <w:rsid w:val="00F85C17"/>
    <w:rsid w:val="00FA0812"/>
    <w:rsid w:val="00FA32D4"/>
    <w:rsid w:val="00FA3D4F"/>
    <w:rsid w:val="00FB3027"/>
    <w:rsid w:val="00FD2CD9"/>
    <w:rsid w:val="00FD4117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4426"/>
  <w15:docId w15:val="{12506664-731B-40F4-A7CD-57ABA431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D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7E9A-9268-452F-ADD7-03325705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2317 PC</cp:lastModifiedBy>
  <cp:revision>8</cp:revision>
  <cp:lastPrinted>2025-05-08T13:18:00Z</cp:lastPrinted>
  <dcterms:created xsi:type="dcterms:W3CDTF">2025-05-08T13:19:00Z</dcterms:created>
  <dcterms:modified xsi:type="dcterms:W3CDTF">2025-05-15T11:32:00Z</dcterms:modified>
</cp:coreProperties>
</file>