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CD" w:rsidRPr="00EB3E7D" w:rsidRDefault="00B925CD"/>
    <w:p w:rsidR="00B925CD" w:rsidRDefault="00B925CD" w:rsidP="00C90345">
      <w:pPr>
        <w:tabs>
          <w:tab w:val="center" w:pos="4819"/>
          <w:tab w:val="left" w:pos="8100"/>
        </w:tabs>
        <w:jc w:val="center"/>
        <w:rPr>
          <w:b/>
          <w:bCs/>
          <w:sz w:val="28"/>
          <w:szCs w:val="28"/>
        </w:rPr>
      </w:pPr>
      <w:r>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pt;margin-top:-37.6pt;width:68pt;height:82.55pt;z-index:251658240;visibility:visible;mso-wrap-edited:f" o:preferrelative="f" wrapcoords="-173 0 -173 21458 21600 21458 21600 0 -173 0">
            <v:imagedata r:id="rId5" o:title=""/>
            <o:lock v:ext="edit" aspectratio="f"/>
          </v:shape>
          <o:OLEObject Type="Embed" ProgID="Word.Picture.8" ShapeID="_x0000_s1026" DrawAspect="Content" ObjectID="_1455352517" r:id="rId6"/>
        </w:pict>
      </w:r>
    </w:p>
    <w:p w:rsidR="00B925CD" w:rsidRDefault="00B925CD" w:rsidP="00C90345">
      <w:pPr>
        <w:tabs>
          <w:tab w:val="center" w:pos="4819"/>
          <w:tab w:val="left" w:pos="8100"/>
        </w:tabs>
        <w:jc w:val="center"/>
        <w:rPr>
          <w:b/>
          <w:bCs/>
          <w:sz w:val="28"/>
          <w:szCs w:val="28"/>
        </w:rPr>
      </w:pPr>
    </w:p>
    <w:p w:rsidR="00B925CD" w:rsidRDefault="00B925CD" w:rsidP="00C90345">
      <w:pPr>
        <w:tabs>
          <w:tab w:val="center" w:pos="4819"/>
          <w:tab w:val="left" w:pos="8100"/>
        </w:tabs>
        <w:jc w:val="center"/>
        <w:rPr>
          <w:b/>
          <w:bCs/>
          <w:sz w:val="28"/>
          <w:szCs w:val="28"/>
          <w:lang w:val="uk-UA"/>
        </w:rPr>
      </w:pPr>
    </w:p>
    <w:p w:rsidR="00B925CD" w:rsidRDefault="00B925CD" w:rsidP="00C90345">
      <w:pPr>
        <w:tabs>
          <w:tab w:val="center" w:pos="4819"/>
          <w:tab w:val="left" w:pos="8100"/>
        </w:tabs>
        <w:jc w:val="center"/>
        <w:rPr>
          <w:b/>
          <w:bCs/>
          <w:sz w:val="28"/>
          <w:szCs w:val="28"/>
          <w:lang w:val="uk-UA"/>
        </w:rPr>
      </w:pPr>
      <w:r>
        <w:rPr>
          <w:b/>
          <w:bCs/>
          <w:sz w:val="28"/>
          <w:szCs w:val="28"/>
          <w:lang w:val="uk-UA"/>
        </w:rPr>
        <w:t>ЛИСИЧАНСЬКА МІСЬКА РАДА</w:t>
      </w:r>
    </w:p>
    <w:p w:rsidR="00B925CD" w:rsidRDefault="00B925CD" w:rsidP="00C90345">
      <w:pPr>
        <w:tabs>
          <w:tab w:val="left" w:pos="2580"/>
        </w:tabs>
        <w:jc w:val="center"/>
        <w:rPr>
          <w:b/>
          <w:sz w:val="28"/>
          <w:szCs w:val="28"/>
          <w:lang w:val="uk-UA"/>
        </w:rPr>
      </w:pPr>
      <w:r>
        <w:rPr>
          <w:b/>
          <w:sz w:val="28"/>
          <w:szCs w:val="28"/>
          <w:lang w:val="uk-UA"/>
        </w:rPr>
        <w:t>ШОСТОГО СКЛИКАННЯ</w:t>
      </w:r>
    </w:p>
    <w:p w:rsidR="00B925CD" w:rsidRPr="0083796D" w:rsidRDefault="00B925CD" w:rsidP="00C90345">
      <w:pPr>
        <w:jc w:val="center"/>
        <w:rPr>
          <w:b/>
          <w:sz w:val="28"/>
          <w:szCs w:val="28"/>
          <w:lang w:val="uk-UA"/>
        </w:rPr>
      </w:pPr>
      <w:r>
        <w:rPr>
          <w:rFonts w:cs="Times New Roman"/>
          <w:b/>
          <w:sz w:val="28"/>
          <w:szCs w:val="28"/>
          <w:lang w:val="uk-UA"/>
        </w:rPr>
        <w:t>шістдесят друга сесія</w:t>
      </w:r>
    </w:p>
    <w:p w:rsidR="00B925CD" w:rsidRDefault="00B925CD" w:rsidP="00C90345">
      <w:pPr>
        <w:jc w:val="center"/>
        <w:rPr>
          <w:b/>
          <w:sz w:val="28"/>
          <w:szCs w:val="28"/>
          <w:lang w:val="uk-UA"/>
        </w:rPr>
      </w:pPr>
    </w:p>
    <w:p w:rsidR="00B925CD" w:rsidRDefault="00B925CD" w:rsidP="00C90345">
      <w:pPr>
        <w:jc w:val="center"/>
        <w:rPr>
          <w:b/>
          <w:sz w:val="28"/>
          <w:szCs w:val="28"/>
          <w:lang w:val="uk-UA"/>
        </w:rPr>
      </w:pPr>
      <w:r>
        <w:rPr>
          <w:b/>
          <w:sz w:val="28"/>
          <w:szCs w:val="28"/>
          <w:lang w:val="uk-UA"/>
        </w:rPr>
        <w:t>Р І Ш Е Н Н Я</w:t>
      </w:r>
    </w:p>
    <w:p w:rsidR="00B925CD" w:rsidRDefault="00B925CD" w:rsidP="00C90345">
      <w:pPr>
        <w:jc w:val="both"/>
        <w:rPr>
          <w:sz w:val="28"/>
          <w:szCs w:val="28"/>
        </w:rPr>
      </w:pPr>
    </w:p>
    <w:p w:rsidR="00B925CD" w:rsidRDefault="00B925CD" w:rsidP="00C90345">
      <w:pPr>
        <w:jc w:val="both"/>
        <w:rPr>
          <w:sz w:val="28"/>
          <w:szCs w:val="28"/>
        </w:rPr>
      </w:pPr>
      <w:r>
        <w:rPr>
          <w:sz w:val="28"/>
          <w:szCs w:val="28"/>
        </w:rPr>
        <w:t>27.02.201</w:t>
      </w:r>
      <w:r w:rsidRPr="00870031">
        <w:rPr>
          <w:sz w:val="28"/>
          <w:szCs w:val="28"/>
        </w:rPr>
        <w:t>4</w:t>
      </w:r>
      <w:r>
        <w:rPr>
          <w:sz w:val="28"/>
          <w:szCs w:val="28"/>
          <w:lang w:val="uk-UA"/>
        </w:rPr>
        <w:t>р.</w:t>
      </w:r>
      <w:r>
        <w:rPr>
          <w:sz w:val="28"/>
          <w:szCs w:val="28"/>
        </w:rPr>
        <w:tab/>
      </w:r>
      <w:r>
        <w:rPr>
          <w:sz w:val="28"/>
          <w:szCs w:val="28"/>
          <w:lang w:val="uk-UA"/>
        </w:rPr>
        <w:t xml:space="preserve">                       м. Лисичанськ</w:t>
      </w:r>
      <w:r>
        <w:rPr>
          <w:sz w:val="28"/>
          <w:szCs w:val="28"/>
        </w:rPr>
        <w:tab/>
      </w:r>
      <w:r>
        <w:rPr>
          <w:sz w:val="28"/>
          <w:szCs w:val="28"/>
        </w:rPr>
        <w:tab/>
        <w:t xml:space="preserve">          № 62/1065</w:t>
      </w:r>
    </w:p>
    <w:p w:rsidR="00B925CD" w:rsidRDefault="00B925CD" w:rsidP="00C90345">
      <w:pPr>
        <w:jc w:val="both"/>
        <w:rPr>
          <w:b/>
          <w:sz w:val="28"/>
          <w:szCs w:val="28"/>
          <w:lang w:val="uk-UA"/>
        </w:rPr>
      </w:pPr>
    </w:p>
    <w:p w:rsidR="00B925CD" w:rsidRDefault="00B925CD" w:rsidP="00C90345">
      <w:pPr>
        <w:jc w:val="both"/>
        <w:rPr>
          <w:b/>
          <w:sz w:val="28"/>
          <w:szCs w:val="28"/>
          <w:lang w:val="uk-UA"/>
        </w:rPr>
      </w:pPr>
      <w:r>
        <w:rPr>
          <w:b/>
          <w:sz w:val="28"/>
          <w:szCs w:val="28"/>
          <w:lang w:val="uk-UA"/>
        </w:rPr>
        <w:t xml:space="preserve">Про внесення змін в структуру, </w:t>
      </w:r>
    </w:p>
    <w:p w:rsidR="00B925CD" w:rsidRDefault="00B925CD" w:rsidP="00C90345">
      <w:pPr>
        <w:jc w:val="both"/>
        <w:rPr>
          <w:b/>
          <w:sz w:val="28"/>
          <w:szCs w:val="28"/>
          <w:lang w:val="uk-UA"/>
        </w:rPr>
      </w:pPr>
      <w:r>
        <w:rPr>
          <w:b/>
          <w:sz w:val="28"/>
          <w:szCs w:val="28"/>
          <w:lang w:val="uk-UA"/>
        </w:rPr>
        <w:t xml:space="preserve">штатний розклад  та ПОЛОЖЕННЯ про </w:t>
      </w:r>
    </w:p>
    <w:p w:rsidR="00B925CD" w:rsidRDefault="00B925CD" w:rsidP="00C90345">
      <w:pPr>
        <w:jc w:val="both"/>
        <w:rPr>
          <w:b/>
          <w:sz w:val="28"/>
          <w:szCs w:val="28"/>
          <w:lang w:val="uk-UA"/>
        </w:rPr>
      </w:pPr>
      <w:r>
        <w:rPr>
          <w:b/>
          <w:sz w:val="28"/>
          <w:szCs w:val="28"/>
          <w:lang w:val="uk-UA"/>
        </w:rPr>
        <w:t>ЛИСИЧАНСЬКИЙ ТЕРИТОРІАЛЬНИЙ</w:t>
      </w:r>
    </w:p>
    <w:p w:rsidR="00B925CD" w:rsidRDefault="00B925CD" w:rsidP="00C90345">
      <w:pPr>
        <w:jc w:val="both"/>
        <w:rPr>
          <w:b/>
          <w:sz w:val="28"/>
          <w:szCs w:val="28"/>
          <w:lang w:val="uk-UA"/>
        </w:rPr>
      </w:pPr>
      <w:r>
        <w:rPr>
          <w:b/>
          <w:sz w:val="28"/>
          <w:szCs w:val="28"/>
          <w:lang w:val="uk-UA"/>
        </w:rPr>
        <w:t xml:space="preserve">ЦЕНТР СОЦІАЛЬНОГО ОБСЛУГОВУВАННЯ </w:t>
      </w:r>
    </w:p>
    <w:p w:rsidR="00B925CD" w:rsidRDefault="00B925CD" w:rsidP="00C90345">
      <w:pPr>
        <w:jc w:val="both"/>
        <w:rPr>
          <w:b/>
          <w:sz w:val="28"/>
          <w:szCs w:val="28"/>
          <w:lang w:val="uk-UA"/>
        </w:rPr>
      </w:pPr>
      <w:r>
        <w:rPr>
          <w:b/>
          <w:sz w:val="28"/>
          <w:szCs w:val="28"/>
          <w:lang w:val="uk-UA"/>
        </w:rPr>
        <w:t>(НАДАННЯ СОЦІАЛЬНИХ ПОСЛУГ)</w:t>
      </w:r>
    </w:p>
    <w:p w:rsidR="00B925CD" w:rsidRDefault="00B925CD" w:rsidP="00C90345">
      <w:pPr>
        <w:jc w:val="both"/>
        <w:rPr>
          <w:sz w:val="28"/>
          <w:szCs w:val="28"/>
        </w:rPr>
      </w:pPr>
      <w:r>
        <w:rPr>
          <w:sz w:val="28"/>
          <w:szCs w:val="28"/>
        </w:rPr>
        <w:t xml:space="preserve">   </w:t>
      </w:r>
    </w:p>
    <w:p w:rsidR="00B925CD" w:rsidRDefault="00B925CD" w:rsidP="00C90345">
      <w:pPr>
        <w:jc w:val="both"/>
        <w:rPr>
          <w:sz w:val="28"/>
          <w:szCs w:val="28"/>
          <w:lang w:val="uk-UA"/>
        </w:rPr>
      </w:pPr>
      <w:r>
        <w:rPr>
          <w:sz w:val="28"/>
          <w:szCs w:val="28"/>
          <w:lang w:val="uk-UA"/>
        </w:rPr>
        <w:t xml:space="preserve">      </w:t>
      </w:r>
    </w:p>
    <w:p w:rsidR="00B925CD" w:rsidRDefault="00B925CD" w:rsidP="00C90345">
      <w:pPr>
        <w:jc w:val="both"/>
        <w:rPr>
          <w:sz w:val="28"/>
          <w:szCs w:val="28"/>
          <w:lang w:val="uk-UA"/>
        </w:rPr>
      </w:pPr>
      <w:r>
        <w:rPr>
          <w:sz w:val="28"/>
          <w:szCs w:val="28"/>
          <w:lang w:val="uk-UA"/>
        </w:rPr>
        <w:t xml:space="preserve"> </w:t>
      </w:r>
      <w:r>
        <w:rPr>
          <w:sz w:val="28"/>
          <w:szCs w:val="28"/>
          <w:lang w:val="uk-UA"/>
        </w:rPr>
        <w:tab/>
        <w:t>На виконання соціальних ініціатив Президента України, з метою покращення ситуації у сфері надання соціальних послуг, наближення соціальних послуг  до громадян, які мешкають у віддалених районах міста, враховуючи, що</w:t>
      </w:r>
      <w:r w:rsidRPr="00352F0B">
        <w:rPr>
          <w:sz w:val="28"/>
          <w:szCs w:val="28"/>
          <w:lang w:val="uk-UA"/>
        </w:rPr>
        <w:t xml:space="preserve"> </w:t>
      </w:r>
      <w:r>
        <w:rPr>
          <w:sz w:val="28"/>
          <w:szCs w:val="28"/>
          <w:lang w:val="uk-UA"/>
        </w:rPr>
        <w:t>станом на 01.</w:t>
      </w:r>
      <w:r w:rsidRPr="00604045">
        <w:rPr>
          <w:sz w:val="28"/>
          <w:szCs w:val="28"/>
          <w:lang w:val="uk-UA"/>
        </w:rPr>
        <w:t>02</w:t>
      </w:r>
      <w:r>
        <w:rPr>
          <w:sz w:val="28"/>
          <w:szCs w:val="28"/>
          <w:lang w:val="uk-UA"/>
        </w:rPr>
        <w:t>.201</w:t>
      </w:r>
      <w:r w:rsidRPr="00604045">
        <w:rPr>
          <w:sz w:val="28"/>
          <w:szCs w:val="28"/>
          <w:lang w:val="uk-UA"/>
        </w:rPr>
        <w:t>4</w:t>
      </w:r>
      <w:r>
        <w:rPr>
          <w:sz w:val="28"/>
          <w:szCs w:val="28"/>
          <w:lang w:val="uk-UA"/>
        </w:rPr>
        <w:t>р. у містах Новодружеськ та Привілля  налічується 2500 осіб, які потребують послуг відділення соціально – побутової адаптації, 3</w:t>
      </w:r>
      <w:r w:rsidRPr="00604045">
        <w:rPr>
          <w:sz w:val="28"/>
          <w:szCs w:val="28"/>
          <w:lang w:val="uk-UA"/>
        </w:rPr>
        <w:t>4</w:t>
      </w:r>
      <w:r>
        <w:rPr>
          <w:sz w:val="28"/>
          <w:szCs w:val="28"/>
          <w:lang w:val="uk-UA"/>
        </w:rPr>
        <w:t xml:space="preserve"> особи чекають черги на соціальне обслуговування відділенням соціальної допомоги вдома, на підставі Закону України  «Про соціальні послуги», Переліку соціальних послуг, умов та порядку їх надання структурними відділеннями територіального центру соціального обслуговування (надання соціальних послуг), затвердженого  Постановою КМУ  від 29.12.2009</w:t>
      </w:r>
      <w:r w:rsidRPr="0046557E">
        <w:rPr>
          <w:sz w:val="28"/>
          <w:szCs w:val="28"/>
          <w:lang w:val="uk-UA"/>
        </w:rPr>
        <w:t xml:space="preserve"> </w:t>
      </w:r>
      <w:r>
        <w:rPr>
          <w:sz w:val="28"/>
          <w:szCs w:val="28"/>
          <w:lang w:val="uk-UA"/>
        </w:rPr>
        <w:t xml:space="preserve">№ 1417 , Наказів Мінсоцполітики від 25.08.2011 № 326 «Про впровадження соціально – педагогічної послуги «Університет третього віку»» та від 10.10.2010 № 134  «Типові штатні нормативи чисельності працівників територіального центру соціального обслуговування (надання соціальних послуг)», керуючись ст. 26 Закону України «Про місцеве самоврядування в Україні», міська рада     </w:t>
      </w:r>
    </w:p>
    <w:p w:rsidR="00B925CD" w:rsidRPr="00604045" w:rsidRDefault="00B925CD" w:rsidP="00C90345">
      <w:pPr>
        <w:jc w:val="both"/>
        <w:rPr>
          <w:b/>
          <w:sz w:val="28"/>
          <w:szCs w:val="28"/>
          <w:lang w:val="uk-UA"/>
        </w:rPr>
      </w:pPr>
    </w:p>
    <w:p w:rsidR="00B925CD" w:rsidRPr="00826ACE" w:rsidRDefault="00B925CD" w:rsidP="00C90345">
      <w:pPr>
        <w:jc w:val="both"/>
        <w:rPr>
          <w:b/>
          <w:sz w:val="28"/>
          <w:szCs w:val="28"/>
          <w:lang w:val="uk-UA"/>
        </w:rPr>
      </w:pPr>
      <w:r>
        <w:rPr>
          <w:b/>
          <w:sz w:val="28"/>
          <w:szCs w:val="28"/>
          <w:lang w:val="uk-UA"/>
        </w:rPr>
        <w:t xml:space="preserve">       ВИРІШИЛА</w:t>
      </w:r>
      <w:r>
        <w:rPr>
          <w:b/>
          <w:sz w:val="28"/>
          <w:szCs w:val="28"/>
        </w:rPr>
        <w:t>:</w:t>
      </w:r>
    </w:p>
    <w:p w:rsidR="00B925CD" w:rsidRPr="00E96312" w:rsidRDefault="00B925CD" w:rsidP="00C90345">
      <w:pPr>
        <w:jc w:val="both"/>
        <w:rPr>
          <w:b/>
          <w:sz w:val="28"/>
          <w:szCs w:val="28"/>
        </w:rPr>
      </w:pPr>
    </w:p>
    <w:p w:rsidR="00B925CD" w:rsidRPr="00795D36" w:rsidRDefault="00B925CD" w:rsidP="0083796D">
      <w:pPr>
        <w:ind w:firstLine="708"/>
        <w:jc w:val="both"/>
        <w:rPr>
          <w:b/>
          <w:sz w:val="28"/>
          <w:szCs w:val="28"/>
        </w:rPr>
      </w:pPr>
      <w:r>
        <w:rPr>
          <w:sz w:val="28"/>
          <w:szCs w:val="28"/>
        </w:rPr>
        <w:t>1</w:t>
      </w:r>
      <w:r>
        <w:rPr>
          <w:sz w:val="28"/>
          <w:szCs w:val="28"/>
          <w:lang w:val="uk-UA"/>
        </w:rPr>
        <w:t>. Внести наступні зміни до структури та штатного розкладу ЛИСИЧАНСЬКОГО ТЕРИТОРІАЛЬНОГО ЦЕНТРУ СОЦІАЛЬНОГО ОБСЛУГОВУВАННЯ (НАДАННЯ СОЦІАЛЬНИХ ПОСЛУГ):</w:t>
      </w:r>
    </w:p>
    <w:p w:rsidR="00B925CD" w:rsidRDefault="00B925CD" w:rsidP="00C90345">
      <w:pPr>
        <w:jc w:val="both"/>
        <w:rPr>
          <w:sz w:val="28"/>
          <w:szCs w:val="28"/>
          <w:lang w:val="uk-UA"/>
        </w:rPr>
      </w:pPr>
    </w:p>
    <w:p w:rsidR="00B925CD" w:rsidRDefault="00B925CD" w:rsidP="0083796D">
      <w:pPr>
        <w:ind w:firstLine="708"/>
        <w:jc w:val="both"/>
        <w:rPr>
          <w:sz w:val="28"/>
          <w:szCs w:val="28"/>
          <w:lang w:val="uk-UA"/>
        </w:rPr>
      </w:pPr>
      <w:r>
        <w:rPr>
          <w:sz w:val="28"/>
          <w:szCs w:val="28"/>
          <w:lang w:val="uk-UA"/>
        </w:rPr>
        <w:t>1.1. З 01.03.2014 року створити відділення соціально-побутової адаптації № 2 зі штатною чисельністю 3 одиниці:</w:t>
      </w:r>
    </w:p>
    <w:p w:rsidR="00B925CD" w:rsidRDefault="00B925CD" w:rsidP="00C90345">
      <w:pPr>
        <w:jc w:val="both"/>
        <w:rPr>
          <w:sz w:val="28"/>
          <w:szCs w:val="28"/>
          <w:lang w:val="uk-UA"/>
        </w:rPr>
      </w:pPr>
    </w:p>
    <w:p w:rsidR="00B925CD" w:rsidRDefault="00B925CD" w:rsidP="00C90345">
      <w:pPr>
        <w:jc w:val="both"/>
        <w:rPr>
          <w:sz w:val="28"/>
          <w:szCs w:val="28"/>
          <w:lang w:val="uk-UA"/>
        </w:rPr>
      </w:pPr>
      <w:r>
        <w:rPr>
          <w:sz w:val="28"/>
          <w:szCs w:val="28"/>
          <w:lang w:val="uk-UA"/>
        </w:rPr>
        <w:t xml:space="preserve"> - завідувач відділення соціально – побутової адаптації № 2 з посадовим окладом 1806, 00 грн. (одна тисяча вісімсот шість грн.) - 1 штатну одиницю;</w:t>
      </w:r>
    </w:p>
    <w:p w:rsidR="00B925CD" w:rsidRDefault="00B925CD" w:rsidP="00C90345">
      <w:pPr>
        <w:jc w:val="both"/>
        <w:rPr>
          <w:sz w:val="28"/>
          <w:szCs w:val="28"/>
          <w:lang w:val="uk-UA"/>
        </w:rPr>
      </w:pPr>
    </w:p>
    <w:p w:rsidR="00B925CD" w:rsidRDefault="00B925CD" w:rsidP="00C90345">
      <w:pPr>
        <w:jc w:val="both"/>
        <w:rPr>
          <w:sz w:val="28"/>
          <w:szCs w:val="28"/>
          <w:lang w:val="uk-UA"/>
        </w:rPr>
      </w:pPr>
      <w:r>
        <w:rPr>
          <w:sz w:val="28"/>
          <w:szCs w:val="28"/>
          <w:lang w:val="uk-UA"/>
        </w:rPr>
        <w:t xml:space="preserve"> - соціальний працівник відділення соціально-побутової адаптації № 2 з посадовим окладом 1695,10 грн. (одна тисяча шістсот  дев'яносто п’ять грн. 10 коп.) - 1 штатну одиницю;</w:t>
      </w:r>
    </w:p>
    <w:p w:rsidR="00B925CD" w:rsidRDefault="00B925CD" w:rsidP="00C90345">
      <w:pPr>
        <w:jc w:val="both"/>
        <w:rPr>
          <w:sz w:val="28"/>
          <w:szCs w:val="28"/>
          <w:lang w:val="uk-UA"/>
        </w:rPr>
      </w:pPr>
    </w:p>
    <w:p w:rsidR="00B925CD" w:rsidRDefault="00B925CD" w:rsidP="00C90345">
      <w:pPr>
        <w:jc w:val="both"/>
        <w:rPr>
          <w:sz w:val="28"/>
          <w:szCs w:val="28"/>
          <w:lang w:val="uk-UA"/>
        </w:rPr>
      </w:pPr>
      <w:r>
        <w:rPr>
          <w:sz w:val="28"/>
          <w:szCs w:val="28"/>
          <w:lang w:val="uk-UA"/>
        </w:rPr>
        <w:t xml:space="preserve"> - психолог відділення соціально-побутової адаптації № 2 з посадовим окладом 1551,00 грн. (одна тисяча п’ятсот п’ятдесят одна грн.)</w:t>
      </w:r>
      <w:r w:rsidRPr="00D04432">
        <w:rPr>
          <w:sz w:val="28"/>
          <w:szCs w:val="28"/>
          <w:lang w:val="uk-UA"/>
        </w:rPr>
        <w:t xml:space="preserve"> </w:t>
      </w:r>
      <w:r>
        <w:rPr>
          <w:sz w:val="28"/>
          <w:szCs w:val="28"/>
          <w:lang w:val="uk-UA"/>
        </w:rPr>
        <w:t xml:space="preserve">- 1 штатну одиницю. </w:t>
      </w:r>
    </w:p>
    <w:p w:rsidR="00B925CD" w:rsidRDefault="00B925CD" w:rsidP="00C90345">
      <w:pPr>
        <w:jc w:val="both"/>
        <w:rPr>
          <w:sz w:val="28"/>
          <w:szCs w:val="28"/>
          <w:lang w:val="uk-UA"/>
        </w:rPr>
      </w:pPr>
    </w:p>
    <w:p w:rsidR="00B925CD" w:rsidRDefault="00B925CD" w:rsidP="0083796D">
      <w:pPr>
        <w:ind w:firstLine="708"/>
        <w:jc w:val="both"/>
        <w:rPr>
          <w:sz w:val="28"/>
          <w:szCs w:val="28"/>
          <w:lang w:val="uk-UA"/>
        </w:rPr>
      </w:pPr>
      <w:r>
        <w:rPr>
          <w:sz w:val="28"/>
          <w:szCs w:val="28"/>
          <w:lang w:val="uk-UA"/>
        </w:rPr>
        <w:t>1.2. Ввести з 01.03.2014року 3 штатні одиниці соціального робітника відділення соціальної допомоги вдома з посадовим окладом 1420,25 грн. (одна тисяча чотириста двадцять грн. 25 коп.)</w:t>
      </w:r>
    </w:p>
    <w:p w:rsidR="00B925CD" w:rsidRDefault="00B925CD" w:rsidP="00C90345">
      <w:pPr>
        <w:jc w:val="both"/>
        <w:rPr>
          <w:sz w:val="28"/>
          <w:szCs w:val="28"/>
          <w:lang w:val="uk-UA"/>
        </w:rPr>
      </w:pPr>
      <w:r>
        <w:rPr>
          <w:sz w:val="28"/>
          <w:szCs w:val="28"/>
          <w:lang w:val="uk-UA"/>
        </w:rPr>
        <w:t xml:space="preserve">  </w:t>
      </w:r>
    </w:p>
    <w:p w:rsidR="00B925CD" w:rsidRDefault="00B925CD" w:rsidP="0083796D">
      <w:pPr>
        <w:ind w:firstLine="708"/>
        <w:jc w:val="both"/>
        <w:rPr>
          <w:sz w:val="28"/>
          <w:szCs w:val="28"/>
          <w:lang w:val="uk-UA"/>
        </w:rPr>
      </w:pPr>
      <w:r>
        <w:rPr>
          <w:sz w:val="28"/>
          <w:szCs w:val="28"/>
          <w:lang w:val="uk-UA"/>
        </w:rPr>
        <w:t>2. Зміни провести в межах затвердженого фонду оплати праці.</w:t>
      </w:r>
    </w:p>
    <w:p w:rsidR="00B925CD" w:rsidRDefault="00B925CD" w:rsidP="00C90345">
      <w:pPr>
        <w:jc w:val="both"/>
        <w:rPr>
          <w:sz w:val="28"/>
          <w:szCs w:val="28"/>
          <w:lang w:val="uk-UA"/>
        </w:rPr>
      </w:pPr>
      <w:r>
        <w:rPr>
          <w:sz w:val="28"/>
          <w:szCs w:val="28"/>
          <w:lang w:val="uk-UA"/>
        </w:rPr>
        <w:t xml:space="preserve">     </w:t>
      </w:r>
    </w:p>
    <w:p w:rsidR="00B925CD" w:rsidRDefault="00B925CD" w:rsidP="0083796D">
      <w:pPr>
        <w:ind w:firstLine="708"/>
        <w:jc w:val="both"/>
        <w:rPr>
          <w:sz w:val="28"/>
          <w:szCs w:val="28"/>
          <w:lang w:val="uk-UA"/>
        </w:rPr>
      </w:pPr>
      <w:r>
        <w:rPr>
          <w:sz w:val="28"/>
          <w:szCs w:val="28"/>
          <w:lang w:val="uk-UA"/>
        </w:rPr>
        <w:t>3.Внести зміни до діючого ПОЛОЖЕННЯ  про ЛИСИЧАНСЬКИЙ ТЕРИТОРІАЛЬНИЙ ЦЕНТР СОЦІАЛЬНОГО ОБСЛУГОВУВАННЯ (НАДАННЯ СОЦІАЛЬНИХ ПОСЛУГ) згідно з додатком.</w:t>
      </w:r>
    </w:p>
    <w:p w:rsidR="00B925CD" w:rsidRDefault="00B925CD" w:rsidP="00C90345">
      <w:pPr>
        <w:jc w:val="both"/>
        <w:rPr>
          <w:sz w:val="28"/>
          <w:szCs w:val="28"/>
          <w:lang w:val="uk-UA"/>
        </w:rPr>
      </w:pPr>
    </w:p>
    <w:p w:rsidR="00B925CD" w:rsidRDefault="00B925CD" w:rsidP="0083796D">
      <w:pPr>
        <w:ind w:firstLine="708"/>
        <w:jc w:val="both"/>
        <w:rPr>
          <w:sz w:val="28"/>
          <w:szCs w:val="28"/>
          <w:lang w:val="uk-UA"/>
        </w:rPr>
      </w:pPr>
      <w:r>
        <w:rPr>
          <w:sz w:val="28"/>
          <w:szCs w:val="28"/>
          <w:lang w:val="uk-UA"/>
        </w:rPr>
        <w:t>4.  Відділу з питань внутрішньої політики, зв’язків з громадськістю та ЗМІ розмістити дане рішення на офіційному сайті Лисичанської міської ради.</w:t>
      </w:r>
    </w:p>
    <w:p w:rsidR="00B925CD" w:rsidRDefault="00B925CD" w:rsidP="00C90345">
      <w:pPr>
        <w:rPr>
          <w:b/>
          <w:sz w:val="28"/>
          <w:szCs w:val="28"/>
          <w:lang w:val="uk-UA"/>
        </w:rPr>
      </w:pPr>
    </w:p>
    <w:p w:rsidR="00B925CD" w:rsidRDefault="00B925CD" w:rsidP="0083796D">
      <w:pPr>
        <w:ind w:firstLine="708"/>
        <w:jc w:val="both"/>
        <w:rPr>
          <w:sz w:val="28"/>
          <w:szCs w:val="28"/>
          <w:lang w:val="uk-UA"/>
        </w:rPr>
      </w:pPr>
      <w:r>
        <w:rPr>
          <w:sz w:val="28"/>
          <w:szCs w:val="28"/>
          <w:lang w:val="uk-UA"/>
        </w:rPr>
        <w:t xml:space="preserve">5. Контроль за виконанням цього рішення покласти на заступника                    міського голови   Головньова М.С. і постійну комісію з питань освіти,     охорони здоров'я, соціального захисту населення, культури, фізичної культури і спорту, молоді, сім’ї і ветеранів. </w:t>
      </w:r>
    </w:p>
    <w:p w:rsidR="00B925CD" w:rsidRDefault="00B925CD" w:rsidP="00C90345">
      <w:pPr>
        <w:tabs>
          <w:tab w:val="left" w:pos="6375"/>
        </w:tabs>
        <w:jc w:val="both"/>
        <w:rPr>
          <w:b/>
          <w:sz w:val="28"/>
          <w:szCs w:val="28"/>
          <w:lang w:val="uk-UA"/>
        </w:rPr>
      </w:pPr>
    </w:p>
    <w:p w:rsidR="00B925CD" w:rsidRDefault="00B925CD" w:rsidP="00C90345">
      <w:pPr>
        <w:tabs>
          <w:tab w:val="left" w:pos="6375"/>
        </w:tabs>
        <w:jc w:val="both"/>
        <w:rPr>
          <w:b/>
          <w:sz w:val="28"/>
          <w:szCs w:val="28"/>
          <w:lang w:val="uk-UA"/>
        </w:rPr>
      </w:pPr>
    </w:p>
    <w:p w:rsidR="00B925CD" w:rsidRDefault="00B925CD" w:rsidP="00C90345">
      <w:pPr>
        <w:tabs>
          <w:tab w:val="left" w:pos="6375"/>
        </w:tabs>
        <w:jc w:val="both"/>
        <w:rPr>
          <w:b/>
          <w:sz w:val="28"/>
          <w:szCs w:val="28"/>
          <w:lang w:val="uk-UA"/>
        </w:rPr>
      </w:pPr>
    </w:p>
    <w:p w:rsidR="00B925CD" w:rsidRDefault="00B925CD" w:rsidP="00C90345">
      <w:pPr>
        <w:tabs>
          <w:tab w:val="left" w:pos="6375"/>
        </w:tabs>
        <w:jc w:val="both"/>
        <w:rPr>
          <w:b/>
          <w:sz w:val="28"/>
          <w:szCs w:val="28"/>
          <w:lang w:val="uk-UA"/>
        </w:rPr>
      </w:pPr>
    </w:p>
    <w:p w:rsidR="00B925CD" w:rsidRDefault="00B925CD" w:rsidP="00C90345">
      <w:pPr>
        <w:tabs>
          <w:tab w:val="left" w:pos="6375"/>
        </w:tabs>
        <w:jc w:val="both"/>
        <w:rPr>
          <w:b/>
          <w:sz w:val="28"/>
          <w:szCs w:val="28"/>
          <w:lang w:val="uk-UA"/>
        </w:rPr>
      </w:pPr>
    </w:p>
    <w:p w:rsidR="00B925CD" w:rsidRDefault="00B925CD" w:rsidP="00C90345">
      <w:pPr>
        <w:tabs>
          <w:tab w:val="left" w:pos="6375"/>
        </w:tabs>
        <w:jc w:val="both"/>
        <w:rPr>
          <w:b/>
          <w:sz w:val="28"/>
          <w:szCs w:val="28"/>
          <w:lang w:val="uk-UA"/>
        </w:rPr>
      </w:pPr>
      <w:r>
        <w:rPr>
          <w:b/>
          <w:sz w:val="28"/>
          <w:szCs w:val="28"/>
          <w:lang w:val="uk-UA"/>
        </w:rPr>
        <w:t>Секретар міської ради</w:t>
      </w:r>
      <w:r>
        <w:rPr>
          <w:b/>
          <w:sz w:val="28"/>
          <w:szCs w:val="28"/>
          <w:lang w:val="uk-UA"/>
        </w:rPr>
        <w:tab/>
      </w:r>
      <w:r>
        <w:rPr>
          <w:b/>
          <w:sz w:val="28"/>
          <w:szCs w:val="28"/>
          <w:lang w:val="uk-UA"/>
        </w:rPr>
        <w:tab/>
        <w:t>М.Л. ВЛАСОВ</w:t>
      </w:r>
    </w:p>
    <w:p w:rsidR="00B925CD" w:rsidRPr="00E8292C" w:rsidRDefault="00B925CD" w:rsidP="00C90345">
      <w:pPr>
        <w:rPr>
          <w:sz w:val="28"/>
          <w:szCs w:val="28"/>
          <w:lang w:val="uk-UA"/>
        </w:rPr>
      </w:pPr>
    </w:p>
    <w:p w:rsidR="00B925CD" w:rsidRPr="00E8292C" w:rsidRDefault="00B925CD" w:rsidP="00C90345">
      <w:pPr>
        <w:rPr>
          <w:sz w:val="28"/>
          <w:szCs w:val="28"/>
          <w:lang w:val="uk-UA"/>
        </w:rPr>
      </w:pPr>
    </w:p>
    <w:p w:rsidR="00B925CD" w:rsidRDefault="00B925CD" w:rsidP="00C90345">
      <w:pPr>
        <w:rPr>
          <w:sz w:val="28"/>
          <w:szCs w:val="28"/>
          <w:lang w:val="uk-UA"/>
        </w:rPr>
      </w:pPr>
    </w:p>
    <w:p w:rsidR="00B925CD" w:rsidRDefault="00B925CD" w:rsidP="00C90345">
      <w:pPr>
        <w:rPr>
          <w:sz w:val="28"/>
          <w:szCs w:val="28"/>
          <w:lang w:val="uk-UA"/>
        </w:rPr>
      </w:pPr>
    </w:p>
    <w:p w:rsidR="00B925CD" w:rsidRDefault="00B925CD" w:rsidP="00C90345">
      <w:pPr>
        <w:pStyle w:val="NoSpacing"/>
        <w:rPr>
          <w:lang w:val="uk-UA"/>
        </w:rPr>
      </w:pPr>
      <w:r>
        <w:rPr>
          <w:lang w:val="uk-UA"/>
        </w:rPr>
        <w:t xml:space="preserve">                      </w:t>
      </w:r>
    </w:p>
    <w:p w:rsidR="00B925CD" w:rsidRDefault="00B925CD" w:rsidP="00C90345">
      <w:pPr>
        <w:pStyle w:val="NoSpacing"/>
        <w:rPr>
          <w:lang w:val="uk-UA"/>
        </w:rPr>
      </w:pPr>
    </w:p>
    <w:p w:rsidR="00B925CD" w:rsidRDefault="00B925CD" w:rsidP="00C90345">
      <w:pPr>
        <w:pStyle w:val="NoSpacing"/>
        <w:rPr>
          <w:lang w:val="uk-UA"/>
        </w:rPr>
      </w:pPr>
      <w:r>
        <w:rPr>
          <w:lang w:val="uk-UA"/>
        </w:rPr>
        <w:t xml:space="preserve">                                                                                                                         </w:t>
      </w:r>
    </w:p>
    <w:p w:rsidR="00B925CD" w:rsidRDefault="00B925CD" w:rsidP="00C90345">
      <w:pPr>
        <w:pStyle w:val="NoSpacing"/>
        <w:rPr>
          <w:lang w:val="uk-UA"/>
        </w:rPr>
      </w:pPr>
    </w:p>
    <w:p w:rsidR="00B925CD" w:rsidRDefault="00B925CD" w:rsidP="00C90345">
      <w:pPr>
        <w:pStyle w:val="NoSpacing"/>
        <w:rPr>
          <w:lang w:val="uk-UA"/>
        </w:rPr>
      </w:pPr>
    </w:p>
    <w:p w:rsidR="00B925CD" w:rsidRDefault="00B925CD" w:rsidP="00C90345">
      <w:pPr>
        <w:pStyle w:val="NoSpacing"/>
        <w:rPr>
          <w:lang w:val="uk-UA"/>
        </w:rPr>
      </w:pPr>
      <w:r>
        <w:rPr>
          <w:lang w:val="uk-UA"/>
        </w:rPr>
        <w:t xml:space="preserve">                                                                                                                                  </w:t>
      </w:r>
    </w:p>
    <w:p w:rsidR="00B925CD" w:rsidRDefault="00B925CD" w:rsidP="00C90345">
      <w:pPr>
        <w:pStyle w:val="NoSpacing"/>
        <w:rPr>
          <w:lang w:val="uk-UA"/>
        </w:rPr>
      </w:pPr>
    </w:p>
    <w:p w:rsidR="00B925CD" w:rsidRDefault="00B925CD" w:rsidP="00C90345">
      <w:pPr>
        <w:pStyle w:val="NoSpacing"/>
        <w:rPr>
          <w:lang w:val="uk-UA"/>
        </w:rPr>
      </w:pPr>
    </w:p>
    <w:p w:rsidR="00B925CD" w:rsidRDefault="00B925CD" w:rsidP="00C90345">
      <w:pPr>
        <w:pStyle w:val="NoSpacing"/>
        <w:rPr>
          <w:lang w:val="uk-UA"/>
        </w:rPr>
      </w:pPr>
      <w:r>
        <w:rPr>
          <w:lang w:val="uk-UA"/>
        </w:rPr>
        <w:t xml:space="preserve">                                                                                                                            </w:t>
      </w:r>
    </w:p>
    <w:p w:rsidR="00B925CD" w:rsidRDefault="00B925CD" w:rsidP="00C90345">
      <w:pPr>
        <w:pStyle w:val="NoSpacing"/>
        <w:rPr>
          <w:lang w:val="uk-UA"/>
        </w:rPr>
      </w:pPr>
    </w:p>
    <w:p w:rsidR="00B925CD" w:rsidRDefault="00B925CD" w:rsidP="00C90345">
      <w:pPr>
        <w:pStyle w:val="NoSpacing"/>
        <w:rPr>
          <w:lang w:val="uk-UA"/>
        </w:rPr>
      </w:pPr>
    </w:p>
    <w:p w:rsidR="00B925CD" w:rsidRDefault="00B925CD" w:rsidP="00C90345">
      <w:pPr>
        <w:pStyle w:val="NoSpacing"/>
        <w:rPr>
          <w:lang w:val="uk-UA"/>
        </w:rPr>
      </w:pPr>
      <w:r>
        <w:rPr>
          <w:lang w:val="uk-UA"/>
        </w:rPr>
        <w:t xml:space="preserve">   </w:t>
      </w:r>
    </w:p>
    <w:p w:rsidR="00B925CD" w:rsidRDefault="00B925CD" w:rsidP="00C90345">
      <w:pPr>
        <w:pStyle w:val="NoSpacing"/>
        <w:rPr>
          <w:lang w:val="uk-UA"/>
        </w:rPr>
      </w:pPr>
    </w:p>
    <w:p w:rsidR="00B925CD" w:rsidRPr="0083796D" w:rsidRDefault="00B925CD" w:rsidP="00E92EBC">
      <w:pPr>
        <w:pStyle w:val="NoSpacing"/>
        <w:ind w:left="4956" w:firstLine="708"/>
        <w:rPr>
          <w:sz w:val="28"/>
          <w:szCs w:val="28"/>
        </w:rPr>
      </w:pPr>
      <w:r w:rsidRPr="0083796D">
        <w:rPr>
          <w:rFonts w:ascii="Times New Roman" w:hAnsi="Times New Roman"/>
          <w:sz w:val="28"/>
          <w:szCs w:val="28"/>
          <w:lang w:val="uk-UA"/>
        </w:rPr>
        <w:t xml:space="preserve">Додаток  </w:t>
      </w:r>
    </w:p>
    <w:p w:rsidR="00B925CD" w:rsidRPr="0083796D" w:rsidRDefault="00B925CD" w:rsidP="00E92EBC">
      <w:pPr>
        <w:pStyle w:val="NoSpacing"/>
        <w:ind w:left="4956" w:firstLine="708"/>
        <w:rPr>
          <w:rFonts w:ascii="Times New Roman" w:hAnsi="Times New Roman"/>
          <w:sz w:val="28"/>
          <w:szCs w:val="28"/>
          <w:lang w:val="uk-UA"/>
        </w:rPr>
      </w:pPr>
      <w:r w:rsidRPr="0083796D">
        <w:rPr>
          <w:rFonts w:ascii="Times New Roman" w:hAnsi="Times New Roman"/>
          <w:sz w:val="28"/>
          <w:szCs w:val="28"/>
          <w:lang w:val="uk-UA"/>
        </w:rPr>
        <w:t>до рішення міської ради</w:t>
      </w:r>
    </w:p>
    <w:p w:rsidR="00B925CD" w:rsidRPr="0083796D" w:rsidRDefault="00B925CD" w:rsidP="00E92EBC">
      <w:pPr>
        <w:pStyle w:val="NoSpacing"/>
        <w:ind w:left="4956" w:firstLine="708"/>
        <w:rPr>
          <w:rFonts w:ascii="Times New Roman" w:hAnsi="Times New Roman"/>
          <w:sz w:val="28"/>
          <w:szCs w:val="28"/>
          <w:lang w:val="uk-UA"/>
        </w:rPr>
      </w:pPr>
      <w:r>
        <w:rPr>
          <w:rFonts w:ascii="Times New Roman" w:hAnsi="Times New Roman"/>
          <w:sz w:val="28"/>
          <w:szCs w:val="28"/>
          <w:lang w:val="uk-UA"/>
        </w:rPr>
        <w:t>від 27.02.2014 р. № 62/1065</w:t>
      </w:r>
    </w:p>
    <w:p w:rsidR="00B925CD" w:rsidRDefault="00B925CD" w:rsidP="00C90345">
      <w:pPr>
        <w:rPr>
          <w:lang w:val="uk-UA"/>
        </w:rPr>
      </w:pPr>
    </w:p>
    <w:p w:rsidR="00B925CD" w:rsidRPr="00870031" w:rsidRDefault="00B925CD" w:rsidP="00C90345">
      <w:pPr>
        <w:ind w:firstLine="708"/>
        <w:jc w:val="center"/>
        <w:rPr>
          <w:b/>
        </w:rPr>
      </w:pPr>
    </w:p>
    <w:p w:rsidR="00B925CD" w:rsidRDefault="00B925CD" w:rsidP="0072590F">
      <w:pPr>
        <w:rPr>
          <w:b/>
          <w:lang w:val="uk-UA"/>
        </w:rPr>
      </w:pPr>
    </w:p>
    <w:p w:rsidR="00B925CD" w:rsidRDefault="00B925CD" w:rsidP="00C90345">
      <w:pPr>
        <w:ind w:firstLine="708"/>
        <w:jc w:val="center"/>
        <w:rPr>
          <w:b/>
          <w:lang w:val="uk-UA"/>
        </w:rPr>
      </w:pPr>
      <w:r w:rsidRPr="008B08B3">
        <w:rPr>
          <w:b/>
          <w:lang w:val="uk-UA"/>
        </w:rPr>
        <w:t>Невід'ємна  частина ПОЛОЖЕННЯ</w:t>
      </w:r>
    </w:p>
    <w:p w:rsidR="00B925CD" w:rsidRPr="008B08B3" w:rsidRDefault="00B925CD" w:rsidP="00C90345">
      <w:pPr>
        <w:pStyle w:val="NoSpacing"/>
        <w:jc w:val="center"/>
        <w:rPr>
          <w:rFonts w:ascii="Times New Roman" w:hAnsi="Times New Roman"/>
          <w:sz w:val="28"/>
          <w:szCs w:val="28"/>
          <w:lang w:val="uk-UA"/>
        </w:rPr>
      </w:pPr>
      <w:r w:rsidRPr="008B08B3">
        <w:rPr>
          <w:rFonts w:ascii="Times New Roman" w:hAnsi="Times New Roman"/>
          <w:sz w:val="28"/>
          <w:szCs w:val="28"/>
          <w:lang w:val="uk-UA"/>
        </w:rPr>
        <w:t>Зміни до ПОЛОЖЕННЯ про</w:t>
      </w:r>
    </w:p>
    <w:p w:rsidR="00B925CD" w:rsidRPr="008B08B3" w:rsidRDefault="00B925CD" w:rsidP="00C90345">
      <w:pPr>
        <w:pStyle w:val="NoSpacing"/>
        <w:jc w:val="center"/>
        <w:rPr>
          <w:rFonts w:ascii="Times New Roman" w:hAnsi="Times New Roman"/>
          <w:sz w:val="28"/>
          <w:szCs w:val="28"/>
          <w:lang w:val="uk-UA"/>
        </w:rPr>
      </w:pPr>
      <w:r w:rsidRPr="008B08B3">
        <w:rPr>
          <w:rFonts w:ascii="Times New Roman" w:hAnsi="Times New Roman"/>
          <w:sz w:val="28"/>
          <w:szCs w:val="28"/>
          <w:lang w:val="uk-UA"/>
        </w:rPr>
        <w:t>ЛИСИЧАНСЬКИЙ ТЕРИТОРІАЛЬНИЙ ЦЕНТР</w:t>
      </w:r>
    </w:p>
    <w:p w:rsidR="00B925CD" w:rsidRPr="008B08B3" w:rsidRDefault="00B925CD" w:rsidP="00C90345">
      <w:pPr>
        <w:pStyle w:val="NoSpacing"/>
        <w:jc w:val="center"/>
        <w:rPr>
          <w:rFonts w:ascii="Times New Roman" w:hAnsi="Times New Roman"/>
          <w:sz w:val="28"/>
          <w:szCs w:val="28"/>
          <w:lang w:val="uk-UA"/>
        </w:rPr>
      </w:pPr>
      <w:r w:rsidRPr="008B08B3">
        <w:rPr>
          <w:rFonts w:ascii="Times New Roman" w:hAnsi="Times New Roman"/>
          <w:sz w:val="28"/>
          <w:szCs w:val="28"/>
          <w:lang w:val="uk-UA"/>
        </w:rPr>
        <w:t>СОЦІАЛЬНОГО ОБСЛУГОВУВАННЯ</w:t>
      </w:r>
    </w:p>
    <w:p w:rsidR="00B925CD" w:rsidRDefault="00B925CD" w:rsidP="00C90345">
      <w:pPr>
        <w:pStyle w:val="NoSpacing"/>
        <w:jc w:val="center"/>
        <w:rPr>
          <w:rFonts w:ascii="Times New Roman" w:hAnsi="Times New Roman"/>
          <w:sz w:val="28"/>
          <w:szCs w:val="28"/>
          <w:lang w:val="uk-UA"/>
        </w:rPr>
      </w:pPr>
      <w:r w:rsidRPr="008B08B3">
        <w:rPr>
          <w:rFonts w:ascii="Times New Roman" w:hAnsi="Times New Roman"/>
          <w:sz w:val="28"/>
          <w:szCs w:val="28"/>
          <w:lang w:val="uk-UA"/>
        </w:rPr>
        <w:t>(НАДАННЯ СОЦІАЛЬНИХ ПОСЛУГ)</w:t>
      </w:r>
    </w:p>
    <w:p w:rsidR="00B925CD" w:rsidRDefault="00B925CD" w:rsidP="00C90345">
      <w:pPr>
        <w:jc w:val="center"/>
        <w:rPr>
          <w:lang w:val="uk-UA"/>
        </w:rPr>
      </w:pPr>
    </w:p>
    <w:p w:rsidR="00B925CD" w:rsidRDefault="00B925CD" w:rsidP="00C90345">
      <w:pPr>
        <w:jc w:val="both"/>
        <w:rPr>
          <w:sz w:val="28"/>
          <w:szCs w:val="28"/>
          <w:lang w:val="uk-UA"/>
        </w:rPr>
      </w:pPr>
      <w:r>
        <w:rPr>
          <w:sz w:val="28"/>
          <w:szCs w:val="28"/>
          <w:lang w:val="uk-UA"/>
        </w:rPr>
        <w:t xml:space="preserve">     1. </w:t>
      </w:r>
      <w:r w:rsidRPr="00721A19">
        <w:rPr>
          <w:sz w:val="28"/>
          <w:szCs w:val="28"/>
          <w:lang w:val="uk-UA"/>
        </w:rPr>
        <w:t>П. 3.1</w:t>
      </w:r>
      <w:r>
        <w:rPr>
          <w:sz w:val="28"/>
          <w:szCs w:val="28"/>
          <w:lang w:val="uk-UA"/>
        </w:rPr>
        <w:t>. Викласти</w:t>
      </w:r>
      <w:r w:rsidRPr="00721A19">
        <w:rPr>
          <w:sz w:val="28"/>
          <w:szCs w:val="28"/>
          <w:lang w:val="uk-UA"/>
        </w:rPr>
        <w:t xml:space="preserve">  в наступній редакції:</w:t>
      </w:r>
      <w:r>
        <w:rPr>
          <w:sz w:val="28"/>
          <w:szCs w:val="28"/>
          <w:lang w:val="uk-UA"/>
        </w:rPr>
        <w:t xml:space="preserve"> «У територіальному центрі утворено чотири структурних відділення без статусу юридичної особи а саме:</w:t>
      </w:r>
    </w:p>
    <w:p w:rsidR="00B925CD" w:rsidRPr="00643323" w:rsidRDefault="00B925CD" w:rsidP="00C90345">
      <w:pPr>
        <w:jc w:val="both"/>
        <w:rPr>
          <w:i/>
          <w:sz w:val="28"/>
          <w:szCs w:val="28"/>
          <w:lang w:val="uk-UA"/>
        </w:rPr>
      </w:pPr>
      <w:r w:rsidRPr="00643323">
        <w:rPr>
          <w:i/>
          <w:sz w:val="28"/>
          <w:szCs w:val="28"/>
          <w:lang w:val="uk-UA"/>
        </w:rPr>
        <w:t>- відділення соціальної допомоги вдома;</w:t>
      </w:r>
    </w:p>
    <w:p w:rsidR="00B925CD" w:rsidRPr="00643323" w:rsidRDefault="00B925CD" w:rsidP="00C90345">
      <w:pPr>
        <w:jc w:val="both"/>
        <w:rPr>
          <w:i/>
          <w:sz w:val="28"/>
          <w:szCs w:val="28"/>
          <w:lang w:val="uk-UA"/>
        </w:rPr>
      </w:pPr>
      <w:r w:rsidRPr="00643323">
        <w:rPr>
          <w:i/>
          <w:sz w:val="28"/>
          <w:szCs w:val="28"/>
          <w:lang w:val="uk-UA"/>
        </w:rPr>
        <w:t>- відділення соціально – побутової адаптації;</w:t>
      </w:r>
    </w:p>
    <w:p w:rsidR="00B925CD" w:rsidRPr="00643323" w:rsidRDefault="00B925CD" w:rsidP="00C90345">
      <w:pPr>
        <w:jc w:val="both"/>
        <w:rPr>
          <w:i/>
          <w:sz w:val="28"/>
          <w:szCs w:val="28"/>
          <w:lang w:val="uk-UA"/>
        </w:rPr>
      </w:pPr>
      <w:r>
        <w:rPr>
          <w:i/>
          <w:sz w:val="28"/>
          <w:szCs w:val="28"/>
          <w:lang w:val="uk-UA"/>
        </w:rPr>
        <w:t xml:space="preserve">- </w:t>
      </w:r>
      <w:r w:rsidRPr="00643323">
        <w:rPr>
          <w:i/>
          <w:sz w:val="28"/>
          <w:szCs w:val="28"/>
          <w:lang w:val="uk-UA"/>
        </w:rPr>
        <w:t xml:space="preserve"> відділення соціально – побутової адаптації</w:t>
      </w:r>
      <w:r>
        <w:rPr>
          <w:i/>
          <w:sz w:val="28"/>
          <w:szCs w:val="28"/>
          <w:lang w:val="uk-UA"/>
        </w:rPr>
        <w:t xml:space="preserve"> № 2</w:t>
      </w:r>
      <w:r w:rsidRPr="00643323">
        <w:rPr>
          <w:i/>
          <w:sz w:val="28"/>
          <w:szCs w:val="28"/>
          <w:lang w:val="uk-UA"/>
        </w:rPr>
        <w:t>;</w:t>
      </w:r>
    </w:p>
    <w:p w:rsidR="00B925CD" w:rsidRPr="00643323" w:rsidRDefault="00B925CD" w:rsidP="00C90345">
      <w:pPr>
        <w:jc w:val="both"/>
        <w:rPr>
          <w:i/>
          <w:sz w:val="28"/>
          <w:szCs w:val="28"/>
          <w:lang w:val="uk-UA"/>
        </w:rPr>
      </w:pPr>
      <w:r>
        <w:rPr>
          <w:i/>
          <w:sz w:val="28"/>
          <w:szCs w:val="28"/>
          <w:lang w:val="uk-UA"/>
        </w:rPr>
        <w:t>- відділення організації надання адресної натуральної допомоги</w:t>
      </w:r>
      <w:r w:rsidRPr="008B43A1">
        <w:rPr>
          <w:sz w:val="28"/>
          <w:szCs w:val="28"/>
          <w:lang w:val="uk-UA"/>
        </w:rPr>
        <w:t>»</w:t>
      </w:r>
      <w:r>
        <w:rPr>
          <w:i/>
          <w:sz w:val="28"/>
          <w:szCs w:val="28"/>
          <w:lang w:val="uk-UA"/>
        </w:rPr>
        <w:t>.</w:t>
      </w:r>
    </w:p>
    <w:p w:rsidR="00B925CD" w:rsidRDefault="00B925CD" w:rsidP="00C90345">
      <w:pPr>
        <w:jc w:val="both"/>
        <w:rPr>
          <w:b/>
          <w:sz w:val="28"/>
          <w:szCs w:val="28"/>
          <w:lang w:val="uk-UA"/>
        </w:rPr>
      </w:pPr>
    </w:p>
    <w:p w:rsidR="00B925CD" w:rsidRDefault="00B925CD" w:rsidP="00C90345">
      <w:pPr>
        <w:jc w:val="both"/>
        <w:rPr>
          <w:b/>
          <w:sz w:val="28"/>
          <w:szCs w:val="28"/>
          <w:lang w:val="uk-UA"/>
        </w:rPr>
      </w:pPr>
    </w:p>
    <w:p w:rsidR="00B925CD" w:rsidRDefault="00B925CD" w:rsidP="00C90345">
      <w:pPr>
        <w:jc w:val="both"/>
        <w:rPr>
          <w:b/>
          <w:sz w:val="28"/>
          <w:szCs w:val="28"/>
          <w:lang w:val="uk-UA"/>
        </w:rPr>
      </w:pPr>
    </w:p>
    <w:p w:rsidR="00B925CD" w:rsidRDefault="00B925CD" w:rsidP="00C90345">
      <w:pPr>
        <w:jc w:val="both"/>
        <w:rPr>
          <w:b/>
          <w:sz w:val="28"/>
          <w:szCs w:val="28"/>
          <w:lang w:val="uk-UA"/>
        </w:rPr>
      </w:pPr>
    </w:p>
    <w:p w:rsidR="00B925CD" w:rsidRDefault="00B925CD" w:rsidP="00C90345">
      <w:pPr>
        <w:jc w:val="both"/>
        <w:rPr>
          <w:b/>
          <w:sz w:val="28"/>
          <w:szCs w:val="28"/>
          <w:lang w:val="uk-UA"/>
        </w:rPr>
      </w:pPr>
    </w:p>
    <w:p w:rsidR="00B925CD" w:rsidRPr="00721A19" w:rsidRDefault="00B925CD" w:rsidP="00C90345">
      <w:pPr>
        <w:jc w:val="both"/>
        <w:rPr>
          <w:b/>
          <w:sz w:val="28"/>
          <w:szCs w:val="28"/>
          <w:lang w:val="uk-UA"/>
        </w:rPr>
      </w:pPr>
      <w:r w:rsidRPr="00721A19">
        <w:rPr>
          <w:b/>
          <w:sz w:val="28"/>
          <w:szCs w:val="28"/>
          <w:lang w:val="uk-UA"/>
        </w:rPr>
        <w:t xml:space="preserve">Секретар міської ради                               </w:t>
      </w:r>
      <w:r>
        <w:rPr>
          <w:b/>
          <w:sz w:val="28"/>
          <w:szCs w:val="28"/>
          <w:lang w:val="uk-UA"/>
        </w:rPr>
        <w:t xml:space="preserve">                   </w:t>
      </w:r>
      <w:r w:rsidRPr="00721A19">
        <w:rPr>
          <w:b/>
          <w:sz w:val="28"/>
          <w:szCs w:val="28"/>
          <w:lang w:val="uk-UA"/>
        </w:rPr>
        <w:t xml:space="preserve">     М.Л.</w:t>
      </w:r>
      <w:r>
        <w:rPr>
          <w:b/>
          <w:sz w:val="28"/>
          <w:szCs w:val="28"/>
          <w:lang w:val="uk-UA"/>
        </w:rPr>
        <w:t xml:space="preserve"> </w:t>
      </w:r>
      <w:r w:rsidRPr="00721A19">
        <w:rPr>
          <w:b/>
          <w:sz w:val="28"/>
          <w:szCs w:val="28"/>
          <w:lang w:val="uk-UA"/>
        </w:rPr>
        <w:t>Власов</w:t>
      </w: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p w:rsidR="00B925CD" w:rsidRPr="00870031" w:rsidRDefault="00B925CD" w:rsidP="00C90345">
      <w:pPr>
        <w:rPr>
          <w:sz w:val="28"/>
          <w:szCs w:val="28"/>
        </w:rPr>
      </w:pPr>
    </w:p>
    <w:sectPr w:rsidR="00B925CD" w:rsidRPr="00870031" w:rsidSect="006356E8">
      <w:pgSz w:w="11906" w:h="16838"/>
      <w:pgMar w:top="540" w:right="850" w:bottom="1134" w:left="1701"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62120"/>
    <w:multiLevelType w:val="hybridMultilevel"/>
    <w:tmpl w:val="2A7E9D54"/>
    <w:lvl w:ilvl="0" w:tplc="713C7490">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F52"/>
    <w:rsid w:val="00072CDB"/>
    <w:rsid w:val="000A6458"/>
    <w:rsid w:val="000E4925"/>
    <w:rsid w:val="00102123"/>
    <w:rsid w:val="00121699"/>
    <w:rsid w:val="00130D5A"/>
    <w:rsid w:val="00151478"/>
    <w:rsid w:val="001572F1"/>
    <w:rsid w:val="001B51E1"/>
    <w:rsid w:val="001E3A18"/>
    <w:rsid w:val="001F33FA"/>
    <w:rsid w:val="00215285"/>
    <w:rsid w:val="002378E9"/>
    <w:rsid w:val="002379F4"/>
    <w:rsid w:val="00255152"/>
    <w:rsid w:val="00296D7A"/>
    <w:rsid w:val="002B01F3"/>
    <w:rsid w:val="002B33E1"/>
    <w:rsid w:val="002B5EB9"/>
    <w:rsid w:val="002E0A4A"/>
    <w:rsid w:val="002E0CB4"/>
    <w:rsid w:val="002E4C5D"/>
    <w:rsid w:val="002F3316"/>
    <w:rsid w:val="002F5610"/>
    <w:rsid w:val="00336636"/>
    <w:rsid w:val="00346F51"/>
    <w:rsid w:val="00352F0B"/>
    <w:rsid w:val="00370599"/>
    <w:rsid w:val="003A1D64"/>
    <w:rsid w:val="003B6113"/>
    <w:rsid w:val="003D16E5"/>
    <w:rsid w:val="003E2936"/>
    <w:rsid w:val="00407D57"/>
    <w:rsid w:val="00425B28"/>
    <w:rsid w:val="00433F9A"/>
    <w:rsid w:val="00437A25"/>
    <w:rsid w:val="0046557E"/>
    <w:rsid w:val="004B4D39"/>
    <w:rsid w:val="004F568F"/>
    <w:rsid w:val="00500A87"/>
    <w:rsid w:val="0054702D"/>
    <w:rsid w:val="005A010C"/>
    <w:rsid w:val="005A12E8"/>
    <w:rsid w:val="00604045"/>
    <w:rsid w:val="00613A97"/>
    <w:rsid w:val="006356E8"/>
    <w:rsid w:val="00643323"/>
    <w:rsid w:val="0068437B"/>
    <w:rsid w:val="00703F93"/>
    <w:rsid w:val="007059F5"/>
    <w:rsid w:val="00716F52"/>
    <w:rsid w:val="00721A19"/>
    <w:rsid w:val="0072590F"/>
    <w:rsid w:val="007431B8"/>
    <w:rsid w:val="00772F29"/>
    <w:rsid w:val="00774975"/>
    <w:rsid w:val="00795D36"/>
    <w:rsid w:val="007C32B5"/>
    <w:rsid w:val="007C6439"/>
    <w:rsid w:val="00806739"/>
    <w:rsid w:val="0081548D"/>
    <w:rsid w:val="00815A21"/>
    <w:rsid w:val="00826ACE"/>
    <w:rsid w:val="0083796D"/>
    <w:rsid w:val="00870031"/>
    <w:rsid w:val="00891D1C"/>
    <w:rsid w:val="008A2011"/>
    <w:rsid w:val="008B08B3"/>
    <w:rsid w:val="008B35E8"/>
    <w:rsid w:val="008B43A1"/>
    <w:rsid w:val="008D06A6"/>
    <w:rsid w:val="008E712F"/>
    <w:rsid w:val="008F333E"/>
    <w:rsid w:val="00971622"/>
    <w:rsid w:val="00991574"/>
    <w:rsid w:val="009B0B71"/>
    <w:rsid w:val="009C45CF"/>
    <w:rsid w:val="009C4C6B"/>
    <w:rsid w:val="009D70D4"/>
    <w:rsid w:val="009F3CF9"/>
    <w:rsid w:val="009F5901"/>
    <w:rsid w:val="00A0257E"/>
    <w:rsid w:val="00A136B9"/>
    <w:rsid w:val="00A17EE4"/>
    <w:rsid w:val="00A2347D"/>
    <w:rsid w:val="00A54AFA"/>
    <w:rsid w:val="00A81FF9"/>
    <w:rsid w:val="00A87E2D"/>
    <w:rsid w:val="00A92E0F"/>
    <w:rsid w:val="00A94C7D"/>
    <w:rsid w:val="00AC05A5"/>
    <w:rsid w:val="00AE2AA8"/>
    <w:rsid w:val="00AF3360"/>
    <w:rsid w:val="00B024C6"/>
    <w:rsid w:val="00B379F4"/>
    <w:rsid w:val="00B616C8"/>
    <w:rsid w:val="00B925CD"/>
    <w:rsid w:val="00BE6DC8"/>
    <w:rsid w:val="00BF53A6"/>
    <w:rsid w:val="00C20CA8"/>
    <w:rsid w:val="00C90345"/>
    <w:rsid w:val="00CC4E4C"/>
    <w:rsid w:val="00CE0B6C"/>
    <w:rsid w:val="00CE3647"/>
    <w:rsid w:val="00CF2327"/>
    <w:rsid w:val="00D04432"/>
    <w:rsid w:val="00D403EA"/>
    <w:rsid w:val="00D87AD4"/>
    <w:rsid w:val="00DB17BB"/>
    <w:rsid w:val="00DB4447"/>
    <w:rsid w:val="00DF6342"/>
    <w:rsid w:val="00DF731F"/>
    <w:rsid w:val="00E55BF4"/>
    <w:rsid w:val="00E816CE"/>
    <w:rsid w:val="00E8292C"/>
    <w:rsid w:val="00E92EBC"/>
    <w:rsid w:val="00E96312"/>
    <w:rsid w:val="00EB3E7D"/>
    <w:rsid w:val="00EF1952"/>
    <w:rsid w:val="00EF40FE"/>
    <w:rsid w:val="00F848C3"/>
    <w:rsid w:val="00FB3290"/>
    <w:rsid w:val="00FB76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F52"/>
    <w:pPr>
      <w:suppressAutoHyphens/>
    </w:pPr>
    <w:rPr>
      <w:rFonts w:ascii="Times New Roman" w:eastAsia="Times New Roma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uiPriority w:val="99"/>
    <w:rsid w:val="00716F52"/>
    <w:pPr>
      <w:keepNext/>
      <w:spacing w:before="240" w:after="120"/>
      <w:jc w:val="center"/>
    </w:pPr>
    <w:rPr>
      <w:rFonts w:ascii="Arial" w:eastAsia="Calibri" w:hAnsi="Arial"/>
      <w:b/>
      <w:bCs/>
      <w:sz w:val="28"/>
      <w:szCs w:val="28"/>
    </w:rPr>
  </w:style>
  <w:style w:type="paragraph" w:styleId="BodyText">
    <w:name w:val="Body Text"/>
    <w:basedOn w:val="Normal"/>
    <w:link w:val="BodyTextChar"/>
    <w:uiPriority w:val="99"/>
    <w:semiHidden/>
    <w:rsid w:val="00716F52"/>
    <w:pPr>
      <w:spacing w:after="120"/>
    </w:pPr>
    <w:rPr>
      <w:szCs w:val="21"/>
    </w:rPr>
  </w:style>
  <w:style w:type="character" w:customStyle="1" w:styleId="BodyTextChar">
    <w:name w:val="Body Text Char"/>
    <w:basedOn w:val="DefaultParagraphFont"/>
    <w:link w:val="BodyText"/>
    <w:uiPriority w:val="99"/>
    <w:semiHidden/>
    <w:locked/>
    <w:rsid w:val="00716F52"/>
    <w:rPr>
      <w:rFonts w:ascii="Times New Roman" w:hAnsi="Times New Roman" w:cs="Mangal"/>
      <w:kern w:val="1"/>
      <w:sz w:val="21"/>
      <w:szCs w:val="21"/>
      <w:lang w:eastAsia="hi-IN" w:bidi="hi-IN"/>
    </w:rPr>
  </w:style>
  <w:style w:type="paragraph" w:styleId="ListParagraph">
    <w:name w:val="List Paragraph"/>
    <w:basedOn w:val="Normal"/>
    <w:uiPriority w:val="99"/>
    <w:qFormat/>
    <w:rsid w:val="00A87E2D"/>
    <w:pPr>
      <w:ind w:left="720"/>
      <w:contextualSpacing/>
    </w:pPr>
    <w:rPr>
      <w:szCs w:val="21"/>
    </w:rPr>
  </w:style>
  <w:style w:type="paragraph" w:styleId="NormalWeb">
    <w:name w:val="Normal (Web)"/>
    <w:basedOn w:val="Normal"/>
    <w:uiPriority w:val="99"/>
    <w:semiHidden/>
    <w:rsid w:val="00CE3647"/>
    <w:pPr>
      <w:suppressAutoHyphens w:val="0"/>
      <w:spacing w:before="100" w:beforeAutospacing="1" w:after="100" w:afterAutospacing="1"/>
    </w:pPr>
    <w:rPr>
      <w:rFonts w:cs="Times New Roman"/>
      <w:kern w:val="0"/>
      <w:lang w:eastAsia="ru-RU" w:bidi="ar-SA"/>
    </w:rPr>
  </w:style>
  <w:style w:type="paragraph" w:styleId="NoSpacing">
    <w:name w:val="No Spacing"/>
    <w:uiPriority w:val="99"/>
    <w:qFormat/>
    <w:rsid w:val="00C9034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391</TotalTime>
  <Pages>3</Pages>
  <Words>614</Words>
  <Characters>3503</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Жукова </cp:lastModifiedBy>
  <cp:revision>44</cp:revision>
  <cp:lastPrinted>2014-02-19T05:23:00Z</cp:lastPrinted>
  <dcterms:created xsi:type="dcterms:W3CDTF">2014-02-05T14:32:00Z</dcterms:created>
  <dcterms:modified xsi:type="dcterms:W3CDTF">2014-03-03T09:49:00Z</dcterms:modified>
</cp:coreProperties>
</file>