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E" w:rsidRDefault="000C048E" w:rsidP="004678A3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4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476096817" r:id="rId6"/>
        </w:pict>
      </w:r>
    </w:p>
    <w:p w:rsidR="000C048E" w:rsidRDefault="000C048E" w:rsidP="004678A3">
      <w:pPr>
        <w:jc w:val="center"/>
        <w:rPr>
          <w:b/>
          <w:sz w:val="28"/>
          <w:szCs w:val="28"/>
        </w:rPr>
      </w:pPr>
    </w:p>
    <w:p w:rsidR="000C048E" w:rsidRPr="00162ED7" w:rsidRDefault="000C048E" w:rsidP="004678A3">
      <w:pPr>
        <w:jc w:val="center"/>
        <w:rPr>
          <w:b/>
          <w:sz w:val="28"/>
          <w:szCs w:val="28"/>
        </w:rPr>
      </w:pPr>
      <w:r w:rsidRPr="00162ED7">
        <w:rPr>
          <w:b/>
          <w:sz w:val="28"/>
          <w:szCs w:val="28"/>
        </w:rPr>
        <w:t>ЛИСИЧАНСКИЙ ГОРОДСКОЙ СОВЕТ</w:t>
      </w:r>
    </w:p>
    <w:p w:rsidR="000C048E" w:rsidRPr="00162ED7" w:rsidRDefault="000C048E" w:rsidP="004678A3">
      <w:pPr>
        <w:jc w:val="center"/>
        <w:rPr>
          <w:b/>
          <w:sz w:val="28"/>
          <w:szCs w:val="28"/>
        </w:rPr>
      </w:pPr>
      <w:r w:rsidRPr="00162ED7">
        <w:rPr>
          <w:b/>
          <w:sz w:val="28"/>
          <w:szCs w:val="28"/>
        </w:rPr>
        <w:t>ШЕСТОГО  СОЗЫВА</w:t>
      </w:r>
    </w:p>
    <w:p w:rsidR="000C048E" w:rsidRPr="00162ED7" w:rsidRDefault="000C048E" w:rsidP="00467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третья</w:t>
      </w:r>
      <w:r w:rsidRPr="00162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сессия</w:t>
      </w:r>
    </w:p>
    <w:p w:rsidR="000C048E" w:rsidRPr="00162ED7" w:rsidRDefault="000C048E" w:rsidP="004678A3">
      <w:pPr>
        <w:jc w:val="center"/>
        <w:rPr>
          <w:b/>
          <w:sz w:val="28"/>
          <w:szCs w:val="28"/>
        </w:rPr>
      </w:pPr>
    </w:p>
    <w:p w:rsidR="000C048E" w:rsidRPr="00162ED7" w:rsidRDefault="000C048E" w:rsidP="004678A3">
      <w:pPr>
        <w:jc w:val="center"/>
        <w:rPr>
          <w:b/>
          <w:sz w:val="28"/>
          <w:szCs w:val="28"/>
        </w:rPr>
      </w:pPr>
      <w:r w:rsidRPr="00162ED7">
        <w:rPr>
          <w:b/>
          <w:sz w:val="28"/>
          <w:szCs w:val="28"/>
        </w:rPr>
        <w:t>Р Е Ш Е Н И Е</w:t>
      </w:r>
    </w:p>
    <w:p w:rsidR="000C048E" w:rsidRDefault="000C048E" w:rsidP="004678A3">
      <w:pPr>
        <w:rPr>
          <w:sz w:val="28"/>
          <w:szCs w:val="28"/>
        </w:rPr>
      </w:pPr>
    </w:p>
    <w:p w:rsidR="000C048E" w:rsidRPr="007F45E8" w:rsidRDefault="000C048E" w:rsidP="004678A3">
      <w:pPr>
        <w:rPr>
          <w:sz w:val="28"/>
          <w:szCs w:val="28"/>
          <w:lang w:val="uk-UA"/>
        </w:rPr>
      </w:pPr>
    </w:p>
    <w:p w:rsidR="000C048E" w:rsidRPr="004678A3" w:rsidRDefault="000C048E" w:rsidP="004678A3">
      <w:pPr>
        <w:rPr>
          <w:sz w:val="28"/>
          <w:szCs w:val="28"/>
          <w:lang w:val="uk-UA"/>
        </w:rPr>
      </w:pPr>
      <w:r>
        <w:rPr>
          <w:sz w:val="28"/>
          <w:szCs w:val="28"/>
        </w:rPr>
        <w:t>23.10.2014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Лисичанск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№  73/11</w:t>
      </w:r>
      <w:r>
        <w:rPr>
          <w:sz w:val="28"/>
          <w:szCs w:val="28"/>
          <w:lang w:val="uk-UA"/>
        </w:rPr>
        <w:t>91</w:t>
      </w:r>
    </w:p>
    <w:p w:rsidR="000C048E" w:rsidRDefault="000C048E" w:rsidP="004678A3">
      <w:pPr>
        <w:rPr>
          <w:sz w:val="28"/>
          <w:szCs w:val="28"/>
        </w:rPr>
      </w:pPr>
    </w:p>
    <w:p w:rsidR="000C048E" w:rsidRPr="00B644BB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</w:p>
    <w:p w:rsidR="000C048E" w:rsidRPr="00B644BB" w:rsidRDefault="000C048E" w:rsidP="004678A3">
      <w:pPr>
        <w:pStyle w:val="BodyTextIndent2"/>
        <w:ind w:left="0" w:right="4818"/>
        <w:contextualSpacing/>
        <w:rPr>
          <w:bCs w:val="0"/>
          <w:szCs w:val="28"/>
        </w:rPr>
      </w:pPr>
      <w:r w:rsidRPr="00B644BB">
        <w:rPr>
          <w:bCs w:val="0"/>
          <w:szCs w:val="28"/>
        </w:rPr>
        <w:t>О</w:t>
      </w:r>
      <w:r w:rsidRPr="00B644BB">
        <w:rPr>
          <w:bCs w:val="0"/>
          <w:szCs w:val="28"/>
          <w:lang w:val="uk-UA"/>
        </w:rPr>
        <w:t xml:space="preserve"> </w:t>
      </w:r>
      <w:r>
        <w:rPr>
          <w:bCs w:val="0"/>
          <w:szCs w:val="28"/>
        </w:rPr>
        <w:t xml:space="preserve">внесении изменений в </w:t>
      </w:r>
      <w:r>
        <w:rPr>
          <w:bCs w:val="0"/>
          <w:szCs w:val="28"/>
          <w:lang w:val="uk-UA"/>
        </w:rPr>
        <w:t xml:space="preserve">           </w:t>
      </w:r>
      <w:r>
        <w:rPr>
          <w:bCs w:val="0"/>
          <w:szCs w:val="28"/>
        </w:rPr>
        <w:t xml:space="preserve">городскую </w:t>
      </w:r>
      <w:r w:rsidRPr="00B644BB">
        <w:rPr>
          <w:bCs w:val="0"/>
          <w:szCs w:val="28"/>
        </w:rPr>
        <w:t>программ</w:t>
      </w:r>
      <w:r>
        <w:rPr>
          <w:bCs w:val="0"/>
          <w:szCs w:val="28"/>
        </w:rPr>
        <w:t>у</w:t>
      </w:r>
      <w:r w:rsidRPr="00B644BB">
        <w:rPr>
          <w:bCs w:val="0"/>
          <w:szCs w:val="28"/>
        </w:rPr>
        <w:t xml:space="preserve"> </w:t>
      </w:r>
      <w:r>
        <w:rPr>
          <w:bCs w:val="0"/>
          <w:szCs w:val="28"/>
        </w:rPr>
        <w:t>природ</w:t>
      </w:r>
      <w:r>
        <w:rPr>
          <w:bCs w:val="0"/>
          <w:szCs w:val="28"/>
        </w:rPr>
        <w:t>о</w:t>
      </w:r>
      <w:r>
        <w:rPr>
          <w:bCs w:val="0"/>
          <w:szCs w:val="28"/>
        </w:rPr>
        <w:t>охранных</w:t>
      </w:r>
      <w:r w:rsidRPr="00B644BB">
        <w:rPr>
          <w:bCs w:val="0"/>
          <w:szCs w:val="28"/>
        </w:rPr>
        <w:t xml:space="preserve"> мероприятий на 2014</w:t>
      </w:r>
      <w:r>
        <w:rPr>
          <w:bCs w:val="0"/>
          <w:szCs w:val="28"/>
        </w:rPr>
        <w:t xml:space="preserve"> год</w:t>
      </w:r>
    </w:p>
    <w:p w:rsidR="000C048E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</w:p>
    <w:p w:rsidR="000C048E" w:rsidRPr="00B644BB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Рассмотрев</w:t>
      </w:r>
      <w:r w:rsidRPr="009C716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обращение</w:t>
      </w:r>
      <w:r w:rsidRPr="00B644BB">
        <w:rPr>
          <w:b w:val="0"/>
          <w:bCs w:val="0"/>
          <w:szCs w:val="28"/>
        </w:rPr>
        <w:t xml:space="preserve"> управления по осуществлению политики </w:t>
      </w:r>
      <w:r>
        <w:rPr>
          <w:b w:val="0"/>
          <w:bCs w:val="0"/>
          <w:szCs w:val="28"/>
        </w:rPr>
        <w:t xml:space="preserve">    </w:t>
      </w:r>
      <w:r w:rsidRPr="00B644BB">
        <w:rPr>
          <w:b w:val="0"/>
          <w:bCs w:val="0"/>
          <w:szCs w:val="28"/>
        </w:rPr>
        <w:t>го</w:t>
      </w:r>
      <w:r>
        <w:rPr>
          <w:b w:val="0"/>
          <w:bCs w:val="0"/>
          <w:szCs w:val="28"/>
        </w:rPr>
        <w:t>родского совета в области ЖКХ, руководствуясь</w:t>
      </w:r>
      <w:r w:rsidRPr="00B644BB">
        <w:rPr>
          <w:b w:val="0"/>
          <w:bCs w:val="0"/>
          <w:szCs w:val="28"/>
        </w:rPr>
        <w:t xml:space="preserve"> ст.</w:t>
      </w:r>
      <w:r>
        <w:rPr>
          <w:b w:val="0"/>
          <w:bCs w:val="0"/>
          <w:szCs w:val="28"/>
        </w:rPr>
        <w:t> </w:t>
      </w:r>
      <w:r w:rsidRPr="00B644BB">
        <w:rPr>
          <w:b w:val="0"/>
          <w:bCs w:val="0"/>
          <w:szCs w:val="28"/>
        </w:rPr>
        <w:t xml:space="preserve">26 Закона Украины «О местном самоуправлении в Украине», ст. </w:t>
      </w:r>
      <w:r w:rsidRPr="00B644BB">
        <w:rPr>
          <w:b w:val="0"/>
          <w:bCs w:val="0"/>
          <w:szCs w:val="28"/>
          <w:lang w:val="uk-UA"/>
        </w:rPr>
        <w:t>47</w:t>
      </w:r>
      <w:r w:rsidRPr="00B644BB">
        <w:rPr>
          <w:b w:val="0"/>
          <w:bCs w:val="0"/>
          <w:szCs w:val="28"/>
        </w:rPr>
        <w:t xml:space="preserve"> Закона Украины «Об </w:t>
      </w:r>
      <w:r>
        <w:rPr>
          <w:b w:val="0"/>
          <w:bCs w:val="0"/>
          <w:szCs w:val="28"/>
        </w:rPr>
        <w:t xml:space="preserve">           </w:t>
      </w:r>
      <w:r w:rsidRPr="00B644BB">
        <w:rPr>
          <w:b w:val="0"/>
          <w:bCs w:val="0"/>
          <w:szCs w:val="28"/>
        </w:rPr>
        <w:t>охране окружающей природной среды», постановлен</w:t>
      </w:r>
      <w:r>
        <w:rPr>
          <w:b w:val="0"/>
          <w:bCs w:val="0"/>
          <w:szCs w:val="28"/>
        </w:rPr>
        <w:t>ием</w:t>
      </w:r>
      <w:r w:rsidRPr="00B644BB">
        <w:rPr>
          <w:b w:val="0"/>
          <w:bCs w:val="0"/>
          <w:szCs w:val="28"/>
        </w:rPr>
        <w:t xml:space="preserve"> КМУ от 17.09.1996</w:t>
      </w:r>
      <w:r>
        <w:rPr>
          <w:b w:val="0"/>
          <w:bCs w:val="0"/>
          <w:szCs w:val="28"/>
        </w:rPr>
        <w:t xml:space="preserve"> г.</w:t>
      </w:r>
      <w:r w:rsidRPr="00B644BB">
        <w:rPr>
          <w:b w:val="0"/>
          <w:bCs w:val="0"/>
          <w:szCs w:val="28"/>
        </w:rPr>
        <w:t xml:space="preserve"> №</w:t>
      </w:r>
      <w:r>
        <w:rPr>
          <w:b w:val="0"/>
          <w:bCs w:val="0"/>
          <w:szCs w:val="28"/>
        </w:rPr>
        <w:t xml:space="preserve"> </w:t>
      </w:r>
      <w:r w:rsidRPr="00B644BB">
        <w:rPr>
          <w:b w:val="0"/>
          <w:bCs w:val="0"/>
          <w:szCs w:val="28"/>
        </w:rPr>
        <w:t>1147 «Об утверждении перечня видов деятельности, кот</w:t>
      </w:r>
      <w:r w:rsidRPr="00B644BB">
        <w:rPr>
          <w:b w:val="0"/>
          <w:bCs w:val="0"/>
          <w:szCs w:val="28"/>
        </w:rPr>
        <w:t>о</w:t>
      </w:r>
      <w:r w:rsidRPr="00B644BB">
        <w:rPr>
          <w:b w:val="0"/>
          <w:bCs w:val="0"/>
          <w:szCs w:val="28"/>
        </w:rPr>
        <w:t>рые относятся к природоохранным мероприятиям», городской совет</w:t>
      </w:r>
    </w:p>
    <w:p w:rsidR="000C048E" w:rsidRPr="00B644BB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</w:p>
    <w:p w:rsidR="000C048E" w:rsidRPr="00B644BB" w:rsidRDefault="000C048E" w:rsidP="003A76EE">
      <w:pPr>
        <w:pStyle w:val="BodyTextIndent2"/>
        <w:ind w:left="0" w:firstLine="709"/>
        <w:contextualSpacing/>
        <w:rPr>
          <w:bCs w:val="0"/>
          <w:spacing w:val="40"/>
          <w:szCs w:val="28"/>
        </w:rPr>
      </w:pPr>
      <w:r w:rsidRPr="00B644BB">
        <w:rPr>
          <w:bCs w:val="0"/>
          <w:spacing w:val="40"/>
          <w:szCs w:val="28"/>
        </w:rPr>
        <w:t>РЕШИЛ:</w:t>
      </w:r>
    </w:p>
    <w:p w:rsidR="000C048E" w:rsidRPr="00B644BB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</w:p>
    <w:p w:rsidR="000C048E" w:rsidRDefault="000C048E" w:rsidP="003A76EE">
      <w:pPr>
        <w:pStyle w:val="BodyTextIndent2"/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Внести изменения в Программу природоохранных мероприятий на 2014 год, утвержденную решением городского совета от</w:t>
      </w:r>
      <w:r w:rsidRPr="004065E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03.02.2014 г.  № 61/1030 «О городской программе </w:t>
      </w:r>
      <w:r w:rsidRPr="00B644BB">
        <w:rPr>
          <w:b w:val="0"/>
          <w:bCs w:val="0"/>
          <w:szCs w:val="28"/>
        </w:rPr>
        <w:t>природоохранных мероприятий на 2014 год</w:t>
      </w:r>
      <w:r>
        <w:rPr>
          <w:b w:val="0"/>
          <w:bCs w:val="0"/>
          <w:szCs w:val="28"/>
        </w:rPr>
        <w:t>»,</w:t>
      </w:r>
      <w:r w:rsidRPr="00B644BB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изложив ее в следующей редакции:</w:t>
      </w:r>
    </w:p>
    <w:p w:rsidR="000C048E" w:rsidRDefault="000C048E" w:rsidP="00A43113">
      <w:pPr>
        <w:pStyle w:val="BodyTextIndent2"/>
        <w:tabs>
          <w:tab w:val="left" w:pos="1276"/>
        </w:tabs>
        <w:ind w:left="709"/>
        <w:contextualSpacing/>
        <w:rPr>
          <w:b w:val="0"/>
          <w:bCs w:val="0"/>
          <w:szCs w:val="28"/>
        </w:rPr>
      </w:pPr>
    </w:p>
    <w:p w:rsidR="000C048E" w:rsidRPr="00B644BB" w:rsidRDefault="000C048E" w:rsidP="00A43113">
      <w:pPr>
        <w:pStyle w:val="BodyTextIndent2"/>
        <w:ind w:left="0"/>
        <w:contextualSpacing/>
        <w:jc w:val="center"/>
        <w:rPr>
          <w:bCs w:val="0"/>
          <w:szCs w:val="28"/>
        </w:rPr>
      </w:pPr>
      <w:r w:rsidRPr="00B644BB">
        <w:rPr>
          <w:bCs w:val="0"/>
          <w:szCs w:val="28"/>
        </w:rPr>
        <w:t>ПРОГРАММА</w:t>
      </w:r>
    </w:p>
    <w:p w:rsidR="000C048E" w:rsidRPr="00B644BB" w:rsidRDefault="000C048E" w:rsidP="00A43113">
      <w:pPr>
        <w:pStyle w:val="BodyTextIndent2"/>
        <w:ind w:left="0"/>
        <w:contextualSpacing/>
        <w:jc w:val="center"/>
        <w:rPr>
          <w:bCs w:val="0"/>
          <w:szCs w:val="28"/>
        </w:rPr>
      </w:pPr>
      <w:r w:rsidRPr="00B644BB">
        <w:rPr>
          <w:bCs w:val="0"/>
          <w:szCs w:val="28"/>
        </w:rPr>
        <w:t>природоохранных мероприятий на 2014 год</w:t>
      </w:r>
    </w:p>
    <w:p w:rsidR="000C048E" w:rsidRPr="004678A3" w:rsidRDefault="000C048E" w:rsidP="00A43113">
      <w:pPr>
        <w:pStyle w:val="BodyTextIndent2"/>
        <w:ind w:left="0"/>
        <w:contextualSpacing/>
        <w:rPr>
          <w:b w:val="0"/>
          <w:bCs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324"/>
        <w:gridCol w:w="1367"/>
        <w:gridCol w:w="2112"/>
      </w:tblGrid>
      <w:tr w:rsidR="000C048E" w:rsidRPr="00B644BB" w:rsidTr="004065E3">
        <w:trPr>
          <w:trHeight w:val="972"/>
        </w:trPr>
        <w:tc>
          <w:tcPr>
            <w:tcW w:w="264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№</w:t>
            </w:r>
          </w:p>
        </w:tc>
        <w:tc>
          <w:tcPr>
            <w:tcW w:w="2905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Наименование мероприятий</w:t>
            </w:r>
          </w:p>
        </w:tc>
        <w:tc>
          <w:tcPr>
            <w:tcW w:w="757" w:type="pct"/>
            <w:vAlign w:val="center"/>
          </w:tcPr>
          <w:p w:rsidR="000C048E" w:rsidRPr="007F4B34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  <w:lang w:val="uk-UA"/>
              </w:rPr>
            </w:pPr>
            <w:r w:rsidRPr="00B644BB">
              <w:rPr>
                <w:b w:val="0"/>
                <w:bCs w:val="0"/>
                <w:szCs w:val="28"/>
              </w:rPr>
              <w:t>Сумма</w:t>
            </w:r>
            <w:r>
              <w:rPr>
                <w:b w:val="0"/>
                <w:bCs w:val="0"/>
                <w:szCs w:val="28"/>
                <w:lang w:val="uk-UA"/>
              </w:rPr>
              <w:t>,</w:t>
            </w:r>
          </w:p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  <w:lang w:val="uk-UA"/>
              </w:rPr>
            </w:pPr>
            <w:r w:rsidRPr="00B644BB">
              <w:rPr>
                <w:b w:val="0"/>
                <w:bCs w:val="0"/>
                <w:szCs w:val="28"/>
              </w:rPr>
              <w:t>тыс. грн.</w:t>
            </w:r>
          </w:p>
        </w:tc>
        <w:tc>
          <w:tcPr>
            <w:tcW w:w="1074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Главный ра</w:t>
            </w:r>
            <w:r w:rsidRPr="00B644BB">
              <w:rPr>
                <w:b w:val="0"/>
                <w:bCs w:val="0"/>
                <w:szCs w:val="28"/>
              </w:rPr>
              <w:t>с</w:t>
            </w:r>
            <w:r w:rsidRPr="00B644BB">
              <w:rPr>
                <w:b w:val="0"/>
                <w:bCs w:val="0"/>
                <w:szCs w:val="28"/>
              </w:rPr>
              <w:t>порядитель средств</w:t>
            </w:r>
          </w:p>
        </w:tc>
      </w:tr>
      <w:tr w:rsidR="000C048E" w:rsidRPr="00B644BB" w:rsidTr="004065E3">
        <w:trPr>
          <w:trHeight w:val="972"/>
        </w:trPr>
        <w:tc>
          <w:tcPr>
            <w:tcW w:w="264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2905" w:type="pct"/>
            <w:vAlign w:val="center"/>
          </w:tcPr>
          <w:p w:rsidR="000C048E" w:rsidRPr="00A43113" w:rsidRDefault="000C048E" w:rsidP="00FA06F2">
            <w:pPr>
              <w:pStyle w:val="BodyTextIndent2"/>
              <w:ind w:left="0" w:firstLine="181"/>
              <w:contextualSpacing/>
              <w:jc w:val="left"/>
              <w:rPr>
                <w:b w:val="0"/>
                <w:bCs w:val="0"/>
                <w:szCs w:val="28"/>
              </w:rPr>
            </w:pPr>
            <w:r w:rsidRPr="00B644BB">
              <w:rPr>
                <w:bCs w:val="0"/>
                <w:szCs w:val="28"/>
              </w:rPr>
              <w:t>Охрана и рациональное использов</w:t>
            </w:r>
            <w:r w:rsidRPr="00B644BB">
              <w:rPr>
                <w:bCs w:val="0"/>
                <w:szCs w:val="28"/>
              </w:rPr>
              <w:t>а</w:t>
            </w:r>
            <w:r w:rsidRPr="00B644BB">
              <w:rPr>
                <w:bCs w:val="0"/>
                <w:szCs w:val="28"/>
              </w:rPr>
              <w:t>ние водных ресурсов</w:t>
            </w:r>
            <w:r w:rsidRPr="00B644BB">
              <w:rPr>
                <w:b w:val="0"/>
                <w:bCs w:val="0"/>
                <w:szCs w:val="28"/>
              </w:rPr>
              <w:t>, в том числе:</w:t>
            </w:r>
          </w:p>
          <w:p w:rsidR="000C048E" w:rsidRPr="007F4B34" w:rsidRDefault="000C048E" w:rsidP="00FA06F2">
            <w:pPr>
              <w:pStyle w:val="BodyTextIndent2"/>
              <w:ind w:left="0" w:firstLine="181"/>
              <w:contextualSpacing/>
              <w:jc w:val="left"/>
              <w:rPr>
                <w:b w:val="0"/>
                <w:bCs w:val="0"/>
                <w:szCs w:val="28"/>
                <w:lang w:val="uk-UA"/>
              </w:rPr>
            </w:pPr>
            <w:r w:rsidRPr="00B644BB">
              <w:rPr>
                <w:b w:val="0"/>
                <w:bCs w:val="0"/>
                <w:szCs w:val="28"/>
              </w:rPr>
              <w:t xml:space="preserve">- приобретение хлоратора ЛОНИИ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644BB">
                <w:rPr>
                  <w:b w:val="0"/>
                  <w:bCs w:val="0"/>
                  <w:szCs w:val="28"/>
                </w:rPr>
                <w:t>100 КМ</w:t>
              </w:r>
            </w:smartTag>
            <w:r w:rsidRPr="00B644BB">
              <w:rPr>
                <w:b w:val="0"/>
                <w:bCs w:val="0"/>
                <w:szCs w:val="28"/>
              </w:rPr>
              <w:t xml:space="preserve"> (ЛКСП «Лисичанскводоканал»)</w:t>
            </w:r>
          </w:p>
        </w:tc>
        <w:tc>
          <w:tcPr>
            <w:tcW w:w="757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right"/>
              <w:rPr>
                <w:b w:val="0"/>
                <w:bCs w:val="0"/>
                <w:szCs w:val="28"/>
              </w:rPr>
            </w:pPr>
            <w:r>
              <w:rPr>
                <w:bCs w:val="0"/>
                <w:szCs w:val="28"/>
              </w:rPr>
              <w:t>34,56</w:t>
            </w:r>
          </w:p>
        </w:tc>
        <w:tc>
          <w:tcPr>
            <w:tcW w:w="1074" w:type="pct"/>
            <w:vAlign w:val="center"/>
          </w:tcPr>
          <w:p w:rsidR="000C048E" w:rsidRPr="00B644BB" w:rsidRDefault="000C048E" w:rsidP="004065E3">
            <w:pPr>
              <w:pStyle w:val="BodyTextIndent2"/>
              <w:ind w:left="0" w:firstLine="213"/>
              <w:contextualSpacing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Управление по осущест</w:t>
            </w:r>
            <w:r w:rsidRPr="00B644BB">
              <w:rPr>
                <w:b w:val="0"/>
                <w:bCs w:val="0"/>
                <w:szCs w:val="28"/>
              </w:rPr>
              <w:t>в</w:t>
            </w:r>
            <w:r w:rsidRPr="00B644BB">
              <w:rPr>
                <w:b w:val="0"/>
                <w:bCs w:val="0"/>
                <w:szCs w:val="28"/>
              </w:rPr>
              <w:t>лению полит</w:t>
            </w:r>
            <w:r w:rsidRPr="00B644BB">
              <w:rPr>
                <w:b w:val="0"/>
                <w:bCs w:val="0"/>
                <w:szCs w:val="28"/>
              </w:rPr>
              <w:t>и</w:t>
            </w:r>
            <w:r w:rsidRPr="00B644BB">
              <w:rPr>
                <w:b w:val="0"/>
                <w:bCs w:val="0"/>
                <w:szCs w:val="28"/>
              </w:rPr>
              <w:t>ки городского совета в обла</w:t>
            </w:r>
            <w:r w:rsidRPr="00B644BB">
              <w:rPr>
                <w:b w:val="0"/>
                <w:bCs w:val="0"/>
                <w:szCs w:val="28"/>
              </w:rPr>
              <w:t>с</w:t>
            </w:r>
            <w:r w:rsidRPr="00B644BB">
              <w:rPr>
                <w:b w:val="0"/>
                <w:bCs w:val="0"/>
                <w:szCs w:val="28"/>
              </w:rPr>
              <w:t>ти ЖКХ</w:t>
            </w:r>
          </w:p>
        </w:tc>
      </w:tr>
      <w:tr w:rsidR="000C048E" w:rsidRPr="00B644BB" w:rsidTr="004065E3">
        <w:trPr>
          <w:trHeight w:val="972"/>
        </w:trPr>
        <w:tc>
          <w:tcPr>
            <w:tcW w:w="264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uk-UA"/>
              </w:rPr>
              <w:t>2</w:t>
            </w:r>
            <w:r w:rsidRPr="00B644BB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2905" w:type="pct"/>
            <w:vAlign w:val="center"/>
          </w:tcPr>
          <w:p w:rsidR="000C048E" w:rsidRPr="00B644BB" w:rsidRDefault="000C048E" w:rsidP="00FA06F2">
            <w:pPr>
              <w:pStyle w:val="BodyTextIndent2"/>
              <w:ind w:left="0" w:firstLine="181"/>
              <w:contextualSpacing/>
              <w:jc w:val="left"/>
              <w:rPr>
                <w:b w:val="0"/>
                <w:bCs w:val="0"/>
                <w:szCs w:val="28"/>
              </w:rPr>
            </w:pPr>
            <w:r w:rsidRPr="00B644BB">
              <w:rPr>
                <w:szCs w:val="28"/>
              </w:rPr>
              <w:t>Охрана и рациональное использов</w:t>
            </w:r>
            <w:r w:rsidRPr="00B644BB">
              <w:rPr>
                <w:szCs w:val="28"/>
              </w:rPr>
              <w:t>а</w:t>
            </w:r>
            <w:r w:rsidRPr="00B644BB">
              <w:rPr>
                <w:szCs w:val="28"/>
              </w:rPr>
              <w:t xml:space="preserve">ние природных растительных ресурсов, </w:t>
            </w:r>
            <w:r w:rsidRPr="00B644BB">
              <w:rPr>
                <w:b w:val="0"/>
                <w:szCs w:val="28"/>
              </w:rPr>
              <w:t>в том числе</w:t>
            </w:r>
            <w:r w:rsidRPr="00B644BB">
              <w:rPr>
                <w:b w:val="0"/>
                <w:bCs w:val="0"/>
                <w:szCs w:val="28"/>
              </w:rPr>
              <w:t>:</w:t>
            </w:r>
          </w:p>
          <w:p w:rsidR="000C048E" w:rsidRPr="00CE3E78" w:rsidRDefault="000C048E" w:rsidP="00FA06F2">
            <w:pPr>
              <w:pStyle w:val="BodyTextIndent2"/>
              <w:ind w:left="0" w:firstLine="181"/>
              <w:contextualSpacing/>
              <w:jc w:val="left"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-</w:t>
            </w:r>
            <w:r>
              <w:rPr>
                <w:b w:val="0"/>
                <w:bCs w:val="0"/>
                <w:szCs w:val="28"/>
              </w:rPr>
              <w:t xml:space="preserve"> </w:t>
            </w:r>
            <w:r w:rsidRPr="00B644BB">
              <w:rPr>
                <w:b w:val="0"/>
                <w:bCs w:val="0"/>
                <w:szCs w:val="28"/>
              </w:rPr>
              <w:t>капитальный ремонт зеленых насажд</w:t>
            </w:r>
            <w:r w:rsidRPr="00B644BB">
              <w:rPr>
                <w:b w:val="0"/>
                <w:bCs w:val="0"/>
                <w:szCs w:val="28"/>
              </w:rPr>
              <w:t>е</w:t>
            </w:r>
            <w:r w:rsidRPr="00B644BB">
              <w:rPr>
                <w:b w:val="0"/>
                <w:bCs w:val="0"/>
                <w:szCs w:val="28"/>
              </w:rPr>
              <w:t>ний (ЛКАТП 032806)</w:t>
            </w:r>
          </w:p>
          <w:p w:rsidR="000C048E" w:rsidRPr="00CE3E78" w:rsidRDefault="000C048E" w:rsidP="00FA06F2">
            <w:pPr>
              <w:pStyle w:val="BodyTextIndent2"/>
              <w:ind w:left="0" w:firstLine="181"/>
              <w:contextualSpacing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 приобретение металлоконструкции н</w:t>
            </w:r>
            <w:r>
              <w:rPr>
                <w:b w:val="0"/>
                <w:bCs w:val="0"/>
                <w:szCs w:val="28"/>
              </w:rPr>
              <w:t>а</w:t>
            </w:r>
            <w:r>
              <w:rPr>
                <w:b w:val="0"/>
                <w:bCs w:val="0"/>
                <w:szCs w:val="28"/>
              </w:rPr>
              <w:t xml:space="preserve">весного оборудования мусоровоза КО-435М </w:t>
            </w:r>
          </w:p>
        </w:tc>
        <w:tc>
          <w:tcPr>
            <w:tcW w:w="757" w:type="pct"/>
            <w:vAlign w:val="center"/>
          </w:tcPr>
          <w:p w:rsidR="000C048E" w:rsidRDefault="000C048E" w:rsidP="00FA06F2">
            <w:pPr>
              <w:pStyle w:val="BodyTextIndent2"/>
              <w:ind w:left="0"/>
              <w:contextualSpacing/>
              <w:jc w:val="right"/>
              <w:rPr>
                <w:szCs w:val="28"/>
              </w:rPr>
            </w:pPr>
          </w:p>
          <w:p w:rsidR="000C048E" w:rsidRDefault="000C048E" w:rsidP="00FA06F2">
            <w:pPr>
              <w:pStyle w:val="BodyTextIndent2"/>
              <w:ind w:left="0"/>
              <w:contextualSpacing/>
              <w:jc w:val="right"/>
              <w:rPr>
                <w:szCs w:val="28"/>
              </w:rPr>
            </w:pPr>
          </w:p>
          <w:p w:rsidR="000C048E" w:rsidRDefault="000C048E" w:rsidP="00FA06F2">
            <w:pPr>
              <w:pStyle w:val="BodyTextIndent2"/>
              <w:ind w:left="0"/>
              <w:contextualSpacing/>
              <w:jc w:val="right"/>
              <w:rPr>
                <w:szCs w:val="28"/>
              </w:rPr>
            </w:pPr>
          </w:p>
          <w:p w:rsidR="000C048E" w:rsidRDefault="000C048E" w:rsidP="00FA06F2">
            <w:pPr>
              <w:pStyle w:val="BodyTextIndent2"/>
              <w:ind w:left="0"/>
              <w:contextualSpacing/>
              <w:jc w:val="right"/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>103,8</w:t>
            </w:r>
          </w:p>
          <w:p w:rsidR="000C048E" w:rsidRDefault="000C048E" w:rsidP="00CE3E78"/>
          <w:p w:rsidR="000C048E" w:rsidRDefault="000C048E" w:rsidP="00CE3E78"/>
          <w:p w:rsidR="000C048E" w:rsidRPr="00CE3E78" w:rsidRDefault="000C048E" w:rsidP="00CE3E78">
            <w:pPr>
              <w:jc w:val="right"/>
              <w:rPr>
                <w:b/>
                <w:sz w:val="28"/>
                <w:szCs w:val="28"/>
              </w:rPr>
            </w:pPr>
            <w:r w:rsidRPr="00CE3E78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074" w:type="pct"/>
            <w:vAlign w:val="center"/>
          </w:tcPr>
          <w:p w:rsidR="000C048E" w:rsidRPr="00B644BB" w:rsidRDefault="000C048E" w:rsidP="004065E3">
            <w:pPr>
              <w:pStyle w:val="BodyTextIndent2"/>
              <w:ind w:left="0" w:firstLine="213"/>
              <w:contextualSpacing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Управление по осущест</w:t>
            </w:r>
            <w:r w:rsidRPr="00B644BB">
              <w:rPr>
                <w:b w:val="0"/>
                <w:bCs w:val="0"/>
                <w:szCs w:val="28"/>
              </w:rPr>
              <w:t>в</w:t>
            </w:r>
            <w:r w:rsidRPr="00B644BB">
              <w:rPr>
                <w:b w:val="0"/>
                <w:bCs w:val="0"/>
                <w:szCs w:val="28"/>
              </w:rPr>
              <w:t>лению полит</w:t>
            </w:r>
            <w:r w:rsidRPr="00B644BB">
              <w:rPr>
                <w:b w:val="0"/>
                <w:bCs w:val="0"/>
                <w:szCs w:val="28"/>
              </w:rPr>
              <w:t>и</w:t>
            </w:r>
            <w:r w:rsidRPr="00B644BB">
              <w:rPr>
                <w:b w:val="0"/>
                <w:bCs w:val="0"/>
                <w:szCs w:val="28"/>
              </w:rPr>
              <w:t>ки городского совета в обла</w:t>
            </w:r>
            <w:r w:rsidRPr="00B644BB">
              <w:rPr>
                <w:b w:val="0"/>
                <w:bCs w:val="0"/>
                <w:szCs w:val="28"/>
              </w:rPr>
              <w:t>с</w:t>
            </w:r>
            <w:r w:rsidRPr="00B644BB">
              <w:rPr>
                <w:b w:val="0"/>
                <w:bCs w:val="0"/>
                <w:szCs w:val="28"/>
              </w:rPr>
              <w:t>ти ЖКХ</w:t>
            </w:r>
          </w:p>
        </w:tc>
      </w:tr>
      <w:tr w:rsidR="000C048E" w:rsidRPr="00B644BB" w:rsidTr="004065E3">
        <w:trPr>
          <w:trHeight w:val="972"/>
        </w:trPr>
        <w:tc>
          <w:tcPr>
            <w:tcW w:w="264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  <w:lang w:val="uk-UA"/>
              </w:rPr>
              <w:t>3</w:t>
            </w:r>
            <w:r w:rsidRPr="00B644BB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2905" w:type="pct"/>
            <w:vAlign w:val="center"/>
          </w:tcPr>
          <w:p w:rsidR="000C048E" w:rsidRPr="00B644BB" w:rsidRDefault="000C048E" w:rsidP="00FA06F2">
            <w:pPr>
              <w:pStyle w:val="BodyTextIndent2"/>
              <w:ind w:left="0" w:firstLine="181"/>
              <w:contextualSpacing/>
              <w:jc w:val="left"/>
              <w:rPr>
                <w:b w:val="0"/>
                <w:szCs w:val="28"/>
              </w:rPr>
            </w:pPr>
            <w:r w:rsidRPr="00B644BB">
              <w:rPr>
                <w:szCs w:val="28"/>
              </w:rPr>
              <w:t>Наука, информация, образование, подготовка кадров, экологическая эк</w:t>
            </w:r>
            <w:r w:rsidRPr="00B644BB">
              <w:rPr>
                <w:szCs w:val="28"/>
              </w:rPr>
              <w:t>с</w:t>
            </w:r>
            <w:r w:rsidRPr="00B644BB">
              <w:rPr>
                <w:szCs w:val="28"/>
              </w:rPr>
              <w:t>пертиза, организация труда,</w:t>
            </w:r>
            <w:r w:rsidRPr="00B644BB">
              <w:rPr>
                <w:b w:val="0"/>
                <w:szCs w:val="28"/>
              </w:rPr>
              <w:t xml:space="preserve"> в том чи</w:t>
            </w:r>
            <w:r w:rsidRPr="00B644BB">
              <w:rPr>
                <w:b w:val="0"/>
                <w:szCs w:val="28"/>
              </w:rPr>
              <w:t>с</w:t>
            </w:r>
            <w:r w:rsidRPr="00B644BB">
              <w:rPr>
                <w:b w:val="0"/>
                <w:szCs w:val="28"/>
              </w:rPr>
              <w:t>ле:</w:t>
            </w:r>
          </w:p>
          <w:p w:rsidR="000C048E" w:rsidRPr="00B644BB" w:rsidRDefault="000C048E" w:rsidP="004065E3">
            <w:pPr>
              <w:pStyle w:val="BodyTextIndent2"/>
              <w:ind w:left="0" w:firstLine="181"/>
              <w:contextualSpacing/>
              <w:jc w:val="left"/>
              <w:rPr>
                <w:b w:val="0"/>
                <w:szCs w:val="28"/>
              </w:rPr>
            </w:pPr>
            <w:r w:rsidRPr="00B644BB">
              <w:rPr>
                <w:b w:val="0"/>
                <w:szCs w:val="28"/>
              </w:rPr>
              <w:t>- погашение кредиторской задолженн</w:t>
            </w:r>
            <w:r w:rsidRPr="00B644BB">
              <w:rPr>
                <w:b w:val="0"/>
                <w:szCs w:val="28"/>
              </w:rPr>
              <w:t>о</w:t>
            </w:r>
            <w:r w:rsidRPr="00B644BB">
              <w:rPr>
                <w:b w:val="0"/>
                <w:szCs w:val="28"/>
              </w:rPr>
              <w:t>сти за 2013 год за проведение работ по экологическому образованию, конфере</w:t>
            </w:r>
            <w:r w:rsidRPr="00B644BB">
              <w:rPr>
                <w:b w:val="0"/>
                <w:szCs w:val="28"/>
              </w:rPr>
              <w:t>н</w:t>
            </w:r>
            <w:r w:rsidRPr="00B644BB">
              <w:rPr>
                <w:b w:val="0"/>
                <w:szCs w:val="28"/>
              </w:rPr>
              <w:t>ция</w:t>
            </w:r>
            <w:r>
              <w:rPr>
                <w:b w:val="0"/>
                <w:szCs w:val="28"/>
                <w:lang w:val="uk-UA"/>
              </w:rPr>
              <w:t xml:space="preserve">м </w:t>
            </w:r>
            <w:r w:rsidRPr="00B644BB">
              <w:rPr>
                <w:b w:val="0"/>
                <w:szCs w:val="28"/>
              </w:rPr>
              <w:t>(экологический клуб «Паросток»)</w:t>
            </w:r>
          </w:p>
        </w:tc>
        <w:tc>
          <w:tcPr>
            <w:tcW w:w="757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right"/>
              <w:rPr>
                <w:b w:val="0"/>
                <w:szCs w:val="28"/>
              </w:rPr>
            </w:pPr>
            <w:r w:rsidRPr="00B644BB">
              <w:rPr>
                <w:szCs w:val="28"/>
                <w:lang w:val="uk-UA"/>
              </w:rPr>
              <w:t>5,0</w:t>
            </w:r>
          </w:p>
        </w:tc>
        <w:tc>
          <w:tcPr>
            <w:tcW w:w="1074" w:type="pct"/>
            <w:vAlign w:val="center"/>
          </w:tcPr>
          <w:p w:rsidR="000C048E" w:rsidRPr="00B644BB" w:rsidRDefault="000C048E" w:rsidP="004065E3">
            <w:pPr>
              <w:pStyle w:val="BodyTextIndent2"/>
              <w:ind w:left="0" w:firstLine="213"/>
              <w:contextualSpacing/>
              <w:rPr>
                <w:b w:val="0"/>
                <w:bCs w:val="0"/>
                <w:szCs w:val="28"/>
              </w:rPr>
            </w:pPr>
            <w:r w:rsidRPr="00B644BB">
              <w:rPr>
                <w:b w:val="0"/>
                <w:bCs w:val="0"/>
                <w:szCs w:val="28"/>
              </w:rPr>
              <w:t>Отдел обр</w:t>
            </w:r>
            <w:r w:rsidRPr="00B644BB">
              <w:rPr>
                <w:b w:val="0"/>
                <w:bCs w:val="0"/>
                <w:szCs w:val="28"/>
              </w:rPr>
              <w:t>а</w:t>
            </w:r>
            <w:r w:rsidRPr="00B644BB">
              <w:rPr>
                <w:b w:val="0"/>
                <w:bCs w:val="0"/>
                <w:szCs w:val="28"/>
              </w:rPr>
              <w:t>зования горо</w:t>
            </w:r>
            <w:r w:rsidRPr="00B644BB">
              <w:rPr>
                <w:b w:val="0"/>
                <w:bCs w:val="0"/>
                <w:szCs w:val="28"/>
              </w:rPr>
              <w:t>д</w:t>
            </w:r>
            <w:r w:rsidRPr="00B644BB">
              <w:rPr>
                <w:b w:val="0"/>
                <w:bCs w:val="0"/>
                <w:szCs w:val="28"/>
              </w:rPr>
              <w:t>ского совета</w:t>
            </w:r>
          </w:p>
        </w:tc>
      </w:tr>
      <w:tr w:rsidR="000C048E" w:rsidRPr="00B644BB" w:rsidTr="004065E3">
        <w:tc>
          <w:tcPr>
            <w:tcW w:w="264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2905" w:type="pct"/>
            <w:vAlign w:val="center"/>
          </w:tcPr>
          <w:p w:rsidR="000C048E" w:rsidRPr="00B644BB" w:rsidRDefault="000C048E" w:rsidP="00FA06F2">
            <w:pPr>
              <w:pStyle w:val="BodyTextIndent2"/>
              <w:ind w:left="0" w:firstLine="181"/>
              <w:contextualSpacing/>
              <w:jc w:val="left"/>
              <w:rPr>
                <w:bCs w:val="0"/>
                <w:szCs w:val="28"/>
              </w:rPr>
            </w:pPr>
            <w:r w:rsidRPr="00B644BB">
              <w:rPr>
                <w:bCs w:val="0"/>
                <w:szCs w:val="28"/>
              </w:rPr>
              <w:t>Всего</w:t>
            </w:r>
          </w:p>
        </w:tc>
        <w:tc>
          <w:tcPr>
            <w:tcW w:w="757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right"/>
              <w:rPr>
                <w:szCs w:val="28"/>
              </w:rPr>
            </w:pPr>
            <w:r>
              <w:rPr>
                <w:bCs w:val="0"/>
                <w:szCs w:val="28"/>
              </w:rPr>
              <w:t>223,36</w:t>
            </w:r>
          </w:p>
        </w:tc>
        <w:tc>
          <w:tcPr>
            <w:tcW w:w="1074" w:type="pct"/>
            <w:vAlign w:val="center"/>
          </w:tcPr>
          <w:p w:rsidR="000C048E" w:rsidRPr="00B644BB" w:rsidRDefault="000C048E" w:rsidP="00FA06F2">
            <w:pPr>
              <w:pStyle w:val="BodyTextIndent2"/>
              <w:ind w:left="0"/>
              <w:contextualSpacing/>
              <w:jc w:val="center"/>
              <w:rPr>
                <w:b w:val="0"/>
                <w:bCs w:val="0"/>
                <w:szCs w:val="28"/>
              </w:rPr>
            </w:pPr>
          </w:p>
        </w:tc>
      </w:tr>
    </w:tbl>
    <w:p w:rsidR="000C048E" w:rsidRPr="00B644BB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</w:p>
    <w:p w:rsidR="000C048E" w:rsidRPr="00B644BB" w:rsidRDefault="000C048E" w:rsidP="003A76EE">
      <w:pPr>
        <w:pStyle w:val="BodyTextIndent2"/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Отделу по вопросам внутренней политики, связям с обществе</w:t>
      </w:r>
      <w:r>
        <w:rPr>
          <w:b w:val="0"/>
          <w:bCs w:val="0"/>
          <w:szCs w:val="28"/>
        </w:rPr>
        <w:t>н</w:t>
      </w:r>
      <w:r>
        <w:rPr>
          <w:b w:val="0"/>
          <w:bCs w:val="0"/>
          <w:szCs w:val="28"/>
        </w:rPr>
        <w:t>ностью и СМИ данное решение разместить на официальном сайте Лис</w:t>
      </w:r>
      <w:r>
        <w:rPr>
          <w:b w:val="0"/>
          <w:bCs w:val="0"/>
          <w:szCs w:val="28"/>
        </w:rPr>
        <w:t>и</w:t>
      </w:r>
      <w:r>
        <w:rPr>
          <w:b w:val="0"/>
          <w:bCs w:val="0"/>
          <w:szCs w:val="28"/>
        </w:rPr>
        <w:t>чанского городского совета.</w:t>
      </w:r>
    </w:p>
    <w:p w:rsidR="000C048E" w:rsidRPr="00B644BB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</w:p>
    <w:p w:rsidR="000C048E" w:rsidRPr="00B644BB" w:rsidRDefault="000C048E" w:rsidP="003A76EE">
      <w:pPr>
        <w:pStyle w:val="BodyTextIndent2"/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b w:val="0"/>
          <w:bCs w:val="0"/>
          <w:szCs w:val="28"/>
        </w:rPr>
      </w:pPr>
      <w:r w:rsidRPr="00B644BB">
        <w:rPr>
          <w:b w:val="0"/>
          <w:bCs w:val="0"/>
          <w:szCs w:val="28"/>
        </w:rPr>
        <w:t>Контроль за выполнением настоящего решения возложить на первого заместителя</w:t>
      </w:r>
      <w:r>
        <w:rPr>
          <w:b w:val="0"/>
          <w:bCs w:val="0"/>
          <w:szCs w:val="28"/>
        </w:rPr>
        <w:t xml:space="preserve"> </w:t>
      </w:r>
      <w:r w:rsidRPr="00B644BB">
        <w:rPr>
          <w:b w:val="0"/>
          <w:bCs w:val="0"/>
          <w:szCs w:val="28"/>
        </w:rPr>
        <w:t>городского головы Шальнева А.Л. и комиссию по</w:t>
      </w:r>
      <w:r>
        <w:rPr>
          <w:b w:val="0"/>
          <w:bCs w:val="0"/>
          <w:szCs w:val="28"/>
          <w:lang w:val="uk-UA"/>
        </w:rPr>
        <w:t xml:space="preserve"> </w:t>
      </w:r>
      <w:r w:rsidRPr="00B644BB">
        <w:rPr>
          <w:b w:val="0"/>
          <w:bCs w:val="0"/>
          <w:szCs w:val="28"/>
        </w:rPr>
        <w:t xml:space="preserve"> вопросам строительства, архитектуры, земельных отношений, охраны</w:t>
      </w:r>
      <w:r>
        <w:rPr>
          <w:b w:val="0"/>
          <w:bCs w:val="0"/>
          <w:szCs w:val="28"/>
          <w:lang w:val="uk-UA"/>
        </w:rPr>
        <w:t xml:space="preserve">   </w:t>
      </w:r>
      <w:r w:rsidRPr="00B644BB">
        <w:rPr>
          <w:b w:val="0"/>
          <w:bCs w:val="0"/>
          <w:szCs w:val="28"/>
        </w:rPr>
        <w:t xml:space="preserve"> окружающей среды.</w:t>
      </w:r>
    </w:p>
    <w:p w:rsidR="000C048E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C048E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C048E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C048E" w:rsidRPr="004678A3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0C048E" w:rsidRPr="00B644BB" w:rsidRDefault="000C048E" w:rsidP="003A76EE">
      <w:pPr>
        <w:pStyle w:val="BodyTextIndent2"/>
        <w:ind w:left="0" w:firstLine="709"/>
        <w:contextualSpacing/>
        <w:rPr>
          <w:b w:val="0"/>
          <w:bCs w:val="0"/>
          <w:szCs w:val="28"/>
        </w:rPr>
      </w:pPr>
    </w:p>
    <w:p w:rsidR="000C048E" w:rsidRPr="00B644BB" w:rsidRDefault="000C048E" w:rsidP="004678A3">
      <w:pPr>
        <w:pStyle w:val="BodyTextIndent2"/>
        <w:tabs>
          <w:tab w:val="left" w:pos="7371"/>
        </w:tabs>
        <w:ind w:left="0"/>
        <w:contextualSpacing/>
        <w:rPr>
          <w:b w:val="0"/>
          <w:bCs w:val="0"/>
          <w:szCs w:val="28"/>
        </w:rPr>
      </w:pPr>
      <w:r w:rsidRPr="00B644BB">
        <w:rPr>
          <w:bCs w:val="0"/>
          <w:szCs w:val="28"/>
        </w:rPr>
        <w:t>Секретарь городского совета</w:t>
      </w:r>
      <w:r>
        <w:rPr>
          <w:bCs w:val="0"/>
          <w:szCs w:val="28"/>
          <w:lang w:val="uk-UA"/>
        </w:rPr>
        <w:t xml:space="preserve">                                                 </w:t>
      </w:r>
      <w:r w:rsidRPr="00B644BB">
        <w:rPr>
          <w:bCs w:val="0"/>
          <w:szCs w:val="28"/>
        </w:rPr>
        <w:t>М.Л. В</w:t>
      </w:r>
      <w:r>
        <w:rPr>
          <w:bCs w:val="0"/>
          <w:szCs w:val="28"/>
          <w:lang w:val="uk-UA"/>
        </w:rPr>
        <w:t>ЛАСОВ</w:t>
      </w:r>
    </w:p>
    <w:sectPr w:rsidR="000C048E" w:rsidRPr="00B644BB" w:rsidSect="00E731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6EE"/>
    <w:rsid w:val="00061580"/>
    <w:rsid w:val="000652EE"/>
    <w:rsid w:val="00090CB3"/>
    <w:rsid w:val="000A2290"/>
    <w:rsid w:val="000C048E"/>
    <w:rsid w:val="00132956"/>
    <w:rsid w:val="00162ED7"/>
    <w:rsid w:val="001B166A"/>
    <w:rsid w:val="003A76EE"/>
    <w:rsid w:val="004065E3"/>
    <w:rsid w:val="004422EA"/>
    <w:rsid w:val="004678A3"/>
    <w:rsid w:val="004F2E2D"/>
    <w:rsid w:val="00507920"/>
    <w:rsid w:val="006453DB"/>
    <w:rsid w:val="00736196"/>
    <w:rsid w:val="00785621"/>
    <w:rsid w:val="007A4BFB"/>
    <w:rsid w:val="007A7EF6"/>
    <w:rsid w:val="007F45E8"/>
    <w:rsid w:val="007F4B34"/>
    <w:rsid w:val="0088384A"/>
    <w:rsid w:val="008954A3"/>
    <w:rsid w:val="009A28FD"/>
    <w:rsid w:val="009C7163"/>
    <w:rsid w:val="00A43113"/>
    <w:rsid w:val="00AC556D"/>
    <w:rsid w:val="00B15F7F"/>
    <w:rsid w:val="00B644BB"/>
    <w:rsid w:val="00BA1748"/>
    <w:rsid w:val="00BB27D0"/>
    <w:rsid w:val="00C262D6"/>
    <w:rsid w:val="00C33D07"/>
    <w:rsid w:val="00C64CBA"/>
    <w:rsid w:val="00CE3E78"/>
    <w:rsid w:val="00D20006"/>
    <w:rsid w:val="00D20113"/>
    <w:rsid w:val="00E00036"/>
    <w:rsid w:val="00E414BA"/>
    <w:rsid w:val="00E426FB"/>
    <w:rsid w:val="00E73128"/>
    <w:rsid w:val="00F01C81"/>
    <w:rsid w:val="00F87AF3"/>
    <w:rsid w:val="00FA06F2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3A76EE"/>
    <w:pPr>
      <w:ind w:left="5400"/>
      <w:jc w:val="both"/>
    </w:pPr>
    <w:rPr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76EE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3A76EE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4678A3"/>
    <w:rPr>
      <w:rFonts w:eastAsia="Calibri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</Pages>
  <Words>344</Words>
  <Characters>1965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LEVCHENKO</dc:creator>
  <cp:keywords/>
  <dc:description/>
  <cp:lastModifiedBy>Жукова </cp:lastModifiedBy>
  <cp:revision>6</cp:revision>
  <cp:lastPrinted>2014-10-29T12:07:00Z</cp:lastPrinted>
  <dcterms:created xsi:type="dcterms:W3CDTF">2014-10-27T09:56:00Z</dcterms:created>
  <dcterms:modified xsi:type="dcterms:W3CDTF">2014-10-29T12:07:00Z</dcterms:modified>
</cp:coreProperties>
</file>